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83" w:rsidRPr="00B23883" w:rsidRDefault="00B23883" w:rsidP="00B23883">
      <w:pPr>
        <w:spacing w:after="120" w:line="240" w:lineRule="auto"/>
        <w:ind w:left="3686"/>
        <w:jc w:val="both"/>
        <w:rPr>
          <w:rFonts w:cstheme="minorHAnsi"/>
          <w:sz w:val="20"/>
          <w:szCs w:val="20"/>
        </w:rPr>
      </w:pPr>
      <w:r w:rsidRPr="00B23883">
        <w:rPr>
          <w:rFonts w:cstheme="minorHAnsi"/>
          <w:sz w:val="20"/>
          <w:szCs w:val="20"/>
        </w:rPr>
        <w:t>Задание подготовлено в рамках проекта АНО «Лаборатория моде</w:t>
      </w:r>
      <w:r w:rsidRPr="00B23883">
        <w:rPr>
          <w:rFonts w:cstheme="minorHAnsi"/>
          <w:sz w:val="20"/>
          <w:szCs w:val="20"/>
        </w:rPr>
        <w:t>р</w:t>
      </w:r>
      <w:r w:rsidRPr="00B23883">
        <w:rPr>
          <w:rFonts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B23883">
        <w:rPr>
          <w:rFonts w:cstheme="minorHAnsi"/>
          <w:sz w:val="20"/>
          <w:szCs w:val="20"/>
        </w:rPr>
        <w:t>ю</w:t>
      </w:r>
      <w:r w:rsidRPr="00B23883">
        <w:rPr>
          <w:rFonts w:cstheme="minorHAnsi"/>
          <w:sz w:val="20"/>
          <w:szCs w:val="20"/>
        </w:rPr>
        <w:t>щихся по програ</w:t>
      </w:r>
      <w:r w:rsidRPr="00B23883">
        <w:rPr>
          <w:rFonts w:cstheme="minorHAnsi"/>
          <w:sz w:val="20"/>
          <w:szCs w:val="20"/>
        </w:rPr>
        <w:t>м</w:t>
      </w:r>
      <w:r w:rsidRPr="00B23883">
        <w:rPr>
          <w:rFonts w:cstheme="minorHAns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B23883">
        <w:rPr>
          <w:rFonts w:cstheme="minorHAnsi"/>
          <w:sz w:val="20"/>
          <w:szCs w:val="20"/>
        </w:rPr>
        <w:t>в</w:t>
      </w:r>
      <w:r w:rsidRPr="00B23883">
        <w:rPr>
          <w:rFonts w:cstheme="minorHAnsi"/>
          <w:sz w:val="20"/>
          <w:szCs w:val="20"/>
        </w:rPr>
        <w:t>ленного Фондом президентских грантов.</w:t>
      </w:r>
    </w:p>
    <w:p w:rsidR="00B23883" w:rsidRPr="00B23883" w:rsidRDefault="00B23883" w:rsidP="00B23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B23883" w:rsidRPr="00B23883" w:rsidRDefault="00B23883" w:rsidP="00B23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>Безбородова Александра Владимировна, ГБПОУ «Самарский многопрофильный колледж им. Бартенева В.В.»</w:t>
      </w:r>
    </w:p>
    <w:p w:rsidR="00B23883" w:rsidRPr="00B23883" w:rsidRDefault="00B23883" w:rsidP="00B23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883" w:rsidRPr="00B23883" w:rsidRDefault="00B23883" w:rsidP="00B23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BD0719" w:rsidRPr="00B23883" w:rsidRDefault="0077595E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>Анализ ситуации</w:t>
      </w:r>
      <w:proofErr w:type="gramStart"/>
      <w:r w:rsidR="0030624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D0719" w:rsidRPr="00B23883">
        <w:rPr>
          <w:rFonts w:ascii="Times New Roman" w:hAnsi="Times New Roman" w:cs="Times New Roman"/>
          <w:sz w:val="24"/>
          <w:szCs w:val="24"/>
        </w:rPr>
        <w:t xml:space="preserve"> </w:t>
      </w:r>
      <w:r w:rsidR="00306243">
        <w:rPr>
          <w:rFonts w:ascii="Times New Roman" w:hAnsi="Times New Roman" w:cs="Times New Roman"/>
          <w:sz w:val="24"/>
          <w:szCs w:val="24"/>
        </w:rPr>
        <w:t>У</w:t>
      </w:r>
      <w:r w:rsidR="00B23883" w:rsidRPr="00B23883">
        <w:rPr>
          <w:rFonts w:ascii="Times New Roman" w:hAnsi="Times New Roman" w:cs="Times New Roman"/>
          <w:sz w:val="24"/>
          <w:szCs w:val="24"/>
        </w:rPr>
        <w:t>ровень</w:t>
      </w:r>
      <w:r w:rsidR="00306243">
        <w:rPr>
          <w:rFonts w:ascii="Times New Roman" w:hAnsi="Times New Roman" w:cs="Times New Roman"/>
          <w:sz w:val="24"/>
          <w:szCs w:val="24"/>
        </w:rPr>
        <w:t xml:space="preserve"> </w:t>
      </w:r>
      <w:r w:rsidR="00306243" w:rsidRPr="00B23883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B23883" w:rsidRPr="00B23883" w:rsidRDefault="00BD0719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>МДК 01.0</w:t>
      </w:r>
      <w:r w:rsidR="00B23883">
        <w:rPr>
          <w:rFonts w:ascii="Times New Roman" w:hAnsi="Times New Roman" w:cs="Times New Roman"/>
          <w:sz w:val="24"/>
          <w:szCs w:val="24"/>
        </w:rPr>
        <w:t>1. Технология штукатурных работ</w:t>
      </w:r>
    </w:p>
    <w:p w:rsidR="00BD0719" w:rsidRPr="00B23883" w:rsidRDefault="00B23883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>Тема</w:t>
      </w:r>
      <w:r w:rsidR="00BD0719" w:rsidRPr="00B23883">
        <w:rPr>
          <w:rFonts w:ascii="Times New Roman" w:hAnsi="Times New Roman" w:cs="Times New Roman"/>
          <w:sz w:val="24"/>
          <w:szCs w:val="24"/>
        </w:rPr>
        <w:t>: Выполнение декоративной штук</w:t>
      </w:r>
      <w:r>
        <w:rPr>
          <w:rFonts w:ascii="Times New Roman" w:hAnsi="Times New Roman" w:cs="Times New Roman"/>
          <w:sz w:val="24"/>
          <w:szCs w:val="24"/>
        </w:rPr>
        <w:t>атурки. Венецианская штукатурка</w:t>
      </w:r>
    </w:p>
    <w:p w:rsidR="00B23883" w:rsidRPr="00B23883" w:rsidRDefault="00B23883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883" w:rsidRPr="00B23883" w:rsidRDefault="00563295" w:rsidP="00B238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>Комментари</w:t>
      </w:r>
      <w:r w:rsidR="00B23883" w:rsidRPr="00B23883">
        <w:rPr>
          <w:rFonts w:ascii="Times New Roman" w:hAnsi="Times New Roman" w:cs="Times New Roman"/>
          <w:b/>
          <w:sz w:val="24"/>
          <w:szCs w:val="24"/>
        </w:rPr>
        <w:t>и</w:t>
      </w:r>
    </w:p>
    <w:p w:rsidR="00A42C10" w:rsidRPr="00B23883" w:rsidRDefault="00B23883" w:rsidP="00B23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>Д</w:t>
      </w:r>
      <w:r w:rsidR="00A42C10" w:rsidRPr="00B23883">
        <w:rPr>
          <w:rFonts w:ascii="Times New Roman" w:hAnsi="Times New Roman" w:cs="Times New Roman"/>
          <w:sz w:val="24"/>
          <w:szCs w:val="24"/>
        </w:rPr>
        <w:t xml:space="preserve">о выполнения задания студенты </w:t>
      </w:r>
      <w:r w:rsidR="00563295" w:rsidRPr="00B23883">
        <w:rPr>
          <w:rFonts w:ascii="Times New Roman" w:hAnsi="Times New Roman" w:cs="Times New Roman"/>
          <w:sz w:val="24"/>
          <w:szCs w:val="24"/>
        </w:rPr>
        <w:t>знают</w:t>
      </w:r>
      <w:r w:rsidR="00A42C10" w:rsidRPr="00B23883">
        <w:rPr>
          <w:rFonts w:ascii="Times New Roman" w:hAnsi="Times New Roman" w:cs="Times New Roman"/>
          <w:sz w:val="24"/>
          <w:szCs w:val="24"/>
        </w:rPr>
        <w:t xml:space="preserve"> правила техники безопасности при нанесении шт</w:t>
      </w:r>
      <w:r w:rsidR="00A42C10" w:rsidRPr="00B23883">
        <w:rPr>
          <w:rFonts w:ascii="Times New Roman" w:hAnsi="Times New Roman" w:cs="Times New Roman"/>
          <w:sz w:val="24"/>
          <w:szCs w:val="24"/>
        </w:rPr>
        <w:t>у</w:t>
      </w:r>
      <w:r w:rsidR="00A42C10" w:rsidRPr="00B23883">
        <w:rPr>
          <w:rFonts w:ascii="Times New Roman" w:hAnsi="Times New Roman" w:cs="Times New Roman"/>
          <w:sz w:val="24"/>
          <w:szCs w:val="24"/>
        </w:rPr>
        <w:t>катурных растворов, материалы и инструменты для выполнения штукатурных работ</w:t>
      </w:r>
      <w:r w:rsidR="0030624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DF3102" w:rsidRPr="00B23883" w:rsidRDefault="00DF3102" w:rsidP="00B238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23883" w:rsidRPr="00B23883" w:rsidRDefault="00B23883" w:rsidP="00B238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63295" w:rsidRPr="00B23883" w:rsidRDefault="00563295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>Вы с однокурсниками осваиваете нанесение венецианской штукатурки.</w:t>
      </w:r>
    </w:p>
    <w:p w:rsidR="00DF3102" w:rsidRPr="00B23883" w:rsidRDefault="00563295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t xml:space="preserve">Внимательно изучите </w:t>
      </w:r>
      <w:r w:rsidR="00DF3102" w:rsidRPr="00B23883">
        <w:rPr>
          <w:rFonts w:ascii="Times New Roman" w:hAnsi="Times New Roman" w:cs="Times New Roman"/>
          <w:sz w:val="24"/>
          <w:szCs w:val="24"/>
        </w:rPr>
        <w:t>порядок работы по нанесению венецианской штукатурки (и</w:t>
      </w:r>
      <w:r w:rsidR="00DF3102" w:rsidRPr="00B23883">
        <w:rPr>
          <w:rFonts w:ascii="Times New Roman" w:hAnsi="Times New Roman" w:cs="Times New Roman"/>
          <w:sz w:val="24"/>
          <w:szCs w:val="24"/>
        </w:rPr>
        <w:t>с</w:t>
      </w:r>
      <w:r w:rsidR="00DF3102" w:rsidRPr="00B23883">
        <w:rPr>
          <w:rFonts w:ascii="Times New Roman" w:hAnsi="Times New Roman" w:cs="Times New Roman"/>
          <w:sz w:val="24"/>
          <w:szCs w:val="24"/>
        </w:rPr>
        <w:t>точник 2). Рассмотрите фотоотчет о работе вашего однокурсника (источник 2).</w:t>
      </w:r>
    </w:p>
    <w:p w:rsidR="00DF3102" w:rsidRPr="00B23883" w:rsidRDefault="00DF3102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 xml:space="preserve">Оцените работу однокурсника по заданным критериям. </w:t>
      </w:r>
    </w:p>
    <w:p w:rsidR="00DF3102" w:rsidRPr="00B23883" w:rsidRDefault="00DF3102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>Заполните бланк. Если по какому-либо критерию вы даете отрицательную оце</w:t>
      </w:r>
      <w:r w:rsidRPr="00B23883">
        <w:rPr>
          <w:rFonts w:ascii="Times New Roman" w:hAnsi="Times New Roman" w:cs="Times New Roman"/>
          <w:b/>
          <w:sz w:val="24"/>
          <w:szCs w:val="24"/>
        </w:rPr>
        <w:t>н</w:t>
      </w:r>
      <w:r w:rsidRPr="00B23883">
        <w:rPr>
          <w:rFonts w:ascii="Times New Roman" w:hAnsi="Times New Roman" w:cs="Times New Roman"/>
          <w:b/>
          <w:sz w:val="24"/>
          <w:szCs w:val="24"/>
        </w:rPr>
        <w:t>ку, запишите основания для вашей оценки в графе «Комментарии».</w:t>
      </w:r>
    </w:p>
    <w:p w:rsidR="00DF3102" w:rsidRPr="00B23883" w:rsidRDefault="00DF3102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0"/>
        <w:gridCol w:w="1168"/>
        <w:gridCol w:w="4926"/>
      </w:tblGrid>
      <w:tr w:rsidR="00B23883" w:rsidRPr="00B23883" w:rsidTr="00B23883">
        <w:tc>
          <w:tcPr>
            <w:tcW w:w="3652" w:type="dxa"/>
          </w:tcPr>
          <w:p w:rsidR="00DF3102" w:rsidRPr="00B23883" w:rsidRDefault="00DF3102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134" w:type="dxa"/>
          </w:tcPr>
          <w:p w:rsidR="00DF3102" w:rsidRPr="00B23883" w:rsidRDefault="00DF3102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Оценка, + \ -</w:t>
            </w:r>
          </w:p>
        </w:tc>
        <w:tc>
          <w:tcPr>
            <w:tcW w:w="4785" w:type="dxa"/>
          </w:tcPr>
          <w:p w:rsidR="00DF3102" w:rsidRPr="00B23883" w:rsidRDefault="00DF3102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B23883" w:rsidRPr="00B23883" w:rsidTr="00B23883">
        <w:tc>
          <w:tcPr>
            <w:tcW w:w="3652" w:type="dxa"/>
            <w:vAlign w:val="center"/>
          </w:tcPr>
          <w:p w:rsidR="00DF3102" w:rsidRPr="00B23883" w:rsidRDefault="00DF3102" w:rsidP="00B23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Соблюдены требования к бе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опасности штукатурных работ</w:t>
            </w:r>
          </w:p>
        </w:tc>
        <w:tc>
          <w:tcPr>
            <w:tcW w:w="1134" w:type="dxa"/>
            <w:vAlign w:val="center"/>
          </w:tcPr>
          <w:p w:rsidR="00DF3102" w:rsidRPr="00B23883" w:rsidRDefault="00DF3102" w:rsidP="00B23883">
            <w:pPr>
              <w:spacing w:after="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DF3102" w:rsidRPr="00B23883" w:rsidRDefault="00DF3102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3883" w:rsidRPr="00B23883" w:rsidTr="00B23883">
        <w:tc>
          <w:tcPr>
            <w:tcW w:w="3652" w:type="dxa"/>
            <w:vAlign w:val="center"/>
          </w:tcPr>
          <w:p w:rsidR="00DF3102" w:rsidRPr="00B23883" w:rsidRDefault="00DF3102" w:rsidP="00B23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Соблюдена технологическая п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следовательность операций</w:t>
            </w:r>
          </w:p>
        </w:tc>
        <w:tc>
          <w:tcPr>
            <w:tcW w:w="1134" w:type="dxa"/>
            <w:vAlign w:val="center"/>
          </w:tcPr>
          <w:p w:rsidR="00DF3102" w:rsidRPr="00B23883" w:rsidRDefault="00DF3102" w:rsidP="00B23883">
            <w:pPr>
              <w:spacing w:after="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DF3102" w:rsidRPr="00B23883" w:rsidRDefault="00DF3102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3883" w:rsidRPr="00B23883" w:rsidTr="00B23883">
        <w:tc>
          <w:tcPr>
            <w:tcW w:w="3652" w:type="dxa"/>
            <w:vAlign w:val="center"/>
          </w:tcPr>
          <w:p w:rsidR="00DF3102" w:rsidRPr="00B23883" w:rsidRDefault="00DF3102" w:rsidP="00B23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Соблюдена техника выполнения подготовительных операций</w:t>
            </w:r>
          </w:p>
        </w:tc>
        <w:tc>
          <w:tcPr>
            <w:tcW w:w="1134" w:type="dxa"/>
            <w:vAlign w:val="center"/>
          </w:tcPr>
          <w:p w:rsidR="00DF3102" w:rsidRPr="00B23883" w:rsidRDefault="00DF3102" w:rsidP="00B23883">
            <w:pPr>
              <w:spacing w:after="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DF3102" w:rsidRPr="00B23883" w:rsidRDefault="00DF3102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3883" w:rsidRPr="00B23883" w:rsidTr="00B23883">
        <w:tc>
          <w:tcPr>
            <w:tcW w:w="3652" w:type="dxa"/>
            <w:vAlign w:val="center"/>
          </w:tcPr>
          <w:p w:rsidR="00DF3102" w:rsidRPr="00B23883" w:rsidRDefault="00DF3102" w:rsidP="00B23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Соблюдена техника выполнения операций по нанесению венец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анской штукатурки</w:t>
            </w:r>
          </w:p>
        </w:tc>
        <w:tc>
          <w:tcPr>
            <w:tcW w:w="1134" w:type="dxa"/>
            <w:vAlign w:val="center"/>
          </w:tcPr>
          <w:p w:rsidR="00DF3102" w:rsidRPr="00B23883" w:rsidRDefault="00DF3102" w:rsidP="00B23883">
            <w:pPr>
              <w:spacing w:after="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DF3102" w:rsidRPr="00B23883" w:rsidRDefault="00DF3102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3102" w:rsidRPr="00B23883" w:rsidRDefault="00DF3102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883" w:rsidRPr="00B23883" w:rsidRDefault="00B23883">
      <w:pPr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</w:rPr>
        <w:br w:type="page"/>
      </w:r>
    </w:p>
    <w:p w:rsidR="00DF3102" w:rsidRPr="00B23883" w:rsidRDefault="00B23883" w:rsidP="00B2388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3883">
        <w:rPr>
          <w:rFonts w:ascii="Times New Roman" w:hAnsi="Times New Roman" w:cs="Times New Roman"/>
          <w:i/>
          <w:sz w:val="24"/>
          <w:szCs w:val="24"/>
        </w:rPr>
        <w:lastRenderedPageBreak/>
        <w:t>Источник 1</w:t>
      </w:r>
    </w:p>
    <w:p w:rsidR="00235EA4" w:rsidRPr="00B23883" w:rsidRDefault="00235EA4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>Фотоотчет</w:t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0863EA" wp14:editId="24EDEA8A">
            <wp:extent cx="3596640" cy="2506306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т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039" cy="251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45B80C" wp14:editId="15B27882">
            <wp:extent cx="2903220" cy="3208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981" cy="32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DCCB39" wp14:editId="7E6D0FB0">
            <wp:extent cx="3962400" cy="27736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т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01" cy="277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sym w:font="Symbol" w:char="F0AF"/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19BB9C" wp14:editId="573F2F5B">
            <wp:extent cx="2705100" cy="19964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т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26" cy="20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DF3102" w:rsidRPr="00B23883" w:rsidRDefault="00DF3102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83F9FD" wp14:editId="781A1215">
            <wp:extent cx="3021330" cy="2028861"/>
            <wp:effectExtent l="0" t="0" r="762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т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02" cy="203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494370" wp14:editId="27ACF209">
            <wp:extent cx="2926080" cy="1783080"/>
            <wp:effectExtent l="0" t="0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т 9 3 сло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38" cy="179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8DF86B" wp14:editId="397FE6DB">
            <wp:extent cx="3200400" cy="22631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т 8 зачистка 2й сло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30" cy="22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0D05529" wp14:editId="135FE522">
            <wp:extent cx="3657600" cy="2781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шт 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949" cy="278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F6F750" wp14:editId="207AACBA">
            <wp:extent cx="3872746" cy="30403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шт 10 железнениеp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93" cy="304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FE3C72" wp14:editId="6E618EF8">
            <wp:extent cx="3984635" cy="28117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шт 12 вощение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034" cy="281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ym w:font="Symbol" w:char="F0AF"/>
      </w:r>
    </w:p>
    <w:p w:rsidR="005F7EEA" w:rsidRPr="00B23883" w:rsidRDefault="005F7EEA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AF7C4B9" wp14:editId="3E42CC97">
            <wp:extent cx="4036671" cy="3051559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шт 11 вощение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48" cy="305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EA" w:rsidRPr="00B23883" w:rsidRDefault="005F7EEA" w:rsidP="00B238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7EEA" w:rsidRPr="00B23883" w:rsidRDefault="005F7EEA" w:rsidP="00B238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719" w:rsidRPr="00B23883" w:rsidRDefault="00BD0719" w:rsidP="00B2388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3883">
        <w:rPr>
          <w:rFonts w:ascii="Times New Roman" w:hAnsi="Times New Roman" w:cs="Times New Roman"/>
          <w:i/>
          <w:sz w:val="24"/>
          <w:szCs w:val="24"/>
        </w:rPr>
        <w:t xml:space="preserve">Источник </w:t>
      </w:r>
      <w:r w:rsidR="00235EA4" w:rsidRPr="00B23883">
        <w:rPr>
          <w:rFonts w:ascii="Times New Roman" w:hAnsi="Times New Roman" w:cs="Times New Roman"/>
          <w:i/>
          <w:sz w:val="24"/>
          <w:szCs w:val="24"/>
        </w:rPr>
        <w:t>2</w:t>
      </w:r>
    </w:p>
    <w:p w:rsidR="00B23883" w:rsidRPr="00B23883" w:rsidRDefault="00B23883" w:rsidP="00B238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hAnsi="Times New Roman" w:cs="Times New Roman"/>
          <w:b/>
          <w:sz w:val="24"/>
          <w:szCs w:val="24"/>
        </w:rPr>
        <w:t>П</w:t>
      </w:r>
      <w:r w:rsidRPr="00B23883">
        <w:rPr>
          <w:rFonts w:ascii="Times New Roman" w:hAnsi="Times New Roman" w:cs="Times New Roman"/>
          <w:b/>
          <w:sz w:val="24"/>
          <w:szCs w:val="24"/>
        </w:rPr>
        <w:t>орядок работы по на</w:t>
      </w:r>
      <w:r w:rsidRPr="00B23883">
        <w:rPr>
          <w:rFonts w:ascii="Times New Roman" w:hAnsi="Times New Roman" w:cs="Times New Roman"/>
          <w:b/>
          <w:sz w:val="24"/>
          <w:szCs w:val="24"/>
        </w:rPr>
        <w:t>несению венецианской штукатурки</w:t>
      </w:r>
    </w:p>
    <w:p w:rsidR="00563295" w:rsidRPr="00B23883" w:rsidRDefault="00563295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нанесением венецианской штукатурки о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снование должно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быть: безукоризненно выровнено.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ыравнива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ть следует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маякам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Не забудьте про шпаклевку. В любом случае основание должно быть обезжирено (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для этого можно использовать мыльный раствор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, и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бавлено от пятен, </w:t>
      </w:r>
      <w:proofErr w:type="spellStart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прогрунтовано</w:t>
      </w:r>
      <w:proofErr w:type="spellEnd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(часто для работы используют акриловую грунтовку), о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работано </w:t>
      </w:r>
      <w:proofErr w:type="spellStart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наждачкой</w:t>
      </w:r>
      <w:proofErr w:type="spellEnd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последующим удалением образовавшейся пыли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помощью чистого веника или пылесоса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, высушено (не менее 6 часов).</w:t>
      </w:r>
    </w:p>
    <w:p w:rsidR="00563295" w:rsidRPr="00B23883" w:rsidRDefault="00563295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основание слабое, оно должно быть усилено армирующей сеткой. 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При установке сетки не забудьте, что клей наносится перед и после установк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и сетки, а не только по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верх нее. Стену перед отделкой, желательно грунтовать дважды, чтобы обеспечить хорош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ее сцепление отделки со стеной.</w:t>
      </w:r>
    </w:p>
    <w:p w:rsidR="00563295" w:rsidRPr="00B23883" w:rsidRDefault="00563295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7942C5" w:rsidRPr="00B23883">
        <w:rPr>
          <w:rFonts w:ascii="Times New Roman" w:hAnsi="Times New Roman" w:cs="Times New Roman"/>
          <w:sz w:val="24"/>
          <w:szCs w:val="24"/>
        </w:rPr>
        <w:t>венецианской штукатурки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требуется особенный инструмент. 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Металлически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й 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стру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мент -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кельмы и шпатели -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 быть из нержавейки и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иметь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закруглённы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е края и о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полированные рабочие плоскости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На кельме и шпателе для работы (в любой из техник) не должно быть никаких зазубрин. Шпатель должен быть остро заточен. При работе повер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ность шпателя/кельмы регулярно очищают влажной ветошью, чтобы подсыхая, остатки см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 не препятствовали качественному нанесению раствора на стену. </w:t>
      </w:r>
    </w:p>
    <w:p w:rsidR="00563295" w:rsidRPr="00B23883" w:rsidRDefault="00563295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Такой инструмент можно сделать самостоятельно. 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этого углы на новых шпателях обрезают ножницами по металлу, края обрабатывают надфилем и </w:t>
      </w:r>
      <w:proofErr w:type="gramStart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мелкой</w:t>
      </w:r>
      <w:proofErr w:type="gramEnd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наждачкой</w:t>
      </w:r>
      <w:proofErr w:type="spellEnd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. Можно приобрести специальный инструмент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D63CD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Существует несколько различных способов</w:t>
      </w:r>
      <w:r w:rsidR="00FD63CD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нанесения венецианской штукатурки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: с достижением эффекта мрамора, пробкового дерева, фактурной поверхности, классической венецианки, кракелюр и др. В большинстве т</w:t>
      </w:r>
      <w:r w:rsidR="00563295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ехник все, </w:t>
      </w:r>
      <w:proofErr w:type="gramStart"/>
      <w:r w:rsidR="00563295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</w:t>
      </w:r>
      <w:proofErr w:type="gramEnd"/>
      <w:r w:rsidR="00563295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базового, слои по-своему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ляются финишными. </w:t>
      </w:r>
    </w:p>
    <w:p w:rsidR="00B23883" w:rsidRPr="00B23883" w:rsidRDefault="00B23883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D63CD" w:rsidRPr="00B23883" w:rsidRDefault="00B23883" w:rsidP="00B23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Технология выполнения работ</w:t>
      </w:r>
    </w:p>
    <w:p w:rsidR="00FD63CD" w:rsidRPr="00B23883" w:rsidRDefault="00FD63CD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Окрашивание смеси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D63CD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Сами смеси для венецианки имеют белый цвет. Поэтому для получения нужного тона или оттенка в них перед нанесением на стену добавляют нужный колер (природный или си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тетический). Нужно учитывать,</w:t>
      </w:r>
      <w:r w:rsidR="00FD63CD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раствор, высыхая, светлеет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воска на два тона, с п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крытием воском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один тон. Лучше всего приобретать перед работой колер нужного цвета и готовую смесь одного производителя. Чтобы не ошибиться с колером</w:t>
      </w:r>
      <w:r w:rsidR="00FD63CD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профессионалы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пользуются веерами цветов, подбирая нужный оттенок при дневном свете на месте будущих работ. Цвета для этого вида отделки могут быть самыми разнообразными. Это зависит от д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зайна. Чаще всего имитируются природные камни.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таком случае основные цвета -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серые, кор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ичневые, жёлтые или изумрудные.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Краска под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дерево или шёлк имеет свою палитру. Нужно помнить, что природные цвета всегда приглушены. Поэтому для приближения цвета смеси к </w:t>
      </w:r>
      <w:proofErr w:type="gramStart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природному</w:t>
      </w:r>
      <w:proofErr w:type="gramEnd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, яркость окраски приглушают, добавляя капельку чёрного колера. Пр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верку цвета производят, нанося ма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зок пасты на лист белой бумаги.</w:t>
      </w:r>
    </w:p>
    <w:p w:rsidR="00FD63CD" w:rsidRPr="00B23883" w:rsidRDefault="00FD63CD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Нанесение базового слоя.</w:t>
      </w:r>
    </w:p>
    <w:p w:rsidR="00FD63CD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Базовый слой при всех техниках венецианки накладывается одинаково. Смесь накл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дывается на край кельмы шпателем. Кельма прижимается к стене под небольшим углом (край кельмы поднят на толщину пальца). Смесь переносится на стену дугообразными дв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жениями кельмы тонкими мазками, с перекрытием соседних мазков на 5-10 мм. Единое пр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вило для всех слоёв: смесь наносится в направлении с </w:t>
      </w:r>
      <w:proofErr w:type="gramStart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сухого</w:t>
      </w:r>
      <w:proofErr w:type="gramEnd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мокрое. Так на поверхности не оставляется следов начального соприкосновения кельмы со стеной. При нанесении п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крытия с эффектом природного мр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амора, обрабатывать стены лучше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по диагонали, начиная от верхнего угла стены, завершая противоположным нижним углом. Получаются рабочие площадки в виде широких диагональных полос с извилистыми краями. Если на краях захв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ток делать некоторые утолщения на стыке, они после финиша создают нужный эффект наклонного сложения природного мрамора. Работают, заполняя раствором участки стен площадью около 1 м</w:t>
      </w:r>
      <w:proofErr w:type="gramStart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. В углах направление движения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кельмы от их вершины к центру.</w:t>
      </w:r>
    </w:p>
    <w:p w:rsidR="00FD63CD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На базовом этапе раствором формируется будущий рисунок. Поэтому мазки состава наносят более-менее хаотично. Можно использовать приём «положил-снял», когда первым движением смесь накладывается, вто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рым (в поперечном направлении) -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снимаются её 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лишки. Оштукатуренную стену сушат около 6-8 часов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(или оставляют на ночь).</w:t>
      </w:r>
    </w:p>
    <w:p w:rsidR="00FD63CD" w:rsidRPr="00B23883" w:rsidRDefault="00FD63CD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3. Нанесение последующих</w:t>
      </w:r>
      <w:r w:rsidR="00BD0719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ев.</w:t>
      </w:r>
    </w:p>
    <w:p w:rsidR="00FD63CD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Техника их наложения </w:t>
      </w:r>
      <w:r w:rsidR="00FD63CD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последующих слоев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различаться в зависимости от ну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ного финишного эффекта отделки.</w:t>
      </w:r>
      <w:r w:rsidR="00FD63CD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Классическая венецианская штукатурка делается трё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слойной с использованием смеси одного цвета (можно разных оттенков). Эффект отделки создаётся за счёт послойного просвечивания фактуры. Чем короче, хаотичнее мазки шпат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лем, тем насыщенней финишный узор. Аналогично делается покрытие из смесей с разным цветом. Причём, цвета можно применять по одному для каждого слоя, либо по два-три в каждом.</w:t>
      </w:r>
    </w:p>
    <w:p w:rsidR="00DF3102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Каждый слой (кроме первого) </w:t>
      </w:r>
      <w:proofErr w:type="spellStart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железнится</w:t>
      </w:r>
      <w:proofErr w:type="spellEnd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шпателем, этим ему придаётся зеркальный блеск. Обработав примерно 1-1.5 м</w:t>
      </w:r>
      <w:proofErr w:type="gramStart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поверхности стены, возвращаются назад и кельмой или шпателем практически плашмя, нажимая с силой, проводят по стене несколько раз. С ка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дым движением инструмента на поверхности стены появляется и усиливается стеклянный блеск. Кельму/ шпатель нужно обтират</w:t>
      </w:r>
      <w:r w:rsidR="00B23883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ь влажной ветошью.</w:t>
      </w:r>
    </w:p>
    <w:p w:rsidR="00DF3102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Финишный слой отделки полируют горизонтальными и вертикальными движениями. Полировка верхнего слоя производится замшевой тряпочкой круговыми движениями и напоминает натирку.</w:t>
      </w:r>
    </w:p>
    <w:p w:rsidR="00DF3102" w:rsidRPr="00B23883" w:rsidRDefault="00B23883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4. Вощение.</w:t>
      </w:r>
    </w:p>
    <w:p w:rsidR="00DF3102" w:rsidRPr="00B23883" w:rsidRDefault="00BD0719" w:rsidP="00B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защитить поверхность покрытия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влаги и проникновения пыли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наносится воск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. Вощение венециан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ской штукатурки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производят при 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помощи </w:t>
      </w:r>
      <w:r w:rsidR="00CD0428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полировальной машины со специальным валик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D0428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Покрывают стену ровно, без образования утолщений воскового слоя, чтобы цвет поверхности не тускнел. После нанесения </w:t>
      </w:r>
      <w:r w:rsidR="00DF3102"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воска 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поверхность стены нат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23883">
        <w:rPr>
          <w:rFonts w:ascii="Times New Roman" w:hAnsi="Times New Roman" w:cs="Times New Roman"/>
          <w:sz w:val="24"/>
          <w:szCs w:val="24"/>
          <w:shd w:val="clear" w:color="auto" w:fill="FFFFFF"/>
        </w:rPr>
        <w:t>рают до блеска.</w:t>
      </w:r>
    </w:p>
    <w:p w:rsidR="00B23883" w:rsidRPr="00B23883" w:rsidRDefault="005F7EEA" w:rsidP="00B23883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B2388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Использованы </w:t>
      </w:r>
      <w:r w:rsidR="00B23883" w:rsidRPr="00B2388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материалы источников:</w:t>
      </w:r>
    </w:p>
    <w:p w:rsidR="00BD0719" w:rsidRPr="00B23883" w:rsidRDefault="00306243" w:rsidP="00B23883">
      <w:pPr>
        <w:spacing w:after="0" w:line="240" w:lineRule="auto"/>
        <w:jc w:val="right"/>
        <w:rPr>
          <w:rStyle w:val="a3"/>
          <w:rFonts w:ascii="Times New Roman" w:hAnsi="Times New Roman" w:cs="Times New Roman"/>
          <w:i/>
          <w:color w:val="auto"/>
          <w:sz w:val="20"/>
          <w:szCs w:val="20"/>
          <w:shd w:val="clear" w:color="auto" w:fill="FFFFFF"/>
        </w:rPr>
      </w:pPr>
      <w:hyperlink r:id="rId16" w:history="1">
        <w:r w:rsidR="00CD0428" w:rsidRPr="00B23883">
          <w:rPr>
            <w:rStyle w:val="a3"/>
            <w:rFonts w:ascii="Times New Roman" w:hAnsi="Times New Roman" w:cs="Times New Roman"/>
            <w:i/>
            <w:color w:val="auto"/>
            <w:sz w:val="20"/>
            <w:szCs w:val="20"/>
            <w:shd w:val="clear" w:color="auto" w:fill="FFFFFF"/>
          </w:rPr>
          <w:t>https://dekorshtukaturka.ru/dekorativnaya-shtukaturka/venetsianskaya-shtukaturka</w:t>
        </w:r>
      </w:hyperlink>
      <w:r w:rsidR="00B23883" w:rsidRPr="00B23883">
        <w:rPr>
          <w:rStyle w:val="a3"/>
          <w:rFonts w:ascii="Times New Roman" w:hAnsi="Times New Roman" w:cs="Times New Roman"/>
          <w:i/>
          <w:color w:val="auto"/>
          <w:sz w:val="20"/>
          <w:szCs w:val="20"/>
          <w:shd w:val="clear" w:color="auto" w:fill="FFFFFF"/>
        </w:rPr>
        <w:t>;</w:t>
      </w:r>
    </w:p>
    <w:p w:rsidR="007942C5" w:rsidRPr="00B23883" w:rsidRDefault="00306243" w:rsidP="00B23883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hyperlink r:id="rId17" w:history="1">
        <w:r w:rsidR="007942C5" w:rsidRPr="00B23883">
          <w:rPr>
            <w:rStyle w:val="a3"/>
            <w:rFonts w:ascii="Times New Roman" w:hAnsi="Times New Roman" w:cs="Times New Roman"/>
            <w:i/>
            <w:color w:val="auto"/>
            <w:sz w:val="20"/>
            <w:szCs w:val="20"/>
          </w:rPr>
          <w:t>https://www.youtube.com/watch?v=0EmJS05zSrQ</w:t>
        </w:r>
      </w:hyperlink>
    </w:p>
    <w:p w:rsidR="00B23883" w:rsidRPr="00B23883" w:rsidRDefault="00B23883">
      <w:pPr>
        <w:rPr>
          <w:rFonts w:ascii="Times New Roman" w:hAnsi="Times New Roman" w:cs="Times New Roman"/>
          <w:sz w:val="24"/>
          <w:szCs w:val="24"/>
          <w:u w:val="single"/>
        </w:rPr>
      </w:pPr>
      <w:r w:rsidRPr="00B23883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CD0428" w:rsidRPr="00B23883" w:rsidRDefault="005F7EEA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23883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B23883" w:rsidRPr="00B23883" w:rsidRDefault="00B23883" w:rsidP="00B23883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1134"/>
        <w:gridCol w:w="4785"/>
      </w:tblGrid>
      <w:tr w:rsidR="00B23883" w:rsidRPr="00B23883" w:rsidTr="00B23883">
        <w:tc>
          <w:tcPr>
            <w:tcW w:w="3652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134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Оценка, + \ -</w:t>
            </w:r>
          </w:p>
        </w:tc>
        <w:tc>
          <w:tcPr>
            <w:tcW w:w="4785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B23883" w:rsidRPr="00B23883" w:rsidTr="00DC41E2">
        <w:tc>
          <w:tcPr>
            <w:tcW w:w="3652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Соблюдены требования к бе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опасности штукатурных работ</w:t>
            </w:r>
          </w:p>
        </w:tc>
        <w:tc>
          <w:tcPr>
            <w:tcW w:w="1134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85" w:type="dxa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Отсутствуют перчатки, очки</w:t>
            </w:r>
            <w:r w:rsidR="006342B7"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средства з</w:t>
            </w:r>
            <w:r w:rsidR="006342B7"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342B7"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щиты дыхания</w:t>
            </w:r>
          </w:p>
        </w:tc>
      </w:tr>
      <w:tr w:rsidR="00B23883" w:rsidRPr="00B23883" w:rsidTr="00DC41E2">
        <w:tc>
          <w:tcPr>
            <w:tcW w:w="3652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Соблюдена технологическая п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следовательность операций</w:t>
            </w:r>
          </w:p>
        </w:tc>
        <w:tc>
          <w:tcPr>
            <w:tcW w:w="1134" w:type="dxa"/>
            <w:vAlign w:val="center"/>
          </w:tcPr>
          <w:p w:rsidR="005F7EEA" w:rsidRPr="00B23883" w:rsidRDefault="007942C5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85" w:type="dxa"/>
          </w:tcPr>
          <w:p w:rsidR="005F7EEA" w:rsidRPr="00B23883" w:rsidRDefault="007942C5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Сначала нужно выполнить вощение п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верхности, а затем использовать шлиф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вальную машинку</w:t>
            </w:r>
            <w:r w:rsidR="006342B7"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\ </w:t>
            </w:r>
          </w:p>
          <w:p w:rsidR="006342B7" w:rsidRPr="00B23883" w:rsidRDefault="006342B7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Нарушена последовательность операций вощения и шлифования поверхностей</w:t>
            </w:r>
          </w:p>
        </w:tc>
      </w:tr>
      <w:tr w:rsidR="00B23883" w:rsidRPr="00B23883" w:rsidTr="00DC41E2">
        <w:tc>
          <w:tcPr>
            <w:tcW w:w="3652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Соблюдена техника выполнения подготовительных операций</w:t>
            </w:r>
          </w:p>
        </w:tc>
        <w:tc>
          <w:tcPr>
            <w:tcW w:w="1134" w:type="dxa"/>
            <w:vAlign w:val="center"/>
          </w:tcPr>
          <w:p w:rsidR="005F7EEA" w:rsidRPr="00B23883" w:rsidRDefault="007942C5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785" w:type="dxa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EEA" w:rsidRPr="00B23883" w:rsidTr="00DC41E2">
        <w:tc>
          <w:tcPr>
            <w:tcW w:w="3652" w:type="dxa"/>
            <w:vAlign w:val="center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Соблюдена техника выполнения операций по нанесению венец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анской штукатурки</w:t>
            </w:r>
          </w:p>
        </w:tc>
        <w:tc>
          <w:tcPr>
            <w:tcW w:w="1134" w:type="dxa"/>
            <w:vAlign w:val="center"/>
          </w:tcPr>
          <w:p w:rsidR="005F7EEA" w:rsidRPr="00B23883" w:rsidRDefault="007942C5" w:rsidP="00B23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785" w:type="dxa"/>
          </w:tcPr>
          <w:p w:rsidR="005F7EEA" w:rsidRPr="00B23883" w:rsidRDefault="005F7EEA" w:rsidP="00B23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7EEA" w:rsidRPr="00B23883" w:rsidRDefault="005F7EEA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04"/>
        <w:gridCol w:w="3367"/>
      </w:tblGrid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</w:rPr>
              <w:t>За каждую верно данную оценку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ind w:left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ind w:left="60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</w:rPr>
              <w:t>За каждый полностью и верно данный комментарий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ind w:left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i/>
                <w:sz w:val="24"/>
                <w:szCs w:val="24"/>
              </w:rPr>
              <w:t>За неполный комментарий 1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ind w:left="60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ind w:left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ind w:left="60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</w:rPr>
              <w:t>За отсутствие избыточных комментариев (при наличии хотя бы одного частично верного комментария)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23883" w:rsidRPr="00B23883" w:rsidTr="006342B7">
        <w:tc>
          <w:tcPr>
            <w:tcW w:w="6204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3367" w:type="dxa"/>
          </w:tcPr>
          <w:p w:rsidR="006342B7" w:rsidRPr="00B23883" w:rsidRDefault="006342B7" w:rsidP="00B2388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3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 баллов</w:t>
            </w:r>
          </w:p>
        </w:tc>
      </w:tr>
    </w:tbl>
    <w:p w:rsidR="006342B7" w:rsidRPr="00B23883" w:rsidRDefault="006342B7" w:rsidP="00B2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342B7" w:rsidRPr="00B23883" w:rsidSect="00B238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19"/>
    <w:rsid w:val="00235EA4"/>
    <w:rsid w:val="00306243"/>
    <w:rsid w:val="00355BC4"/>
    <w:rsid w:val="00563295"/>
    <w:rsid w:val="005F7EEA"/>
    <w:rsid w:val="006342B7"/>
    <w:rsid w:val="006C389A"/>
    <w:rsid w:val="007243C4"/>
    <w:rsid w:val="0077595E"/>
    <w:rsid w:val="007942C5"/>
    <w:rsid w:val="00A42C10"/>
    <w:rsid w:val="00B23883"/>
    <w:rsid w:val="00BD0719"/>
    <w:rsid w:val="00BD4EAD"/>
    <w:rsid w:val="00CD0428"/>
    <w:rsid w:val="00DF3102"/>
    <w:rsid w:val="00FD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42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D0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2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D63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42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D0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2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D6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1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0EmJS05zSrQ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ekorshtukaturka.ru/dekorativnaya-shtukaturka/venetsianskaya-shtukaturk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Сандра</dc:creator>
  <cp:lastModifiedBy>Н1</cp:lastModifiedBy>
  <cp:revision>4</cp:revision>
  <dcterms:created xsi:type="dcterms:W3CDTF">2020-07-22T18:36:00Z</dcterms:created>
  <dcterms:modified xsi:type="dcterms:W3CDTF">2020-07-23T12:37:00Z</dcterms:modified>
</cp:coreProperties>
</file>