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A8" w:rsidRPr="0038337F" w:rsidRDefault="00E437A8" w:rsidP="0038337F">
      <w:pPr>
        <w:spacing w:after="0" w:line="240" w:lineRule="auto"/>
        <w:ind w:left="3686"/>
        <w:jc w:val="both"/>
        <w:rPr>
          <w:rFonts w:ascii="Calibri" w:hAnsi="Calibri" w:cs="Calibri"/>
          <w:sz w:val="20"/>
          <w:szCs w:val="20"/>
        </w:rPr>
      </w:pPr>
      <w:r w:rsidRPr="0038337F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38337F">
        <w:rPr>
          <w:rFonts w:ascii="Calibri" w:hAnsi="Calibri" w:cs="Calibri"/>
          <w:sz w:val="20"/>
          <w:szCs w:val="20"/>
        </w:rPr>
        <w:t>р</w:t>
      </w:r>
      <w:r w:rsidRPr="0038337F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38337F">
        <w:rPr>
          <w:rFonts w:ascii="Calibri" w:hAnsi="Calibri" w:cs="Calibri"/>
          <w:sz w:val="20"/>
          <w:szCs w:val="20"/>
        </w:rPr>
        <w:t>ю</w:t>
      </w:r>
      <w:r w:rsidRPr="0038337F">
        <w:rPr>
          <w:rFonts w:ascii="Calibri" w:hAnsi="Calibri" w:cs="Calibri"/>
          <w:sz w:val="20"/>
          <w:szCs w:val="20"/>
        </w:rPr>
        <w:t>щихся по програ</w:t>
      </w:r>
      <w:r w:rsidRPr="0038337F">
        <w:rPr>
          <w:rFonts w:ascii="Calibri" w:hAnsi="Calibri" w:cs="Calibri"/>
          <w:sz w:val="20"/>
          <w:szCs w:val="20"/>
        </w:rPr>
        <w:t>м</w:t>
      </w:r>
      <w:r w:rsidRPr="0038337F">
        <w:rPr>
          <w:rFonts w:ascii="Calibri" w:hAnsi="Calibri"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38337F">
        <w:rPr>
          <w:rFonts w:ascii="Calibri" w:hAnsi="Calibri" w:cs="Calibri"/>
          <w:sz w:val="20"/>
          <w:szCs w:val="20"/>
        </w:rPr>
        <w:t>о</w:t>
      </w:r>
      <w:r w:rsidRPr="0038337F">
        <w:rPr>
          <w:rFonts w:ascii="Calibri" w:hAnsi="Calibri" w:cs="Calibri"/>
          <w:sz w:val="20"/>
          <w:szCs w:val="20"/>
        </w:rPr>
        <w:t>ставленного Фондом президентских грантов.</w:t>
      </w:r>
    </w:p>
    <w:p w:rsidR="0038337F" w:rsidRPr="00E437A8" w:rsidRDefault="0038337F" w:rsidP="00383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7A8">
        <w:rPr>
          <w:rFonts w:ascii="Times New Roman" w:eastAsia="Times New Roman" w:hAnsi="Times New Roman" w:cs="Times New Roman"/>
          <w:b/>
          <w:sz w:val="24"/>
          <w:szCs w:val="24"/>
        </w:rPr>
        <w:t>Разработчики:</w:t>
      </w:r>
    </w:p>
    <w:p w:rsidR="0038337F" w:rsidRPr="00E437A8" w:rsidRDefault="0038337F" w:rsidP="0038337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proofErr w:type="spellStart"/>
      <w:r w:rsidRPr="00E437A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Абдрахманова</w:t>
      </w:r>
      <w:proofErr w:type="spellEnd"/>
      <w:r w:rsidRPr="00E437A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E437A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Гельнур</w:t>
      </w:r>
      <w:proofErr w:type="spellEnd"/>
      <w:r w:rsidRPr="00E437A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E437A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Джавидовна</w:t>
      </w:r>
      <w:proofErr w:type="spellEnd"/>
      <w:r w:rsidRPr="00E437A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, ГБПОУ </w:t>
      </w:r>
      <w:proofErr w:type="gramStart"/>
      <w:r w:rsidRPr="00E437A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СО</w:t>
      </w:r>
      <w:proofErr w:type="gramEnd"/>
      <w:r w:rsidRPr="00E437A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«Тольяттинский политехнический колледж»</w:t>
      </w:r>
    </w:p>
    <w:p w:rsidR="0038337F" w:rsidRPr="00E437A8" w:rsidRDefault="0038337F" w:rsidP="0038337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E437A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Гаврилова Мария Ивановна, ГБПОУ </w:t>
      </w:r>
      <w:proofErr w:type="gramStart"/>
      <w:r w:rsidRPr="00E437A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СО</w:t>
      </w:r>
      <w:proofErr w:type="gramEnd"/>
      <w:r w:rsidRPr="00E437A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«Тольяттинский политехнический колледж»</w:t>
      </w:r>
    </w:p>
    <w:p w:rsidR="0038337F" w:rsidRPr="00E437A8" w:rsidRDefault="0038337F" w:rsidP="0038337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E437A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Романова Мария Владимировна, ГБПОУ СО «Тольяттинский политехнический колледж»</w:t>
      </w:r>
    </w:p>
    <w:p w:rsidR="0038337F" w:rsidRPr="00E437A8" w:rsidRDefault="0038337F" w:rsidP="0038337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E437A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Севостьянова Ольга Викторовна, ГБПОУ </w:t>
      </w:r>
      <w:proofErr w:type="gramStart"/>
      <w:r w:rsidRPr="00E437A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СО</w:t>
      </w:r>
      <w:proofErr w:type="gramEnd"/>
      <w:r w:rsidRPr="00E437A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«Самарский социально-педагогический колледж»</w:t>
      </w:r>
    </w:p>
    <w:p w:rsidR="00E437A8" w:rsidRPr="00E437A8" w:rsidRDefault="00E437A8" w:rsidP="00E437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79DF" w:rsidRPr="00E437A8" w:rsidRDefault="004A79DF" w:rsidP="00E437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37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Назначение задания</w:t>
      </w:r>
    </w:p>
    <w:p w:rsidR="004A79DF" w:rsidRPr="00E437A8" w:rsidRDefault="004A79DF" w:rsidP="00E43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7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и планирование. Уровень II</w:t>
      </w:r>
    </w:p>
    <w:p w:rsidR="004A79DF" w:rsidRPr="00E437A8" w:rsidRDefault="004A79DF" w:rsidP="00E437A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437A8">
        <w:rPr>
          <w:rFonts w:ascii="Times New Roman" w:eastAsia="Arial Unicode MS" w:hAnsi="Times New Roman" w:cs="Times New Roman"/>
          <w:sz w:val="24"/>
          <w:szCs w:val="24"/>
          <w:lang w:eastAsia="ru-RU"/>
        </w:rPr>
        <w:t>43.02.15 Поварское и кондитерское дело</w:t>
      </w:r>
    </w:p>
    <w:p w:rsidR="004A79DF" w:rsidRPr="00E437A8" w:rsidRDefault="004A79DF" w:rsidP="00E437A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437A8">
        <w:rPr>
          <w:rFonts w:ascii="Times New Roman" w:eastAsia="Arial Unicode MS" w:hAnsi="Times New Roman" w:cs="Times New Roman"/>
          <w:sz w:val="24"/>
          <w:szCs w:val="24"/>
          <w:lang w:eastAsia="ru-RU"/>
        </w:rPr>
        <w:t>ПМ. 02 Организация и ведение процессов приготовления, оформления и подготовки к реал</w:t>
      </w:r>
      <w:r w:rsidRPr="00E437A8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E437A8">
        <w:rPr>
          <w:rFonts w:ascii="Times New Roman" w:eastAsia="Arial Unicode MS" w:hAnsi="Times New Roman" w:cs="Times New Roman"/>
          <w:sz w:val="24"/>
          <w:szCs w:val="24"/>
          <w:lang w:eastAsia="ru-RU"/>
        </w:rPr>
        <w:t>зации горячих блюд, кулинарных изделий, закусок сложного ассортимента с учётом потре</w:t>
      </w:r>
      <w:r w:rsidRPr="00E437A8">
        <w:rPr>
          <w:rFonts w:ascii="Times New Roman" w:eastAsia="Arial Unicode MS" w:hAnsi="Times New Roman" w:cs="Times New Roman"/>
          <w:sz w:val="24"/>
          <w:szCs w:val="24"/>
          <w:lang w:eastAsia="ru-RU"/>
        </w:rPr>
        <w:t>б</w:t>
      </w:r>
      <w:r w:rsidRPr="00E437A8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ностей различных категорий потребит</w:t>
      </w:r>
      <w:r w:rsidR="0038337F">
        <w:rPr>
          <w:rFonts w:ascii="Times New Roman" w:eastAsia="Arial Unicode MS" w:hAnsi="Times New Roman" w:cs="Times New Roman"/>
          <w:sz w:val="24"/>
          <w:szCs w:val="24"/>
          <w:lang w:eastAsia="ru-RU"/>
        </w:rPr>
        <w:t>елей, видов и форм обслуживания</w:t>
      </w:r>
    </w:p>
    <w:p w:rsidR="004A79DF" w:rsidRPr="00E437A8" w:rsidRDefault="004A79DF" w:rsidP="00E437A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437A8">
        <w:rPr>
          <w:rFonts w:ascii="Times New Roman" w:eastAsia="Arial Unicode MS" w:hAnsi="Times New Roman" w:cs="Times New Roman"/>
          <w:sz w:val="24"/>
          <w:szCs w:val="24"/>
          <w:lang w:eastAsia="ru-RU"/>
        </w:rPr>
        <w:t>Тема</w:t>
      </w:r>
      <w:r w:rsidR="00E437A8" w:rsidRPr="00E437A8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  <w:r w:rsidRPr="00E437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Организация работ и техническое оснащение процессов приготовления, хранения, подготовки к реализации горячей кулинарной п</w:t>
      </w:r>
      <w:r w:rsidR="00E437A8" w:rsidRPr="00E437A8">
        <w:rPr>
          <w:rFonts w:ascii="Times New Roman" w:eastAsia="Arial Unicode MS" w:hAnsi="Times New Roman" w:cs="Times New Roman"/>
          <w:sz w:val="24"/>
          <w:szCs w:val="24"/>
          <w:lang w:eastAsia="ru-RU"/>
        </w:rPr>
        <w:t>родукции сложного ассортимента</w:t>
      </w:r>
    </w:p>
    <w:p w:rsidR="00E437A8" w:rsidRPr="00E437A8" w:rsidRDefault="00E437A8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ru"/>
        </w:rPr>
      </w:pPr>
    </w:p>
    <w:p w:rsidR="00BE28E5" w:rsidRPr="00E437A8" w:rsidRDefault="0038337F" w:rsidP="00E437A8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 xml:space="preserve">Комментарии </w:t>
      </w:r>
    </w:p>
    <w:p w:rsidR="00BE28E5" w:rsidRPr="00E437A8" w:rsidRDefault="00BE28E5" w:rsidP="0038337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437A8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Задание предлагается обучающимся на этапе освоения темы без предварительного объясн</w:t>
      </w:r>
      <w:r w:rsidRPr="00E437A8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E437A8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ния преподавателем. После выполнения задания организуется обсуждение результатов.</w:t>
      </w:r>
    </w:p>
    <w:p w:rsidR="00BE28E5" w:rsidRPr="00E437A8" w:rsidRDefault="00BE28E5" w:rsidP="0038337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437A8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Если задание используется при работе с обучающимися, которые только начинают осваивать уровень II компетенции, то возможно дополнение таблицы следующими графами: «Время приготовления 1 порции, минут», «Время приготовления нужного числа порций».</w:t>
      </w:r>
    </w:p>
    <w:p w:rsidR="00BE28E5" w:rsidRPr="0038337F" w:rsidRDefault="00BE28E5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8E5" w:rsidRPr="0038337F" w:rsidRDefault="00BE28E5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79DF" w:rsidRPr="00E437A8" w:rsidRDefault="00F636C7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ресторане организуется проведение банкетов. На определенную дату заказали два банкета с </w:t>
      </w:r>
      <w:r w:rsidR="004A79DF" w:rsidRPr="00E4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численностью  10 и 15 человек. </w:t>
      </w:r>
      <w:r w:rsidR="009023AC" w:rsidRPr="00E43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вашей бригаде в горячем цехе работают 3 повара.</w:t>
      </w:r>
      <w:r w:rsidR="00BF531D" w:rsidRPr="00E4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AF0" w:rsidRPr="00E4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Цех оснащен контактным грилем, </w:t>
      </w:r>
      <w:proofErr w:type="spellStart"/>
      <w:r w:rsidR="00AA1AF0" w:rsidRPr="00E43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параконвекто</w:t>
      </w:r>
      <w:r w:rsidR="00383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матом</w:t>
      </w:r>
      <w:proofErr w:type="spellEnd"/>
      <w:r w:rsidR="0038337F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фритюром, электроплитой.</w:t>
      </w:r>
    </w:p>
    <w:p w:rsidR="004E0C7A" w:rsidRPr="00E437A8" w:rsidRDefault="004E0C7A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7A8">
        <w:rPr>
          <w:rFonts w:ascii="Times New Roman" w:hAnsi="Times New Roman" w:cs="Times New Roman"/>
          <w:b/>
          <w:sz w:val="24"/>
          <w:szCs w:val="24"/>
        </w:rPr>
        <w:t>Изучите</w:t>
      </w:r>
      <w:r w:rsidR="00C37C5E" w:rsidRPr="00E437A8">
        <w:rPr>
          <w:rFonts w:ascii="Times New Roman" w:hAnsi="Times New Roman" w:cs="Times New Roman"/>
          <w:b/>
          <w:sz w:val="24"/>
          <w:szCs w:val="24"/>
        </w:rPr>
        <w:t xml:space="preserve"> описание </w:t>
      </w:r>
      <w:r w:rsidR="00803359" w:rsidRPr="00E437A8">
        <w:rPr>
          <w:rFonts w:ascii="Times New Roman" w:hAnsi="Times New Roman" w:cs="Times New Roman"/>
          <w:b/>
          <w:sz w:val="24"/>
          <w:szCs w:val="24"/>
        </w:rPr>
        <w:t>технологи</w:t>
      </w:r>
      <w:r w:rsidR="00C37C5E" w:rsidRPr="00E437A8">
        <w:rPr>
          <w:rFonts w:ascii="Times New Roman" w:hAnsi="Times New Roman" w:cs="Times New Roman"/>
          <w:b/>
          <w:sz w:val="24"/>
          <w:szCs w:val="24"/>
        </w:rPr>
        <w:t>и</w:t>
      </w:r>
      <w:r w:rsidR="00803359" w:rsidRPr="00E437A8">
        <w:rPr>
          <w:rFonts w:ascii="Times New Roman" w:hAnsi="Times New Roman" w:cs="Times New Roman"/>
          <w:b/>
          <w:sz w:val="24"/>
          <w:szCs w:val="24"/>
        </w:rPr>
        <w:t xml:space="preserve"> приготовления блюд, </w:t>
      </w:r>
      <w:r w:rsidR="00C37C5E" w:rsidRPr="00E437A8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803359" w:rsidRPr="00E437A8">
        <w:rPr>
          <w:rFonts w:ascii="Times New Roman" w:hAnsi="Times New Roman" w:cs="Times New Roman"/>
          <w:b/>
          <w:sz w:val="24"/>
          <w:szCs w:val="24"/>
        </w:rPr>
        <w:t xml:space="preserve"> работы на те</w:t>
      </w:r>
      <w:r w:rsidR="00803359" w:rsidRPr="00E437A8">
        <w:rPr>
          <w:rFonts w:ascii="Times New Roman" w:hAnsi="Times New Roman" w:cs="Times New Roman"/>
          <w:b/>
          <w:sz w:val="24"/>
          <w:szCs w:val="24"/>
        </w:rPr>
        <w:t>п</w:t>
      </w:r>
      <w:r w:rsidR="00803359" w:rsidRPr="00E437A8">
        <w:rPr>
          <w:rFonts w:ascii="Times New Roman" w:hAnsi="Times New Roman" w:cs="Times New Roman"/>
          <w:b/>
          <w:sz w:val="24"/>
          <w:szCs w:val="24"/>
        </w:rPr>
        <w:t>ловом оборудовании.</w:t>
      </w:r>
    </w:p>
    <w:p w:rsidR="00AB26BC" w:rsidRPr="00E437A8" w:rsidRDefault="00F636C7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7A8">
        <w:rPr>
          <w:rFonts w:ascii="Times New Roman" w:hAnsi="Times New Roman" w:cs="Times New Roman"/>
          <w:b/>
          <w:sz w:val="24"/>
          <w:szCs w:val="24"/>
        </w:rPr>
        <w:t xml:space="preserve">Спланируйте время </w:t>
      </w:r>
      <w:r w:rsidR="00E437A8" w:rsidRPr="00E437A8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E437A8">
        <w:rPr>
          <w:rFonts w:ascii="Times New Roman" w:hAnsi="Times New Roman" w:cs="Times New Roman"/>
          <w:b/>
          <w:sz w:val="24"/>
          <w:szCs w:val="24"/>
        </w:rPr>
        <w:t>горячего цеха так, чтобы все горячие закуски и г</w:t>
      </w:r>
      <w:r w:rsidRPr="00E437A8">
        <w:rPr>
          <w:rFonts w:ascii="Times New Roman" w:hAnsi="Times New Roman" w:cs="Times New Roman"/>
          <w:b/>
          <w:sz w:val="24"/>
          <w:szCs w:val="24"/>
        </w:rPr>
        <w:t>о</w:t>
      </w:r>
      <w:r w:rsidRPr="00E437A8">
        <w:rPr>
          <w:rFonts w:ascii="Times New Roman" w:hAnsi="Times New Roman" w:cs="Times New Roman"/>
          <w:b/>
          <w:sz w:val="24"/>
          <w:szCs w:val="24"/>
        </w:rPr>
        <w:t xml:space="preserve">рячие блюда </w:t>
      </w:r>
      <w:r w:rsidR="00AB26BC" w:rsidRPr="00E437A8">
        <w:rPr>
          <w:rFonts w:ascii="Times New Roman" w:hAnsi="Times New Roman" w:cs="Times New Roman"/>
          <w:b/>
          <w:sz w:val="24"/>
          <w:szCs w:val="24"/>
        </w:rPr>
        <w:t xml:space="preserve">с гарниром </w:t>
      </w:r>
      <w:r w:rsidRPr="00E437A8">
        <w:rPr>
          <w:rFonts w:ascii="Times New Roman" w:hAnsi="Times New Roman" w:cs="Times New Roman"/>
          <w:b/>
          <w:sz w:val="24"/>
          <w:szCs w:val="24"/>
        </w:rPr>
        <w:t>подава</w:t>
      </w:r>
      <w:r w:rsidR="0038337F">
        <w:rPr>
          <w:rFonts w:ascii="Times New Roman" w:hAnsi="Times New Roman" w:cs="Times New Roman"/>
          <w:b/>
          <w:sz w:val="24"/>
          <w:szCs w:val="24"/>
        </w:rPr>
        <w:t>лись ко времени (+/- 5 минут).</w:t>
      </w:r>
    </w:p>
    <w:p w:rsidR="00D4750E" w:rsidRPr="00E437A8" w:rsidRDefault="00091274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7A8">
        <w:rPr>
          <w:rFonts w:ascii="Times New Roman" w:hAnsi="Times New Roman" w:cs="Times New Roman"/>
          <w:b/>
          <w:sz w:val="24"/>
          <w:szCs w:val="24"/>
        </w:rPr>
        <w:t>Заполните таблицу</w:t>
      </w:r>
      <w:r w:rsidR="0038337F">
        <w:rPr>
          <w:rFonts w:ascii="Times New Roman" w:hAnsi="Times New Roman" w:cs="Times New Roman"/>
          <w:b/>
          <w:sz w:val="24"/>
          <w:szCs w:val="24"/>
        </w:rPr>
        <w:t>.</w:t>
      </w:r>
    </w:p>
    <w:p w:rsidR="00F636C7" w:rsidRPr="0038337F" w:rsidRDefault="0038337F" w:rsidP="0038337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Бланк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382"/>
        <w:gridCol w:w="1217"/>
        <w:gridCol w:w="1867"/>
        <w:gridCol w:w="2425"/>
        <w:gridCol w:w="1963"/>
      </w:tblGrid>
      <w:tr w:rsidR="00E437A8" w:rsidRPr="00E437A8" w:rsidTr="0038337F">
        <w:trPr>
          <w:tblHeader/>
        </w:trPr>
        <w:tc>
          <w:tcPr>
            <w:tcW w:w="2382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217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Количество порций</w:t>
            </w:r>
          </w:p>
        </w:tc>
        <w:tc>
          <w:tcPr>
            <w:tcW w:w="1867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Используемое оборудование</w:t>
            </w:r>
          </w:p>
        </w:tc>
        <w:tc>
          <w:tcPr>
            <w:tcW w:w="2425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Время подачи блюда</w:t>
            </w:r>
          </w:p>
        </w:tc>
        <w:tc>
          <w:tcPr>
            <w:tcW w:w="1963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Расчетное время начала приготовл</w:t>
            </w: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ния на тепловом оборудовании</w:t>
            </w:r>
          </w:p>
        </w:tc>
      </w:tr>
      <w:tr w:rsidR="00E437A8" w:rsidRPr="00E437A8" w:rsidTr="0038337F">
        <w:tc>
          <w:tcPr>
            <w:tcW w:w="2382" w:type="dxa"/>
            <w:vAlign w:val="center"/>
          </w:tcPr>
          <w:p w:rsidR="00F86626" w:rsidRPr="00E437A8" w:rsidRDefault="00BE28E5" w:rsidP="0038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Закуска из курицы </w:t>
            </w: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proofErr w:type="spellEnd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-вид</w:t>
            </w:r>
          </w:p>
        </w:tc>
        <w:tc>
          <w:tcPr>
            <w:tcW w:w="1217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  <w:vAlign w:val="center"/>
          </w:tcPr>
          <w:p w:rsidR="00BE28E5" w:rsidRPr="00E437A8" w:rsidRDefault="00BE28E5" w:rsidP="0038337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38337F">
        <w:tc>
          <w:tcPr>
            <w:tcW w:w="2382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Кольца кальмаров </w:t>
            </w:r>
            <w:r w:rsidR="00F86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 кляре</w:t>
            </w:r>
          </w:p>
        </w:tc>
        <w:tc>
          <w:tcPr>
            <w:tcW w:w="1217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  <w:vAlign w:val="center"/>
          </w:tcPr>
          <w:p w:rsidR="00BE28E5" w:rsidRPr="00E437A8" w:rsidRDefault="00BE28E5" w:rsidP="0038337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38337F">
        <w:tc>
          <w:tcPr>
            <w:tcW w:w="2382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Шашлычок из фор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17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7" w:type="dxa"/>
            <w:vAlign w:val="center"/>
          </w:tcPr>
          <w:p w:rsidR="00BE28E5" w:rsidRPr="00E437A8" w:rsidRDefault="00BE28E5" w:rsidP="0038337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38337F">
        <w:tc>
          <w:tcPr>
            <w:tcW w:w="2382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BE28E5" w:rsidRPr="00E437A8" w:rsidRDefault="00BE28E5" w:rsidP="0038337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38337F">
        <w:tc>
          <w:tcPr>
            <w:tcW w:w="2382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Стейк из семги</w:t>
            </w:r>
          </w:p>
        </w:tc>
        <w:tc>
          <w:tcPr>
            <w:tcW w:w="1217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7" w:type="dxa"/>
            <w:vAlign w:val="center"/>
          </w:tcPr>
          <w:p w:rsidR="00BE28E5" w:rsidRPr="00E437A8" w:rsidRDefault="00BE28E5" w:rsidP="0038337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38337F">
        <w:tc>
          <w:tcPr>
            <w:tcW w:w="2382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BE28E5" w:rsidRPr="00E437A8" w:rsidRDefault="00BE28E5" w:rsidP="0038337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38337F">
        <w:tc>
          <w:tcPr>
            <w:tcW w:w="2382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Рис с овощами</w:t>
            </w:r>
          </w:p>
        </w:tc>
        <w:tc>
          <w:tcPr>
            <w:tcW w:w="1217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7" w:type="dxa"/>
            <w:vAlign w:val="center"/>
          </w:tcPr>
          <w:p w:rsidR="00BE28E5" w:rsidRPr="00E437A8" w:rsidRDefault="00BE28E5" w:rsidP="0038337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38337F">
        <w:tc>
          <w:tcPr>
            <w:tcW w:w="2382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  <w:proofErr w:type="gramEnd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 запеченная с помидорами</w:t>
            </w:r>
          </w:p>
        </w:tc>
        <w:tc>
          <w:tcPr>
            <w:tcW w:w="1217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  <w:vAlign w:val="center"/>
          </w:tcPr>
          <w:p w:rsidR="00BE28E5" w:rsidRPr="00E437A8" w:rsidRDefault="00BE28E5" w:rsidP="0038337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38337F">
        <w:tc>
          <w:tcPr>
            <w:tcW w:w="2382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BE28E5" w:rsidRPr="00E437A8" w:rsidRDefault="00BE28E5" w:rsidP="0038337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38337F">
        <w:tc>
          <w:tcPr>
            <w:tcW w:w="2382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Картофельные дол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217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  <w:vAlign w:val="center"/>
          </w:tcPr>
          <w:p w:rsidR="00BE28E5" w:rsidRPr="00E437A8" w:rsidRDefault="00BE28E5" w:rsidP="0038337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38337F">
        <w:tc>
          <w:tcPr>
            <w:tcW w:w="2382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Стейк из говядины (прожарка </w:t>
            </w:r>
            <w:r w:rsidRPr="00E43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7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7" w:type="dxa"/>
            <w:vAlign w:val="center"/>
          </w:tcPr>
          <w:p w:rsidR="00BE28E5" w:rsidRPr="00E437A8" w:rsidRDefault="00BE28E5" w:rsidP="0038337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38337F">
        <w:tc>
          <w:tcPr>
            <w:tcW w:w="2382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BE28E5" w:rsidRPr="00E437A8" w:rsidRDefault="00BE28E5" w:rsidP="0038337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38337F">
        <w:tc>
          <w:tcPr>
            <w:tcW w:w="2382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Овощи-гриль</w:t>
            </w:r>
            <w:proofErr w:type="gramEnd"/>
          </w:p>
        </w:tc>
        <w:tc>
          <w:tcPr>
            <w:tcW w:w="1217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7" w:type="dxa"/>
            <w:vAlign w:val="center"/>
          </w:tcPr>
          <w:p w:rsidR="00BE28E5" w:rsidRPr="00E437A8" w:rsidRDefault="00BE28E5" w:rsidP="0038337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38337F">
        <w:tc>
          <w:tcPr>
            <w:tcW w:w="2382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BE28E5" w:rsidRPr="00E437A8" w:rsidRDefault="00BE28E5" w:rsidP="0038337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E55" w:rsidRPr="00E437A8" w:rsidRDefault="00D82E55" w:rsidP="00E4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C5E" w:rsidRPr="0038337F" w:rsidRDefault="00F636C7" w:rsidP="00E437A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337F">
        <w:rPr>
          <w:rFonts w:ascii="Times New Roman" w:hAnsi="Times New Roman" w:cs="Times New Roman"/>
          <w:i/>
          <w:sz w:val="24"/>
          <w:szCs w:val="24"/>
        </w:rPr>
        <w:t>Источник</w:t>
      </w:r>
    </w:p>
    <w:p w:rsidR="009023AC" w:rsidRPr="0038337F" w:rsidRDefault="00F636C7" w:rsidP="00E437A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337F">
        <w:rPr>
          <w:rFonts w:ascii="Times New Roman" w:hAnsi="Times New Roman" w:cs="Times New Roman"/>
          <w:b/>
          <w:sz w:val="24"/>
          <w:szCs w:val="24"/>
        </w:rPr>
        <w:t>1. Перечень горячих закусок и бл</w:t>
      </w:r>
      <w:r w:rsidR="0038337F">
        <w:rPr>
          <w:rFonts w:ascii="Times New Roman" w:hAnsi="Times New Roman" w:cs="Times New Roman"/>
          <w:b/>
          <w:sz w:val="24"/>
          <w:szCs w:val="24"/>
        </w:rPr>
        <w:t>юд для каждого банкетного стола</w:t>
      </w:r>
    </w:p>
    <w:p w:rsidR="00AA1AF0" w:rsidRPr="0038337F" w:rsidRDefault="0038337F" w:rsidP="00E437A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Чек-лист 1 Стол №1</w:t>
      </w:r>
    </w:p>
    <w:p w:rsidR="00AA1AF0" w:rsidRPr="0038337F" w:rsidRDefault="00AA1AF0" w:rsidP="00E437A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7F">
        <w:rPr>
          <w:rFonts w:ascii="Times New Roman" w:hAnsi="Times New Roman" w:cs="Times New Roman"/>
          <w:i/>
          <w:sz w:val="24"/>
          <w:szCs w:val="24"/>
        </w:rPr>
        <w:t>Нача</w:t>
      </w:r>
      <w:r w:rsidR="0038337F">
        <w:rPr>
          <w:rFonts w:ascii="Times New Roman" w:hAnsi="Times New Roman" w:cs="Times New Roman"/>
          <w:i/>
          <w:sz w:val="24"/>
          <w:szCs w:val="24"/>
        </w:rPr>
        <w:t>ло – 18-00. Гостей – 10 человек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3826"/>
        <w:gridCol w:w="1446"/>
        <w:gridCol w:w="3658"/>
      </w:tblGrid>
      <w:tr w:rsidR="00E437A8" w:rsidRPr="0038337F" w:rsidTr="0038337F">
        <w:tc>
          <w:tcPr>
            <w:tcW w:w="959" w:type="dxa"/>
            <w:vAlign w:val="center"/>
          </w:tcPr>
          <w:p w:rsidR="00AA1AF0" w:rsidRPr="0038337F" w:rsidRDefault="00AA1AF0" w:rsidP="0038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  <w:vAlign w:val="center"/>
          </w:tcPr>
          <w:p w:rsidR="00AA1AF0" w:rsidRPr="0038337F" w:rsidRDefault="00AA1AF0" w:rsidP="0038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6" w:type="dxa"/>
            <w:vAlign w:val="center"/>
          </w:tcPr>
          <w:p w:rsidR="00AA1AF0" w:rsidRPr="0038337F" w:rsidRDefault="00AA1AF0" w:rsidP="0038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Количество порций</w:t>
            </w:r>
          </w:p>
        </w:tc>
        <w:tc>
          <w:tcPr>
            <w:tcW w:w="3658" w:type="dxa"/>
            <w:vAlign w:val="center"/>
          </w:tcPr>
          <w:p w:rsidR="00AA1AF0" w:rsidRPr="0038337F" w:rsidRDefault="00AA1AF0" w:rsidP="0038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Время подачи блюда</w:t>
            </w:r>
          </w:p>
        </w:tc>
      </w:tr>
      <w:tr w:rsidR="00E437A8" w:rsidRPr="00E437A8" w:rsidTr="00E437A8">
        <w:tc>
          <w:tcPr>
            <w:tcW w:w="959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AA1AF0" w:rsidRPr="00E437A8" w:rsidRDefault="0038337F" w:rsidP="00E43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Закуска </w:t>
            </w:r>
            <w:r w:rsidR="00AA1AF0"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из курицы </w:t>
            </w:r>
            <w:proofErr w:type="spellStart"/>
            <w:r w:rsidR="00AA1AF0" w:rsidRPr="00E437A8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proofErr w:type="spellEnd"/>
            <w:r w:rsidR="00AA1AF0" w:rsidRPr="00E437A8">
              <w:rPr>
                <w:rFonts w:ascii="Times New Roman" w:hAnsi="Times New Roman" w:cs="Times New Roman"/>
                <w:sz w:val="24"/>
                <w:szCs w:val="24"/>
              </w:rPr>
              <w:t>-вид</w:t>
            </w:r>
          </w:p>
        </w:tc>
        <w:tc>
          <w:tcPr>
            <w:tcW w:w="1446" w:type="dxa"/>
          </w:tcPr>
          <w:p w:rsidR="00AA1AF0" w:rsidRPr="00E437A8" w:rsidRDefault="00AA1AF0" w:rsidP="00E43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658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через час после начала банкета</w:t>
            </w:r>
          </w:p>
        </w:tc>
      </w:tr>
      <w:tr w:rsidR="00E437A8" w:rsidRPr="00E437A8" w:rsidTr="00E437A8">
        <w:tc>
          <w:tcPr>
            <w:tcW w:w="959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AA1AF0" w:rsidRPr="00E437A8" w:rsidRDefault="00AA1AF0" w:rsidP="00E43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Кольца кальмаров в кляре</w:t>
            </w:r>
          </w:p>
        </w:tc>
        <w:tc>
          <w:tcPr>
            <w:tcW w:w="1446" w:type="dxa"/>
          </w:tcPr>
          <w:p w:rsidR="00AA1AF0" w:rsidRPr="00E437A8" w:rsidRDefault="00AA1AF0" w:rsidP="00E43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658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через час после начала банкета</w:t>
            </w:r>
          </w:p>
        </w:tc>
      </w:tr>
      <w:tr w:rsidR="00E437A8" w:rsidRPr="00E437A8" w:rsidTr="00E437A8">
        <w:tc>
          <w:tcPr>
            <w:tcW w:w="959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AA1AF0" w:rsidRPr="00E437A8" w:rsidRDefault="00AA1AF0" w:rsidP="00E43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Стейк из семги</w:t>
            </w:r>
          </w:p>
        </w:tc>
        <w:tc>
          <w:tcPr>
            <w:tcW w:w="1446" w:type="dxa"/>
          </w:tcPr>
          <w:p w:rsidR="00AA1AF0" w:rsidRPr="00E437A8" w:rsidRDefault="00AA1AF0" w:rsidP="00E43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658" w:type="dxa"/>
            <w:vMerge w:val="restart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через 2 часа после горячей з</w:t>
            </w: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куски</w:t>
            </w:r>
          </w:p>
        </w:tc>
      </w:tr>
      <w:tr w:rsidR="00E437A8" w:rsidRPr="00E437A8" w:rsidTr="00E437A8">
        <w:tc>
          <w:tcPr>
            <w:tcW w:w="959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AA1AF0" w:rsidRPr="00E437A8" w:rsidRDefault="00AA1AF0" w:rsidP="00E43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Рис с овощами</w:t>
            </w:r>
          </w:p>
        </w:tc>
        <w:tc>
          <w:tcPr>
            <w:tcW w:w="1446" w:type="dxa"/>
          </w:tcPr>
          <w:p w:rsidR="00AA1AF0" w:rsidRPr="00E437A8" w:rsidRDefault="00AA1AF0" w:rsidP="00E43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658" w:type="dxa"/>
            <w:vMerge/>
          </w:tcPr>
          <w:p w:rsidR="00AA1AF0" w:rsidRPr="00E437A8" w:rsidRDefault="00AA1AF0" w:rsidP="00E43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A1AF0" w:rsidRPr="00E437A8" w:rsidRDefault="00AA1AF0" w:rsidP="00E437A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1AF0" w:rsidRPr="0038337F" w:rsidRDefault="0038337F" w:rsidP="00E437A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Чек-лист 1 Стол №2</w:t>
      </w:r>
    </w:p>
    <w:p w:rsidR="00AA1AF0" w:rsidRPr="0038337F" w:rsidRDefault="00AA1AF0" w:rsidP="00E437A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7F">
        <w:rPr>
          <w:rFonts w:ascii="Times New Roman" w:hAnsi="Times New Roman" w:cs="Times New Roman"/>
          <w:i/>
          <w:sz w:val="24"/>
          <w:szCs w:val="24"/>
        </w:rPr>
        <w:t>Начало –</w:t>
      </w:r>
      <w:r w:rsidR="0038337F">
        <w:rPr>
          <w:rFonts w:ascii="Times New Roman" w:hAnsi="Times New Roman" w:cs="Times New Roman"/>
          <w:i/>
          <w:sz w:val="24"/>
          <w:szCs w:val="24"/>
        </w:rPr>
        <w:t xml:space="preserve"> 18-30. Гостей – 15 человек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3826"/>
        <w:gridCol w:w="1446"/>
        <w:gridCol w:w="3658"/>
      </w:tblGrid>
      <w:tr w:rsidR="00E437A8" w:rsidRPr="0038337F" w:rsidTr="0038337F">
        <w:trPr>
          <w:tblHeader/>
        </w:trPr>
        <w:tc>
          <w:tcPr>
            <w:tcW w:w="959" w:type="dxa"/>
            <w:vAlign w:val="center"/>
          </w:tcPr>
          <w:p w:rsidR="00AA1AF0" w:rsidRPr="0038337F" w:rsidRDefault="00AA1AF0" w:rsidP="0038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  <w:vAlign w:val="center"/>
          </w:tcPr>
          <w:p w:rsidR="00AA1AF0" w:rsidRPr="0038337F" w:rsidRDefault="00AA1AF0" w:rsidP="0038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6" w:type="dxa"/>
            <w:vAlign w:val="center"/>
          </w:tcPr>
          <w:p w:rsidR="00AA1AF0" w:rsidRPr="0038337F" w:rsidRDefault="00AA1AF0" w:rsidP="0038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Количество порций</w:t>
            </w:r>
          </w:p>
        </w:tc>
        <w:tc>
          <w:tcPr>
            <w:tcW w:w="3658" w:type="dxa"/>
            <w:vAlign w:val="center"/>
          </w:tcPr>
          <w:p w:rsidR="00AA1AF0" w:rsidRPr="0038337F" w:rsidRDefault="00AA1AF0" w:rsidP="0038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Время подачи блюда</w:t>
            </w:r>
          </w:p>
        </w:tc>
      </w:tr>
      <w:tr w:rsidR="00E437A8" w:rsidRPr="00E437A8" w:rsidTr="00E437A8">
        <w:tc>
          <w:tcPr>
            <w:tcW w:w="959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AA1AF0" w:rsidRPr="00E437A8" w:rsidRDefault="00AA1AF0" w:rsidP="00E43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Шашлычок из форели</w:t>
            </w:r>
          </w:p>
        </w:tc>
        <w:tc>
          <w:tcPr>
            <w:tcW w:w="1446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8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через час после начала банкета</w:t>
            </w:r>
          </w:p>
        </w:tc>
      </w:tr>
      <w:tr w:rsidR="00E437A8" w:rsidRPr="00E437A8" w:rsidTr="00E437A8">
        <w:tc>
          <w:tcPr>
            <w:tcW w:w="959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vAlign w:val="center"/>
          </w:tcPr>
          <w:p w:rsidR="00AA1AF0" w:rsidRPr="00E437A8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  <w:proofErr w:type="gramEnd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 запеченная с помидорами черри и сыром</w:t>
            </w:r>
          </w:p>
        </w:tc>
        <w:tc>
          <w:tcPr>
            <w:tcW w:w="1446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8" w:type="dxa"/>
            <w:vMerge w:val="restart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через 1 час после горячей заку</w:t>
            </w: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E437A8" w:rsidRPr="00E437A8" w:rsidTr="00E437A8">
        <w:tc>
          <w:tcPr>
            <w:tcW w:w="959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vAlign w:val="center"/>
          </w:tcPr>
          <w:p w:rsidR="00AA1AF0" w:rsidRPr="00E437A8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Картофельные дольки </w:t>
            </w:r>
          </w:p>
        </w:tc>
        <w:tc>
          <w:tcPr>
            <w:tcW w:w="1446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8" w:type="dxa"/>
            <w:vMerge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E437A8">
        <w:tc>
          <w:tcPr>
            <w:tcW w:w="959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6" w:type="dxa"/>
            <w:vAlign w:val="center"/>
          </w:tcPr>
          <w:p w:rsidR="00AA1AF0" w:rsidRPr="00E437A8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Стейк из говядины (прожарка </w:t>
            </w:r>
            <w:r w:rsidRPr="00E43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43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43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dium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46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8" w:type="dxa"/>
            <w:vMerge w:val="restart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через 1 час после горячей заку</w:t>
            </w: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E437A8" w:rsidRPr="00E437A8" w:rsidTr="00E437A8">
        <w:tc>
          <w:tcPr>
            <w:tcW w:w="959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vAlign w:val="center"/>
          </w:tcPr>
          <w:p w:rsidR="00AA1AF0" w:rsidRPr="00E437A8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Овощи-гриль</w:t>
            </w:r>
            <w:proofErr w:type="gramEnd"/>
          </w:p>
        </w:tc>
        <w:tc>
          <w:tcPr>
            <w:tcW w:w="1446" w:type="dxa"/>
          </w:tcPr>
          <w:p w:rsidR="00AA1AF0" w:rsidRPr="0038337F" w:rsidRDefault="00AA1AF0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8" w:type="dxa"/>
            <w:vMerge/>
          </w:tcPr>
          <w:p w:rsidR="00AA1AF0" w:rsidRPr="00E437A8" w:rsidRDefault="00AA1AF0" w:rsidP="00E43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8337F" w:rsidRDefault="0038337F" w:rsidP="00E437A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F7F75" w:rsidRPr="0038337F" w:rsidRDefault="00AC20C0" w:rsidP="00E437A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337F">
        <w:rPr>
          <w:rFonts w:ascii="Times New Roman" w:hAnsi="Times New Roman" w:cs="Times New Roman"/>
          <w:b/>
          <w:sz w:val="24"/>
          <w:szCs w:val="24"/>
        </w:rPr>
        <w:t>2. Особенности работы некоторого теплового оборудования</w:t>
      </w:r>
    </w:p>
    <w:p w:rsidR="00BF531D" w:rsidRPr="00E437A8" w:rsidRDefault="00D82E55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37A8">
        <w:rPr>
          <w:rFonts w:ascii="Times New Roman" w:hAnsi="Times New Roman" w:cs="Times New Roman"/>
          <w:i/>
          <w:sz w:val="24"/>
          <w:szCs w:val="24"/>
        </w:rPr>
        <w:t>Параконвектомат</w:t>
      </w:r>
      <w:proofErr w:type="spellEnd"/>
    </w:p>
    <w:p w:rsidR="00BF531D" w:rsidRPr="00E437A8" w:rsidRDefault="00BF531D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A8">
        <w:rPr>
          <w:rFonts w:ascii="Times New Roman" w:hAnsi="Times New Roman" w:cs="Times New Roman"/>
          <w:sz w:val="24"/>
          <w:szCs w:val="24"/>
        </w:rPr>
        <w:t>Параконвектомат используют для приготовления блюд, а так же для доведения нек</w:t>
      </w:r>
      <w:r w:rsidRPr="00E437A8">
        <w:rPr>
          <w:rFonts w:ascii="Times New Roman" w:hAnsi="Times New Roman" w:cs="Times New Roman"/>
          <w:sz w:val="24"/>
          <w:szCs w:val="24"/>
        </w:rPr>
        <w:t>о</w:t>
      </w:r>
      <w:r w:rsidRPr="00E437A8">
        <w:rPr>
          <w:rFonts w:ascii="Times New Roman" w:hAnsi="Times New Roman" w:cs="Times New Roman"/>
          <w:sz w:val="24"/>
          <w:szCs w:val="24"/>
        </w:rPr>
        <w:t xml:space="preserve">торых блюд до готовности: запекание, тушение.  </w:t>
      </w:r>
    </w:p>
    <w:p w:rsidR="00D4750E" w:rsidRPr="00E437A8" w:rsidRDefault="00BF531D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A8">
        <w:rPr>
          <w:rFonts w:ascii="Times New Roman" w:hAnsi="Times New Roman" w:cs="Times New Roman"/>
          <w:sz w:val="24"/>
          <w:szCs w:val="24"/>
        </w:rPr>
        <w:t>При приготовлении в параконвектомате регулируют не только температуру, но и к</w:t>
      </w:r>
      <w:r w:rsidRPr="00E437A8">
        <w:rPr>
          <w:rFonts w:ascii="Times New Roman" w:hAnsi="Times New Roman" w:cs="Times New Roman"/>
          <w:sz w:val="24"/>
          <w:szCs w:val="24"/>
        </w:rPr>
        <w:t>о</w:t>
      </w:r>
      <w:r w:rsidRPr="00E437A8">
        <w:rPr>
          <w:rFonts w:ascii="Times New Roman" w:hAnsi="Times New Roman" w:cs="Times New Roman"/>
          <w:sz w:val="24"/>
          <w:szCs w:val="24"/>
        </w:rPr>
        <w:t>личество «пара-жара», которое в сумме дает 100%. Чем больше  необходимо обжарить изд</w:t>
      </w:r>
      <w:r w:rsidRPr="00E437A8">
        <w:rPr>
          <w:rFonts w:ascii="Times New Roman" w:hAnsi="Times New Roman" w:cs="Times New Roman"/>
          <w:sz w:val="24"/>
          <w:szCs w:val="24"/>
        </w:rPr>
        <w:t>е</w:t>
      </w:r>
      <w:r w:rsidRPr="00E437A8">
        <w:rPr>
          <w:rFonts w:ascii="Times New Roman" w:hAnsi="Times New Roman" w:cs="Times New Roman"/>
          <w:sz w:val="24"/>
          <w:szCs w:val="24"/>
        </w:rPr>
        <w:t xml:space="preserve">лие, тем больше должно быть жара (например, 70% жара, 30% пара). При варке на пару или </w:t>
      </w:r>
      <w:proofErr w:type="spellStart"/>
      <w:r w:rsidRPr="00E437A8">
        <w:rPr>
          <w:rFonts w:ascii="Times New Roman" w:hAnsi="Times New Roman" w:cs="Times New Roman"/>
          <w:sz w:val="24"/>
          <w:szCs w:val="24"/>
        </w:rPr>
        <w:t>припускании</w:t>
      </w:r>
      <w:proofErr w:type="spellEnd"/>
      <w:r w:rsidRPr="00E437A8">
        <w:rPr>
          <w:rFonts w:ascii="Times New Roman" w:hAnsi="Times New Roman" w:cs="Times New Roman"/>
          <w:sz w:val="24"/>
          <w:szCs w:val="24"/>
        </w:rPr>
        <w:t xml:space="preserve"> необходимо наоборот, увеличивать количество пара, уменьшая жар. Не допу</w:t>
      </w:r>
      <w:r w:rsidRPr="00E437A8">
        <w:rPr>
          <w:rFonts w:ascii="Times New Roman" w:hAnsi="Times New Roman" w:cs="Times New Roman"/>
          <w:sz w:val="24"/>
          <w:szCs w:val="24"/>
        </w:rPr>
        <w:t>с</w:t>
      </w:r>
      <w:r w:rsidRPr="00E437A8">
        <w:rPr>
          <w:rFonts w:ascii="Times New Roman" w:hAnsi="Times New Roman" w:cs="Times New Roman"/>
          <w:sz w:val="24"/>
          <w:szCs w:val="24"/>
        </w:rPr>
        <w:t>кается открывание дверей для закладывания новой порции, пока не пройдет половина врем</w:t>
      </w:r>
      <w:r w:rsidRPr="00E437A8">
        <w:rPr>
          <w:rFonts w:ascii="Times New Roman" w:hAnsi="Times New Roman" w:cs="Times New Roman"/>
          <w:sz w:val="24"/>
          <w:szCs w:val="24"/>
        </w:rPr>
        <w:t>е</w:t>
      </w:r>
      <w:r w:rsidRPr="00E437A8">
        <w:rPr>
          <w:rFonts w:ascii="Times New Roman" w:hAnsi="Times New Roman" w:cs="Times New Roman"/>
          <w:sz w:val="24"/>
          <w:szCs w:val="24"/>
        </w:rPr>
        <w:t>ни приготовления уже заложенного блюда. Если необходимо одновременное приготовление нескольких видов блюд, то их желательно загружать одновременно</w:t>
      </w:r>
    </w:p>
    <w:p w:rsidR="00D82E55" w:rsidRPr="00E437A8" w:rsidRDefault="00D4750E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A8">
        <w:rPr>
          <w:rFonts w:ascii="Times New Roman" w:hAnsi="Times New Roman" w:cs="Times New Roman"/>
          <w:sz w:val="24"/>
          <w:szCs w:val="24"/>
        </w:rPr>
        <w:t xml:space="preserve">В ресторане используется </w:t>
      </w:r>
      <w:proofErr w:type="spellStart"/>
      <w:r w:rsidRPr="00E437A8">
        <w:rPr>
          <w:rFonts w:ascii="Times New Roman" w:hAnsi="Times New Roman" w:cs="Times New Roman"/>
          <w:sz w:val="24"/>
          <w:szCs w:val="24"/>
        </w:rPr>
        <w:t>инжекторный</w:t>
      </w:r>
      <w:proofErr w:type="spellEnd"/>
      <w:r w:rsidRPr="00E43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7A8">
        <w:rPr>
          <w:rFonts w:ascii="Times New Roman" w:hAnsi="Times New Roman" w:cs="Times New Roman"/>
          <w:sz w:val="24"/>
          <w:szCs w:val="24"/>
        </w:rPr>
        <w:t>параконвектомат</w:t>
      </w:r>
      <w:proofErr w:type="spellEnd"/>
      <w:r w:rsidRPr="00E43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7A8">
        <w:rPr>
          <w:rFonts w:ascii="Times New Roman" w:hAnsi="Times New Roman" w:cs="Times New Roman"/>
          <w:sz w:val="24"/>
          <w:szCs w:val="24"/>
        </w:rPr>
        <w:t>Abat</w:t>
      </w:r>
      <w:proofErr w:type="spellEnd"/>
      <w:r w:rsidRPr="00E437A8">
        <w:rPr>
          <w:rFonts w:ascii="Times New Roman" w:hAnsi="Times New Roman" w:cs="Times New Roman"/>
          <w:sz w:val="24"/>
          <w:szCs w:val="24"/>
        </w:rPr>
        <w:t xml:space="preserve"> ПКА 10-1/1 ВМ</w:t>
      </w:r>
      <w:proofErr w:type="gramStart"/>
      <w:r w:rsidRPr="00E437A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437A8">
        <w:rPr>
          <w:rFonts w:ascii="Times New Roman" w:hAnsi="Times New Roman" w:cs="Times New Roman"/>
          <w:sz w:val="24"/>
          <w:szCs w:val="24"/>
        </w:rPr>
        <w:t xml:space="preserve"> с вместимостью 10 уровней одновременно. После закладки продукции нельзя открывать две</w:t>
      </w:r>
      <w:r w:rsidRPr="00E437A8">
        <w:rPr>
          <w:rFonts w:ascii="Times New Roman" w:hAnsi="Times New Roman" w:cs="Times New Roman"/>
          <w:sz w:val="24"/>
          <w:szCs w:val="24"/>
        </w:rPr>
        <w:t>р</w:t>
      </w:r>
      <w:r w:rsidRPr="00E437A8">
        <w:rPr>
          <w:rFonts w:ascii="Times New Roman" w:hAnsi="Times New Roman" w:cs="Times New Roman"/>
          <w:sz w:val="24"/>
          <w:szCs w:val="24"/>
        </w:rPr>
        <w:t xml:space="preserve">ку </w:t>
      </w:r>
      <w:proofErr w:type="spellStart"/>
      <w:r w:rsidRPr="00E437A8">
        <w:rPr>
          <w:rFonts w:ascii="Times New Roman" w:hAnsi="Times New Roman" w:cs="Times New Roman"/>
          <w:sz w:val="24"/>
          <w:szCs w:val="24"/>
        </w:rPr>
        <w:t>параконвктомата</w:t>
      </w:r>
      <w:proofErr w:type="spellEnd"/>
      <w:r w:rsidRPr="00E437A8">
        <w:rPr>
          <w:rFonts w:ascii="Times New Roman" w:hAnsi="Times New Roman" w:cs="Times New Roman"/>
          <w:sz w:val="24"/>
          <w:szCs w:val="24"/>
        </w:rPr>
        <w:t xml:space="preserve"> 5 минут для установления необходимого уровня пара-жара. </w:t>
      </w:r>
      <w:r w:rsidR="00615E0A" w:rsidRPr="00E437A8">
        <w:rPr>
          <w:rFonts w:ascii="Times New Roman" w:hAnsi="Times New Roman" w:cs="Times New Roman"/>
          <w:sz w:val="24"/>
          <w:szCs w:val="24"/>
        </w:rPr>
        <w:t>Нельзя</w:t>
      </w:r>
      <w:r w:rsidRPr="00E437A8">
        <w:rPr>
          <w:rFonts w:ascii="Times New Roman" w:hAnsi="Times New Roman" w:cs="Times New Roman"/>
          <w:sz w:val="24"/>
          <w:szCs w:val="24"/>
        </w:rPr>
        <w:t xml:space="preserve"> </w:t>
      </w:r>
      <w:r w:rsidR="00615E0A" w:rsidRPr="00E437A8">
        <w:rPr>
          <w:rFonts w:ascii="Times New Roman" w:hAnsi="Times New Roman" w:cs="Times New Roman"/>
          <w:sz w:val="24"/>
          <w:szCs w:val="24"/>
        </w:rPr>
        <w:t>о</w:t>
      </w:r>
      <w:r w:rsidR="00615E0A" w:rsidRPr="00E437A8">
        <w:rPr>
          <w:rFonts w:ascii="Times New Roman" w:hAnsi="Times New Roman" w:cs="Times New Roman"/>
          <w:sz w:val="24"/>
          <w:szCs w:val="24"/>
        </w:rPr>
        <w:t>д</w:t>
      </w:r>
      <w:r w:rsidR="00615E0A" w:rsidRPr="00E437A8">
        <w:rPr>
          <w:rFonts w:ascii="Times New Roman" w:hAnsi="Times New Roman" w:cs="Times New Roman"/>
          <w:sz w:val="24"/>
          <w:szCs w:val="24"/>
        </w:rPr>
        <w:t>новременно</w:t>
      </w:r>
      <w:r w:rsidRPr="00E437A8">
        <w:rPr>
          <w:rFonts w:ascii="Times New Roman" w:hAnsi="Times New Roman" w:cs="Times New Roman"/>
          <w:sz w:val="24"/>
          <w:szCs w:val="24"/>
        </w:rPr>
        <w:t xml:space="preserve"> варить (100% пар, 0% жар) и жарить (0% пар, 100 % жар) изделия. Программа устанавливается вручную на </w:t>
      </w:r>
      <w:r w:rsidR="00615E0A" w:rsidRPr="00E437A8">
        <w:rPr>
          <w:rFonts w:ascii="Times New Roman" w:hAnsi="Times New Roman" w:cs="Times New Roman"/>
          <w:sz w:val="24"/>
          <w:szCs w:val="24"/>
        </w:rPr>
        <w:t xml:space="preserve">все 10 уровней. Вместимость 1 уровня равна </w:t>
      </w:r>
      <w:proofErr w:type="spellStart"/>
      <w:r w:rsidR="00615E0A" w:rsidRPr="00E437A8">
        <w:rPr>
          <w:rFonts w:ascii="Times New Roman" w:hAnsi="Times New Roman" w:cs="Times New Roman"/>
          <w:sz w:val="24"/>
          <w:szCs w:val="24"/>
        </w:rPr>
        <w:t>гастроемкости</w:t>
      </w:r>
      <w:proofErr w:type="spellEnd"/>
      <w:r w:rsidR="00615E0A" w:rsidRPr="00E437A8">
        <w:rPr>
          <w:rFonts w:ascii="Times New Roman" w:hAnsi="Times New Roman" w:cs="Times New Roman"/>
          <w:sz w:val="24"/>
          <w:szCs w:val="24"/>
        </w:rPr>
        <w:t xml:space="preserve"> 1/1 (325мм*530мм)</w:t>
      </w:r>
      <w:r w:rsidR="002E681F" w:rsidRPr="00E437A8">
        <w:rPr>
          <w:rFonts w:ascii="Times New Roman" w:hAnsi="Times New Roman" w:cs="Times New Roman"/>
          <w:sz w:val="24"/>
          <w:szCs w:val="24"/>
        </w:rPr>
        <w:t>.</w:t>
      </w:r>
    </w:p>
    <w:p w:rsidR="00AC20C0" w:rsidRPr="00E437A8" w:rsidRDefault="00271AE4" w:rsidP="00E437A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437A8">
        <w:rPr>
          <w:rFonts w:ascii="Times New Roman" w:hAnsi="Times New Roman" w:cs="Times New Roman"/>
          <w:i/>
          <w:sz w:val="24"/>
          <w:szCs w:val="24"/>
        </w:rPr>
        <w:t>Контактный гриль:</w:t>
      </w:r>
    </w:p>
    <w:p w:rsidR="00271AE4" w:rsidRPr="00E437A8" w:rsidRDefault="00AC20C0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A8">
        <w:rPr>
          <w:rFonts w:ascii="Times New Roman" w:hAnsi="Times New Roman" w:cs="Times New Roman"/>
          <w:sz w:val="24"/>
          <w:szCs w:val="24"/>
        </w:rPr>
        <w:t xml:space="preserve">При </w:t>
      </w:r>
      <w:r w:rsidR="00271AE4" w:rsidRPr="00E437A8">
        <w:rPr>
          <w:rFonts w:ascii="Times New Roman" w:hAnsi="Times New Roman" w:cs="Times New Roman"/>
          <w:sz w:val="24"/>
          <w:szCs w:val="24"/>
        </w:rPr>
        <w:t>приготовлении большого числа разнообразных блюд</w:t>
      </w:r>
      <w:r w:rsidRPr="00E437A8">
        <w:rPr>
          <w:rFonts w:ascii="Times New Roman" w:hAnsi="Times New Roman" w:cs="Times New Roman"/>
          <w:sz w:val="24"/>
          <w:szCs w:val="24"/>
        </w:rPr>
        <w:t xml:space="preserve"> </w:t>
      </w:r>
      <w:r w:rsidR="00271AE4" w:rsidRPr="00E437A8">
        <w:rPr>
          <w:rFonts w:ascii="Times New Roman" w:hAnsi="Times New Roman" w:cs="Times New Roman"/>
          <w:sz w:val="24"/>
          <w:szCs w:val="24"/>
        </w:rPr>
        <w:t xml:space="preserve">при работе с контактным грилем </w:t>
      </w:r>
      <w:r w:rsidRPr="00E437A8">
        <w:rPr>
          <w:rFonts w:ascii="Times New Roman" w:hAnsi="Times New Roman" w:cs="Times New Roman"/>
          <w:sz w:val="24"/>
          <w:szCs w:val="24"/>
        </w:rPr>
        <w:t>необходимо учитывать</w:t>
      </w:r>
      <w:r w:rsidR="00271AE4" w:rsidRPr="00E437A8">
        <w:rPr>
          <w:rFonts w:ascii="Times New Roman" w:hAnsi="Times New Roman" w:cs="Times New Roman"/>
          <w:sz w:val="24"/>
          <w:szCs w:val="24"/>
        </w:rPr>
        <w:t>:</w:t>
      </w:r>
    </w:p>
    <w:p w:rsidR="00271AE4" w:rsidRPr="00E437A8" w:rsidRDefault="00271AE4" w:rsidP="0038337F">
      <w:pPr>
        <w:pStyle w:val="a6"/>
        <w:numPr>
          <w:ilvl w:val="0"/>
          <w:numId w:val="2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37A8">
        <w:rPr>
          <w:rFonts w:ascii="Times New Roman" w:hAnsi="Times New Roman" w:cs="Times New Roman"/>
          <w:sz w:val="24"/>
          <w:szCs w:val="24"/>
        </w:rPr>
        <w:t>время приготовления блюда</w:t>
      </w:r>
      <w:r w:rsidR="00E437A8" w:rsidRPr="00E437A8">
        <w:rPr>
          <w:rFonts w:ascii="Times New Roman" w:hAnsi="Times New Roman" w:cs="Times New Roman"/>
          <w:sz w:val="24"/>
          <w:szCs w:val="24"/>
        </w:rPr>
        <w:t>,</w:t>
      </w:r>
    </w:p>
    <w:p w:rsidR="00271AE4" w:rsidRPr="00E437A8" w:rsidRDefault="00AC20C0" w:rsidP="0038337F">
      <w:pPr>
        <w:pStyle w:val="a6"/>
        <w:numPr>
          <w:ilvl w:val="0"/>
          <w:numId w:val="2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37A8">
        <w:rPr>
          <w:rFonts w:ascii="Times New Roman" w:hAnsi="Times New Roman" w:cs="Times New Roman"/>
          <w:sz w:val="24"/>
          <w:szCs w:val="24"/>
        </w:rPr>
        <w:t>«соседство» блюд на гриле</w:t>
      </w:r>
      <w:r w:rsidR="00E437A8" w:rsidRPr="00E437A8">
        <w:rPr>
          <w:rFonts w:ascii="Times New Roman" w:hAnsi="Times New Roman" w:cs="Times New Roman"/>
          <w:sz w:val="24"/>
          <w:szCs w:val="24"/>
        </w:rPr>
        <w:t>,</w:t>
      </w:r>
    </w:p>
    <w:p w:rsidR="00271AE4" w:rsidRPr="00E437A8" w:rsidRDefault="00271AE4" w:rsidP="0038337F">
      <w:pPr>
        <w:pStyle w:val="a6"/>
        <w:numPr>
          <w:ilvl w:val="0"/>
          <w:numId w:val="2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37A8">
        <w:rPr>
          <w:rFonts w:ascii="Times New Roman" w:hAnsi="Times New Roman" w:cs="Times New Roman"/>
          <w:sz w:val="24"/>
          <w:szCs w:val="24"/>
        </w:rPr>
        <w:t>количество одномоментно заложенного продукта</w:t>
      </w:r>
      <w:r w:rsidR="00E437A8" w:rsidRPr="00E437A8">
        <w:rPr>
          <w:rFonts w:ascii="Times New Roman" w:hAnsi="Times New Roman" w:cs="Times New Roman"/>
          <w:sz w:val="24"/>
          <w:szCs w:val="24"/>
        </w:rPr>
        <w:t>,</w:t>
      </w:r>
    </w:p>
    <w:p w:rsidR="00271AE4" w:rsidRPr="00E437A8" w:rsidRDefault="00271AE4" w:rsidP="0038337F">
      <w:pPr>
        <w:pStyle w:val="a6"/>
        <w:numPr>
          <w:ilvl w:val="0"/>
          <w:numId w:val="2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37A8">
        <w:rPr>
          <w:rFonts w:ascii="Times New Roman" w:hAnsi="Times New Roman" w:cs="Times New Roman"/>
          <w:sz w:val="24"/>
          <w:szCs w:val="24"/>
        </w:rPr>
        <w:t>время на мытье и разогрев контактного гриля</w:t>
      </w:r>
      <w:r w:rsidR="00E437A8" w:rsidRPr="00E437A8">
        <w:rPr>
          <w:rFonts w:ascii="Times New Roman" w:hAnsi="Times New Roman" w:cs="Times New Roman"/>
          <w:sz w:val="24"/>
          <w:szCs w:val="24"/>
        </w:rPr>
        <w:t>.</w:t>
      </w:r>
    </w:p>
    <w:p w:rsidR="008577A8" w:rsidRPr="00E437A8" w:rsidRDefault="00271AE4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A8">
        <w:rPr>
          <w:rFonts w:ascii="Times New Roman" w:hAnsi="Times New Roman" w:cs="Times New Roman"/>
          <w:sz w:val="24"/>
          <w:szCs w:val="24"/>
        </w:rPr>
        <w:t>Время приготовления блюд на гриле зависит от сырья и технологии приготовления блюд (например, говядина различной степени прожарки по-разному обжаривается на гриле</w:t>
      </w:r>
      <w:r w:rsidR="008577A8" w:rsidRPr="00E437A8">
        <w:rPr>
          <w:rFonts w:ascii="Times New Roman" w:hAnsi="Times New Roman" w:cs="Times New Roman"/>
          <w:sz w:val="24"/>
          <w:szCs w:val="24"/>
        </w:rPr>
        <w:t>, разная температура и время приготовления</w:t>
      </w:r>
      <w:r w:rsidRPr="00E437A8">
        <w:rPr>
          <w:rFonts w:ascii="Times New Roman" w:hAnsi="Times New Roman" w:cs="Times New Roman"/>
          <w:sz w:val="24"/>
          <w:szCs w:val="24"/>
        </w:rPr>
        <w:t>)</w:t>
      </w:r>
      <w:r w:rsidR="008577A8" w:rsidRPr="00E437A8">
        <w:rPr>
          <w:rFonts w:ascii="Times New Roman" w:hAnsi="Times New Roman" w:cs="Times New Roman"/>
          <w:sz w:val="24"/>
          <w:szCs w:val="24"/>
        </w:rPr>
        <w:t>.</w:t>
      </w:r>
    </w:p>
    <w:p w:rsidR="008577A8" w:rsidRPr="00E437A8" w:rsidRDefault="008577A8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7A8">
        <w:rPr>
          <w:rFonts w:ascii="Times New Roman" w:hAnsi="Times New Roman" w:cs="Times New Roman"/>
          <w:sz w:val="24"/>
          <w:szCs w:val="24"/>
        </w:rPr>
        <w:t>В процессе приготовления блюд необходимо учиты</w:t>
      </w:r>
      <w:r w:rsidR="00E437A8" w:rsidRPr="00E437A8">
        <w:rPr>
          <w:rFonts w:ascii="Times New Roman" w:hAnsi="Times New Roman" w:cs="Times New Roman"/>
          <w:sz w:val="24"/>
          <w:szCs w:val="24"/>
        </w:rPr>
        <w:t>вать «соседство» блюд на гриле -</w:t>
      </w:r>
      <w:r w:rsidRPr="00E437A8">
        <w:rPr>
          <w:rFonts w:ascii="Times New Roman" w:hAnsi="Times New Roman" w:cs="Times New Roman"/>
          <w:sz w:val="24"/>
          <w:szCs w:val="24"/>
        </w:rPr>
        <w:t xml:space="preserve"> нельзя одновременно жарить </w:t>
      </w:r>
      <w:proofErr w:type="spellStart"/>
      <w:r w:rsidRPr="00E437A8">
        <w:rPr>
          <w:rFonts w:ascii="Times New Roman" w:hAnsi="Times New Roman" w:cs="Times New Roman"/>
          <w:sz w:val="24"/>
          <w:szCs w:val="24"/>
        </w:rPr>
        <w:t>остропахнущие</w:t>
      </w:r>
      <w:proofErr w:type="spellEnd"/>
      <w:r w:rsidRPr="00E437A8">
        <w:rPr>
          <w:rFonts w:ascii="Times New Roman" w:hAnsi="Times New Roman" w:cs="Times New Roman"/>
          <w:sz w:val="24"/>
          <w:szCs w:val="24"/>
        </w:rPr>
        <w:t xml:space="preserve"> продукты (рыба, баранина) с продуктами с то</w:t>
      </w:r>
      <w:r w:rsidRPr="00E437A8">
        <w:rPr>
          <w:rFonts w:ascii="Times New Roman" w:hAnsi="Times New Roman" w:cs="Times New Roman"/>
          <w:sz w:val="24"/>
          <w:szCs w:val="24"/>
        </w:rPr>
        <w:t>н</w:t>
      </w:r>
      <w:r w:rsidRPr="00E437A8">
        <w:rPr>
          <w:rFonts w:ascii="Times New Roman" w:hAnsi="Times New Roman" w:cs="Times New Roman"/>
          <w:sz w:val="24"/>
          <w:szCs w:val="24"/>
        </w:rPr>
        <w:t>ким ароматом (курица, говядина, кролик, овощи).</w:t>
      </w:r>
      <w:proofErr w:type="gramEnd"/>
      <w:r w:rsidRPr="00E437A8">
        <w:rPr>
          <w:rFonts w:ascii="Times New Roman" w:hAnsi="Times New Roman" w:cs="Times New Roman"/>
          <w:sz w:val="24"/>
          <w:szCs w:val="24"/>
        </w:rPr>
        <w:t xml:space="preserve"> Разрешается обжаривать, не </w:t>
      </w:r>
      <w:proofErr w:type="gramStart"/>
      <w:r w:rsidRPr="00E437A8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E437A8">
        <w:rPr>
          <w:rFonts w:ascii="Times New Roman" w:hAnsi="Times New Roman" w:cs="Times New Roman"/>
          <w:sz w:val="24"/>
          <w:szCs w:val="24"/>
        </w:rPr>
        <w:t xml:space="preserve"> гриль, свинину или говядину после курицы,  индейки, овощей. Разрешается обжаривать одновр</w:t>
      </w:r>
      <w:r w:rsidRPr="00E437A8">
        <w:rPr>
          <w:rFonts w:ascii="Times New Roman" w:hAnsi="Times New Roman" w:cs="Times New Roman"/>
          <w:sz w:val="24"/>
          <w:szCs w:val="24"/>
        </w:rPr>
        <w:t>е</w:t>
      </w:r>
      <w:r w:rsidRPr="00E437A8">
        <w:rPr>
          <w:rFonts w:ascii="Times New Roman" w:hAnsi="Times New Roman" w:cs="Times New Roman"/>
          <w:sz w:val="24"/>
          <w:szCs w:val="24"/>
        </w:rPr>
        <w:t xml:space="preserve">менно свинину и говядину, или курицу и индейку, или </w:t>
      </w:r>
      <w:proofErr w:type="gramStart"/>
      <w:r w:rsidRPr="00E437A8">
        <w:rPr>
          <w:rFonts w:ascii="Times New Roman" w:hAnsi="Times New Roman" w:cs="Times New Roman"/>
          <w:sz w:val="24"/>
          <w:szCs w:val="24"/>
        </w:rPr>
        <w:t>овощи-гриль</w:t>
      </w:r>
      <w:proofErr w:type="gramEnd"/>
      <w:r w:rsidRPr="00E437A8">
        <w:rPr>
          <w:rFonts w:ascii="Times New Roman" w:hAnsi="Times New Roman" w:cs="Times New Roman"/>
          <w:sz w:val="24"/>
          <w:szCs w:val="24"/>
        </w:rPr>
        <w:t xml:space="preserve"> и курицу или индейку. </w:t>
      </w:r>
    </w:p>
    <w:p w:rsidR="00AC20C0" w:rsidRPr="00E437A8" w:rsidRDefault="008577A8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A8">
        <w:rPr>
          <w:rFonts w:ascii="Times New Roman" w:hAnsi="Times New Roman" w:cs="Times New Roman"/>
          <w:sz w:val="24"/>
          <w:szCs w:val="24"/>
        </w:rPr>
        <w:t xml:space="preserve">Количество одномоментно заложенного продукта на всю поверхность гриля зависит от площади поверхности гриля и массы обжариваемого продукта или его количества. </w:t>
      </w:r>
    </w:p>
    <w:p w:rsidR="00BF531D" w:rsidRPr="00E437A8" w:rsidRDefault="00BF531D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37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Контактный гриль LOTUS FTLR-6EТ, используемый на предприятии, имеет площадь поверхности для жарки 70см *50 см. Ниже приведена таблица средней вместимости блюд при одномоментной закладке однотипного сырья. </w:t>
      </w:r>
    </w:p>
    <w:p w:rsidR="00BF531D" w:rsidRPr="00E437A8" w:rsidRDefault="00BF531D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6882"/>
        <w:gridCol w:w="2972"/>
      </w:tblGrid>
      <w:tr w:rsidR="00E437A8" w:rsidRPr="00E437A8" w:rsidTr="00E437A8">
        <w:tc>
          <w:tcPr>
            <w:tcW w:w="6882" w:type="dxa"/>
            <w:vAlign w:val="center"/>
          </w:tcPr>
          <w:p w:rsidR="00BF531D" w:rsidRPr="00E437A8" w:rsidRDefault="00BF531D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Наименования блюда</w:t>
            </w:r>
          </w:p>
        </w:tc>
        <w:tc>
          <w:tcPr>
            <w:tcW w:w="2972" w:type="dxa"/>
            <w:vAlign w:val="center"/>
          </w:tcPr>
          <w:p w:rsidR="00BF531D" w:rsidRPr="00E437A8" w:rsidRDefault="00BF531D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порций</w:t>
            </w:r>
          </w:p>
        </w:tc>
      </w:tr>
      <w:tr w:rsidR="00E437A8" w:rsidRPr="00E437A8" w:rsidTr="00E437A8">
        <w:tc>
          <w:tcPr>
            <w:tcW w:w="6882" w:type="dxa"/>
            <w:vAlign w:val="center"/>
          </w:tcPr>
          <w:p w:rsidR="00BF531D" w:rsidRPr="00E437A8" w:rsidRDefault="00BF531D" w:rsidP="00E4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Стейк из говядины массой до 280 гр</w:t>
            </w:r>
            <w:r w:rsidR="00E437A8" w:rsidRPr="00E43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  <w:vAlign w:val="center"/>
          </w:tcPr>
          <w:p w:rsidR="00BF531D" w:rsidRPr="00E437A8" w:rsidRDefault="00BF531D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37A8" w:rsidRPr="00E437A8" w:rsidTr="00E437A8">
        <w:tc>
          <w:tcPr>
            <w:tcW w:w="6882" w:type="dxa"/>
            <w:vAlign w:val="center"/>
          </w:tcPr>
          <w:p w:rsidR="00BF531D" w:rsidRPr="00E437A8" w:rsidRDefault="00BF531D" w:rsidP="00E4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Свинина порционная массой до 300 гр</w:t>
            </w:r>
            <w:r w:rsidR="00E437A8" w:rsidRPr="00E43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  <w:vAlign w:val="center"/>
          </w:tcPr>
          <w:p w:rsidR="00BF531D" w:rsidRPr="00E437A8" w:rsidRDefault="00BF531D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37A8" w:rsidRPr="00E437A8" w:rsidTr="00E437A8">
        <w:tc>
          <w:tcPr>
            <w:tcW w:w="6882" w:type="dxa"/>
            <w:vAlign w:val="center"/>
          </w:tcPr>
          <w:p w:rsidR="00BF531D" w:rsidRPr="00E437A8" w:rsidRDefault="00BF531D" w:rsidP="00E4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Порция блюда из рыбы (семга, форель) массой до 280 гр</w:t>
            </w:r>
            <w:r w:rsidR="00E437A8" w:rsidRPr="00E43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  <w:vAlign w:val="center"/>
          </w:tcPr>
          <w:p w:rsidR="00BF531D" w:rsidRPr="00E437A8" w:rsidRDefault="00BF531D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37A8" w:rsidRPr="00E437A8" w:rsidTr="00E437A8">
        <w:tc>
          <w:tcPr>
            <w:tcW w:w="6882" w:type="dxa"/>
            <w:vAlign w:val="center"/>
          </w:tcPr>
          <w:p w:rsidR="00BF531D" w:rsidRPr="00E437A8" w:rsidRDefault="00BF531D" w:rsidP="00E4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Овощи-гриль, нарезанные на кругляши</w:t>
            </w:r>
            <w:proofErr w:type="gramEnd"/>
          </w:p>
        </w:tc>
        <w:tc>
          <w:tcPr>
            <w:tcW w:w="2972" w:type="dxa"/>
            <w:vAlign w:val="center"/>
          </w:tcPr>
          <w:p w:rsidR="00BF531D" w:rsidRPr="00E437A8" w:rsidRDefault="00BF531D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F531D" w:rsidRPr="00E437A8" w:rsidRDefault="00BF531D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31D" w:rsidRPr="00E437A8" w:rsidRDefault="00BF531D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A8">
        <w:rPr>
          <w:rFonts w:ascii="Times New Roman" w:hAnsi="Times New Roman" w:cs="Times New Roman"/>
          <w:sz w:val="24"/>
          <w:szCs w:val="24"/>
        </w:rPr>
        <w:lastRenderedPageBreak/>
        <w:t>Время на мытье контактного гриля перед сменой приготовления блюд из разного с</w:t>
      </w:r>
      <w:r w:rsidRPr="00E437A8">
        <w:rPr>
          <w:rFonts w:ascii="Times New Roman" w:hAnsi="Times New Roman" w:cs="Times New Roman"/>
          <w:sz w:val="24"/>
          <w:szCs w:val="24"/>
        </w:rPr>
        <w:t>ы</w:t>
      </w:r>
      <w:r w:rsidRPr="00E437A8">
        <w:rPr>
          <w:rFonts w:ascii="Times New Roman" w:hAnsi="Times New Roman" w:cs="Times New Roman"/>
          <w:sz w:val="24"/>
          <w:szCs w:val="24"/>
        </w:rPr>
        <w:t>рья (после приготовления рыбы нельзя готовить мясо или птицу, не помыв гриль, а после птицы</w:t>
      </w:r>
      <w:r w:rsidR="0038337F">
        <w:rPr>
          <w:rFonts w:ascii="Times New Roman" w:hAnsi="Times New Roman" w:cs="Times New Roman"/>
          <w:sz w:val="24"/>
          <w:szCs w:val="24"/>
        </w:rPr>
        <w:t xml:space="preserve"> можно жарить мясо без мойки) -</w:t>
      </w:r>
      <w:r w:rsidRPr="00E437A8">
        <w:rPr>
          <w:rFonts w:ascii="Times New Roman" w:hAnsi="Times New Roman" w:cs="Times New Roman"/>
          <w:sz w:val="24"/>
          <w:szCs w:val="24"/>
        </w:rPr>
        <w:t xml:space="preserve"> 5 минут.</w:t>
      </w:r>
      <w:r w:rsidR="0038337F">
        <w:rPr>
          <w:rFonts w:ascii="Times New Roman" w:hAnsi="Times New Roman" w:cs="Times New Roman"/>
          <w:sz w:val="24"/>
          <w:szCs w:val="24"/>
        </w:rPr>
        <w:t xml:space="preserve"> Время на разогрев после мойки - 7 минут.</w:t>
      </w:r>
    </w:p>
    <w:p w:rsidR="00BF4FB0" w:rsidRPr="00E437A8" w:rsidRDefault="00BF4FB0" w:rsidP="00E43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7F" w:rsidRDefault="0038337F" w:rsidP="003833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37F">
        <w:rPr>
          <w:rFonts w:ascii="Times New Roman" w:hAnsi="Times New Roman" w:cs="Times New Roman"/>
          <w:b/>
          <w:sz w:val="24"/>
          <w:szCs w:val="24"/>
        </w:rPr>
        <w:t>3</w:t>
      </w:r>
      <w:r w:rsidR="00F636C7" w:rsidRPr="0038337F">
        <w:rPr>
          <w:rFonts w:ascii="Times New Roman" w:hAnsi="Times New Roman" w:cs="Times New Roman"/>
          <w:b/>
          <w:sz w:val="24"/>
          <w:szCs w:val="24"/>
        </w:rPr>
        <w:t>. Технология приготовления горячих закусок и блюд с указанием времени пр</w:t>
      </w:r>
      <w:r w:rsidR="00F636C7" w:rsidRPr="0038337F">
        <w:rPr>
          <w:rFonts w:ascii="Times New Roman" w:hAnsi="Times New Roman" w:cs="Times New Roman"/>
          <w:b/>
          <w:sz w:val="24"/>
          <w:szCs w:val="24"/>
        </w:rPr>
        <w:t>и</w:t>
      </w:r>
      <w:r w:rsidR="00F636C7" w:rsidRPr="0038337F">
        <w:rPr>
          <w:rFonts w:ascii="Times New Roman" w:hAnsi="Times New Roman" w:cs="Times New Roman"/>
          <w:b/>
          <w:sz w:val="24"/>
          <w:szCs w:val="24"/>
        </w:rPr>
        <w:t>готовления</w:t>
      </w:r>
    </w:p>
    <w:p w:rsidR="00F636C7" w:rsidRPr="0038337F" w:rsidRDefault="003859AB" w:rsidP="00383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37F">
        <w:rPr>
          <w:rFonts w:ascii="Times New Roman" w:hAnsi="Times New Roman" w:cs="Times New Roman"/>
          <w:sz w:val="24"/>
          <w:szCs w:val="24"/>
        </w:rPr>
        <w:t>Н</w:t>
      </w:r>
      <w:r w:rsidR="00BF4FB0" w:rsidRPr="0038337F">
        <w:rPr>
          <w:rFonts w:ascii="Times New Roman" w:hAnsi="Times New Roman" w:cs="Times New Roman"/>
          <w:sz w:val="24"/>
          <w:szCs w:val="24"/>
        </w:rPr>
        <w:t xml:space="preserve">еобходимо учитывать, что для </w:t>
      </w:r>
      <w:proofErr w:type="spellStart"/>
      <w:r w:rsidR="00BF4FB0" w:rsidRPr="0038337F">
        <w:rPr>
          <w:rFonts w:ascii="Times New Roman" w:hAnsi="Times New Roman" w:cs="Times New Roman"/>
          <w:sz w:val="24"/>
          <w:szCs w:val="24"/>
        </w:rPr>
        <w:t>порционирования</w:t>
      </w:r>
      <w:proofErr w:type="spellEnd"/>
      <w:r w:rsidR="00BF4FB0" w:rsidRPr="0038337F">
        <w:rPr>
          <w:rFonts w:ascii="Times New Roman" w:hAnsi="Times New Roman" w:cs="Times New Roman"/>
          <w:sz w:val="24"/>
          <w:szCs w:val="24"/>
        </w:rPr>
        <w:t xml:space="preserve"> и подачи необходимо в среднем 2 минуты на кажд</w:t>
      </w:r>
      <w:r w:rsidR="00D75E70" w:rsidRPr="0038337F">
        <w:rPr>
          <w:rFonts w:ascii="Times New Roman" w:hAnsi="Times New Roman" w:cs="Times New Roman"/>
          <w:sz w:val="24"/>
          <w:szCs w:val="24"/>
        </w:rPr>
        <w:t xml:space="preserve">ое </w:t>
      </w:r>
      <w:r w:rsidR="00BF4FB0" w:rsidRPr="0038337F">
        <w:rPr>
          <w:rFonts w:ascii="Times New Roman" w:hAnsi="Times New Roman" w:cs="Times New Roman"/>
          <w:sz w:val="24"/>
          <w:szCs w:val="24"/>
        </w:rPr>
        <w:t>блюд</w:t>
      </w:r>
      <w:r w:rsidR="00D75E70" w:rsidRPr="0038337F">
        <w:rPr>
          <w:rFonts w:ascii="Times New Roman" w:hAnsi="Times New Roman" w:cs="Times New Roman"/>
          <w:sz w:val="24"/>
          <w:szCs w:val="24"/>
        </w:rPr>
        <w:t>о (порцию</w:t>
      </w:r>
      <w:r w:rsidR="00BF4FB0" w:rsidRPr="0038337F">
        <w:rPr>
          <w:rFonts w:ascii="Times New Roman" w:hAnsi="Times New Roman" w:cs="Times New Roman"/>
          <w:sz w:val="24"/>
          <w:szCs w:val="24"/>
        </w:rPr>
        <w:t>)</w:t>
      </w:r>
      <w:r w:rsidRPr="0038337F">
        <w:rPr>
          <w:rFonts w:ascii="Times New Roman" w:hAnsi="Times New Roman" w:cs="Times New Roman"/>
          <w:sz w:val="24"/>
          <w:szCs w:val="24"/>
        </w:rPr>
        <w:t>. Если блюдо со</w:t>
      </w:r>
      <w:r w:rsidR="00844A06" w:rsidRPr="0038337F">
        <w:rPr>
          <w:rFonts w:ascii="Times New Roman" w:hAnsi="Times New Roman" w:cs="Times New Roman"/>
          <w:sz w:val="24"/>
          <w:szCs w:val="24"/>
        </w:rPr>
        <w:t>с</w:t>
      </w:r>
      <w:r w:rsidRPr="0038337F">
        <w:rPr>
          <w:rFonts w:ascii="Times New Roman" w:hAnsi="Times New Roman" w:cs="Times New Roman"/>
          <w:sz w:val="24"/>
          <w:szCs w:val="24"/>
        </w:rPr>
        <w:t xml:space="preserve">тоит из основного блюда и гарнира, то время на </w:t>
      </w:r>
      <w:proofErr w:type="spellStart"/>
      <w:r w:rsidRPr="0038337F">
        <w:rPr>
          <w:rFonts w:ascii="Times New Roman" w:hAnsi="Times New Roman" w:cs="Times New Roman"/>
          <w:sz w:val="24"/>
          <w:szCs w:val="24"/>
        </w:rPr>
        <w:t>порционарование</w:t>
      </w:r>
      <w:proofErr w:type="spellEnd"/>
      <w:r w:rsidRPr="0038337F">
        <w:rPr>
          <w:rFonts w:ascii="Times New Roman" w:hAnsi="Times New Roman" w:cs="Times New Roman"/>
          <w:sz w:val="24"/>
          <w:szCs w:val="24"/>
        </w:rPr>
        <w:t xml:space="preserve"> </w:t>
      </w:r>
      <w:r w:rsidR="00E437A8" w:rsidRPr="0038337F">
        <w:rPr>
          <w:rFonts w:ascii="Times New Roman" w:hAnsi="Times New Roman" w:cs="Times New Roman"/>
          <w:sz w:val="24"/>
          <w:szCs w:val="24"/>
        </w:rPr>
        <w:t>-</w:t>
      </w:r>
      <w:r w:rsidRPr="0038337F">
        <w:rPr>
          <w:rFonts w:ascii="Times New Roman" w:hAnsi="Times New Roman" w:cs="Times New Roman"/>
          <w:sz w:val="24"/>
          <w:szCs w:val="24"/>
        </w:rPr>
        <w:t xml:space="preserve"> </w:t>
      </w:r>
      <w:r w:rsidR="00844A06" w:rsidRPr="0038337F">
        <w:rPr>
          <w:rFonts w:ascii="Times New Roman" w:hAnsi="Times New Roman" w:cs="Times New Roman"/>
          <w:sz w:val="24"/>
          <w:szCs w:val="24"/>
        </w:rPr>
        <w:t>2</w:t>
      </w:r>
      <w:r w:rsidRPr="0038337F">
        <w:rPr>
          <w:rFonts w:ascii="Times New Roman" w:hAnsi="Times New Roman" w:cs="Times New Roman"/>
          <w:sz w:val="24"/>
          <w:szCs w:val="24"/>
        </w:rPr>
        <w:t xml:space="preserve"> </w:t>
      </w:r>
      <w:r w:rsidR="00844A06" w:rsidRPr="0038337F">
        <w:rPr>
          <w:rFonts w:ascii="Times New Roman" w:hAnsi="Times New Roman" w:cs="Times New Roman"/>
          <w:sz w:val="24"/>
          <w:szCs w:val="24"/>
        </w:rPr>
        <w:t>минуты на блюдо</w:t>
      </w:r>
      <w:r w:rsidRPr="0038337F">
        <w:rPr>
          <w:rFonts w:ascii="Times New Roman" w:hAnsi="Times New Roman" w:cs="Times New Roman"/>
          <w:sz w:val="24"/>
          <w:szCs w:val="24"/>
        </w:rPr>
        <w:t>.</w:t>
      </w:r>
    </w:p>
    <w:p w:rsidR="000A1CAA" w:rsidRPr="00E437A8" w:rsidRDefault="000A1CAA" w:rsidP="00E43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CAA" w:rsidRPr="0038337F" w:rsidRDefault="000A1CAA" w:rsidP="00383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7F">
        <w:rPr>
          <w:rFonts w:ascii="Times New Roman" w:hAnsi="Times New Roman" w:cs="Times New Roman"/>
          <w:b/>
          <w:sz w:val="24"/>
          <w:szCs w:val="24"/>
        </w:rPr>
        <w:t>Закуска</w:t>
      </w:r>
      <w:r w:rsidR="00C9437A" w:rsidRPr="0038337F">
        <w:rPr>
          <w:rFonts w:ascii="Times New Roman" w:hAnsi="Times New Roman" w:cs="Times New Roman"/>
          <w:b/>
          <w:sz w:val="24"/>
          <w:szCs w:val="24"/>
        </w:rPr>
        <w:t xml:space="preserve"> из курицы </w:t>
      </w:r>
      <w:proofErr w:type="spellStart"/>
      <w:r w:rsidR="00C9437A" w:rsidRPr="0038337F">
        <w:rPr>
          <w:rFonts w:ascii="Times New Roman" w:hAnsi="Times New Roman" w:cs="Times New Roman"/>
          <w:b/>
          <w:sz w:val="24"/>
          <w:szCs w:val="24"/>
        </w:rPr>
        <w:t>сю</w:t>
      </w:r>
      <w:proofErr w:type="spellEnd"/>
      <w:r w:rsidR="00C9437A" w:rsidRPr="0038337F">
        <w:rPr>
          <w:rFonts w:ascii="Times New Roman" w:hAnsi="Times New Roman" w:cs="Times New Roman"/>
          <w:b/>
          <w:sz w:val="24"/>
          <w:szCs w:val="24"/>
        </w:rPr>
        <w:t>-вид</w:t>
      </w:r>
    </w:p>
    <w:p w:rsidR="00C9437A" w:rsidRPr="00E437A8" w:rsidRDefault="000A1CAA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Куриные бедра, освобожденные от костей и кожи, маринуют в смеси специй и соли 10 минут. Помещают их в вакуумные пакеты</w:t>
      </w:r>
      <w:r w:rsidR="00CF4B71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(не более 7 </w:t>
      </w:r>
      <w:r w:rsidR="00FE1BEF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порций</w:t>
      </w:r>
      <w:r w:rsidR="00CF4B71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)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выкачивают </w:t>
      </w:r>
      <w:proofErr w:type="spellStart"/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вакуум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ровщиком</w:t>
      </w:r>
      <w:proofErr w:type="spellEnd"/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воздух, и, выставив</w:t>
      </w:r>
      <w:r w:rsidR="00C9437A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те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мпературу на термостате 65,5ºC, помещают курицу на 2 часа. За 10 минут до готовности приготавливают соус песто: подготовленный базилик, кедровые орешки, чеснок измельчают блендером до </w:t>
      </w:r>
      <w:proofErr w:type="spellStart"/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пюреобразного</w:t>
      </w:r>
      <w:proofErr w:type="spellEnd"/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состояния, добавляют соль, оливковое масло, тертый пармезан. Бедра освобождают из пакетов, нарезают на платы, подают с соусом песто. </w:t>
      </w:r>
    </w:p>
    <w:p w:rsidR="000A1CAA" w:rsidRPr="00E437A8" w:rsidRDefault="000A1CAA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0A1CAA" w:rsidRPr="0038337F" w:rsidRDefault="000A1CAA" w:rsidP="00383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7F">
        <w:rPr>
          <w:rFonts w:ascii="Times New Roman" w:hAnsi="Times New Roman" w:cs="Times New Roman"/>
          <w:b/>
          <w:sz w:val="24"/>
          <w:szCs w:val="24"/>
        </w:rPr>
        <w:t xml:space="preserve">Кольца кальмаров </w:t>
      </w:r>
      <w:r w:rsidR="003C625E" w:rsidRPr="0038337F">
        <w:rPr>
          <w:rFonts w:ascii="Times New Roman" w:hAnsi="Times New Roman" w:cs="Times New Roman"/>
          <w:b/>
          <w:sz w:val="24"/>
          <w:szCs w:val="24"/>
        </w:rPr>
        <w:t>в</w:t>
      </w:r>
      <w:r w:rsidRPr="0038337F">
        <w:rPr>
          <w:rFonts w:ascii="Times New Roman" w:hAnsi="Times New Roman" w:cs="Times New Roman"/>
          <w:b/>
          <w:sz w:val="24"/>
          <w:szCs w:val="24"/>
        </w:rPr>
        <w:t xml:space="preserve"> кляре</w:t>
      </w:r>
    </w:p>
    <w:p w:rsidR="000A1CAA" w:rsidRPr="00E437A8" w:rsidRDefault="000A1CAA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Подготовленные тушки кальмаров нарезают на кольца (8-10 шт</w:t>
      </w:r>
      <w:r w:rsidR="00AC20C0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на порцию)</w:t>
      </w:r>
      <w:r w:rsidR="00CF4B71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пос</w:t>
      </w:r>
      <w:r w:rsidR="00CF4B71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="00CF4B71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пают солью-перцем, поливают лимонным соком. Окунают каждое колечко в подгото</w:t>
      </w:r>
      <w:r w:rsidR="00CF4B71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="00CF4B71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ленный кляр и обжаривают во фритюре 2-3 минуты, не более 1 порции за 1 загрузку. </w:t>
      </w:r>
      <w:r w:rsidR="00AC20C0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</w:t>
      </w:r>
      <w:r w:rsidR="00AC20C0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AC20C0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рячие кольца подают сразу же после приготовления. </w:t>
      </w:r>
    </w:p>
    <w:p w:rsidR="00AC20C0" w:rsidRPr="00E437A8" w:rsidRDefault="00AC20C0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AC20C0" w:rsidRPr="0038337F" w:rsidRDefault="00AC20C0" w:rsidP="00383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7F">
        <w:rPr>
          <w:rFonts w:ascii="Times New Roman" w:hAnsi="Times New Roman" w:cs="Times New Roman"/>
          <w:b/>
          <w:sz w:val="24"/>
          <w:szCs w:val="24"/>
        </w:rPr>
        <w:t>Шашлычок из форели</w:t>
      </w:r>
    </w:p>
    <w:p w:rsidR="00AC20C0" w:rsidRPr="00E437A8" w:rsidRDefault="00AC20C0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Подготовленное филе форели без кожи и костей нарезают на кусочки квадратной формы массой 30-40 грамм. Маринуют в смеси лимонного сока, соли, перца, оливкового масла; насаживают на шпажки (по 2 шпажки на порцию), обжаривают на гриле до обр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зования колера (3-4 минуты), доводят до готовности в параконвектомате (85% жара, 15% пара</w:t>
      </w:r>
      <w:r w:rsidR="00232D28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температура 160</w:t>
      </w:r>
      <w:r w:rsidR="00232D28" w:rsidRPr="00E437A8">
        <w:rPr>
          <w:rFonts w:ascii="Times New Roman" w:eastAsia="Times New Roman" w:hAnsi="Times New Roman" w:cs="Times New Roman"/>
          <w:spacing w:val="4"/>
          <w:sz w:val="24"/>
          <w:szCs w:val="24"/>
          <w:vertAlign w:val="superscript"/>
          <w:lang w:eastAsia="ru-RU"/>
        </w:rPr>
        <w:t>о</w:t>
      </w:r>
      <w:r w:rsidR="00232D28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)</w:t>
      </w:r>
      <w:r w:rsidR="002C517E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7 минут. Подают с гранатовым соусом, лимоном и оливками.</w:t>
      </w:r>
    </w:p>
    <w:p w:rsidR="00AC20C0" w:rsidRPr="00E437A8" w:rsidRDefault="00AC20C0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AC20C0" w:rsidRPr="0038337F" w:rsidRDefault="002C517E" w:rsidP="00383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7F">
        <w:rPr>
          <w:rFonts w:ascii="Times New Roman" w:hAnsi="Times New Roman" w:cs="Times New Roman"/>
          <w:b/>
          <w:sz w:val="24"/>
          <w:szCs w:val="24"/>
        </w:rPr>
        <w:t>Стейк из семги</w:t>
      </w:r>
    </w:p>
    <w:p w:rsidR="00AC20C0" w:rsidRPr="00E437A8" w:rsidRDefault="002C517E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Нарезанную на пласты семгу (стеки по 1 шт</w:t>
      </w:r>
      <w:r w:rsidR="00F8662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на порцию) поливают соевым соусом, натирают итальянскими специями и обжаривают на гриле по 2 минуты с каждой стороны. Затем доводят до готовности в параконвектомате (85% жара, 15% пара</w:t>
      </w:r>
      <w:r w:rsidR="00232D28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температура 160</w:t>
      </w:r>
      <w:r w:rsidR="00232D28" w:rsidRPr="00E437A8">
        <w:rPr>
          <w:rFonts w:ascii="Times New Roman" w:eastAsia="Times New Roman" w:hAnsi="Times New Roman" w:cs="Times New Roman"/>
          <w:spacing w:val="4"/>
          <w:sz w:val="24"/>
          <w:szCs w:val="24"/>
          <w:vertAlign w:val="superscript"/>
          <w:lang w:eastAsia="ru-RU"/>
        </w:rPr>
        <w:t>о</w:t>
      </w:r>
      <w:r w:rsidR="00232D28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) 10 минут. Гарнируют рисом, обжаренным с овощами, подают с орехо</w:t>
      </w:r>
      <w:r w:rsid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вым соусом.</w:t>
      </w:r>
    </w:p>
    <w:p w:rsidR="00232D28" w:rsidRPr="00E437A8" w:rsidRDefault="00232D28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232D28" w:rsidRPr="0038337F" w:rsidRDefault="00232D28" w:rsidP="00383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7F">
        <w:rPr>
          <w:rFonts w:ascii="Times New Roman" w:hAnsi="Times New Roman" w:cs="Times New Roman"/>
          <w:b/>
          <w:sz w:val="24"/>
          <w:szCs w:val="24"/>
        </w:rPr>
        <w:t>Рис с овощами</w:t>
      </w:r>
    </w:p>
    <w:p w:rsidR="00AC20C0" w:rsidRPr="00E437A8" w:rsidRDefault="00232D28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Отварной рис (можно варить его накануне) смешивают со смесью консервирова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ной кукурузы, нарезанного и обжаренного болгарского перца</w:t>
      </w:r>
      <w:r w:rsidR="000B7F60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куркумы, соли, и прогр</w:t>
      </w:r>
      <w:r w:rsidR="000B7F60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="000B7F60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вают в параконвектомате (85% жара, 15% пара, температура 160</w:t>
      </w:r>
      <w:r w:rsidR="000B7F60" w:rsidRPr="00E437A8">
        <w:rPr>
          <w:rFonts w:ascii="Times New Roman" w:eastAsia="Times New Roman" w:hAnsi="Times New Roman" w:cs="Times New Roman"/>
          <w:spacing w:val="4"/>
          <w:sz w:val="24"/>
          <w:szCs w:val="24"/>
          <w:vertAlign w:val="superscript"/>
          <w:lang w:eastAsia="ru-RU"/>
        </w:rPr>
        <w:t>о</w:t>
      </w:r>
      <w:r w:rsidR="000B7F60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С) </w:t>
      </w:r>
      <w:r w:rsidR="00BF4FB0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10</w:t>
      </w:r>
      <w:r w:rsidR="000B7F60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минут.</w:t>
      </w:r>
    </w:p>
    <w:p w:rsidR="000B7F60" w:rsidRPr="00E437A8" w:rsidRDefault="000B7F60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AC20C0" w:rsidRPr="00E437A8" w:rsidRDefault="002C517E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proofErr w:type="gramStart"/>
      <w:r w:rsidRPr="00E437A8">
        <w:rPr>
          <w:rFonts w:ascii="Times New Roman" w:hAnsi="Times New Roman" w:cs="Times New Roman"/>
          <w:sz w:val="24"/>
          <w:szCs w:val="24"/>
        </w:rPr>
        <w:t>Свинина</w:t>
      </w:r>
      <w:proofErr w:type="gramEnd"/>
      <w:r w:rsidRPr="00E437A8">
        <w:rPr>
          <w:rFonts w:ascii="Times New Roman" w:hAnsi="Times New Roman" w:cs="Times New Roman"/>
          <w:sz w:val="24"/>
          <w:szCs w:val="24"/>
        </w:rPr>
        <w:t xml:space="preserve"> запеченная с помидорами черри и сыром </w:t>
      </w:r>
    </w:p>
    <w:p w:rsidR="00AC20C0" w:rsidRPr="00E437A8" w:rsidRDefault="002C517E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proofErr w:type="gramStart"/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Свиную корейку без кости, нарезанную на порционные куски и отбитую, солят, перчат, обжаривают на гриле до образования корочки 1-2 минуты с каждой стороны, в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кладывают на противень, смазывают </w:t>
      </w:r>
      <w:r w:rsidR="00232D28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смесью горчицы, меда и сливок, выкладывают на нее нарезанные на половинки помидоры черри, посыпают тертым сыром и запекают в п</w:t>
      </w:r>
      <w:r w:rsidR="00232D28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="00232D28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раконвектомате (50% жара, 50% пара, температура 180</w:t>
      </w:r>
      <w:r w:rsidR="00232D28" w:rsidRPr="00E437A8">
        <w:rPr>
          <w:rFonts w:ascii="Times New Roman" w:eastAsia="Times New Roman" w:hAnsi="Times New Roman" w:cs="Times New Roman"/>
          <w:spacing w:val="4"/>
          <w:sz w:val="24"/>
          <w:szCs w:val="24"/>
          <w:vertAlign w:val="superscript"/>
          <w:lang w:eastAsia="ru-RU"/>
        </w:rPr>
        <w:t>о</w:t>
      </w:r>
      <w:r w:rsid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С) 15 минут.</w:t>
      </w:r>
      <w:proofErr w:type="gramEnd"/>
    </w:p>
    <w:p w:rsidR="0038337F" w:rsidRDefault="003833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2D28" w:rsidRPr="0038337F" w:rsidRDefault="00232D28" w:rsidP="00383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7F">
        <w:rPr>
          <w:rFonts w:ascii="Times New Roman" w:hAnsi="Times New Roman" w:cs="Times New Roman"/>
          <w:b/>
          <w:sz w:val="24"/>
          <w:szCs w:val="24"/>
        </w:rPr>
        <w:lastRenderedPageBreak/>
        <w:t>Картофельные дольки</w:t>
      </w:r>
    </w:p>
    <w:p w:rsidR="00232D28" w:rsidRPr="00E437A8" w:rsidRDefault="00232D28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437A8">
        <w:rPr>
          <w:rFonts w:ascii="Times New Roman" w:hAnsi="Times New Roman" w:cs="Times New Roman"/>
          <w:sz w:val="24"/>
          <w:szCs w:val="24"/>
        </w:rPr>
        <w:t>Замороженный полуфабрикат, не оттаивая, жарят во фритюре, закладывая не более 3 порций одновременно до готовности (температура 250</w:t>
      </w:r>
      <w:r w:rsidRPr="00E437A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E437A8">
        <w:rPr>
          <w:rFonts w:ascii="Times New Roman" w:hAnsi="Times New Roman" w:cs="Times New Roman"/>
          <w:sz w:val="24"/>
          <w:szCs w:val="24"/>
        </w:rPr>
        <w:t xml:space="preserve">С, </w:t>
      </w:r>
      <w:r w:rsidR="000B7F60" w:rsidRPr="00E437A8">
        <w:rPr>
          <w:rFonts w:ascii="Times New Roman" w:hAnsi="Times New Roman" w:cs="Times New Roman"/>
          <w:sz w:val="24"/>
          <w:szCs w:val="24"/>
        </w:rPr>
        <w:t>5-7 ми</w:t>
      </w:r>
      <w:r w:rsidRPr="00E437A8">
        <w:rPr>
          <w:rFonts w:ascii="Times New Roman" w:hAnsi="Times New Roman" w:cs="Times New Roman"/>
          <w:sz w:val="24"/>
          <w:szCs w:val="24"/>
        </w:rPr>
        <w:t xml:space="preserve">нут). Готовые дольки солят, </w:t>
      </w:r>
      <w:proofErr w:type="spellStart"/>
      <w:r w:rsidRPr="00E437A8">
        <w:rPr>
          <w:rFonts w:ascii="Times New Roman" w:hAnsi="Times New Roman" w:cs="Times New Roman"/>
          <w:sz w:val="24"/>
          <w:szCs w:val="24"/>
        </w:rPr>
        <w:t>порциони</w:t>
      </w:r>
      <w:r w:rsidR="00F86626">
        <w:rPr>
          <w:rFonts w:ascii="Times New Roman" w:hAnsi="Times New Roman" w:cs="Times New Roman"/>
          <w:sz w:val="24"/>
          <w:szCs w:val="24"/>
        </w:rPr>
        <w:t>руют</w:t>
      </w:r>
      <w:proofErr w:type="spellEnd"/>
      <w:r w:rsidR="00F86626">
        <w:rPr>
          <w:rFonts w:ascii="Times New Roman" w:hAnsi="Times New Roman" w:cs="Times New Roman"/>
          <w:sz w:val="24"/>
          <w:szCs w:val="24"/>
        </w:rPr>
        <w:t xml:space="preserve"> и подают с соусом </w:t>
      </w:r>
      <w:proofErr w:type="spellStart"/>
      <w:r w:rsidR="00F86626">
        <w:rPr>
          <w:rFonts w:ascii="Times New Roman" w:hAnsi="Times New Roman" w:cs="Times New Roman"/>
          <w:sz w:val="24"/>
          <w:szCs w:val="24"/>
        </w:rPr>
        <w:t>блю-чиз</w:t>
      </w:r>
      <w:proofErr w:type="spellEnd"/>
      <w:r w:rsidR="00F86626">
        <w:rPr>
          <w:rFonts w:ascii="Times New Roman" w:hAnsi="Times New Roman" w:cs="Times New Roman"/>
          <w:sz w:val="24"/>
          <w:szCs w:val="24"/>
        </w:rPr>
        <w:t>.</w:t>
      </w:r>
    </w:p>
    <w:p w:rsidR="000B7F60" w:rsidRPr="00E437A8" w:rsidRDefault="000B7F60" w:rsidP="00E437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7E" w:rsidRPr="0038337F" w:rsidRDefault="000B7F60" w:rsidP="00383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7F">
        <w:rPr>
          <w:rFonts w:ascii="Times New Roman" w:hAnsi="Times New Roman" w:cs="Times New Roman"/>
          <w:b/>
          <w:sz w:val="24"/>
          <w:szCs w:val="24"/>
        </w:rPr>
        <w:t>Стейк из говядины (прожарка medium)</w:t>
      </w:r>
    </w:p>
    <w:p w:rsidR="000B7F60" w:rsidRPr="00E437A8" w:rsidRDefault="000B7F60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A8">
        <w:rPr>
          <w:rFonts w:ascii="Times New Roman" w:hAnsi="Times New Roman" w:cs="Times New Roman"/>
          <w:sz w:val="24"/>
          <w:szCs w:val="24"/>
        </w:rPr>
        <w:t>Нарезанную на порционные куски говяжью вырезку слегка отбивают, придавая форму стейка, солят, перчат, обжаривают на гриле по 3 минуты с каждой стороны, доводят до г</w:t>
      </w:r>
      <w:r w:rsidRPr="00E437A8">
        <w:rPr>
          <w:rFonts w:ascii="Times New Roman" w:hAnsi="Times New Roman" w:cs="Times New Roman"/>
          <w:sz w:val="24"/>
          <w:szCs w:val="24"/>
        </w:rPr>
        <w:t>о</w:t>
      </w:r>
      <w:r w:rsidRPr="00E437A8">
        <w:rPr>
          <w:rFonts w:ascii="Times New Roman" w:hAnsi="Times New Roman" w:cs="Times New Roman"/>
          <w:sz w:val="24"/>
          <w:szCs w:val="24"/>
        </w:rPr>
        <w:t xml:space="preserve">товности в </w:t>
      </w:r>
      <w:proofErr w:type="spellStart"/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параконвектомате</w:t>
      </w:r>
      <w:proofErr w:type="spellEnd"/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(50% жара, 50% пара, температура 180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vertAlign w:val="superscript"/>
          <w:lang w:eastAsia="ru-RU"/>
        </w:rPr>
        <w:t>о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С) 3 минуты</w:t>
      </w:r>
      <w:r w:rsidR="00BF4FB0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строго следя за тем, чтобы мясо не пересохло. Перед подачей мясу необходимо «отдохнуть» не менее 3х минут (чтобы произошло перераспределение температуры и соков внутри ку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ка)</w:t>
      </w:r>
      <w:r w:rsidR="001A6664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 Затем мясо порционным куском укладывают на тарелку, гарнируют, на мясо кладут кусочек «зеленого»</w:t>
      </w:r>
      <w:r w:rsidR="00F8662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1A6664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масла.</w:t>
      </w:r>
    </w:p>
    <w:p w:rsidR="000B7F60" w:rsidRPr="00E437A8" w:rsidRDefault="000B7F60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F60" w:rsidRPr="0038337F" w:rsidRDefault="0038337F" w:rsidP="00383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337F">
        <w:rPr>
          <w:rFonts w:ascii="Times New Roman" w:hAnsi="Times New Roman" w:cs="Times New Roman"/>
          <w:b/>
          <w:sz w:val="24"/>
          <w:szCs w:val="24"/>
        </w:rPr>
        <w:t>Овощи-гриль</w:t>
      </w:r>
      <w:proofErr w:type="gramEnd"/>
    </w:p>
    <w:p w:rsidR="002C517E" w:rsidRPr="00E437A8" w:rsidRDefault="001A6664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proofErr w:type="gramStart"/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Помытые, очищенные и нарезанные на кругляши цукини и баклажан обжаривают на гриле до готовности</w:t>
      </w:r>
      <w:r w:rsidR="00BF4FB0"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(5-7 минут)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proofErr w:type="gramEnd"/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Болгарский перец, очищенный и разрезанный на дольки, запекают в параконвектомате (50% жара, 50% пара, температура 180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vertAlign w:val="superscript"/>
          <w:lang w:eastAsia="ru-RU"/>
        </w:rPr>
        <w:t>о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С) 10 м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E43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нут. Перед по</w:t>
      </w:r>
      <w:r w:rsidR="0038337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дачей овощи солят мелкой солью.</w:t>
      </w:r>
    </w:p>
    <w:p w:rsidR="002C517E" w:rsidRPr="00E437A8" w:rsidRDefault="002C517E" w:rsidP="00E43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BF4FB0" w:rsidRPr="00E437A8" w:rsidRDefault="00BF4FB0" w:rsidP="00E437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37A8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BE28E5" w:rsidRPr="0038337F" w:rsidRDefault="00BE28E5" w:rsidP="00E437A8">
      <w:pPr>
        <w:spacing w:after="0" w:line="240" w:lineRule="auto"/>
        <w:ind w:firstLine="709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3"/>
        <w:tblW w:w="4874" w:type="pct"/>
        <w:tblLayout w:type="fixed"/>
        <w:tblLook w:val="04A0" w:firstRow="1" w:lastRow="0" w:firstColumn="1" w:lastColumn="0" w:noHBand="0" w:noVBand="1"/>
      </w:tblPr>
      <w:tblGrid>
        <w:gridCol w:w="3086"/>
        <w:gridCol w:w="991"/>
        <w:gridCol w:w="2185"/>
        <w:gridCol w:w="1367"/>
        <w:gridCol w:w="1977"/>
      </w:tblGrid>
      <w:tr w:rsidR="00E437A8" w:rsidRPr="00E437A8" w:rsidTr="00F86626">
        <w:tc>
          <w:tcPr>
            <w:tcW w:w="3086" w:type="dxa"/>
            <w:vAlign w:val="center"/>
          </w:tcPr>
          <w:p w:rsidR="001F0466" w:rsidRPr="00E437A8" w:rsidRDefault="001F0466" w:rsidP="00E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991" w:type="dxa"/>
            <w:vAlign w:val="center"/>
          </w:tcPr>
          <w:p w:rsidR="001F0466" w:rsidRPr="00E437A8" w:rsidRDefault="001F0466" w:rsidP="00E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ство порций</w:t>
            </w:r>
          </w:p>
        </w:tc>
        <w:tc>
          <w:tcPr>
            <w:tcW w:w="2185" w:type="dxa"/>
            <w:vAlign w:val="center"/>
          </w:tcPr>
          <w:p w:rsidR="001F0466" w:rsidRPr="00E437A8" w:rsidRDefault="001F0466" w:rsidP="00E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Используемое обор</w:t>
            </w: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</w:p>
        </w:tc>
        <w:tc>
          <w:tcPr>
            <w:tcW w:w="1367" w:type="dxa"/>
            <w:vAlign w:val="center"/>
          </w:tcPr>
          <w:p w:rsidR="001F0466" w:rsidRPr="00E437A8" w:rsidRDefault="001F0466" w:rsidP="00E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Время под</w:t>
            </w: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чи блюда</w:t>
            </w:r>
          </w:p>
        </w:tc>
        <w:tc>
          <w:tcPr>
            <w:tcW w:w="1977" w:type="dxa"/>
            <w:vAlign w:val="center"/>
          </w:tcPr>
          <w:p w:rsidR="001F0466" w:rsidRPr="00E437A8" w:rsidRDefault="001F0466" w:rsidP="00E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Расчетное время начала приготовл</w:t>
            </w: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37A8">
              <w:rPr>
                <w:rFonts w:ascii="Times New Roman" w:hAnsi="Times New Roman" w:cs="Times New Roman"/>
                <w:sz w:val="20"/>
                <w:szCs w:val="20"/>
              </w:rPr>
              <w:t>ния на тепловом оборудовании</w:t>
            </w:r>
          </w:p>
        </w:tc>
      </w:tr>
      <w:tr w:rsidR="00E437A8" w:rsidRPr="00E437A8" w:rsidTr="00F86626">
        <w:tc>
          <w:tcPr>
            <w:tcW w:w="3086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Закуска  из курицы </w:t>
            </w: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proofErr w:type="spellEnd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-вид</w:t>
            </w:r>
          </w:p>
        </w:tc>
        <w:tc>
          <w:tcPr>
            <w:tcW w:w="991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5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proofErr w:type="spellEnd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-вид</w:t>
            </w:r>
          </w:p>
        </w:tc>
        <w:tc>
          <w:tcPr>
            <w:tcW w:w="1367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977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</w:tr>
      <w:tr w:rsidR="00E437A8" w:rsidRPr="00E437A8" w:rsidTr="00F86626">
        <w:tc>
          <w:tcPr>
            <w:tcW w:w="3086" w:type="dxa"/>
            <w:vAlign w:val="center"/>
          </w:tcPr>
          <w:p w:rsidR="00BE28E5" w:rsidRPr="00E437A8" w:rsidRDefault="0038337F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Кольца кальмаров в</w:t>
            </w:r>
            <w:r w:rsidR="00BE28E5"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 кляре</w:t>
            </w:r>
          </w:p>
        </w:tc>
        <w:tc>
          <w:tcPr>
            <w:tcW w:w="991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5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Фритюр</w:t>
            </w:r>
          </w:p>
        </w:tc>
        <w:tc>
          <w:tcPr>
            <w:tcW w:w="1367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977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</w:tr>
      <w:tr w:rsidR="00E437A8" w:rsidRPr="00E437A8" w:rsidTr="00F86626">
        <w:tc>
          <w:tcPr>
            <w:tcW w:w="3086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Шашлычок из форели</w:t>
            </w:r>
          </w:p>
        </w:tc>
        <w:tc>
          <w:tcPr>
            <w:tcW w:w="991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5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Контактный гриль</w:t>
            </w:r>
          </w:p>
        </w:tc>
        <w:tc>
          <w:tcPr>
            <w:tcW w:w="1367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1977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19-05</w:t>
            </w:r>
          </w:p>
        </w:tc>
      </w:tr>
      <w:tr w:rsidR="00E437A8" w:rsidRPr="00E437A8" w:rsidTr="00F86626">
        <w:tc>
          <w:tcPr>
            <w:tcW w:w="3086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Параконвектомат</w:t>
            </w:r>
            <w:proofErr w:type="spellEnd"/>
          </w:p>
        </w:tc>
        <w:tc>
          <w:tcPr>
            <w:tcW w:w="1367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F86626">
        <w:tc>
          <w:tcPr>
            <w:tcW w:w="3086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Стейк из семги</w:t>
            </w:r>
          </w:p>
        </w:tc>
        <w:tc>
          <w:tcPr>
            <w:tcW w:w="991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5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Контактный гриль</w:t>
            </w:r>
          </w:p>
        </w:tc>
        <w:tc>
          <w:tcPr>
            <w:tcW w:w="1367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977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E437A8" w:rsidRPr="00E437A8" w:rsidTr="00F86626">
        <w:tc>
          <w:tcPr>
            <w:tcW w:w="3086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Параконвектомат</w:t>
            </w:r>
            <w:proofErr w:type="spellEnd"/>
          </w:p>
        </w:tc>
        <w:tc>
          <w:tcPr>
            <w:tcW w:w="1367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F86626">
        <w:tc>
          <w:tcPr>
            <w:tcW w:w="3086" w:type="dxa"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Рис с овощами</w:t>
            </w:r>
          </w:p>
        </w:tc>
        <w:tc>
          <w:tcPr>
            <w:tcW w:w="991" w:type="dxa"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5" w:type="dxa"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Параконвектомат</w:t>
            </w:r>
            <w:proofErr w:type="spellEnd"/>
          </w:p>
        </w:tc>
        <w:tc>
          <w:tcPr>
            <w:tcW w:w="1367" w:type="dxa"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977" w:type="dxa"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20-50</w:t>
            </w:r>
          </w:p>
        </w:tc>
      </w:tr>
      <w:tr w:rsidR="00E437A8" w:rsidRPr="00E437A8" w:rsidTr="00F86626">
        <w:tc>
          <w:tcPr>
            <w:tcW w:w="3086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  <w:proofErr w:type="gramEnd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 запеченная с п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мидорами</w:t>
            </w:r>
          </w:p>
        </w:tc>
        <w:tc>
          <w:tcPr>
            <w:tcW w:w="991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Контактный гриль</w:t>
            </w:r>
          </w:p>
        </w:tc>
        <w:tc>
          <w:tcPr>
            <w:tcW w:w="1367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977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19-47</w:t>
            </w:r>
          </w:p>
        </w:tc>
      </w:tr>
      <w:tr w:rsidR="00E437A8" w:rsidRPr="00E437A8" w:rsidTr="00F86626">
        <w:tc>
          <w:tcPr>
            <w:tcW w:w="3086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Параконвектомат</w:t>
            </w:r>
            <w:proofErr w:type="spellEnd"/>
          </w:p>
        </w:tc>
        <w:tc>
          <w:tcPr>
            <w:tcW w:w="1367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F86626">
        <w:tc>
          <w:tcPr>
            <w:tcW w:w="3086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Картофельные дольки</w:t>
            </w:r>
          </w:p>
        </w:tc>
        <w:tc>
          <w:tcPr>
            <w:tcW w:w="991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Фритюр</w:t>
            </w:r>
          </w:p>
        </w:tc>
        <w:tc>
          <w:tcPr>
            <w:tcW w:w="1367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977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20-09</w:t>
            </w:r>
          </w:p>
        </w:tc>
      </w:tr>
      <w:tr w:rsidR="00E437A8" w:rsidRPr="00E437A8" w:rsidTr="00F86626">
        <w:tc>
          <w:tcPr>
            <w:tcW w:w="3086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Стейк из говядины (пр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жарка </w:t>
            </w:r>
            <w:r w:rsidRPr="00E43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Контактный гриль</w:t>
            </w:r>
          </w:p>
        </w:tc>
        <w:tc>
          <w:tcPr>
            <w:tcW w:w="1367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977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20-05</w:t>
            </w:r>
          </w:p>
        </w:tc>
      </w:tr>
      <w:tr w:rsidR="00E437A8" w:rsidRPr="00E437A8" w:rsidTr="00F86626">
        <w:tc>
          <w:tcPr>
            <w:tcW w:w="3086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Параконвектомат</w:t>
            </w:r>
            <w:proofErr w:type="spellEnd"/>
          </w:p>
        </w:tc>
        <w:tc>
          <w:tcPr>
            <w:tcW w:w="1367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F86626">
        <w:tc>
          <w:tcPr>
            <w:tcW w:w="3086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Овощи-гриль</w:t>
            </w:r>
            <w:proofErr w:type="gramEnd"/>
          </w:p>
        </w:tc>
        <w:tc>
          <w:tcPr>
            <w:tcW w:w="991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Контактный гриль</w:t>
            </w:r>
          </w:p>
        </w:tc>
        <w:tc>
          <w:tcPr>
            <w:tcW w:w="1367" w:type="dxa"/>
            <w:vMerge w:val="restart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977" w:type="dxa"/>
            <w:vAlign w:val="center"/>
          </w:tcPr>
          <w:p w:rsidR="00BE28E5" w:rsidRPr="00E437A8" w:rsidRDefault="00BE28E5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20-16</w:t>
            </w:r>
          </w:p>
        </w:tc>
      </w:tr>
      <w:tr w:rsidR="00E437A8" w:rsidRPr="00E437A8" w:rsidTr="00F86626">
        <w:tc>
          <w:tcPr>
            <w:tcW w:w="3086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Параконвектомат</w:t>
            </w:r>
            <w:proofErr w:type="spellEnd"/>
          </w:p>
        </w:tc>
        <w:tc>
          <w:tcPr>
            <w:tcW w:w="1367" w:type="dxa"/>
            <w:vMerge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DD0A4C" w:rsidRPr="00E437A8" w:rsidRDefault="00DD0A4C" w:rsidP="00E4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</w:tc>
      </w:tr>
    </w:tbl>
    <w:p w:rsidR="00C9437A" w:rsidRPr="00E437A8" w:rsidRDefault="00C9437A" w:rsidP="00E43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8E5" w:rsidRPr="00E437A8" w:rsidRDefault="00BE28E5" w:rsidP="00E437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E437A8" w:rsidRPr="00E437A8" w:rsidTr="00C43CF9">
        <w:tc>
          <w:tcPr>
            <w:tcW w:w="7338" w:type="dxa"/>
          </w:tcPr>
          <w:p w:rsidR="00C43CF9" w:rsidRPr="00E437A8" w:rsidRDefault="00C43CF9" w:rsidP="00E4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Полностью и верно указано оборудование</w:t>
            </w:r>
          </w:p>
        </w:tc>
        <w:tc>
          <w:tcPr>
            <w:tcW w:w="2233" w:type="dxa"/>
          </w:tcPr>
          <w:p w:rsidR="00C43CF9" w:rsidRPr="00E437A8" w:rsidRDefault="00C43CF9" w:rsidP="00E4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E437A8" w:rsidRPr="00E437A8" w:rsidTr="00C43CF9">
        <w:tc>
          <w:tcPr>
            <w:tcW w:w="7338" w:type="dxa"/>
          </w:tcPr>
          <w:p w:rsidR="00C43CF9" w:rsidRPr="00E437A8" w:rsidRDefault="00C43CF9" w:rsidP="00E437A8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указано с одной ошибкой или пропуском</w:t>
            </w:r>
          </w:p>
        </w:tc>
        <w:tc>
          <w:tcPr>
            <w:tcW w:w="2233" w:type="dxa"/>
          </w:tcPr>
          <w:p w:rsidR="00C43CF9" w:rsidRPr="00E437A8" w:rsidRDefault="00C43CF9" w:rsidP="00E437A8">
            <w:p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E437A8" w:rsidRPr="00E437A8" w:rsidTr="00E437A8">
        <w:tc>
          <w:tcPr>
            <w:tcW w:w="7338" w:type="dxa"/>
          </w:tcPr>
          <w:p w:rsidR="00C43CF9" w:rsidRPr="00E437A8" w:rsidRDefault="00C43CF9" w:rsidP="00E4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Полностью и верно указано время подачи блюд</w:t>
            </w:r>
          </w:p>
        </w:tc>
        <w:tc>
          <w:tcPr>
            <w:tcW w:w="2233" w:type="dxa"/>
          </w:tcPr>
          <w:p w:rsidR="00C43CF9" w:rsidRPr="00E437A8" w:rsidRDefault="00D74980" w:rsidP="00E4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CF9"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E437A8" w:rsidRPr="00E437A8" w:rsidTr="00E437A8">
        <w:tc>
          <w:tcPr>
            <w:tcW w:w="7338" w:type="dxa"/>
          </w:tcPr>
          <w:p w:rsidR="00C43CF9" w:rsidRPr="00E437A8" w:rsidRDefault="00C43CF9" w:rsidP="00E437A8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i/>
                <w:sz w:val="24"/>
                <w:szCs w:val="24"/>
              </w:rPr>
              <w:t>Время подачи блюд указано с одной ошибкой или пропуском</w:t>
            </w:r>
          </w:p>
        </w:tc>
        <w:tc>
          <w:tcPr>
            <w:tcW w:w="2233" w:type="dxa"/>
          </w:tcPr>
          <w:p w:rsidR="00C43CF9" w:rsidRPr="00E437A8" w:rsidRDefault="00C43CF9" w:rsidP="00E437A8">
            <w:p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E437A8" w:rsidRPr="00E437A8" w:rsidTr="00C43CF9">
        <w:tc>
          <w:tcPr>
            <w:tcW w:w="7338" w:type="dxa"/>
          </w:tcPr>
          <w:p w:rsidR="00C43CF9" w:rsidRPr="00E437A8" w:rsidRDefault="00C43CF9" w:rsidP="00E4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За верно указанное время начала приготовления каждого блюда </w:t>
            </w:r>
          </w:p>
        </w:tc>
        <w:tc>
          <w:tcPr>
            <w:tcW w:w="2233" w:type="dxa"/>
          </w:tcPr>
          <w:p w:rsidR="00C43CF9" w:rsidRPr="00E437A8" w:rsidRDefault="00C43CF9" w:rsidP="00E4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437A8" w:rsidRPr="00E437A8" w:rsidTr="00C43CF9">
        <w:tc>
          <w:tcPr>
            <w:tcW w:w="7338" w:type="dxa"/>
          </w:tcPr>
          <w:p w:rsidR="00C43CF9" w:rsidRPr="00E437A8" w:rsidRDefault="00C43CF9" w:rsidP="00E437A8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33" w:type="dxa"/>
          </w:tcPr>
          <w:p w:rsidR="00C43CF9" w:rsidRPr="00E437A8" w:rsidRDefault="00D74980" w:rsidP="00E437A8">
            <w:p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i/>
                <w:sz w:val="24"/>
                <w:szCs w:val="24"/>
              </w:rPr>
              <w:t>10 баллов</w:t>
            </w:r>
          </w:p>
        </w:tc>
      </w:tr>
      <w:tr w:rsidR="00D74980" w:rsidRPr="00E437A8" w:rsidTr="00C43CF9">
        <w:tc>
          <w:tcPr>
            <w:tcW w:w="7338" w:type="dxa"/>
          </w:tcPr>
          <w:p w:rsidR="00D74980" w:rsidRPr="00E437A8" w:rsidRDefault="00D74980" w:rsidP="00E437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37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233" w:type="dxa"/>
          </w:tcPr>
          <w:p w:rsidR="00D74980" w:rsidRPr="00E437A8" w:rsidRDefault="00D74980" w:rsidP="00E437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37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 баллов</w:t>
            </w:r>
          </w:p>
        </w:tc>
      </w:tr>
    </w:tbl>
    <w:p w:rsidR="00C43CF9" w:rsidRPr="00E437A8" w:rsidRDefault="00C43CF9" w:rsidP="00E43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7F" w:rsidRDefault="0038337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BE28E5" w:rsidRPr="0038337F" w:rsidRDefault="00E93DC6" w:rsidP="00383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7F">
        <w:rPr>
          <w:rFonts w:ascii="Times New Roman" w:hAnsi="Times New Roman" w:cs="Times New Roman"/>
          <w:sz w:val="24"/>
          <w:szCs w:val="24"/>
        </w:rPr>
        <w:lastRenderedPageBreak/>
        <w:t xml:space="preserve">Эталон, включающий </w:t>
      </w:r>
      <w:r w:rsidR="00BE28E5" w:rsidRPr="0038337F">
        <w:rPr>
          <w:rFonts w:ascii="Times New Roman" w:hAnsi="Times New Roman" w:cs="Times New Roman"/>
          <w:sz w:val="24"/>
          <w:szCs w:val="24"/>
        </w:rPr>
        <w:t>граф</w:t>
      </w:r>
      <w:r w:rsidRPr="0038337F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="00BE28E5" w:rsidRPr="0038337F">
        <w:rPr>
          <w:rFonts w:ascii="Times New Roman" w:hAnsi="Times New Roman" w:cs="Times New Roman"/>
          <w:sz w:val="24"/>
          <w:szCs w:val="24"/>
        </w:rPr>
        <w:t xml:space="preserve"> </w:t>
      </w:r>
      <w:r w:rsidRPr="0038337F">
        <w:rPr>
          <w:rFonts w:ascii="Times New Roman" w:hAnsi="Times New Roman" w:cs="Times New Roman"/>
          <w:sz w:val="24"/>
          <w:szCs w:val="24"/>
        </w:rPr>
        <w:t>«</w:t>
      </w:r>
      <w:r w:rsidR="00BE28E5" w:rsidRPr="0038337F">
        <w:rPr>
          <w:rFonts w:ascii="Times New Roman" w:hAnsi="Times New Roman" w:cs="Times New Roman"/>
          <w:sz w:val="24"/>
          <w:szCs w:val="24"/>
        </w:rPr>
        <w:t>Время п</w:t>
      </w:r>
      <w:r w:rsidR="0038337F" w:rsidRPr="0038337F">
        <w:rPr>
          <w:rFonts w:ascii="Times New Roman" w:hAnsi="Times New Roman" w:cs="Times New Roman"/>
          <w:sz w:val="24"/>
          <w:szCs w:val="24"/>
        </w:rPr>
        <w:t xml:space="preserve">риготовления 1 порции, минут», </w:t>
      </w:r>
      <w:r w:rsidR="00BE28E5" w:rsidRPr="0038337F">
        <w:rPr>
          <w:rFonts w:ascii="Times New Roman" w:hAnsi="Times New Roman" w:cs="Times New Roman"/>
          <w:sz w:val="24"/>
          <w:szCs w:val="24"/>
        </w:rPr>
        <w:t>«Время приготовл</w:t>
      </w:r>
      <w:r w:rsidR="00BE28E5" w:rsidRPr="0038337F">
        <w:rPr>
          <w:rFonts w:ascii="Times New Roman" w:hAnsi="Times New Roman" w:cs="Times New Roman"/>
          <w:sz w:val="24"/>
          <w:szCs w:val="24"/>
        </w:rPr>
        <w:t>е</w:t>
      </w:r>
      <w:r w:rsidR="00BE28E5" w:rsidRPr="0038337F">
        <w:rPr>
          <w:rFonts w:ascii="Times New Roman" w:hAnsi="Times New Roman" w:cs="Times New Roman"/>
          <w:sz w:val="24"/>
          <w:szCs w:val="24"/>
        </w:rPr>
        <w:t>ния нужного числа порций»:</w:t>
      </w:r>
    </w:p>
    <w:p w:rsidR="00BE28E5" w:rsidRPr="00E437A8" w:rsidRDefault="00BE28E5" w:rsidP="00E43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66"/>
        <w:gridCol w:w="862"/>
        <w:gridCol w:w="1311"/>
        <w:gridCol w:w="1181"/>
        <w:gridCol w:w="1760"/>
        <w:gridCol w:w="1697"/>
        <w:gridCol w:w="1377"/>
      </w:tblGrid>
      <w:tr w:rsidR="00E437A8" w:rsidRPr="00F86626" w:rsidTr="00F86626">
        <w:tc>
          <w:tcPr>
            <w:tcW w:w="1809" w:type="dxa"/>
            <w:vAlign w:val="center"/>
          </w:tcPr>
          <w:p w:rsidR="001F0466" w:rsidRPr="00F86626" w:rsidRDefault="001F0466" w:rsidP="00F8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924" w:type="dxa"/>
            <w:vAlign w:val="center"/>
          </w:tcPr>
          <w:p w:rsidR="001F0466" w:rsidRPr="00F86626" w:rsidRDefault="001F0466" w:rsidP="00F8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чество порций</w:t>
            </w:r>
          </w:p>
        </w:tc>
        <w:tc>
          <w:tcPr>
            <w:tcW w:w="1418" w:type="dxa"/>
            <w:vAlign w:val="center"/>
          </w:tcPr>
          <w:p w:rsidR="001F0466" w:rsidRPr="00F86626" w:rsidRDefault="001F0466" w:rsidP="00F8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Использу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мое обор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</w:p>
        </w:tc>
        <w:tc>
          <w:tcPr>
            <w:tcW w:w="1275" w:type="dxa"/>
            <w:vAlign w:val="center"/>
          </w:tcPr>
          <w:p w:rsidR="001F0466" w:rsidRPr="00F86626" w:rsidRDefault="001F0466" w:rsidP="00F8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Время для пригото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ления 1 порции, минут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1F0466" w:rsidRPr="00F86626" w:rsidRDefault="001F0466" w:rsidP="00F8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Время для приг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товления нужн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го числа порций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F0466" w:rsidRPr="00F86626" w:rsidRDefault="001F0466" w:rsidP="00F8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Время подачи блюда</w:t>
            </w:r>
          </w:p>
        </w:tc>
        <w:tc>
          <w:tcPr>
            <w:tcW w:w="1491" w:type="dxa"/>
            <w:vAlign w:val="center"/>
          </w:tcPr>
          <w:p w:rsidR="001F0466" w:rsidRPr="00F86626" w:rsidRDefault="001F0466" w:rsidP="00F8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Расчетное время начала приготовл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ния на те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ловом об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6626">
              <w:rPr>
                <w:rFonts w:ascii="Times New Roman" w:hAnsi="Times New Roman" w:cs="Times New Roman"/>
                <w:sz w:val="20"/>
                <w:szCs w:val="20"/>
              </w:rPr>
              <w:t>рудовании</w:t>
            </w:r>
          </w:p>
        </w:tc>
      </w:tr>
      <w:tr w:rsidR="00E437A8" w:rsidRPr="00E437A8" w:rsidTr="00F86626">
        <w:tc>
          <w:tcPr>
            <w:tcW w:w="1809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Закуска  из курицы </w:t>
            </w: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proofErr w:type="spellEnd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-вид</w:t>
            </w:r>
          </w:p>
        </w:tc>
        <w:tc>
          <w:tcPr>
            <w:tcW w:w="924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proofErr w:type="spellEnd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-вид</w:t>
            </w:r>
          </w:p>
        </w:tc>
        <w:tc>
          <w:tcPr>
            <w:tcW w:w="1275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(+ 2 мин.</w:t>
            </w:r>
            <w:proofErr w:type="gramEnd"/>
          </w:p>
          <w:p w:rsidR="00BE28E5" w:rsidRPr="00E437A8" w:rsidRDefault="00256CFD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 * на 5 </w:t>
            </w: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порцион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28E5" w:rsidRPr="00E437A8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="00BE28E5" w:rsidRPr="00E437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491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</w:tr>
      <w:tr w:rsidR="00E437A8" w:rsidRPr="00E437A8" w:rsidTr="00F86626">
        <w:tc>
          <w:tcPr>
            <w:tcW w:w="1809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Кольца кал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маров </w:t>
            </w:r>
            <w:proofErr w:type="gram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 кляре</w:t>
            </w:r>
          </w:p>
        </w:tc>
        <w:tc>
          <w:tcPr>
            <w:tcW w:w="924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Фритюр</w:t>
            </w:r>
          </w:p>
        </w:tc>
        <w:tc>
          <w:tcPr>
            <w:tcW w:w="1275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(+ 2 мин.* 5 </w:t>
            </w: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491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</w:tr>
      <w:tr w:rsidR="00E437A8" w:rsidRPr="00E437A8" w:rsidTr="00F86626">
        <w:tc>
          <w:tcPr>
            <w:tcW w:w="1809" w:type="dxa"/>
            <w:vMerge w:val="restart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Шашлычок из форели</w:t>
            </w:r>
          </w:p>
        </w:tc>
        <w:tc>
          <w:tcPr>
            <w:tcW w:w="924" w:type="dxa"/>
            <w:vMerge w:val="restart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Контак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ный гриль</w:t>
            </w:r>
          </w:p>
        </w:tc>
        <w:tc>
          <w:tcPr>
            <w:tcW w:w="1275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1491" w:type="dxa"/>
            <w:vMerge w:val="restart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19-05</w:t>
            </w:r>
          </w:p>
        </w:tc>
      </w:tr>
      <w:tr w:rsidR="00E437A8" w:rsidRPr="00E437A8" w:rsidTr="00F86626">
        <w:tc>
          <w:tcPr>
            <w:tcW w:w="1809" w:type="dxa"/>
            <w:vMerge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Парако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вектомат</w:t>
            </w:r>
            <w:proofErr w:type="spellEnd"/>
          </w:p>
        </w:tc>
        <w:tc>
          <w:tcPr>
            <w:tcW w:w="1275" w:type="dxa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(+ 2 мин. * 15 </w:t>
            </w: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F86626">
        <w:tc>
          <w:tcPr>
            <w:tcW w:w="1809" w:type="dxa"/>
            <w:vMerge w:val="restart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Стейк из се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924" w:type="dxa"/>
            <w:vMerge w:val="restart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Контак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ный гриль</w:t>
            </w:r>
          </w:p>
        </w:tc>
        <w:tc>
          <w:tcPr>
            <w:tcW w:w="1275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491" w:type="dxa"/>
            <w:vMerge w:val="restart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E437A8" w:rsidRPr="00E437A8" w:rsidTr="00F86626">
        <w:tc>
          <w:tcPr>
            <w:tcW w:w="1809" w:type="dxa"/>
            <w:vMerge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Парако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вектомат</w:t>
            </w:r>
            <w:proofErr w:type="spellEnd"/>
          </w:p>
        </w:tc>
        <w:tc>
          <w:tcPr>
            <w:tcW w:w="1275" w:type="dxa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(+ 2 мин. * 10 </w:t>
            </w: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F86626">
        <w:tc>
          <w:tcPr>
            <w:tcW w:w="1809" w:type="dxa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Рис с овощ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924" w:type="dxa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Парако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вектомат</w:t>
            </w:r>
            <w:proofErr w:type="spellEnd"/>
          </w:p>
        </w:tc>
        <w:tc>
          <w:tcPr>
            <w:tcW w:w="1275" w:type="dxa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491" w:type="dxa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20-50</w:t>
            </w:r>
          </w:p>
        </w:tc>
      </w:tr>
      <w:tr w:rsidR="00E437A8" w:rsidRPr="00E437A8" w:rsidTr="00F86626">
        <w:tc>
          <w:tcPr>
            <w:tcW w:w="1809" w:type="dxa"/>
            <w:vMerge w:val="restart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  <w:proofErr w:type="gramEnd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печенная с помидорами</w:t>
            </w:r>
          </w:p>
        </w:tc>
        <w:tc>
          <w:tcPr>
            <w:tcW w:w="924" w:type="dxa"/>
            <w:vMerge w:val="restart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Контак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ный гриль</w:t>
            </w:r>
          </w:p>
        </w:tc>
        <w:tc>
          <w:tcPr>
            <w:tcW w:w="1275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14 мин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491" w:type="dxa"/>
            <w:vMerge w:val="restart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19-47</w:t>
            </w:r>
          </w:p>
        </w:tc>
      </w:tr>
      <w:tr w:rsidR="00E437A8" w:rsidRPr="00E437A8" w:rsidTr="00F86626">
        <w:tc>
          <w:tcPr>
            <w:tcW w:w="1809" w:type="dxa"/>
            <w:vMerge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Парако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вектомат</w:t>
            </w:r>
            <w:proofErr w:type="spellEnd"/>
          </w:p>
        </w:tc>
        <w:tc>
          <w:tcPr>
            <w:tcW w:w="1275" w:type="dxa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(+ 2 мин. * 7 </w:t>
            </w: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  <w:r w:rsidR="00256CFD" w:rsidRPr="00E43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F86626">
        <w:tc>
          <w:tcPr>
            <w:tcW w:w="1809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Картофел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ные дольки</w:t>
            </w:r>
          </w:p>
        </w:tc>
        <w:tc>
          <w:tcPr>
            <w:tcW w:w="924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Фритюр</w:t>
            </w:r>
          </w:p>
        </w:tc>
        <w:tc>
          <w:tcPr>
            <w:tcW w:w="1275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21 мин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491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20-09</w:t>
            </w:r>
          </w:p>
        </w:tc>
      </w:tr>
      <w:tr w:rsidR="00E437A8" w:rsidRPr="00E437A8" w:rsidTr="00F86626">
        <w:tc>
          <w:tcPr>
            <w:tcW w:w="1809" w:type="dxa"/>
            <w:vMerge w:val="restart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Стейк из г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вядины (пр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жарка </w:t>
            </w:r>
            <w:r w:rsidRPr="00E43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</w:t>
            </w:r>
            <w:r w:rsidRPr="00E43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3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4" w:type="dxa"/>
            <w:vMerge w:val="restart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Контак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ный гриль</w:t>
            </w:r>
          </w:p>
        </w:tc>
        <w:tc>
          <w:tcPr>
            <w:tcW w:w="1275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491" w:type="dxa"/>
            <w:vMerge w:val="restart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20-05</w:t>
            </w:r>
          </w:p>
        </w:tc>
      </w:tr>
      <w:tr w:rsidR="00E437A8" w:rsidRPr="00E437A8" w:rsidTr="00F86626">
        <w:tc>
          <w:tcPr>
            <w:tcW w:w="1809" w:type="dxa"/>
            <w:vMerge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Парако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вектомат</w:t>
            </w:r>
            <w:proofErr w:type="spellEnd"/>
          </w:p>
        </w:tc>
        <w:tc>
          <w:tcPr>
            <w:tcW w:w="1275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3  + 3 на отдых</w:t>
            </w:r>
          </w:p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 xml:space="preserve">(+ 2 мин. * 8 </w:t>
            </w: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  <w:r w:rsidR="00256CFD" w:rsidRPr="00E43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A8" w:rsidRPr="00E437A8" w:rsidTr="00F86626">
        <w:tc>
          <w:tcPr>
            <w:tcW w:w="1809" w:type="dxa"/>
            <w:vMerge w:val="restart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Овощи-гриль</w:t>
            </w:r>
            <w:proofErr w:type="gramEnd"/>
          </w:p>
        </w:tc>
        <w:tc>
          <w:tcPr>
            <w:tcW w:w="924" w:type="dxa"/>
            <w:vMerge w:val="restart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Контак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ный гриль</w:t>
            </w:r>
          </w:p>
        </w:tc>
        <w:tc>
          <w:tcPr>
            <w:tcW w:w="1275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14 мин.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491" w:type="dxa"/>
            <w:vAlign w:val="center"/>
          </w:tcPr>
          <w:p w:rsidR="00BE28E5" w:rsidRPr="00E437A8" w:rsidRDefault="00BE28E5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20-16</w:t>
            </w:r>
          </w:p>
        </w:tc>
      </w:tr>
      <w:tr w:rsidR="00E437A8" w:rsidRPr="00E437A8" w:rsidTr="00F86626">
        <w:tc>
          <w:tcPr>
            <w:tcW w:w="1809" w:type="dxa"/>
            <w:vMerge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Парако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вектомат</w:t>
            </w:r>
            <w:proofErr w:type="spellEnd"/>
          </w:p>
        </w:tc>
        <w:tc>
          <w:tcPr>
            <w:tcW w:w="1275" w:type="dxa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DD0A4C" w:rsidRPr="00E437A8" w:rsidRDefault="00DD0A4C" w:rsidP="00F8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8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</w:tc>
      </w:tr>
    </w:tbl>
    <w:p w:rsidR="00BE28E5" w:rsidRPr="00E437A8" w:rsidRDefault="00BE28E5" w:rsidP="00E43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28E5" w:rsidRPr="00E437A8" w:rsidSect="00E437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C6FDD"/>
    <w:multiLevelType w:val="hybridMultilevel"/>
    <w:tmpl w:val="6BAC0654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3F2749"/>
    <w:multiLevelType w:val="hybridMultilevel"/>
    <w:tmpl w:val="A8B810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3F"/>
    <w:rsid w:val="00091274"/>
    <w:rsid w:val="000A1CAA"/>
    <w:rsid w:val="000B7F60"/>
    <w:rsid w:val="001A6664"/>
    <w:rsid w:val="001B787D"/>
    <w:rsid w:val="001E70C1"/>
    <w:rsid w:val="001F0466"/>
    <w:rsid w:val="00232D28"/>
    <w:rsid w:val="00237ED9"/>
    <w:rsid w:val="00252231"/>
    <w:rsid w:val="00256CFD"/>
    <w:rsid w:val="00267F01"/>
    <w:rsid w:val="00271AE4"/>
    <w:rsid w:val="00276F89"/>
    <w:rsid w:val="002C517E"/>
    <w:rsid w:val="002E681F"/>
    <w:rsid w:val="0038337F"/>
    <w:rsid w:val="003859AB"/>
    <w:rsid w:val="003C625E"/>
    <w:rsid w:val="004712E2"/>
    <w:rsid w:val="004A79DF"/>
    <w:rsid w:val="004D01BE"/>
    <w:rsid w:val="004E0C7A"/>
    <w:rsid w:val="004E1049"/>
    <w:rsid w:val="00577EC2"/>
    <w:rsid w:val="00584AF4"/>
    <w:rsid w:val="00615E0A"/>
    <w:rsid w:val="006C151E"/>
    <w:rsid w:val="007E65DA"/>
    <w:rsid w:val="00803359"/>
    <w:rsid w:val="00844A06"/>
    <w:rsid w:val="008577A8"/>
    <w:rsid w:val="008D722A"/>
    <w:rsid w:val="009023AC"/>
    <w:rsid w:val="009F7F75"/>
    <w:rsid w:val="00AA1AF0"/>
    <w:rsid w:val="00AB26BC"/>
    <w:rsid w:val="00AC20C0"/>
    <w:rsid w:val="00AE72E3"/>
    <w:rsid w:val="00AF1B82"/>
    <w:rsid w:val="00BD28DA"/>
    <w:rsid w:val="00BE28E5"/>
    <w:rsid w:val="00BF4FB0"/>
    <w:rsid w:val="00BF531D"/>
    <w:rsid w:val="00C37C5E"/>
    <w:rsid w:val="00C43CF9"/>
    <w:rsid w:val="00C9437A"/>
    <w:rsid w:val="00CA3F70"/>
    <w:rsid w:val="00CF4B71"/>
    <w:rsid w:val="00D4750E"/>
    <w:rsid w:val="00D67263"/>
    <w:rsid w:val="00D74980"/>
    <w:rsid w:val="00D75E70"/>
    <w:rsid w:val="00D82E55"/>
    <w:rsid w:val="00D93C68"/>
    <w:rsid w:val="00D93FB9"/>
    <w:rsid w:val="00DD0A4C"/>
    <w:rsid w:val="00E16D30"/>
    <w:rsid w:val="00E437A8"/>
    <w:rsid w:val="00E548A2"/>
    <w:rsid w:val="00E93DC6"/>
    <w:rsid w:val="00F4563F"/>
    <w:rsid w:val="00F636C7"/>
    <w:rsid w:val="00F82DA8"/>
    <w:rsid w:val="00F86626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B9"/>
  </w:style>
  <w:style w:type="paragraph" w:styleId="1">
    <w:name w:val="heading 1"/>
    <w:basedOn w:val="a"/>
    <w:link w:val="10"/>
    <w:uiPriority w:val="9"/>
    <w:qFormat/>
    <w:rsid w:val="00D47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A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1AE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577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7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B9"/>
  </w:style>
  <w:style w:type="paragraph" w:styleId="1">
    <w:name w:val="heading 1"/>
    <w:basedOn w:val="a"/>
    <w:link w:val="10"/>
    <w:uiPriority w:val="9"/>
    <w:qFormat/>
    <w:rsid w:val="00D47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A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1AE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577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7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С.Солонец</dc:creator>
  <cp:lastModifiedBy>Н1</cp:lastModifiedBy>
  <cp:revision>8</cp:revision>
  <dcterms:created xsi:type="dcterms:W3CDTF">2020-05-23T15:21:00Z</dcterms:created>
  <dcterms:modified xsi:type="dcterms:W3CDTF">2020-08-05T11:05:00Z</dcterms:modified>
</cp:coreProperties>
</file>