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FF" w:rsidRPr="000073FF" w:rsidRDefault="000073FF" w:rsidP="000073FF">
      <w:pPr>
        <w:ind w:left="3686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0073FF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0073FF">
        <w:rPr>
          <w:rFonts w:ascii="Calibri" w:hAnsi="Calibri" w:cs="Calibri"/>
          <w:sz w:val="20"/>
          <w:szCs w:val="20"/>
        </w:rPr>
        <w:t>р</w:t>
      </w:r>
      <w:r w:rsidRPr="000073FF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0073FF">
        <w:rPr>
          <w:rFonts w:ascii="Calibri" w:hAnsi="Calibri" w:cs="Calibri"/>
          <w:sz w:val="20"/>
          <w:szCs w:val="20"/>
        </w:rPr>
        <w:t>ю</w:t>
      </w:r>
      <w:r w:rsidRPr="000073FF">
        <w:rPr>
          <w:rFonts w:ascii="Calibri" w:hAnsi="Calibri" w:cs="Calibri"/>
          <w:sz w:val="20"/>
          <w:szCs w:val="20"/>
        </w:rPr>
        <w:t>щихся по программам СПО», который реализуется с использованием гранта Президента Российской Ф</w:t>
      </w:r>
      <w:r w:rsidRPr="000073FF">
        <w:rPr>
          <w:rFonts w:ascii="Calibri" w:hAnsi="Calibri" w:cs="Calibri"/>
          <w:sz w:val="20"/>
          <w:szCs w:val="20"/>
        </w:rPr>
        <w:t>е</w:t>
      </w:r>
      <w:r w:rsidRPr="000073FF">
        <w:rPr>
          <w:rFonts w:ascii="Calibri" w:hAnsi="Calibri" w:cs="Calibri"/>
          <w:sz w:val="20"/>
          <w:szCs w:val="20"/>
        </w:rPr>
        <w:t>дерации на развитие гражданского общества, предоставленного Фондом президентских грантов.</w:t>
      </w:r>
    </w:p>
    <w:p w:rsidR="000073FF" w:rsidRPr="000073FF" w:rsidRDefault="000073FF" w:rsidP="000073FF"/>
    <w:p w:rsidR="000073FF" w:rsidRPr="000073FF" w:rsidRDefault="000073FF" w:rsidP="000073FF">
      <w:pPr>
        <w:jc w:val="both"/>
        <w:textAlignment w:val="baseline"/>
        <w:rPr>
          <w:b/>
        </w:rPr>
      </w:pPr>
      <w:r w:rsidRPr="000073FF">
        <w:rPr>
          <w:b/>
        </w:rPr>
        <w:t>Разработчики</w:t>
      </w:r>
    </w:p>
    <w:p w:rsidR="000073FF" w:rsidRPr="000073FF" w:rsidRDefault="000073FF" w:rsidP="000073FF">
      <w:pPr>
        <w:jc w:val="both"/>
        <w:textAlignment w:val="baseline"/>
      </w:pPr>
      <w:r w:rsidRPr="000073FF">
        <w:t>Сологуб Светлана Михайловна, ГБПОУ «Самарский государственный колледж сервисных технологий и дизайна»</w:t>
      </w:r>
    </w:p>
    <w:p w:rsidR="000073FF" w:rsidRPr="000073FF" w:rsidRDefault="000073FF" w:rsidP="000073FF">
      <w:pPr>
        <w:jc w:val="both"/>
        <w:textAlignment w:val="baseline"/>
      </w:pPr>
      <w:r w:rsidRPr="000073FF">
        <w:t>Фишман Ирина Самуиловна, Самарский филиал РАНХиГС</w:t>
      </w:r>
    </w:p>
    <w:p w:rsidR="000073FF" w:rsidRPr="000073FF" w:rsidRDefault="000073FF" w:rsidP="000073FF"/>
    <w:p w:rsidR="000D67FD" w:rsidRPr="000073FF" w:rsidRDefault="000D67FD" w:rsidP="000073FF">
      <w:r w:rsidRPr="000073FF">
        <w:t>МДК.02.01. Технология косметических услуг</w:t>
      </w:r>
    </w:p>
    <w:p w:rsidR="00174035" w:rsidRPr="000073FF" w:rsidRDefault="00174035" w:rsidP="000073FF">
      <w:pPr>
        <w:jc w:val="both"/>
        <w:rPr>
          <w:bCs/>
        </w:rPr>
      </w:pPr>
      <w:r w:rsidRPr="000073FF">
        <w:rPr>
          <w:bCs/>
        </w:rPr>
        <w:t>Тема: Выполнение и контролирование</w:t>
      </w:r>
      <w:r w:rsidR="000073FF" w:rsidRPr="000073FF">
        <w:rPr>
          <w:bCs/>
        </w:rPr>
        <w:t xml:space="preserve"> всех технологических процессов</w:t>
      </w:r>
    </w:p>
    <w:p w:rsidR="000073FF" w:rsidRPr="000073FF" w:rsidRDefault="000073FF" w:rsidP="000073FF">
      <w:pPr>
        <w:jc w:val="both"/>
        <w:rPr>
          <w:bCs/>
        </w:rPr>
      </w:pPr>
    </w:p>
    <w:p w:rsidR="000073FF" w:rsidRPr="000073FF" w:rsidRDefault="000073FF" w:rsidP="000073FF">
      <w:pPr>
        <w:jc w:val="both"/>
        <w:rPr>
          <w:b/>
          <w:bCs/>
        </w:rPr>
      </w:pPr>
      <w:r w:rsidRPr="000073FF">
        <w:rPr>
          <w:b/>
          <w:bCs/>
        </w:rPr>
        <w:t>Комментарии</w:t>
      </w:r>
    </w:p>
    <w:p w:rsidR="00D81CB4" w:rsidRPr="000073FF" w:rsidRDefault="00CA3FF4" w:rsidP="000073FF">
      <w:pPr>
        <w:jc w:val="both"/>
        <w:rPr>
          <w:bCs/>
        </w:rPr>
      </w:pPr>
      <w:proofErr w:type="gramStart"/>
      <w:r w:rsidRPr="000073FF">
        <w:rPr>
          <w:bCs/>
        </w:rPr>
        <w:t>Обучающийся</w:t>
      </w:r>
      <w:proofErr w:type="gramEnd"/>
      <w:r w:rsidRPr="000073FF">
        <w:rPr>
          <w:bCs/>
        </w:rPr>
        <w:t xml:space="preserve"> готовит оба выступления. Информацию о том, перед какой аудиторией ему </w:t>
      </w:r>
      <w:proofErr w:type="gramStart"/>
      <w:r w:rsidRPr="000073FF">
        <w:rPr>
          <w:bCs/>
        </w:rPr>
        <w:t>предстоит выступать он получает</w:t>
      </w:r>
      <w:proofErr w:type="gramEnd"/>
      <w:r w:rsidRPr="000073FF">
        <w:rPr>
          <w:bCs/>
        </w:rPr>
        <w:t xml:space="preserve"> непосредственно перед выступлением. Организуя обра</w:t>
      </w:r>
      <w:r w:rsidRPr="000073FF">
        <w:rPr>
          <w:bCs/>
        </w:rPr>
        <w:t>т</w:t>
      </w:r>
      <w:r w:rsidRPr="000073FF">
        <w:rPr>
          <w:bCs/>
        </w:rPr>
        <w:t>ную связь по выполнению задания, следует особое внимание уделить рамкам жанров и отб</w:t>
      </w:r>
      <w:r w:rsidRPr="000073FF">
        <w:rPr>
          <w:bCs/>
        </w:rPr>
        <w:t>о</w:t>
      </w:r>
      <w:r w:rsidRPr="000073FF">
        <w:rPr>
          <w:bCs/>
        </w:rPr>
        <w:t>ру содержания и способа его предъявления в зависимости от задачи выступл</w:t>
      </w:r>
      <w:r w:rsidRPr="000073FF">
        <w:rPr>
          <w:bCs/>
        </w:rPr>
        <w:t>е</w:t>
      </w:r>
      <w:r w:rsidRPr="000073FF">
        <w:rPr>
          <w:bCs/>
        </w:rPr>
        <w:t>ния и целевой аудитории.</w:t>
      </w:r>
    </w:p>
    <w:p w:rsidR="00CA3FF4" w:rsidRPr="000073FF" w:rsidRDefault="00CA3FF4" w:rsidP="000073FF">
      <w:pPr>
        <w:jc w:val="both"/>
        <w:rPr>
          <w:bCs/>
        </w:rPr>
      </w:pPr>
    </w:p>
    <w:p w:rsidR="000073FF" w:rsidRPr="000073FF" w:rsidRDefault="000073FF" w:rsidP="000073FF">
      <w:pPr>
        <w:jc w:val="both"/>
        <w:rPr>
          <w:bCs/>
        </w:rPr>
      </w:pPr>
    </w:p>
    <w:p w:rsidR="00CA3FF4" w:rsidRPr="000073FF" w:rsidRDefault="00CA3FF4" w:rsidP="000073FF">
      <w:pPr>
        <w:ind w:firstLine="709"/>
        <w:jc w:val="both"/>
        <w:rPr>
          <w:bCs/>
        </w:rPr>
      </w:pPr>
      <w:r w:rsidRPr="000073FF">
        <w:rPr>
          <w:bCs/>
        </w:rPr>
        <w:t>Вы работаете в косметическом салоне и стремитесь постоянно повышать свой пр</w:t>
      </w:r>
      <w:r w:rsidRPr="000073FF">
        <w:rPr>
          <w:bCs/>
        </w:rPr>
        <w:t>о</w:t>
      </w:r>
      <w:r w:rsidRPr="000073FF">
        <w:rPr>
          <w:bCs/>
        </w:rPr>
        <w:t>фессиональный уровень, проходя курсы и набирая отдельные сертификаты по новым проц</w:t>
      </w:r>
      <w:r w:rsidRPr="000073FF">
        <w:rPr>
          <w:bCs/>
        </w:rPr>
        <w:t>е</w:t>
      </w:r>
      <w:r w:rsidRPr="000073FF">
        <w:rPr>
          <w:bCs/>
        </w:rPr>
        <w:t xml:space="preserve">дурам или средствам. </w:t>
      </w:r>
    </w:p>
    <w:p w:rsidR="00CA3FF4" w:rsidRPr="000073FF" w:rsidRDefault="00CA3FF4" w:rsidP="000073FF">
      <w:pPr>
        <w:ind w:firstLine="709"/>
        <w:jc w:val="both"/>
        <w:rPr>
          <w:bCs/>
        </w:rPr>
      </w:pPr>
      <w:r w:rsidRPr="000073FF">
        <w:rPr>
          <w:bCs/>
        </w:rPr>
        <w:t>Сейчас начинает завоевывать рын</w:t>
      </w:r>
      <w:r w:rsidR="0044401F" w:rsidRPr="000073FF">
        <w:rPr>
          <w:bCs/>
        </w:rPr>
        <w:t>ок</w:t>
      </w:r>
      <w:r w:rsidRPr="000073FF">
        <w:rPr>
          <w:bCs/>
        </w:rPr>
        <w:t xml:space="preserve"> услуга по </w:t>
      </w:r>
      <w:proofErr w:type="spellStart"/>
      <w:r w:rsidRPr="000073FF">
        <w:rPr>
          <w:bCs/>
        </w:rPr>
        <w:t>ламинированию</w:t>
      </w:r>
      <w:proofErr w:type="spellEnd"/>
      <w:r w:rsidRPr="000073FF">
        <w:rPr>
          <w:bCs/>
        </w:rPr>
        <w:t xml:space="preserve"> ресниц</w:t>
      </w:r>
      <w:r w:rsidR="0044401F" w:rsidRPr="000073FF">
        <w:rPr>
          <w:bCs/>
        </w:rPr>
        <w:t>. Эту услугу не оказывают в вашем салоне. Вам бы хотелось освоить новую технологию и включить ее в свой профессиональный арсенал. При этом хорошо было бы, чтобы участие в курсах х</w:t>
      </w:r>
      <w:r w:rsidR="0044401F" w:rsidRPr="000073FF">
        <w:rPr>
          <w:bCs/>
        </w:rPr>
        <w:t>о</w:t>
      </w:r>
      <w:r w:rsidR="0044401F" w:rsidRPr="000073FF">
        <w:rPr>
          <w:bCs/>
        </w:rPr>
        <w:t>тя бы частично профинансировала администрация салона. Кроме того, важно обзавестись клие</w:t>
      </w:r>
      <w:r w:rsidR="0044401F" w:rsidRPr="000073FF">
        <w:rPr>
          <w:bCs/>
        </w:rPr>
        <w:t>н</w:t>
      </w:r>
      <w:r w:rsidR="0044401F" w:rsidRPr="000073FF">
        <w:rPr>
          <w:bCs/>
        </w:rPr>
        <w:t>тами, заинтересованными в получении новой для вас услуги.</w:t>
      </w:r>
    </w:p>
    <w:p w:rsidR="0044401F" w:rsidRPr="000073FF" w:rsidRDefault="0044401F" w:rsidP="000073FF">
      <w:pPr>
        <w:ind w:firstLine="709"/>
        <w:jc w:val="both"/>
        <w:rPr>
          <w:bCs/>
        </w:rPr>
      </w:pPr>
      <w:r w:rsidRPr="000073FF">
        <w:rPr>
          <w:bCs/>
        </w:rPr>
        <w:t>Внимательно изучите источники. Подготовьтесь к двум выступлениям.</w:t>
      </w:r>
    </w:p>
    <w:p w:rsidR="0044401F" w:rsidRPr="000073FF" w:rsidRDefault="0044401F" w:rsidP="000073FF">
      <w:pPr>
        <w:ind w:firstLine="709"/>
        <w:jc w:val="both"/>
        <w:rPr>
          <w:b/>
          <w:bCs/>
        </w:rPr>
      </w:pPr>
      <w:r w:rsidRPr="000073FF">
        <w:rPr>
          <w:b/>
          <w:bCs/>
        </w:rPr>
        <w:t xml:space="preserve">Цель первого выступления – убедить администрацию салона красоты ввести услугу по </w:t>
      </w:r>
      <w:proofErr w:type="spellStart"/>
      <w:r w:rsidRPr="000073FF">
        <w:rPr>
          <w:b/>
          <w:bCs/>
        </w:rPr>
        <w:t>ламинированию</w:t>
      </w:r>
      <w:proofErr w:type="spellEnd"/>
      <w:r w:rsidRPr="000073FF">
        <w:rPr>
          <w:b/>
          <w:bCs/>
        </w:rPr>
        <w:t xml:space="preserve"> ресниц в перечень услуг и направить вас на соответству</w:t>
      </w:r>
      <w:r w:rsidRPr="000073FF">
        <w:rPr>
          <w:b/>
          <w:bCs/>
        </w:rPr>
        <w:t>ю</w:t>
      </w:r>
      <w:r w:rsidRPr="000073FF">
        <w:rPr>
          <w:b/>
          <w:bCs/>
        </w:rPr>
        <w:t>щие курсы. Выступить вам предстоит в рамках еженедельной планерки с коро</w:t>
      </w:r>
      <w:r w:rsidRPr="000073FF">
        <w:rPr>
          <w:b/>
          <w:bCs/>
        </w:rPr>
        <w:t>т</w:t>
      </w:r>
      <w:r w:rsidRPr="000073FF">
        <w:rPr>
          <w:b/>
          <w:bCs/>
        </w:rPr>
        <w:t>ким (3 минуты) сл</w:t>
      </w:r>
      <w:r w:rsidRPr="000073FF">
        <w:rPr>
          <w:b/>
          <w:bCs/>
        </w:rPr>
        <w:t>у</w:t>
      </w:r>
      <w:r w:rsidRPr="000073FF">
        <w:rPr>
          <w:b/>
          <w:bCs/>
        </w:rPr>
        <w:t>жебным докладом.</w:t>
      </w:r>
    </w:p>
    <w:p w:rsidR="0044401F" w:rsidRPr="000073FF" w:rsidRDefault="0044401F" w:rsidP="000073FF">
      <w:pPr>
        <w:ind w:firstLine="709"/>
        <w:jc w:val="both"/>
        <w:rPr>
          <w:b/>
          <w:bCs/>
        </w:rPr>
      </w:pPr>
      <w:r w:rsidRPr="000073FF">
        <w:rPr>
          <w:b/>
          <w:bCs/>
        </w:rPr>
        <w:t xml:space="preserve">Второе выступление предназначено для посетительниц </w:t>
      </w:r>
      <w:proofErr w:type="gramStart"/>
      <w:r w:rsidRPr="000073FF">
        <w:rPr>
          <w:b/>
          <w:bCs/>
        </w:rPr>
        <w:t>фитнес-клуба</w:t>
      </w:r>
      <w:proofErr w:type="gramEnd"/>
      <w:r w:rsidRPr="000073FF">
        <w:rPr>
          <w:b/>
          <w:bCs/>
        </w:rPr>
        <w:t>, в кот</w:t>
      </w:r>
      <w:r w:rsidRPr="000073FF">
        <w:rPr>
          <w:b/>
          <w:bCs/>
        </w:rPr>
        <w:t>о</w:t>
      </w:r>
      <w:r w:rsidRPr="000073FF">
        <w:rPr>
          <w:b/>
          <w:bCs/>
        </w:rPr>
        <w:t>ром вам разрешают иногда выступать с полезной для дам информацией</w:t>
      </w:r>
      <w:r w:rsidR="00DB18AF" w:rsidRPr="000073FF">
        <w:rPr>
          <w:b/>
          <w:bCs/>
        </w:rPr>
        <w:t>. В этом выступл</w:t>
      </w:r>
      <w:r w:rsidR="00DB18AF" w:rsidRPr="000073FF">
        <w:rPr>
          <w:b/>
          <w:bCs/>
        </w:rPr>
        <w:t>е</w:t>
      </w:r>
      <w:r w:rsidR="00DB18AF" w:rsidRPr="000073FF">
        <w:rPr>
          <w:b/>
          <w:bCs/>
        </w:rPr>
        <w:t>нии вам необходимо презентовать новую услугу слона и призвать дам во</w:t>
      </w:r>
      <w:r w:rsidR="00DB18AF" w:rsidRPr="000073FF">
        <w:rPr>
          <w:b/>
          <w:bCs/>
        </w:rPr>
        <w:t>с</w:t>
      </w:r>
      <w:r w:rsidR="00DB18AF" w:rsidRPr="000073FF">
        <w:rPr>
          <w:b/>
          <w:bCs/>
        </w:rPr>
        <w:t>пользоваться этим предложением.</w:t>
      </w:r>
    </w:p>
    <w:p w:rsidR="00DB18AF" w:rsidRPr="000073FF" w:rsidRDefault="00DB18AF" w:rsidP="000073FF">
      <w:pPr>
        <w:ind w:firstLine="709"/>
        <w:jc w:val="both"/>
        <w:rPr>
          <w:bCs/>
        </w:rPr>
      </w:pPr>
      <w:r w:rsidRPr="000073FF">
        <w:rPr>
          <w:bCs/>
        </w:rPr>
        <w:t xml:space="preserve">В процессе подготовки выступления вы можете составить план или сделать заметки, которыми будет разрешено пользоваться во время выступления. Информацию о том, перед кем вам </w:t>
      </w:r>
      <w:proofErr w:type="gramStart"/>
      <w:r w:rsidRPr="000073FF">
        <w:rPr>
          <w:bCs/>
        </w:rPr>
        <w:t>предстоит выступить сегодня вы получите</w:t>
      </w:r>
      <w:proofErr w:type="gramEnd"/>
      <w:r w:rsidRPr="000073FF">
        <w:rPr>
          <w:bCs/>
        </w:rPr>
        <w:t xml:space="preserve"> непосредственно перед началом высту</w:t>
      </w:r>
      <w:r w:rsidRPr="000073FF">
        <w:rPr>
          <w:bCs/>
        </w:rPr>
        <w:t>п</w:t>
      </w:r>
      <w:r w:rsidRPr="000073FF">
        <w:rPr>
          <w:bCs/>
        </w:rPr>
        <w:t>ления.</w:t>
      </w:r>
    </w:p>
    <w:p w:rsidR="00DB18AF" w:rsidRPr="000073FF" w:rsidRDefault="00DB18AF" w:rsidP="000073FF">
      <w:pPr>
        <w:ind w:firstLine="709"/>
        <w:jc w:val="both"/>
        <w:rPr>
          <w:b/>
          <w:bCs/>
        </w:rPr>
      </w:pPr>
      <w:r w:rsidRPr="000073FF">
        <w:rPr>
          <w:b/>
          <w:bCs/>
        </w:rPr>
        <w:t xml:space="preserve">Выступите </w:t>
      </w:r>
      <w:proofErr w:type="gramStart"/>
      <w:r w:rsidRPr="000073FF">
        <w:rPr>
          <w:b/>
          <w:bCs/>
        </w:rPr>
        <w:t>перед</w:t>
      </w:r>
      <w:proofErr w:type="gramEnd"/>
      <w:r w:rsidR="000073FF" w:rsidRPr="000073FF">
        <w:rPr>
          <w:b/>
          <w:bCs/>
        </w:rPr>
        <w:t xml:space="preserve"> _________________________</w:t>
      </w:r>
      <w:r w:rsidRPr="000073FF">
        <w:rPr>
          <w:b/>
          <w:bCs/>
        </w:rPr>
        <w:t>_____________. Будьте готовы отв</w:t>
      </w:r>
      <w:r w:rsidRPr="000073FF">
        <w:rPr>
          <w:b/>
          <w:bCs/>
        </w:rPr>
        <w:t>е</w:t>
      </w:r>
      <w:r w:rsidRPr="000073FF">
        <w:rPr>
          <w:b/>
          <w:bCs/>
        </w:rPr>
        <w:t>тить на вопросы.</w:t>
      </w:r>
    </w:p>
    <w:p w:rsidR="0044401F" w:rsidRPr="000073FF" w:rsidRDefault="0044401F" w:rsidP="000073FF">
      <w:pPr>
        <w:ind w:firstLine="709"/>
        <w:jc w:val="both"/>
        <w:rPr>
          <w:bCs/>
        </w:rPr>
      </w:pPr>
    </w:p>
    <w:p w:rsidR="0044401F" w:rsidRPr="000073FF" w:rsidRDefault="00DB18AF" w:rsidP="000073FF">
      <w:pPr>
        <w:ind w:firstLine="709"/>
        <w:jc w:val="right"/>
        <w:rPr>
          <w:bCs/>
          <w:i/>
        </w:rPr>
      </w:pPr>
      <w:r w:rsidRPr="000073FF">
        <w:rPr>
          <w:bCs/>
          <w:i/>
        </w:rPr>
        <w:t>Источник 1</w:t>
      </w:r>
    </w:p>
    <w:p w:rsidR="006A03D6" w:rsidRPr="000073FF" w:rsidRDefault="006A03D6" w:rsidP="000073FF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0073FF">
        <w:rPr>
          <w:sz w:val="24"/>
          <w:szCs w:val="24"/>
        </w:rPr>
        <w:t>Что такое ламинирование ресниц</w:t>
      </w:r>
    </w:p>
    <w:p w:rsidR="00DB18AF" w:rsidRPr="000073FF" w:rsidRDefault="006A03D6" w:rsidP="000073FF">
      <w:pPr>
        <w:pStyle w:val="a3"/>
        <w:spacing w:before="0" w:beforeAutospacing="0" w:after="0" w:afterAutospacing="0"/>
        <w:ind w:firstLine="720"/>
        <w:jc w:val="both"/>
      </w:pPr>
      <w:r w:rsidRPr="000073FF">
        <w:t>В процессе ламинирования ресницы покрываются смесью, содержащей кератин. Б</w:t>
      </w:r>
      <w:r w:rsidRPr="000073FF">
        <w:t>е</w:t>
      </w:r>
      <w:r w:rsidRPr="000073FF">
        <w:t>лок, который является составным элементом кожи и волос, укрепляет ресницы, проникая вглубь волосков, заполняет трещины и увеличивает объем.</w:t>
      </w:r>
      <w:r w:rsidR="00054CCF" w:rsidRPr="000073FF">
        <w:t xml:space="preserve"> </w:t>
      </w:r>
      <w:r w:rsidRPr="000073FF">
        <w:t xml:space="preserve">После процедуры ресницы станут </w:t>
      </w:r>
      <w:r w:rsidRPr="000073FF">
        <w:lastRenderedPageBreak/>
        <w:t xml:space="preserve">естественно изогнутыми, раскрыв взгляд. </w:t>
      </w:r>
      <w:r w:rsidR="00DB18AF" w:rsidRPr="000073FF">
        <w:t>Легкий блеск ресниц делает глаза визуально бол</w:t>
      </w:r>
      <w:r w:rsidR="00DB18AF" w:rsidRPr="000073FF">
        <w:t>ь</w:t>
      </w:r>
      <w:r w:rsidR="00DB18AF" w:rsidRPr="000073FF">
        <w:t>ше.</w:t>
      </w:r>
    </w:p>
    <w:p w:rsidR="008A2BC1" w:rsidRPr="000073FF" w:rsidRDefault="006A03D6" w:rsidP="000073FF">
      <w:pPr>
        <w:pStyle w:val="a3"/>
        <w:spacing w:before="0" w:beforeAutospacing="0" w:after="0" w:afterAutospacing="0"/>
        <w:ind w:firstLine="720"/>
        <w:jc w:val="both"/>
      </w:pPr>
      <w:r w:rsidRPr="000073FF">
        <w:t xml:space="preserve">Считается, что у ламинирования есть </w:t>
      </w:r>
      <w:proofErr w:type="spellStart"/>
      <w:r w:rsidRPr="000073FF">
        <w:t>оздоравливающий</w:t>
      </w:r>
      <w:proofErr w:type="spellEnd"/>
      <w:r w:rsidRPr="000073FF">
        <w:t xml:space="preserve"> эффект – кератин питает и наполняет реснички полезными веществами.</w:t>
      </w:r>
      <w:r w:rsidR="00DB18AF" w:rsidRPr="000073FF">
        <w:t xml:space="preserve"> </w:t>
      </w:r>
      <w:proofErr w:type="spellStart"/>
      <w:r w:rsidRPr="000073FF">
        <w:t>Кератиновая</w:t>
      </w:r>
      <w:proofErr w:type="spellEnd"/>
      <w:r w:rsidRPr="000073FF">
        <w:t xml:space="preserve"> пленка, которой покрывают ре</w:t>
      </w:r>
      <w:r w:rsidRPr="000073FF">
        <w:t>с</w:t>
      </w:r>
      <w:r w:rsidRPr="000073FF">
        <w:t xml:space="preserve">ницы, воздухонепроницаема и защищает от повреждений. </w:t>
      </w:r>
    </w:p>
    <w:p w:rsidR="00DB18AF" w:rsidRPr="000073FF" w:rsidRDefault="006A03D6" w:rsidP="000073FF">
      <w:pPr>
        <w:pStyle w:val="a3"/>
        <w:spacing w:before="0" w:beforeAutospacing="0" w:after="0" w:afterAutospacing="0"/>
        <w:ind w:firstLine="720"/>
        <w:jc w:val="both"/>
      </w:pPr>
      <w:r w:rsidRPr="000073FF">
        <w:t>В процессе ламинирования состав разогревается и наносится на ресницы в 1-2 при</w:t>
      </w:r>
      <w:r w:rsidRPr="000073FF">
        <w:t>е</w:t>
      </w:r>
      <w:r w:rsidRPr="000073FF">
        <w:t>м</w:t>
      </w:r>
      <w:r w:rsidR="00DB18AF" w:rsidRPr="000073FF">
        <w:t>а</w:t>
      </w:r>
      <w:r w:rsidRPr="000073FF">
        <w:t>, в зависимости от состояния</w:t>
      </w:r>
      <w:r w:rsidR="00DB18AF" w:rsidRPr="000073FF">
        <w:t xml:space="preserve"> ресниц</w:t>
      </w:r>
      <w:r w:rsidRPr="000073FF">
        <w:t>. После укрепляющей смеси на волоски распределяе</w:t>
      </w:r>
      <w:r w:rsidRPr="000073FF">
        <w:t>т</w:t>
      </w:r>
      <w:r w:rsidRPr="000073FF">
        <w:t>ся краска выбранного цвета - светлого или темного, в зависимости от внешности. Затем ну</w:t>
      </w:r>
      <w:r w:rsidRPr="000073FF">
        <w:t>ж</w:t>
      </w:r>
      <w:r w:rsidRPr="000073FF">
        <w:t>но подождать 30-40 минут и тщательно смыть</w:t>
      </w:r>
      <w:r w:rsidR="00DB18AF" w:rsidRPr="000073FF">
        <w:t xml:space="preserve"> состав</w:t>
      </w:r>
      <w:r w:rsidRPr="000073FF">
        <w:t xml:space="preserve">. </w:t>
      </w:r>
    </w:p>
    <w:p w:rsidR="00C2446B" w:rsidRPr="000073FF" w:rsidRDefault="006A03D6" w:rsidP="000073FF">
      <w:pPr>
        <w:pStyle w:val="a3"/>
        <w:spacing w:before="0" w:beforeAutospacing="0" w:after="0" w:afterAutospacing="0"/>
        <w:ind w:firstLine="709"/>
        <w:jc w:val="both"/>
      </w:pPr>
      <w:r w:rsidRPr="000073FF">
        <w:t xml:space="preserve">Детали </w:t>
      </w:r>
      <w:r w:rsidR="00DB18AF" w:rsidRPr="000073FF">
        <w:t xml:space="preserve">процедуры </w:t>
      </w:r>
      <w:r w:rsidRPr="000073FF">
        <w:t xml:space="preserve">зависят от конкретного состояния волос. </w:t>
      </w:r>
      <w:r w:rsidR="00DB18AF" w:rsidRPr="000073FF">
        <w:t>Поэтому мастер должен быть хорошо подготовлен к тому, чтобы оценить состояние ваших ресниц и подобрать инд</w:t>
      </w:r>
      <w:r w:rsidR="00DB18AF" w:rsidRPr="000073FF">
        <w:t>и</w:t>
      </w:r>
      <w:r w:rsidR="00DB18AF" w:rsidRPr="000073FF">
        <w:t xml:space="preserve">видуально приемлемую технологию. </w:t>
      </w:r>
      <w:r w:rsidR="00C2446B" w:rsidRPr="000073FF">
        <w:t xml:space="preserve">У неопытных мастеров результат может </w:t>
      </w:r>
      <w:proofErr w:type="gramStart"/>
      <w:r w:rsidR="00C2446B" w:rsidRPr="000073FF">
        <w:t>получится</w:t>
      </w:r>
      <w:proofErr w:type="gramEnd"/>
      <w:r w:rsidR="00C2446B" w:rsidRPr="000073FF">
        <w:t xml:space="preserve"> н</w:t>
      </w:r>
      <w:r w:rsidR="00C2446B" w:rsidRPr="000073FF">
        <w:t>е</w:t>
      </w:r>
      <w:r w:rsidR="00C2446B" w:rsidRPr="000073FF">
        <w:t xml:space="preserve">предсказуемым – либо совсем незаметным, либо негативным. </w:t>
      </w:r>
    </w:p>
    <w:p w:rsidR="00DB18AF" w:rsidRPr="000073FF" w:rsidRDefault="00DB18AF" w:rsidP="000073FF">
      <w:pPr>
        <w:pStyle w:val="a3"/>
        <w:spacing w:before="0" w:beforeAutospacing="0" w:after="0" w:afterAutospacing="0"/>
        <w:ind w:firstLine="709"/>
        <w:jc w:val="both"/>
      </w:pPr>
      <w:r w:rsidRPr="000073FF">
        <w:t>В любом случае окрашивание происходит без аммиака и перекиси водорода, п</w:t>
      </w:r>
      <w:r w:rsidRPr="000073FF">
        <w:t>о</w:t>
      </w:r>
      <w:r w:rsidRPr="000073FF">
        <w:t xml:space="preserve">этому основа не сжигает ресницы, а наоборот, питает их. </w:t>
      </w:r>
      <w:r w:rsidR="00CE1805" w:rsidRPr="000073FF">
        <w:t>Основа включает натуральные компоне</w:t>
      </w:r>
      <w:r w:rsidR="00CE1805" w:rsidRPr="000073FF">
        <w:t>н</w:t>
      </w:r>
      <w:r w:rsidR="00CE1805" w:rsidRPr="000073FF">
        <w:t xml:space="preserve">ты, которые питают ресницы. </w:t>
      </w:r>
      <w:r w:rsidRPr="000073FF">
        <w:t>Определенные неорганические элементы, коне</w:t>
      </w:r>
      <w:r w:rsidRPr="000073FF">
        <w:t>ч</w:t>
      </w:r>
      <w:r w:rsidRPr="000073FF">
        <w:t>но, в краске присутствуют, но за здоровье волосков можно не опасаться. Вместе с тем, с</w:t>
      </w:r>
      <w:r w:rsidRPr="000073FF">
        <w:t>о</w:t>
      </w:r>
      <w:r w:rsidRPr="000073FF">
        <w:t>став раствора может вызвать аллергические реакции. Чтобы избежать их, достаточно провести простой тест, нанеся краску на локте и подождав 12 часов. Не стоит пренебрегать этой проверкой, ведь если появятся зуд и покраснение в этой области, чувствительная кожа век и глаза п</w:t>
      </w:r>
      <w:r w:rsidRPr="000073FF">
        <w:t>о</w:t>
      </w:r>
      <w:r w:rsidRPr="000073FF">
        <w:t>страдают еще сил</w:t>
      </w:r>
      <w:r w:rsidRPr="000073FF">
        <w:t>ь</w:t>
      </w:r>
      <w:r w:rsidRPr="000073FF">
        <w:t>нее.</w:t>
      </w:r>
    </w:p>
    <w:p w:rsidR="00DB18AF" w:rsidRPr="000073FF" w:rsidRDefault="006A03D6" w:rsidP="000073FF">
      <w:pPr>
        <w:ind w:firstLine="709"/>
        <w:jc w:val="both"/>
      </w:pPr>
      <w:r w:rsidRPr="000073FF">
        <w:t xml:space="preserve">В первое время </w:t>
      </w:r>
      <w:r w:rsidR="00DB18AF" w:rsidRPr="000073FF">
        <w:t>после ламинирования ресницы</w:t>
      </w:r>
      <w:r w:rsidRPr="000073FF">
        <w:t xml:space="preserve"> будут казаться жесткими и склеенн</w:t>
      </w:r>
      <w:r w:rsidRPr="000073FF">
        <w:t>ы</w:t>
      </w:r>
      <w:r w:rsidRPr="000073FF">
        <w:t xml:space="preserve">ми, но уже через несколько часов </w:t>
      </w:r>
      <w:r w:rsidR="00DB18AF" w:rsidRPr="000073FF">
        <w:t xml:space="preserve">они </w:t>
      </w:r>
      <w:r w:rsidRPr="000073FF">
        <w:t>приобретут красивый и здоровый вид.</w:t>
      </w:r>
      <w:r w:rsidR="008A2BC1" w:rsidRPr="000073FF">
        <w:t xml:space="preserve"> </w:t>
      </w:r>
      <w:r w:rsidRPr="000073FF">
        <w:t>По сра</w:t>
      </w:r>
      <w:r w:rsidRPr="000073FF">
        <w:t>в</w:t>
      </w:r>
      <w:r w:rsidRPr="000073FF">
        <w:t>нению с биозавивкой и наращиванием ламинирование держится дольше и полезнее для ресниц. П</w:t>
      </w:r>
      <w:r w:rsidRPr="000073FF">
        <w:t>о</w:t>
      </w:r>
      <w:r w:rsidRPr="000073FF">
        <w:t>сле процедуры ресницы становятся крепче, эластичнее, не выпадают, приобр</w:t>
      </w:r>
      <w:r w:rsidRPr="000073FF">
        <w:t>е</w:t>
      </w:r>
      <w:r w:rsidRPr="000073FF">
        <w:t>тают объем и открывают взгляд.</w:t>
      </w:r>
      <w:r w:rsidR="008A2BC1" w:rsidRPr="000073FF">
        <w:t xml:space="preserve"> </w:t>
      </w:r>
      <w:r w:rsidR="00DB18AF" w:rsidRPr="000073FF">
        <w:t>Ради справедливости отметим, что в редких случаях несовпадение стру</w:t>
      </w:r>
      <w:r w:rsidR="00DB18AF" w:rsidRPr="000073FF">
        <w:t>к</w:t>
      </w:r>
      <w:r w:rsidR="00DB18AF" w:rsidRPr="000073FF">
        <w:t>туры ресниц и кератина в препарате могут появиться отрицательные эффекты: волоски ст</w:t>
      </w:r>
      <w:r w:rsidR="00DB18AF" w:rsidRPr="000073FF">
        <w:t>а</w:t>
      </w:r>
      <w:r w:rsidR="00DB18AF" w:rsidRPr="000073FF">
        <w:t xml:space="preserve">нут слабыми и хрупкими. Но это уникальные случаи, тогда как другие процедуры по </w:t>
      </w:r>
      <w:r w:rsidR="00CE1805" w:rsidRPr="000073FF">
        <w:t>улу</w:t>
      </w:r>
      <w:r w:rsidR="00CE1805" w:rsidRPr="000073FF">
        <w:t>ч</w:t>
      </w:r>
      <w:r w:rsidR="00CE1805" w:rsidRPr="000073FF">
        <w:t>шению внешнего вида ресниц почти наверняка приводят к указанному эффекту. Конечно, некачественное средство может всерьез навредить глазам и ресницам. Но от его использов</w:t>
      </w:r>
      <w:r w:rsidR="00CE1805" w:rsidRPr="000073FF">
        <w:t>а</w:t>
      </w:r>
      <w:r w:rsidR="00CE1805" w:rsidRPr="000073FF">
        <w:t>ния гарантирует репутация мастера и \ или салона, которому вы д</w:t>
      </w:r>
      <w:r w:rsidR="00CE1805" w:rsidRPr="000073FF">
        <w:t>о</w:t>
      </w:r>
      <w:r w:rsidR="00CE1805" w:rsidRPr="000073FF">
        <w:t>веряете.</w:t>
      </w:r>
    </w:p>
    <w:p w:rsidR="00DB18AF" w:rsidRPr="000073FF" w:rsidRDefault="006A03D6" w:rsidP="000073FF">
      <w:pPr>
        <w:ind w:firstLine="709"/>
        <w:jc w:val="both"/>
      </w:pPr>
      <w:r w:rsidRPr="000073FF">
        <w:t xml:space="preserve">После </w:t>
      </w:r>
      <w:proofErr w:type="spellStart"/>
      <w:r w:rsidRPr="000073FF">
        <w:t>биоламинирования</w:t>
      </w:r>
      <w:proofErr w:type="spellEnd"/>
      <w:r w:rsidRPr="000073FF">
        <w:t xml:space="preserve"> отпадает необходимость в туши. Красивый оттенок будет держаться долгое время без дополнительных усилий. Эффект не пострадает от посещения бассейна, дождя, ветра.</w:t>
      </w:r>
      <w:r w:rsidR="00DB18AF" w:rsidRPr="000073FF">
        <w:t xml:space="preserve"> Краситься тушью можно, но эффект от нее будет не очень зам</w:t>
      </w:r>
      <w:r w:rsidR="00DB18AF" w:rsidRPr="000073FF">
        <w:t>е</w:t>
      </w:r>
      <w:r w:rsidR="00DB18AF" w:rsidRPr="000073FF">
        <w:t>тен.</w:t>
      </w:r>
    </w:p>
    <w:p w:rsidR="00DB18AF" w:rsidRPr="000073FF" w:rsidRDefault="00DB18AF" w:rsidP="000073FF">
      <w:pPr>
        <w:pStyle w:val="a3"/>
        <w:spacing w:before="0" w:beforeAutospacing="0" w:after="0" w:afterAutospacing="0"/>
        <w:ind w:firstLine="709"/>
        <w:jc w:val="both"/>
      </w:pPr>
      <w:r w:rsidRPr="000073FF">
        <w:t>Если ресницы от природы красивые, то заметного результата от процедуры можно и не дождаться. А вот сухие, тонкие и короткие ресницы ламинирование преобразит до н</w:t>
      </w:r>
      <w:r w:rsidRPr="000073FF">
        <w:t>е</w:t>
      </w:r>
      <w:r w:rsidRPr="000073FF">
        <w:t xml:space="preserve">узнаваемости </w:t>
      </w:r>
      <w:r w:rsidR="00C2446B" w:rsidRPr="000073FF">
        <w:t>–</w:t>
      </w:r>
      <w:r w:rsidRPr="000073FF">
        <w:t xml:space="preserve"> они будут выглядеть как на фото из журнала.</w:t>
      </w:r>
      <w:r w:rsidR="00CE1805" w:rsidRPr="000073FF">
        <w:t xml:space="preserve"> Заметные эффекты – выраже</w:t>
      </w:r>
      <w:r w:rsidR="00CE1805" w:rsidRPr="000073FF">
        <w:t>н</w:t>
      </w:r>
      <w:r w:rsidR="00CE1805" w:rsidRPr="000073FF">
        <w:t>ный изгиб, насыщенный цвет, густота, длина для коротких и объем для тонких ресниц. Э</w:t>
      </w:r>
      <w:r w:rsidR="00CE1805" w:rsidRPr="000073FF">
        <w:t>ф</w:t>
      </w:r>
      <w:r w:rsidR="00CE1805" w:rsidRPr="000073FF">
        <w:t xml:space="preserve">фект от ламинирования ресниц держится до двух месяцев. Минимальный срок – 3-4 недели. Если эффект от ламинирования сходит </w:t>
      </w:r>
      <w:proofErr w:type="gramStart"/>
      <w:r w:rsidR="00CE1805" w:rsidRPr="000073FF">
        <w:t>на</w:t>
      </w:r>
      <w:proofErr w:type="gramEnd"/>
      <w:r w:rsidR="00CE1805" w:rsidRPr="000073FF">
        <w:t xml:space="preserve"> нет, а </w:t>
      </w:r>
      <w:proofErr w:type="gramStart"/>
      <w:r w:rsidR="00CE1805" w:rsidRPr="000073FF">
        <w:t>у</w:t>
      </w:r>
      <w:proofErr w:type="gramEnd"/>
      <w:r w:rsidR="00CE1805" w:rsidRPr="000073FF">
        <w:t xml:space="preserve"> вас нет возможности повторно посетить салон, вам придется пережить нелегкий период восстановления, когда ресницы станут ло</w:t>
      </w:r>
      <w:r w:rsidR="00CE1805" w:rsidRPr="000073FF">
        <w:t>м</w:t>
      </w:r>
      <w:r w:rsidR="00CE1805" w:rsidRPr="000073FF">
        <w:t>кими, некрасивыми и будут торчать во все стороны. Но этот период обязател</w:t>
      </w:r>
      <w:r w:rsidR="00CE1805" w:rsidRPr="000073FF">
        <w:t>ь</w:t>
      </w:r>
      <w:r w:rsidR="00CE1805" w:rsidRPr="000073FF">
        <w:t>но пройдет без последствий.</w:t>
      </w:r>
    </w:p>
    <w:p w:rsidR="00DB18AF" w:rsidRPr="000073FF" w:rsidRDefault="00CE1805" w:rsidP="000073FF">
      <w:pPr>
        <w:pStyle w:val="a3"/>
        <w:spacing w:before="0" w:beforeAutospacing="0" w:after="0" w:afterAutospacing="0"/>
        <w:ind w:firstLine="709"/>
        <w:jc w:val="both"/>
      </w:pPr>
      <w:r w:rsidRPr="000073FF">
        <w:t xml:space="preserve">Пожалуй, единственное противопоказание в отношении ламинирования ресниц </w:t>
      </w:r>
      <w:r w:rsidR="00C2446B" w:rsidRPr="000073FF">
        <w:t>–</w:t>
      </w:r>
      <w:r w:rsidRPr="000073FF">
        <w:t xml:space="preserve"> во</w:t>
      </w:r>
      <w:r w:rsidRPr="000073FF">
        <w:t>с</w:t>
      </w:r>
      <w:r w:rsidRPr="000073FF">
        <w:t>палительные заболевания глаз,  при наличии таких заболеваний ламинирование ресниц м</w:t>
      </w:r>
      <w:r w:rsidRPr="000073FF">
        <w:t>о</w:t>
      </w:r>
      <w:r w:rsidRPr="000073FF">
        <w:t>жет усугубить ситуацию. Если вы хотите в скором времени нарастить ресницы, также во</w:t>
      </w:r>
      <w:r w:rsidRPr="000073FF">
        <w:t>з</w:t>
      </w:r>
      <w:r w:rsidRPr="000073FF">
        <w:t>держитесь от ламинирования. Оно сделает наращивание неэффективным.</w:t>
      </w:r>
    </w:p>
    <w:p w:rsidR="00CE1805" w:rsidRPr="000073FF" w:rsidRDefault="006A03D6" w:rsidP="000073FF">
      <w:pPr>
        <w:pStyle w:val="a3"/>
        <w:spacing w:before="0" w:beforeAutospacing="0" w:after="0" w:afterAutospacing="0"/>
        <w:ind w:firstLine="709"/>
        <w:jc w:val="both"/>
      </w:pPr>
      <w:r w:rsidRPr="000073FF">
        <w:t xml:space="preserve">Раздумывая о </w:t>
      </w:r>
      <w:proofErr w:type="spellStart"/>
      <w:r w:rsidRPr="000073FF">
        <w:t>ламинировании</w:t>
      </w:r>
      <w:proofErr w:type="spellEnd"/>
      <w:r w:rsidRPr="000073FF">
        <w:t xml:space="preserve"> ресниц, решите, действительно ли вам нужна эта пр</w:t>
      </w:r>
      <w:r w:rsidRPr="000073FF">
        <w:t>о</w:t>
      </w:r>
      <w:r w:rsidRPr="000073FF">
        <w:t>цедура. Обладательницам здоровых, густых ресниц она ни к чему. Эффект будет естестве</w:t>
      </w:r>
      <w:r w:rsidRPr="000073FF">
        <w:t>н</w:t>
      </w:r>
      <w:r w:rsidRPr="000073FF">
        <w:t>ным и натуральным, поэтому если вы хотите «кукольный взгляд», лучше выбрать наращив</w:t>
      </w:r>
      <w:r w:rsidRPr="000073FF">
        <w:t>а</w:t>
      </w:r>
      <w:r w:rsidRPr="000073FF">
        <w:t>ние.</w:t>
      </w:r>
      <w:r w:rsidR="0053314D" w:rsidRPr="000073FF">
        <w:t xml:space="preserve"> </w:t>
      </w:r>
      <w:r w:rsidR="00CE1805" w:rsidRPr="000073FF">
        <w:t>Процедура имеет накопительный эффект и по-настоящему заметна только через н</w:t>
      </w:r>
      <w:r w:rsidR="00CE1805" w:rsidRPr="000073FF">
        <w:t>е</w:t>
      </w:r>
      <w:r w:rsidR="00CE1805" w:rsidRPr="000073FF">
        <w:t>сколько сеансов. Оздоровительный эффект, который обещают косметологи и пр</w:t>
      </w:r>
      <w:r w:rsidR="00CE1805" w:rsidRPr="000073FF">
        <w:t>о</w:t>
      </w:r>
      <w:r w:rsidR="00CE1805" w:rsidRPr="000073FF">
        <w:t xml:space="preserve">изводители, </w:t>
      </w:r>
      <w:r w:rsidR="00CE1805" w:rsidRPr="000073FF">
        <w:lastRenderedPageBreak/>
        <w:t>весьма незначителен и не заменит серьезных процедур по уходу за ресницами. Однако защ</w:t>
      </w:r>
      <w:r w:rsidR="00CE1805" w:rsidRPr="000073FF">
        <w:t>и</w:t>
      </w:r>
      <w:r w:rsidR="00CE1805" w:rsidRPr="000073FF">
        <w:t>та от негативных факторов окружающей среды вашим ресницам будет обеспечена полн</w:t>
      </w:r>
      <w:r w:rsidR="00CE1805" w:rsidRPr="000073FF">
        <w:t>о</w:t>
      </w:r>
      <w:r w:rsidR="00CE1805" w:rsidRPr="000073FF">
        <w:t>стью.</w:t>
      </w:r>
    </w:p>
    <w:p w:rsidR="00CE1805" w:rsidRPr="000073FF" w:rsidRDefault="00C2446B" w:rsidP="000073FF">
      <w:pPr>
        <w:pStyle w:val="a3"/>
        <w:spacing w:before="0" w:beforeAutospacing="0" w:after="0" w:afterAutospacing="0"/>
        <w:ind w:firstLine="709"/>
        <w:jc w:val="both"/>
      </w:pPr>
      <w:r w:rsidRPr="000073FF">
        <w:t>Стоимость процедуры в салонах красоты колеблется от 3 до 5 тысяч рублей. Ценник зависит от опыта м</w:t>
      </w:r>
      <w:r w:rsidRPr="000073FF">
        <w:t>а</w:t>
      </w:r>
      <w:r w:rsidRPr="000073FF">
        <w:t>стера и стоимости исходного материала.</w:t>
      </w:r>
    </w:p>
    <w:p w:rsidR="00C2446B" w:rsidRPr="000073FF" w:rsidRDefault="00C2446B" w:rsidP="000073FF">
      <w:pPr>
        <w:pStyle w:val="a3"/>
        <w:spacing w:before="0" w:beforeAutospacing="0" w:after="0" w:afterAutospacing="0"/>
        <w:ind w:firstLine="709"/>
        <w:jc w:val="both"/>
      </w:pPr>
    </w:p>
    <w:p w:rsidR="000073FF" w:rsidRPr="000073FF" w:rsidRDefault="000073FF" w:rsidP="000073FF">
      <w:pPr>
        <w:pStyle w:val="a3"/>
        <w:spacing w:before="0" w:beforeAutospacing="0" w:after="0" w:afterAutospacing="0"/>
        <w:ind w:firstLine="709"/>
        <w:jc w:val="right"/>
      </w:pPr>
      <w:r w:rsidRPr="000073FF">
        <w:rPr>
          <w:i/>
        </w:rPr>
        <w:t>Источник 2</w:t>
      </w:r>
    </w:p>
    <w:p w:rsidR="000073FF" w:rsidRPr="000073FF" w:rsidRDefault="000073FF" w:rsidP="000073FF">
      <w:pPr>
        <w:pStyle w:val="a3"/>
        <w:spacing w:before="0" w:beforeAutospacing="0" w:after="0" w:afterAutospacing="0"/>
        <w:ind w:firstLine="709"/>
        <w:jc w:val="center"/>
        <w:rPr>
          <w:rStyle w:val="a4"/>
        </w:rPr>
      </w:pPr>
      <w:r w:rsidRPr="000073FF">
        <w:rPr>
          <w:b/>
        </w:rPr>
        <w:t xml:space="preserve">Расчет себестоимости процедуры </w:t>
      </w:r>
      <w:proofErr w:type="spellStart"/>
      <w:r w:rsidRPr="000073FF">
        <w:rPr>
          <w:b/>
        </w:rPr>
        <w:t>ламинирования</w:t>
      </w:r>
      <w:proofErr w:type="spellEnd"/>
      <w:r w:rsidRPr="000073FF">
        <w:t>.</w:t>
      </w:r>
      <w:r w:rsidRPr="000073FF">
        <w:rPr>
          <w:rStyle w:val="a4"/>
        </w:rPr>
        <w:t xml:space="preserve"> Набор для </w:t>
      </w:r>
      <w:proofErr w:type="spellStart"/>
      <w:r w:rsidRPr="000073FF">
        <w:rPr>
          <w:rStyle w:val="a4"/>
        </w:rPr>
        <w:t>ламинирования</w:t>
      </w:r>
      <w:proofErr w:type="spellEnd"/>
      <w:r w:rsidRPr="000073FF">
        <w:rPr>
          <w:rStyle w:val="a4"/>
        </w:rPr>
        <w:t xml:space="preserve"> натуральных ресниц и бровей </w:t>
      </w:r>
      <w:proofErr w:type="spellStart"/>
      <w:r w:rsidRPr="000073FF">
        <w:rPr>
          <w:rStyle w:val="a4"/>
        </w:rPr>
        <w:t>Eva</w:t>
      </w:r>
      <w:proofErr w:type="spellEnd"/>
      <w:r w:rsidRPr="000073FF">
        <w:rPr>
          <w:rStyle w:val="a4"/>
        </w:rPr>
        <w:t xml:space="preserve"> </w:t>
      </w:r>
      <w:proofErr w:type="spellStart"/>
      <w:r w:rsidRPr="000073FF">
        <w:rPr>
          <w:rStyle w:val="a4"/>
        </w:rPr>
        <w:t>Bond</w:t>
      </w:r>
      <w:proofErr w:type="spellEnd"/>
      <w:r w:rsidRPr="000073FF">
        <w:rPr>
          <w:rStyle w:val="a4"/>
        </w:rPr>
        <w:t xml:space="preserve"> </w:t>
      </w:r>
      <w:proofErr w:type="spellStart"/>
      <w:r w:rsidRPr="000073FF">
        <w:rPr>
          <w:rStyle w:val="a4"/>
        </w:rPr>
        <w:t>Beauty</w:t>
      </w:r>
      <w:proofErr w:type="spellEnd"/>
      <w:r w:rsidRPr="000073FF">
        <w:rPr>
          <w:rStyle w:val="a4"/>
        </w:rPr>
        <w:t xml:space="preserve"> </w:t>
      </w:r>
      <w:proofErr w:type="spellStart"/>
      <w:r w:rsidRPr="000073FF">
        <w:rPr>
          <w:rStyle w:val="a4"/>
        </w:rPr>
        <w:t>Collection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3"/>
        <w:gridCol w:w="962"/>
        <w:gridCol w:w="1091"/>
        <w:gridCol w:w="879"/>
        <w:gridCol w:w="1373"/>
        <w:gridCol w:w="1292"/>
        <w:gridCol w:w="1684"/>
      </w:tblGrid>
      <w:tr w:rsidR="000073FF" w:rsidRPr="000073FF" w:rsidTr="000073FF">
        <w:tc>
          <w:tcPr>
            <w:tcW w:w="0" w:type="auto"/>
            <w:shd w:val="clear" w:color="auto" w:fill="auto"/>
            <w:vAlign w:val="center"/>
          </w:tcPr>
          <w:p w:rsidR="000073FF" w:rsidRPr="000073FF" w:rsidRDefault="000073FF" w:rsidP="000073FF">
            <w:pPr>
              <w:jc w:val="center"/>
              <w:rPr>
                <w:bCs/>
                <w:sz w:val="20"/>
                <w:szCs w:val="20"/>
              </w:rPr>
            </w:pPr>
            <w:r w:rsidRPr="000073FF">
              <w:rPr>
                <w:bCs/>
                <w:sz w:val="20"/>
                <w:szCs w:val="20"/>
              </w:rPr>
              <w:t>Необходимые средства и материалы для проц</w:t>
            </w:r>
            <w:r w:rsidRPr="000073FF">
              <w:rPr>
                <w:bCs/>
                <w:sz w:val="20"/>
                <w:szCs w:val="20"/>
              </w:rPr>
              <w:t>е</w:t>
            </w:r>
            <w:r w:rsidRPr="000073FF">
              <w:rPr>
                <w:bCs/>
                <w:sz w:val="20"/>
                <w:szCs w:val="20"/>
              </w:rPr>
              <w:t>дуры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73FF" w:rsidRPr="000073FF" w:rsidRDefault="000073FF" w:rsidP="000073FF">
            <w:pPr>
              <w:jc w:val="center"/>
              <w:rPr>
                <w:bCs/>
                <w:sz w:val="20"/>
                <w:szCs w:val="20"/>
              </w:rPr>
            </w:pPr>
            <w:r w:rsidRPr="000073FF">
              <w:rPr>
                <w:bCs/>
                <w:sz w:val="20"/>
                <w:szCs w:val="20"/>
              </w:rPr>
              <w:t>Арт</w:t>
            </w:r>
            <w:r w:rsidRPr="000073FF">
              <w:rPr>
                <w:bCs/>
                <w:sz w:val="20"/>
                <w:szCs w:val="20"/>
              </w:rPr>
              <w:t>и</w:t>
            </w:r>
            <w:r w:rsidRPr="000073FF">
              <w:rPr>
                <w:bCs/>
                <w:sz w:val="20"/>
                <w:szCs w:val="20"/>
              </w:rPr>
              <w:t>кул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73FF" w:rsidRPr="000073FF" w:rsidRDefault="000073FF" w:rsidP="000073FF">
            <w:pPr>
              <w:jc w:val="center"/>
              <w:rPr>
                <w:bCs/>
                <w:sz w:val="20"/>
                <w:szCs w:val="20"/>
              </w:rPr>
            </w:pPr>
            <w:r w:rsidRPr="000073FF">
              <w:rPr>
                <w:bCs/>
                <w:sz w:val="20"/>
                <w:szCs w:val="20"/>
              </w:rPr>
              <w:t>Цена за единицу т</w:t>
            </w:r>
            <w:r w:rsidRPr="000073FF">
              <w:rPr>
                <w:bCs/>
                <w:sz w:val="20"/>
                <w:szCs w:val="20"/>
              </w:rPr>
              <w:t>о</w:t>
            </w:r>
            <w:r w:rsidRPr="000073FF">
              <w:rPr>
                <w:bCs/>
                <w:sz w:val="20"/>
                <w:szCs w:val="20"/>
              </w:rPr>
              <w:t>вара (</w:t>
            </w:r>
            <w:proofErr w:type="spellStart"/>
            <w:r w:rsidRPr="000073FF">
              <w:rPr>
                <w:bCs/>
                <w:sz w:val="20"/>
                <w:szCs w:val="20"/>
              </w:rPr>
              <w:t>руб</w:t>
            </w:r>
            <w:proofErr w:type="spellEnd"/>
            <w:r w:rsidRPr="000073F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73FF" w:rsidRPr="000073FF" w:rsidRDefault="000073FF" w:rsidP="000073FF">
            <w:pPr>
              <w:jc w:val="center"/>
              <w:rPr>
                <w:bCs/>
                <w:sz w:val="20"/>
                <w:szCs w:val="20"/>
              </w:rPr>
            </w:pPr>
            <w:r w:rsidRPr="000073FF">
              <w:rPr>
                <w:bCs/>
                <w:sz w:val="20"/>
                <w:szCs w:val="20"/>
              </w:rPr>
              <w:t>Об</w:t>
            </w:r>
            <w:r w:rsidRPr="000073FF">
              <w:rPr>
                <w:bCs/>
                <w:sz w:val="20"/>
                <w:szCs w:val="20"/>
              </w:rPr>
              <w:t>ъ</w:t>
            </w:r>
            <w:r w:rsidRPr="000073FF">
              <w:rPr>
                <w:bCs/>
                <w:sz w:val="20"/>
                <w:szCs w:val="20"/>
              </w:rPr>
              <w:t xml:space="preserve">ём (мл, </w:t>
            </w:r>
            <w:proofErr w:type="spellStart"/>
            <w:proofErr w:type="gramStart"/>
            <w:r w:rsidRPr="000073FF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  <w:r w:rsidRPr="000073F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73FF" w:rsidRPr="000073FF" w:rsidRDefault="000073FF" w:rsidP="000073FF">
            <w:pPr>
              <w:jc w:val="center"/>
              <w:rPr>
                <w:bCs/>
                <w:sz w:val="20"/>
                <w:szCs w:val="20"/>
              </w:rPr>
            </w:pPr>
            <w:r w:rsidRPr="000073FF">
              <w:rPr>
                <w:bCs/>
                <w:sz w:val="20"/>
                <w:szCs w:val="20"/>
              </w:rPr>
              <w:t>Средний расход на одну проц</w:t>
            </w:r>
            <w:r w:rsidRPr="000073FF">
              <w:rPr>
                <w:bCs/>
                <w:sz w:val="20"/>
                <w:szCs w:val="20"/>
              </w:rPr>
              <w:t>е</w:t>
            </w:r>
            <w:r w:rsidRPr="000073FF">
              <w:rPr>
                <w:bCs/>
                <w:sz w:val="20"/>
                <w:szCs w:val="20"/>
              </w:rPr>
              <w:t xml:space="preserve">дуру (мл, </w:t>
            </w:r>
            <w:proofErr w:type="spellStart"/>
            <w:proofErr w:type="gramStart"/>
            <w:r w:rsidRPr="000073FF">
              <w:rPr>
                <w:bCs/>
                <w:sz w:val="20"/>
                <w:szCs w:val="20"/>
              </w:rPr>
              <w:t>шт</w:t>
            </w:r>
            <w:proofErr w:type="spellEnd"/>
            <w:proofErr w:type="gramEnd"/>
            <w:r w:rsidRPr="000073FF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73FF" w:rsidRPr="000073FF" w:rsidRDefault="000073FF" w:rsidP="000073FF">
            <w:pPr>
              <w:jc w:val="center"/>
              <w:rPr>
                <w:bCs/>
                <w:sz w:val="20"/>
                <w:szCs w:val="20"/>
              </w:rPr>
            </w:pPr>
            <w:r w:rsidRPr="000073FF">
              <w:rPr>
                <w:bCs/>
                <w:sz w:val="20"/>
                <w:szCs w:val="20"/>
              </w:rPr>
              <w:t>Колич</w:t>
            </w:r>
            <w:r w:rsidRPr="000073FF">
              <w:rPr>
                <w:bCs/>
                <w:sz w:val="20"/>
                <w:szCs w:val="20"/>
              </w:rPr>
              <w:t>е</w:t>
            </w:r>
            <w:r w:rsidRPr="000073FF">
              <w:rPr>
                <w:bCs/>
                <w:sz w:val="20"/>
                <w:szCs w:val="20"/>
              </w:rPr>
              <w:t>ство пр</w:t>
            </w:r>
            <w:r w:rsidRPr="000073FF">
              <w:rPr>
                <w:bCs/>
                <w:sz w:val="20"/>
                <w:szCs w:val="20"/>
              </w:rPr>
              <w:t>о</w:t>
            </w:r>
            <w:r w:rsidRPr="000073FF">
              <w:rPr>
                <w:bCs/>
                <w:sz w:val="20"/>
                <w:szCs w:val="20"/>
              </w:rPr>
              <w:t>цедур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073FF" w:rsidRPr="000073FF" w:rsidRDefault="000073FF" w:rsidP="000073FF">
            <w:pPr>
              <w:jc w:val="center"/>
              <w:rPr>
                <w:bCs/>
                <w:sz w:val="20"/>
                <w:szCs w:val="20"/>
              </w:rPr>
            </w:pPr>
            <w:r w:rsidRPr="000073FF">
              <w:rPr>
                <w:bCs/>
                <w:sz w:val="20"/>
                <w:szCs w:val="20"/>
              </w:rPr>
              <w:t>Себесто</w:t>
            </w:r>
            <w:r w:rsidRPr="000073FF">
              <w:rPr>
                <w:bCs/>
                <w:sz w:val="20"/>
                <w:szCs w:val="20"/>
              </w:rPr>
              <w:t>и</w:t>
            </w:r>
            <w:r w:rsidRPr="000073FF">
              <w:rPr>
                <w:bCs/>
                <w:sz w:val="20"/>
                <w:szCs w:val="20"/>
              </w:rPr>
              <w:t>мость одной процед</w:t>
            </w:r>
            <w:r w:rsidRPr="000073FF">
              <w:rPr>
                <w:bCs/>
                <w:sz w:val="20"/>
                <w:szCs w:val="20"/>
              </w:rPr>
              <w:t>у</w:t>
            </w:r>
            <w:r w:rsidRPr="000073FF">
              <w:rPr>
                <w:bCs/>
                <w:sz w:val="20"/>
                <w:szCs w:val="20"/>
              </w:rPr>
              <w:t>ры (</w:t>
            </w:r>
            <w:proofErr w:type="spellStart"/>
            <w:r w:rsidRPr="000073FF">
              <w:rPr>
                <w:bCs/>
                <w:sz w:val="20"/>
                <w:szCs w:val="20"/>
              </w:rPr>
              <w:t>руб</w:t>
            </w:r>
            <w:proofErr w:type="spellEnd"/>
            <w:r w:rsidRPr="000073FF">
              <w:rPr>
                <w:bCs/>
                <w:sz w:val="20"/>
                <w:szCs w:val="20"/>
              </w:rPr>
              <w:t>)</w:t>
            </w:r>
          </w:p>
        </w:tc>
      </w:tr>
      <w:tr w:rsidR="000073FF" w:rsidRPr="000073FF" w:rsidTr="000073FF">
        <w:tc>
          <w:tcPr>
            <w:tcW w:w="0" w:type="auto"/>
            <w:shd w:val="clear" w:color="auto" w:fill="auto"/>
          </w:tcPr>
          <w:p w:rsidR="000073FF" w:rsidRPr="000073FF" w:rsidRDefault="000073FF" w:rsidP="000073FF">
            <w:pPr>
              <w:jc w:val="both"/>
            </w:pPr>
            <w:r w:rsidRPr="000073FF">
              <w:t xml:space="preserve">Набор для </w:t>
            </w:r>
            <w:proofErr w:type="spellStart"/>
            <w:r w:rsidRPr="000073FF">
              <w:t>ламинир</w:t>
            </w:r>
            <w:r w:rsidRPr="000073FF">
              <w:t>о</w:t>
            </w:r>
            <w:r w:rsidRPr="000073FF">
              <w:t>вания</w:t>
            </w:r>
            <w:proofErr w:type="spellEnd"/>
            <w:r w:rsidRPr="000073FF">
              <w:t xml:space="preserve"> натурал</w:t>
            </w:r>
            <w:r w:rsidRPr="000073FF">
              <w:t>ь</w:t>
            </w:r>
            <w:r w:rsidRPr="000073FF">
              <w:t>ных ресниц и бровей EVABOND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Р521-01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3995₽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54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2,5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22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184,95₽</w:t>
            </w:r>
          </w:p>
        </w:tc>
      </w:tr>
      <w:tr w:rsidR="000073FF" w:rsidRPr="000073FF" w:rsidTr="000073FF">
        <w:tc>
          <w:tcPr>
            <w:tcW w:w="0" w:type="auto"/>
            <w:shd w:val="clear" w:color="auto" w:fill="auto"/>
          </w:tcPr>
          <w:p w:rsidR="000073FF" w:rsidRPr="000073FF" w:rsidRDefault="000073FF" w:rsidP="000073FF">
            <w:pPr>
              <w:jc w:val="both"/>
            </w:pPr>
            <w:r w:rsidRPr="000073FF">
              <w:t>Клей универсал</w:t>
            </w:r>
            <w:r w:rsidRPr="000073FF">
              <w:t>ь</w:t>
            </w:r>
            <w:r w:rsidRPr="000073FF">
              <w:t xml:space="preserve">ный для </w:t>
            </w:r>
            <w:proofErr w:type="spellStart"/>
            <w:r w:rsidRPr="000073FF">
              <w:t>ламин</w:t>
            </w:r>
            <w:r w:rsidRPr="000073FF">
              <w:t>и</w:t>
            </w:r>
            <w:r w:rsidRPr="000073FF">
              <w:t>рования</w:t>
            </w:r>
            <w:proofErr w:type="spellEnd"/>
            <w:r w:rsidRPr="000073FF">
              <w:t xml:space="preserve"> и биозавивки ре</w:t>
            </w:r>
            <w:r w:rsidRPr="000073FF">
              <w:t>с</w:t>
            </w:r>
            <w:r w:rsidRPr="000073FF">
              <w:t xml:space="preserve">ниц </w:t>
            </w:r>
            <w:proofErr w:type="spellStart"/>
            <w:r w:rsidRPr="000073FF">
              <w:t>Eva</w:t>
            </w:r>
            <w:proofErr w:type="spellEnd"/>
            <w:r w:rsidRPr="000073FF">
              <w:t xml:space="preserve"> </w:t>
            </w:r>
            <w:proofErr w:type="spellStart"/>
            <w:r w:rsidRPr="000073FF">
              <w:t>Bond</w:t>
            </w:r>
            <w:proofErr w:type="spellEnd"/>
            <w:r w:rsidRPr="000073FF">
              <w:t xml:space="preserve"> </w:t>
            </w:r>
            <w:proofErr w:type="spellStart"/>
            <w:r w:rsidRPr="000073FF">
              <w:t>Beauty</w:t>
            </w:r>
            <w:proofErr w:type="spellEnd"/>
            <w:r w:rsidRPr="000073FF">
              <w:t xml:space="preserve"> </w:t>
            </w:r>
            <w:proofErr w:type="spellStart"/>
            <w:r w:rsidRPr="000073FF">
              <w:t>Collection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0,5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</w:tr>
      <w:tr w:rsidR="000073FF" w:rsidRPr="000073FF" w:rsidTr="000073FF">
        <w:tc>
          <w:tcPr>
            <w:tcW w:w="0" w:type="auto"/>
            <w:shd w:val="clear" w:color="auto" w:fill="auto"/>
          </w:tcPr>
          <w:p w:rsidR="000073FF" w:rsidRPr="000073FF" w:rsidRDefault="000073FF" w:rsidP="000073FF">
            <w:pPr>
              <w:jc w:val="both"/>
            </w:pPr>
            <w:proofErr w:type="spellStart"/>
            <w:r w:rsidRPr="000073FF">
              <w:t>Обезжирив</w:t>
            </w:r>
            <w:r w:rsidRPr="000073FF">
              <w:t>а</w:t>
            </w:r>
            <w:r w:rsidRPr="000073FF">
              <w:t>тель</w:t>
            </w:r>
            <w:proofErr w:type="spellEnd"/>
            <w:r w:rsidRPr="000073FF">
              <w:t xml:space="preserve"> для ре</w:t>
            </w:r>
            <w:r w:rsidRPr="000073FF">
              <w:t>с</w:t>
            </w:r>
            <w:r w:rsidRPr="000073FF">
              <w:t>ниц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0,4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25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</w:tr>
      <w:tr w:rsidR="000073FF" w:rsidRPr="000073FF" w:rsidTr="000073FF">
        <w:tc>
          <w:tcPr>
            <w:tcW w:w="0" w:type="auto"/>
            <w:shd w:val="clear" w:color="auto" w:fill="auto"/>
          </w:tcPr>
          <w:p w:rsidR="000073FF" w:rsidRPr="000073FF" w:rsidRDefault="000073FF" w:rsidP="000073FF">
            <w:pPr>
              <w:jc w:val="both"/>
            </w:pPr>
            <w:r w:rsidRPr="000073FF">
              <w:t>Состав №1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8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0,4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</w:tr>
      <w:tr w:rsidR="000073FF" w:rsidRPr="000073FF" w:rsidTr="000073FF">
        <w:tc>
          <w:tcPr>
            <w:tcW w:w="0" w:type="auto"/>
            <w:shd w:val="clear" w:color="auto" w:fill="auto"/>
          </w:tcPr>
          <w:p w:rsidR="000073FF" w:rsidRPr="000073FF" w:rsidRDefault="000073FF" w:rsidP="000073FF">
            <w:pPr>
              <w:jc w:val="both"/>
            </w:pPr>
            <w:r w:rsidRPr="000073FF">
              <w:t>Состав №2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8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0,4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</w:tr>
      <w:tr w:rsidR="000073FF" w:rsidRPr="000073FF" w:rsidTr="000073FF">
        <w:tc>
          <w:tcPr>
            <w:tcW w:w="0" w:type="auto"/>
            <w:shd w:val="clear" w:color="auto" w:fill="auto"/>
          </w:tcPr>
          <w:p w:rsidR="000073FF" w:rsidRPr="000073FF" w:rsidRDefault="000073FF" w:rsidP="000073FF">
            <w:pPr>
              <w:jc w:val="both"/>
            </w:pPr>
            <w:r w:rsidRPr="000073FF">
              <w:t>Состав №3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8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0,4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</w:tr>
      <w:tr w:rsidR="000073FF" w:rsidRPr="000073FF" w:rsidTr="000073FF">
        <w:tc>
          <w:tcPr>
            <w:tcW w:w="0" w:type="auto"/>
            <w:shd w:val="clear" w:color="auto" w:fill="auto"/>
          </w:tcPr>
          <w:p w:rsidR="000073FF" w:rsidRPr="000073FF" w:rsidRDefault="000073FF" w:rsidP="000073FF">
            <w:pPr>
              <w:jc w:val="both"/>
            </w:pPr>
            <w:r w:rsidRPr="000073FF">
              <w:t>Состав №4 (</w:t>
            </w:r>
            <w:proofErr w:type="spellStart"/>
            <w:r w:rsidRPr="000073FF">
              <w:t>кли</w:t>
            </w:r>
            <w:r w:rsidRPr="000073FF">
              <w:t>н</w:t>
            </w:r>
            <w:r w:rsidRPr="000073FF">
              <w:t>сер</w:t>
            </w:r>
            <w:proofErr w:type="spellEnd"/>
            <w:r w:rsidRPr="000073FF">
              <w:t>)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0,4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25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/>
        </w:tc>
      </w:tr>
      <w:tr w:rsidR="000073FF" w:rsidRPr="000073FF" w:rsidTr="000073FF">
        <w:tc>
          <w:tcPr>
            <w:tcW w:w="0" w:type="auto"/>
            <w:shd w:val="clear" w:color="auto" w:fill="auto"/>
          </w:tcPr>
          <w:p w:rsidR="000073FF" w:rsidRPr="000073FF" w:rsidRDefault="000073FF" w:rsidP="000073FF">
            <w:pPr>
              <w:jc w:val="both"/>
            </w:pPr>
            <w:proofErr w:type="spellStart"/>
            <w:r w:rsidRPr="000073FF">
              <w:t>Estel</w:t>
            </w:r>
            <w:proofErr w:type="spellEnd"/>
            <w:r w:rsidRPr="000073FF">
              <w:t xml:space="preserve"> </w:t>
            </w:r>
            <w:proofErr w:type="spellStart"/>
            <w:r w:rsidRPr="000073FF">
              <w:t>Onlylooks</w:t>
            </w:r>
            <w:proofErr w:type="spellEnd"/>
            <w:r w:rsidRPr="000073FF">
              <w:t xml:space="preserve"> Краска для бровей и ре</w:t>
            </w:r>
            <w:r w:rsidRPr="000073FF">
              <w:t>с</w:t>
            </w:r>
            <w:r w:rsidRPr="000073FF">
              <w:t>ниц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OL600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165₽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80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40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4,13₽</w:t>
            </w:r>
          </w:p>
        </w:tc>
      </w:tr>
      <w:tr w:rsidR="000073FF" w:rsidRPr="000073FF" w:rsidTr="000073FF">
        <w:tc>
          <w:tcPr>
            <w:tcW w:w="0" w:type="auto"/>
            <w:gridSpan w:val="7"/>
            <w:shd w:val="clear" w:color="auto" w:fill="auto"/>
          </w:tcPr>
          <w:p w:rsidR="000073FF" w:rsidRPr="000073FF" w:rsidRDefault="000073FF" w:rsidP="000073FF">
            <w:r w:rsidRPr="000073FF">
              <w:rPr>
                <w:rStyle w:val="a4"/>
              </w:rPr>
              <w:t>Одноразовые материалы</w:t>
            </w:r>
          </w:p>
        </w:tc>
      </w:tr>
      <w:tr w:rsidR="000073FF" w:rsidRPr="000073FF" w:rsidTr="000073FF">
        <w:tc>
          <w:tcPr>
            <w:tcW w:w="0" w:type="auto"/>
            <w:shd w:val="clear" w:color="auto" w:fill="auto"/>
          </w:tcPr>
          <w:p w:rsidR="000073FF" w:rsidRPr="000073FF" w:rsidRDefault="000073FF" w:rsidP="000073FF">
            <w:pPr>
              <w:jc w:val="both"/>
            </w:pPr>
            <w:r w:rsidRPr="000073FF">
              <w:t xml:space="preserve">Подложки для снятия и </w:t>
            </w:r>
            <w:proofErr w:type="spellStart"/>
            <w:r w:rsidRPr="000073FF">
              <w:t>ламинирования</w:t>
            </w:r>
            <w:proofErr w:type="spellEnd"/>
            <w:r w:rsidRPr="000073FF">
              <w:t xml:space="preserve"> ре</w:t>
            </w:r>
            <w:r w:rsidRPr="000073FF">
              <w:t>с</w:t>
            </w:r>
            <w:r w:rsidRPr="000073FF">
              <w:t>ниц 20пар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Р101-50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170₽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8,50₽</w:t>
            </w:r>
          </w:p>
        </w:tc>
      </w:tr>
      <w:tr w:rsidR="000073FF" w:rsidRPr="000073FF" w:rsidTr="000073FF">
        <w:tc>
          <w:tcPr>
            <w:tcW w:w="0" w:type="auto"/>
            <w:shd w:val="clear" w:color="auto" w:fill="auto"/>
          </w:tcPr>
          <w:p w:rsidR="000073FF" w:rsidRPr="000073FF" w:rsidRDefault="000073FF" w:rsidP="000073FF">
            <w:pPr>
              <w:jc w:val="both"/>
            </w:pPr>
            <w:proofErr w:type="spellStart"/>
            <w:r w:rsidRPr="000073FF">
              <w:t>Микрощёточки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Р115-27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170₽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100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8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13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13,60₽</w:t>
            </w:r>
          </w:p>
        </w:tc>
      </w:tr>
      <w:tr w:rsidR="000073FF" w:rsidRPr="000073FF" w:rsidTr="000073FF">
        <w:tc>
          <w:tcPr>
            <w:tcW w:w="0" w:type="auto"/>
            <w:shd w:val="clear" w:color="auto" w:fill="auto"/>
          </w:tcPr>
          <w:p w:rsidR="000073FF" w:rsidRPr="000073FF" w:rsidRDefault="000073FF" w:rsidP="000073FF">
            <w:pPr>
              <w:jc w:val="both"/>
            </w:pPr>
            <w:r w:rsidRPr="000073FF">
              <w:t>Щёточки винт</w:t>
            </w:r>
            <w:r w:rsidRPr="000073FF">
              <w:t>о</w:t>
            </w:r>
            <w:r w:rsidRPr="000073FF">
              <w:t>вые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Р118-25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180₽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25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25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7,20₽</w:t>
            </w:r>
          </w:p>
        </w:tc>
      </w:tr>
      <w:tr w:rsidR="000073FF" w:rsidRPr="000073FF" w:rsidTr="000073FF">
        <w:tc>
          <w:tcPr>
            <w:tcW w:w="0" w:type="auto"/>
            <w:shd w:val="clear" w:color="auto" w:fill="auto"/>
          </w:tcPr>
          <w:p w:rsidR="000073FF" w:rsidRPr="000073FF" w:rsidRDefault="000073FF" w:rsidP="000073FF">
            <w:pPr>
              <w:jc w:val="both"/>
            </w:pPr>
            <w:r w:rsidRPr="000073FF">
              <w:t xml:space="preserve">Простынь </w:t>
            </w:r>
            <w:proofErr w:type="gramStart"/>
            <w:r w:rsidRPr="000073FF">
              <w:t>одн</w:t>
            </w:r>
            <w:r w:rsidRPr="000073FF">
              <w:t>о</w:t>
            </w:r>
            <w:r w:rsidRPr="000073FF">
              <w:t>разовая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А030-05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410₽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50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50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8,20₽</w:t>
            </w:r>
          </w:p>
        </w:tc>
      </w:tr>
      <w:tr w:rsidR="000073FF" w:rsidRPr="000073FF" w:rsidTr="000073FF">
        <w:tc>
          <w:tcPr>
            <w:tcW w:w="0" w:type="auto"/>
            <w:shd w:val="clear" w:color="auto" w:fill="auto"/>
          </w:tcPr>
          <w:p w:rsidR="000073FF" w:rsidRPr="000073FF" w:rsidRDefault="000073FF" w:rsidP="000073FF">
            <w:pPr>
              <w:jc w:val="both"/>
            </w:pPr>
            <w:r w:rsidRPr="000073FF">
              <w:t>Шапочка однор</w:t>
            </w:r>
            <w:r w:rsidRPr="000073FF">
              <w:t>а</w:t>
            </w:r>
            <w:r w:rsidRPr="000073FF">
              <w:t>зовая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В352-03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105₽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50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50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2,10₽</w:t>
            </w:r>
          </w:p>
        </w:tc>
      </w:tr>
      <w:tr w:rsidR="000073FF" w:rsidRPr="000073FF" w:rsidTr="000073FF">
        <w:tc>
          <w:tcPr>
            <w:tcW w:w="0" w:type="auto"/>
            <w:shd w:val="clear" w:color="auto" w:fill="auto"/>
          </w:tcPr>
          <w:p w:rsidR="000073FF" w:rsidRPr="000073FF" w:rsidRDefault="000073FF" w:rsidP="000073FF">
            <w:pPr>
              <w:jc w:val="both"/>
            </w:pPr>
            <w:r w:rsidRPr="000073FF">
              <w:t xml:space="preserve">Перчатки </w:t>
            </w:r>
            <w:proofErr w:type="spellStart"/>
            <w:r w:rsidRPr="000073FF">
              <w:t>нитр</w:t>
            </w:r>
            <w:r w:rsidRPr="000073FF">
              <w:t>и</w:t>
            </w:r>
            <w:r w:rsidRPr="000073FF">
              <w:t>ловые</w:t>
            </w:r>
            <w:proofErr w:type="spellEnd"/>
            <w:r w:rsidRPr="000073FF">
              <w:t xml:space="preserve"> </w:t>
            </w:r>
            <w:proofErr w:type="spellStart"/>
            <w:r w:rsidRPr="000073FF">
              <w:t>неопу</w:t>
            </w:r>
            <w:r w:rsidRPr="000073FF">
              <w:t>д</w:t>
            </w:r>
            <w:r w:rsidRPr="000073FF">
              <w:t>ренные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А308-24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585₽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50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50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11,70₽</w:t>
            </w:r>
          </w:p>
        </w:tc>
      </w:tr>
      <w:tr w:rsidR="000073FF" w:rsidRPr="000073FF" w:rsidTr="000073FF">
        <w:tc>
          <w:tcPr>
            <w:tcW w:w="0" w:type="auto"/>
            <w:shd w:val="clear" w:color="auto" w:fill="auto"/>
          </w:tcPr>
          <w:p w:rsidR="000073FF" w:rsidRPr="000073FF" w:rsidRDefault="000073FF" w:rsidP="000073FF">
            <w:pPr>
              <w:jc w:val="both"/>
            </w:pPr>
            <w:r w:rsidRPr="000073FF">
              <w:t>Маска угол</w:t>
            </w:r>
            <w:r w:rsidRPr="000073FF">
              <w:t>ь</w:t>
            </w:r>
            <w:r w:rsidRPr="000073FF">
              <w:t>ная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А310-05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280₽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50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1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50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5,60₽</w:t>
            </w:r>
          </w:p>
        </w:tc>
      </w:tr>
      <w:tr w:rsidR="000073FF" w:rsidRPr="000073FF" w:rsidTr="000073FF">
        <w:tc>
          <w:tcPr>
            <w:tcW w:w="0" w:type="auto"/>
            <w:shd w:val="clear" w:color="auto" w:fill="auto"/>
          </w:tcPr>
          <w:p w:rsidR="000073FF" w:rsidRPr="000073FF" w:rsidRDefault="000073FF" w:rsidP="000073FF">
            <w:pPr>
              <w:jc w:val="both"/>
            </w:pPr>
            <w:r w:rsidRPr="000073FF">
              <w:t>Защитная пленка с о</w:t>
            </w:r>
            <w:r w:rsidRPr="000073FF">
              <w:t>т</w:t>
            </w:r>
            <w:r w:rsidRPr="000073FF">
              <w:t>рывным кр</w:t>
            </w:r>
            <w:r w:rsidRPr="000073FF">
              <w:t>а</w:t>
            </w:r>
            <w:r w:rsidRPr="000073FF">
              <w:t>ем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Р603-01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250₽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20000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30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667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0,38₽</w:t>
            </w:r>
          </w:p>
        </w:tc>
      </w:tr>
      <w:tr w:rsidR="000073FF" w:rsidRPr="000073FF" w:rsidTr="000073FF">
        <w:tc>
          <w:tcPr>
            <w:tcW w:w="0" w:type="auto"/>
            <w:gridSpan w:val="6"/>
            <w:shd w:val="clear" w:color="auto" w:fill="auto"/>
          </w:tcPr>
          <w:p w:rsidR="000073FF" w:rsidRPr="000073FF" w:rsidRDefault="000073FF" w:rsidP="000073FF">
            <w:r w:rsidRPr="000073FF">
              <w:t>Итого (без оплаты труда, начислений, аренды)</w:t>
            </w:r>
          </w:p>
        </w:tc>
        <w:tc>
          <w:tcPr>
            <w:tcW w:w="0" w:type="auto"/>
            <w:shd w:val="clear" w:color="auto" w:fill="auto"/>
          </w:tcPr>
          <w:p w:rsidR="000073FF" w:rsidRPr="000073FF" w:rsidRDefault="000073FF" w:rsidP="000073FF">
            <w:r w:rsidRPr="000073FF">
              <w:t>246,35₽</w:t>
            </w:r>
          </w:p>
        </w:tc>
      </w:tr>
    </w:tbl>
    <w:p w:rsidR="000073FF" w:rsidRPr="000073FF" w:rsidRDefault="000073FF" w:rsidP="000073FF">
      <w:pPr>
        <w:pStyle w:val="a3"/>
        <w:spacing w:before="0" w:beforeAutospacing="0" w:after="0" w:afterAutospacing="0"/>
        <w:ind w:firstLine="709"/>
        <w:jc w:val="center"/>
      </w:pPr>
    </w:p>
    <w:p w:rsidR="000073FF" w:rsidRPr="000073FF" w:rsidRDefault="00CA3FF4" w:rsidP="000073FF">
      <w:pPr>
        <w:jc w:val="right"/>
        <w:rPr>
          <w:bCs/>
          <w:i/>
          <w:sz w:val="20"/>
          <w:szCs w:val="20"/>
        </w:rPr>
      </w:pPr>
      <w:r w:rsidRPr="000073FF">
        <w:rPr>
          <w:bCs/>
          <w:i/>
          <w:sz w:val="20"/>
          <w:szCs w:val="20"/>
        </w:rPr>
        <w:t xml:space="preserve">Использованы </w:t>
      </w:r>
      <w:r w:rsidR="00C2446B" w:rsidRPr="000073FF">
        <w:rPr>
          <w:bCs/>
          <w:i/>
          <w:sz w:val="20"/>
          <w:szCs w:val="20"/>
        </w:rPr>
        <w:t>материалы источников</w:t>
      </w:r>
      <w:r w:rsidRPr="000073FF">
        <w:rPr>
          <w:bCs/>
          <w:i/>
          <w:sz w:val="20"/>
          <w:szCs w:val="20"/>
        </w:rPr>
        <w:t>:</w:t>
      </w:r>
    </w:p>
    <w:p w:rsidR="00B915AB" w:rsidRPr="000073FF" w:rsidRDefault="00CA3FF4" w:rsidP="000073FF">
      <w:pPr>
        <w:jc w:val="right"/>
        <w:rPr>
          <w:i/>
          <w:sz w:val="20"/>
          <w:szCs w:val="20"/>
        </w:rPr>
      </w:pPr>
      <w:r w:rsidRPr="000073FF">
        <w:rPr>
          <w:bCs/>
          <w:i/>
          <w:sz w:val="20"/>
          <w:szCs w:val="20"/>
        </w:rPr>
        <w:t xml:space="preserve"> </w:t>
      </w:r>
      <w:hyperlink r:id="rId6" w:history="1">
        <w:r w:rsidRPr="000073FF">
          <w:rPr>
            <w:rStyle w:val="a5"/>
            <w:bCs/>
            <w:i/>
            <w:color w:val="auto"/>
            <w:sz w:val="20"/>
            <w:szCs w:val="20"/>
          </w:rPr>
          <w:t>www.beauty-shop.ru/info/laminirovanie-resnits-chto-eto-takoe-plyusy-i-minusy/</w:t>
        </w:r>
      </w:hyperlink>
      <w:r w:rsidRPr="000073FF">
        <w:rPr>
          <w:bCs/>
          <w:i/>
          <w:sz w:val="20"/>
          <w:szCs w:val="20"/>
        </w:rPr>
        <w:t xml:space="preserve">; </w:t>
      </w:r>
      <w:hyperlink r:id="rId7" w:history="1">
        <w:r w:rsidR="000073FF" w:rsidRPr="000073FF">
          <w:rPr>
            <w:rStyle w:val="a5"/>
            <w:i/>
            <w:color w:val="auto"/>
            <w:sz w:val="20"/>
            <w:szCs w:val="20"/>
          </w:rPr>
          <w:t>www.irisk.ru/cost/lash/lamination/</w:t>
        </w:r>
      </w:hyperlink>
    </w:p>
    <w:p w:rsidR="000073FF" w:rsidRPr="000073FF" w:rsidRDefault="000073FF" w:rsidP="000073FF">
      <w:pPr>
        <w:widowControl w:val="0"/>
        <w:suppressAutoHyphens/>
        <w:textAlignment w:val="top"/>
        <w:rPr>
          <w:u w:val="single"/>
          <w:lang w:bidi="hi-IN"/>
        </w:rPr>
      </w:pPr>
    </w:p>
    <w:p w:rsidR="000073FF" w:rsidRPr="000073FF" w:rsidRDefault="000073FF" w:rsidP="000073FF">
      <w:pPr>
        <w:widowControl w:val="0"/>
        <w:suppressAutoHyphens/>
        <w:textAlignment w:val="top"/>
        <w:rPr>
          <w:u w:val="single"/>
          <w:lang w:bidi="hi-IN"/>
        </w:rPr>
      </w:pPr>
      <w:r w:rsidRPr="000073FF">
        <w:rPr>
          <w:u w:val="single"/>
          <w:lang w:bidi="hi-IN"/>
        </w:rPr>
        <w:lastRenderedPageBreak/>
        <w:t>Инструмент проверки*</w:t>
      </w:r>
    </w:p>
    <w:p w:rsidR="000073FF" w:rsidRPr="000073FF" w:rsidRDefault="000073FF" w:rsidP="000073FF">
      <w:pPr>
        <w:widowControl w:val="0"/>
        <w:suppressAutoHyphens/>
        <w:textAlignment w:val="top"/>
        <w:rPr>
          <w:u w:val="single"/>
          <w:lang w:bidi="hi-IN"/>
        </w:rPr>
      </w:pPr>
      <w:r w:rsidRPr="000073FF">
        <w:rPr>
          <w:rFonts w:eastAsia="SimSun"/>
          <w:b/>
          <w:bCs/>
          <w:i/>
          <w:kern w:val="1"/>
          <w:lang w:eastAsia="en-US" w:bidi="hi-IN"/>
        </w:rPr>
        <w:t>Служебный доклад</w:t>
      </w:r>
    </w:p>
    <w:tbl>
      <w:tblPr>
        <w:tblW w:w="95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7599"/>
        <w:gridCol w:w="1240"/>
      </w:tblGrid>
      <w:tr w:rsidR="000073FF" w:rsidRPr="000073FF" w:rsidTr="000073FF"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446B" w:rsidRPr="000073FF" w:rsidRDefault="00C2446B" w:rsidP="000073FF">
            <w:pPr>
              <w:widowControl w:val="0"/>
              <w:suppressAutoHyphens/>
              <w:ind w:left="113" w:right="113"/>
              <w:jc w:val="center"/>
              <w:textAlignment w:val="top"/>
              <w:rPr>
                <w:rFonts w:eastAsia="SimSun"/>
                <w:bCs/>
                <w:i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i/>
                <w:kern w:val="1"/>
                <w:lang w:eastAsia="hi-IN" w:bidi="hi-IN"/>
              </w:rPr>
              <w:t>Содержание сообщения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6B" w:rsidRPr="000073FF" w:rsidRDefault="00C2446B" w:rsidP="000073FF">
            <w:pPr>
              <w:widowControl w:val="0"/>
              <w:shd w:val="clear" w:color="auto" w:fill="FFFFFF"/>
              <w:suppressAutoHyphens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Обозначена цель выступления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6B" w:rsidRPr="000073FF" w:rsidRDefault="00C2446B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1</w:t>
            </w:r>
            <w:r w:rsidR="000073FF" w:rsidRPr="000073FF">
              <w:rPr>
                <w:rFonts w:eastAsia="SimSun"/>
                <w:bCs/>
                <w:kern w:val="1"/>
                <w:lang w:eastAsia="hi-IN" w:bidi="hi-IN"/>
              </w:rPr>
              <w:t xml:space="preserve">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46B" w:rsidRPr="000073FF" w:rsidRDefault="00C2446B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46B" w:rsidRPr="000073FF" w:rsidRDefault="00C2446B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Названы преимущества ламинирования, привлекательные для клиентов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446B" w:rsidRPr="000073FF" w:rsidRDefault="00C2446B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ind w:left="650"/>
              <w:rPr>
                <w:rFonts w:eastAsia="SimSun"/>
                <w:bCs/>
                <w:kern w:val="1"/>
                <w:lang w:eastAsia="en-US" w:bidi="hi-IN"/>
              </w:rPr>
            </w:pPr>
            <w:proofErr w:type="spellStart"/>
            <w:r w:rsidRPr="000073FF">
              <w:rPr>
                <w:rFonts w:eastAsia="SimSun"/>
                <w:bCs/>
                <w:kern w:val="1"/>
                <w:lang w:eastAsia="en-US" w:bidi="hi-IN"/>
              </w:rPr>
              <w:t>оздоравливающий</w:t>
            </w:r>
            <w:proofErr w:type="spellEnd"/>
            <w:r w:rsidRPr="000073FF">
              <w:rPr>
                <w:rFonts w:eastAsia="SimSun"/>
                <w:bCs/>
                <w:kern w:val="1"/>
                <w:lang w:eastAsia="en-US" w:bidi="hi-IN"/>
              </w:rPr>
              <w:t xml:space="preserve"> эффект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ind w:left="650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эстетический результат для клиентов, ориентированных на  естественность внешнего вида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Отмечено, что отсутствуют противопоказания, отличные от противопоказаний по другим процедурам эстетического оформления ресниц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Показана себестоимость услуги в сопоставлении со средними ценами на услугу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Продемонстрированы перспективы «закрепления» клиента вследствие повторяемости процедуры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Показано, что на рынке есть качественные средства, что снижает риск появления отрицательных эффектов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Сделано предложение ввести услугу в салоне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Сделано предложение отправить спикера на курсы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В обоснование предложения показано, что результат процедуры во многом зависит от профессионализма мастера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Дан ответ на вопрос на понимание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Дан ответ на вопрос в развитие темы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B" w:rsidRPr="000073FF" w:rsidRDefault="00BE7DEB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B" w:rsidRPr="000073FF" w:rsidRDefault="000073FF" w:rsidP="000073FF">
            <w:pPr>
              <w:widowControl w:val="0"/>
              <w:suppressAutoHyphens/>
              <w:jc w:val="center"/>
              <w:textAlignment w:val="top"/>
              <w:rPr>
                <w:rFonts w:eastAsia="SimSun"/>
                <w:bCs/>
                <w:i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i/>
                <w:kern w:val="1"/>
                <w:lang w:eastAsia="hi-IN" w:bidi="hi-IN"/>
              </w:rPr>
              <w:t>М</w:t>
            </w:r>
            <w:r w:rsidR="00BE7DEB" w:rsidRPr="000073FF">
              <w:rPr>
                <w:rFonts w:eastAsia="SimSun"/>
                <w:bCs/>
                <w:i/>
                <w:kern w:val="1"/>
                <w:lang w:eastAsia="hi-IN" w:bidi="hi-IN"/>
              </w:rPr>
              <w:t>аксимально за содержание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B" w:rsidRPr="000073FF" w:rsidRDefault="00BE7DEB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i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i/>
                <w:kern w:val="1"/>
                <w:lang w:eastAsia="hi-IN" w:bidi="hi-IN"/>
              </w:rPr>
              <w:t>12</w:t>
            </w:r>
            <w:r w:rsidR="000073FF" w:rsidRPr="000073FF">
              <w:rPr>
                <w:rFonts w:eastAsia="SimSun"/>
                <w:bCs/>
                <w:i/>
                <w:kern w:val="1"/>
                <w:lang w:eastAsia="hi-IN" w:bidi="hi-IN"/>
              </w:rPr>
              <w:t xml:space="preserve"> баллов</w:t>
            </w:r>
          </w:p>
        </w:tc>
      </w:tr>
      <w:tr w:rsidR="000073FF" w:rsidRPr="000073FF" w:rsidTr="000073FF"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3FF" w:rsidRPr="000073FF" w:rsidRDefault="000073FF" w:rsidP="000073FF">
            <w:pPr>
              <w:widowControl w:val="0"/>
              <w:suppressAutoHyphens/>
              <w:ind w:left="113" w:right="113"/>
              <w:jc w:val="center"/>
              <w:textAlignment w:val="top"/>
              <w:rPr>
                <w:rFonts w:eastAsia="SimSun"/>
                <w:bCs/>
                <w:i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i/>
                <w:kern w:val="1"/>
                <w:lang w:eastAsia="hi-IN" w:bidi="hi-IN"/>
              </w:rPr>
              <w:t>Организация сообщения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Произношение отчетливое, голос достаточной громкости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Соблюден регламент (2 мин. – 3 мин. 15 сек.)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Смысловые блоки выступления отделены паузами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B" w:rsidRPr="000073FF" w:rsidRDefault="00BE7DEB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B" w:rsidRPr="000073FF" w:rsidRDefault="00BE7DEB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hi-IN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Сообщение соответствует жанру служебного доклада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B" w:rsidRPr="000073FF" w:rsidRDefault="00BE7DEB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2</w:t>
            </w:r>
            <w:r w:rsidR="000073FF" w:rsidRPr="000073FF">
              <w:rPr>
                <w:rFonts w:eastAsia="SimSun"/>
                <w:bCs/>
                <w:kern w:val="1"/>
                <w:lang w:eastAsia="hi-IN" w:bidi="hi-IN"/>
              </w:rPr>
              <w:t xml:space="preserve"> балла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B" w:rsidRPr="000073FF" w:rsidRDefault="00BE7DEB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B" w:rsidRPr="000073FF" w:rsidRDefault="000073FF" w:rsidP="000073FF">
            <w:pPr>
              <w:widowControl w:val="0"/>
              <w:suppressAutoHyphens/>
              <w:jc w:val="center"/>
              <w:textAlignment w:val="top"/>
              <w:rPr>
                <w:rFonts w:eastAsia="SimSun"/>
                <w:bCs/>
                <w:i/>
                <w:kern w:val="1"/>
                <w:lang w:eastAsia="hi-IN" w:bidi="hi-IN"/>
              </w:rPr>
            </w:pPr>
            <w:r w:rsidRPr="000073FF">
              <w:rPr>
                <w:rFonts w:eastAsia="SimSun"/>
                <w:bCs/>
                <w:i/>
                <w:kern w:val="1"/>
                <w:lang w:eastAsia="hi-IN" w:bidi="hi-IN"/>
              </w:rPr>
              <w:t xml:space="preserve">Максимально </w:t>
            </w:r>
            <w:r w:rsidR="00BE7DEB" w:rsidRPr="000073FF">
              <w:rPr>
                <w:rFonts w:eastAsia="SimSun"/>
                <w:bCs/>
                <w:i/>
                <w:kern w:val="1"/>
                <w:lang w:eastAsia="hi-IN" w:bidi="hi-IN"/>
              </w:rPr>
              <w:t>за организацию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B" w:rsidRPr="000073FF" w:rsidRDefault="00BE7DEB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i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i/>
                <w:kern w:val="1"/>
                <w:lang w:eastAsia="hi-IN" w:bidi="hi-IN"/>
              </w:rPr>
              <w:t>6</w:t>
            </w:r>
            <w:r w:rsidR="000073FF" w:rsidRPr="000073FF">
              <w:rPr>
                <w:rFonts w:eastAsia="SimSun"/>
                <w:bCs/>
                <w:i/>
                <w:kern w:val="1"/>
                <w:lang w:eastAsia="hi-IN" w:bidi="hi-IN"/>
              </w:rPr>
              <w:t xml:space="preserve"> баллов</w:t>
            </w:r>
          </w:p>
        </w:tc>
      </w:tr>
      <w:tr w:rsidR="000073FF" w:rsidRPr="000073FF" w:rsidTr="000073FF">
        <w:tc>
          <w:tcPr>
            <w:tcW w:w="8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DEB" w:rsidRPr="000073FF" w:rsidRDefault="00BE7DEB" w:rsidP="000073FF">
            <w:pPr>
              <w:widowControl w:val="0"/>
              <w:suppressAutoHyphens/>
              <w:textAlignment w:val="top"/>
              <w:rPr>
                <w:rFonts w:eastAsia="SimSun"/>
                <w:b/>
                <w:i/>
                <w:kern w:val="1"/>
                <w:lang w:eastAsia="hi-IN" w:bidi="hi-IN"/>
              </w:rPr>
            </w:pPr>
            <w:r w:rsidRPr="000073FF">
              <w:rPr>
                <w:rFonts w:eastAsia="SimSun"/>
                <w:b/>
                <w:i/>
                <w:kern w:val="1"/>
                <w:lang w:eastAsia="hi-IN" w:bidi="hi-IN"/>
              </w:rPr>
              <w:t>Максимальный балл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DEB" w:rsidRPr="000073FF" w:rsidRDefault="00BE7DEB" w:rsidP="000073FF">
            <w:pPr>
              <w:widowControl w:val="0"/>
              <w:suppressAutoHyphens/>
              <w:textAlignment w:val="top"/>
              <w:rPr>
                <w:rFonts w:eastAsia="SimSun"/>
                <w:b/>
                <w:bCs/>
                <w:i/>
                <w:kern w:val="1"/>
                <w:lang w:eastAsia="en-US" w:bidi="hi-IN"/>
              </w:rPr>
            </w:pPr>
            <w:r w:rsidRPr="000073FF">
              <w:rPr>
                <w:rFonts w:eastAsia="SimSun"/>
                <w:b/>
                <w:bCs/>
                <w:i/>
                <w:kern w:val="1"/>
                <w:lang w:eastAsia="hi-IN" w:bidi="hi-IN"/>
              </w:rPr>
              <w:t>21</w:t>
            </w:r>
            <w:r w:rsidR="000073FF" w:rsidRPr="000073FF">
              <w:rPr>
                <w:rFonts w:eastAsia="SimSun"/>
                <w:b/>
                <w:bCs/>
                <w:i/>
                <w:kern w:val="1"/>
                <w:lang w:eastAsia="hi-IN" w:bidi="hi-IN"/>
              </w:rPr>
              <w:t xml:space="preserve"> балл</w:t>
            </w:r>
          </w:p>
        </w:tc>
      </w:tr>
    </w:tbl>
    <w:p w:rsidR="000073FF" w:rsidRPr="000073FF" w:rsidRDefault="000073FF" w:rsidP="000073FF">
      <w:pPr>
        <w:jc w:val="both"/>
        <w:rPr>
          <w:rFonts w:eastAsia="SimSun"/>
          <w:b/>
          <w:bCs/>
          <w:i/>
          <w:kern w:val="1"/>
          <w:lang w:eastAsia="en-US" w:bidi="hi-IN"/>
        </w:rPr>
      </w:pPr>
    </w:p>
    <w:p w:rsidR="000073FF" w:rsidRPr="000073FF" w:rsidRDefault="000073FF" w:rsidP="000073FF">
      <w:pPr>
        <w:jc w:val="both"/>
      </w:pPr>
      <w:r w:rsidRPr="000073FF">
        <w:rPr>
          <w:rFonts w:eastAsia="SimSun"/>
          <w:b/>
          <w:bCs/>
          <w:i/>
          <w:kern w:val="1"/>
          <w:lang w:eastAsia="en-US" w:bidi="hi-IN"/>
        </w:rPr>
        <w:t>Презентация</w:t>
      </w:r>
    </w:p>
    <w:tbl>
      <w:tblPr>
        <w:tblW w:w="9586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7599"/>
        <w:gridCol w:w="1240"/>
      </w:tblGrid>
      <w:tr w:rsidR="000073FF" w:rsidRPr="000073FF" w:rsidTr="000073FF"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3FF" w:rsidRPr="000073FF" w:rsidRDefault="000073FF" w:rsidP="000073FF">
            <w:pPr>
              <w:widowControl w:val="0"/>
              <w:suppressAutoHyphens/>
              <w:ind w:left="113" w:right="113"/>
              <w:jc w:val="center"/>
              <w:textAlignment w:val="top"/>
              <w:rPr>
                <w:rFonts w:eastAsia="SimSun"/>
                <w:bCs/>
                <w:i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i/>
                <w:kern w:val="1"/>
                <w:lang w:eastAsia="hi-IN" w:bidi="hi-IN"/>
              </w:rPr>
              <w:t>Содержание сообщения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hd w:val="clear" w:color="auto" w:fill="FFFFFF"/>
              <w:suppressAutoHyphens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Показано, что ламинирование ресниц – новая и уникальная услуга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3FF" w:rsidRPr="000073FF" w:rsidRDefault="000073FF" w:rsidP="000073FF">
            <w:pPr>
              <w:widowControl w:val="0"/>
              <w:suppressAutoHyphens/>
              <w:ind w:left="113" w:right="113"/>
              <w:jc w:val="center"/>
              <w:textAlignment w:val="top"/>
              <w:rPr>
                <w:rFonts w:eastAsia="SimSun"/>
                <w:bCs/>
                <w:i/>
                <w:kern w:val="1"/>
                <w:lang w:eastAsia="hi-IN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hd w:val="clear" w:color="auto" w:fill="FFFFFF"/>
              <w:suppressAutoHyphens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Названа хотя бы одна проблема клиента, которую позволит решить процедура ламинирования ресниц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Названы положительные результаты ламинирования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ind w:left="650"/>
              <w:rPr>
                <w:rFonts w:eastAsia="SimSun"/>
                <w:bCs/>
                <w:kern w:val="1"/>
                <w:lang w:eastAsia="en-US" w:bidi="hi-IN"/>
              </w:rPr>
            </w:pPr>
            <w:proofErr w:type="spellStart"/>
            <w:r w:rsidRPr="000073FF">
              <w:rPr>
                <w:rFonts w:eastAsia="SimSun"/>
                <w:bCs/>
                <w:kern w:val="1"/>
                <w:lang w:eastAsia="en-US" w:bidi="hi-IN"/>
              </w:rPr>
              <w:t>оздоравливающий</w:t>
            </w:r>
            <w:proofErr w:type="spellEnd"/>
            <w:r w:rsidRPr="000073FF">
              <w:rPr>
                <w:rFonts w:eastAsia="SimSun"/>
                <w:bCs/>
                <w:kern w:val="1"/>
                <w:lang w:eastAsia="en-US" w:bidi="hi-IN"/>
              </w:rPr>
              <w:t xml:space="preserve"> эффект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ind w:left="650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 xml:space="preserve">эстетический результат 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ind w:left="650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отсутствие необходимости в использовании туши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ind w:left="650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быстрота (и безболезненность) процедуры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Отмечено, что отсутствуют противопоказания, отличные от противопоказаний по другим процедурам эстетического оформления ресниц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Сделано предупреждение о накопительном эффекте процедуры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Названа ориентировочная стоимость процедуры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>Отсутствует информация по расчету себестоимости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en-US" w:bidi="hi-IN"/>
              </w:rPr>
              <w:t xml:space="preserve">Сделано призыв попробовать услугу в салоне по месту работы </w:t>
            </w:r>
            <w:proofErr w:type="gramStart"/>
            <w:r w:rsidRPr="000073FF">
              <w:rPr>
                <w:rFonts w:eastAsia="SimSun"/>
                <w:bCs/>
                <w:kern w:val="1"/>
                <w:lang w:eastAsia="en-US" w:bidi="hi-IN"/>
              </w:rPr>
              <w:t>обучающегося</w:t>
            </w:r>
            <w:proofErr w:type="gramEnd"/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Дан ответ на вопрос на понимание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Дан ответ на вопрос в развитие темы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3" w:rsidRPr="000073FF" w:rsidRDefault="00EE6043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3" w:rsidRPr="000073FF" w:rsidRDefault="000073FF" w:rsidP="000073FF">
            <w:pPr>
              <w:widowControl w:val="0"/>
              <w:suppressAutoHyphens/>
              <w:jc w:val="center"/>
              <w:textAlignment w:val="top"/>
              <w:rPr>
                <w:rFonts w:eastAsia="SimSun"/>
                <w:bCs/>
                <w:i/>
                <w:kern w:val="1"/>
                <w:lang w:eastAsia="hi-IN" w:bidi="hi-IN"/>
              </w:rPr>
            </w:pPr>
            <w:r w:rsidRPr="000073FF">
              <w:rPr>
                <w:rFonts w:eastAsia="SimSun"/>
                <w:bCs/>
                <w:i/>
                <w:kern w:val="1"/>
                <w:lang w:eastAsia="hi-IN" w:bidi="hi-IN"/>
              </w:rPr>
              <w:t xml:space="preserve">Максимально </w:t>
            </w:r>
            <w:r w:rsidR="00EE6043" w:rsidRPr="000073FF">
              <w:rPr>
                <w:rFonts w:eastAsia="SimSun"/>
                <w:bCs/>
                <w:i/>
                <w:kern w:val="1"/>
                <w:lang w:eastAsia="hi-IN" w:bidi="hi-IN"/>
              </w:rPr>
              <w:t>за содержание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3" w:rsidRPr="000073FF" w:rsidRDefault="00EE6043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i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i/>
                <w:kern w:val="1"/>
                <w:lang w:eastAsia="hi-IN" w:bidi="hi-IN"/>
              </w:rPr>
              <w:t>13</w:t>
            </w:r>
            <w:r w:rsidR="000073FF" w:rsidRPr="000073FF">
              <w:rPr>
                <w:rFonts w:eastAsia="SimSun"/>
                <w:bCs/>
                <w:i/>
                <w:kern w:val="1"/>
                <w:lang w:eastAsia="hi-IN" w:bidi="hi-IN"/>
              </w:rPr>
              <w:t xml:space="preserve"> баллов</w:t>
            </w:r>
          </w:p>
        </w:tc>
      </w:tr>
      <w:tr w:rsidR="000073FF" w:rsidRPr="000073FF" w:rsidTr="000073FF"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3FF" w:rsidRPr="000073FF" w:rsidRDefault="000073FF" w:rsidP="000073FF">
            <w:pPr>
              <w:widowControl w:val="0"/>
              <w:suppressAutoHyphens/>
              <w:ind w:left="113" w:right="113"/>
              <w:jc w:val="center"/>
              <w:textAlignment w:val="top"/>
              <w:rPr>
                <w:rFonts w:eastAsia="SimSun"/>
                <w:bCs/>
                <w:i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i/>
                <w:kern w:val="1"/>
                <w:lang w:eastAsia="hi-IN" w:bidi="hi-IN"/>
              </w:rPr>
              <w:t>Организация сообщения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Произношение отчетливое, голос достаточной громкости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Соблюден регламент (2 мин. – 3 мин. 15 сек.)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Смысловые блоки выступления отделены паузами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3FF" w:rsidRPr="000073FF" w:rsidRDefault="000073FF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FF" w:rsidRPr="000073FF" w:rsidRDefault="000073FF">
            <w:r w:rsidRPr="000073FF">
              <w:rPr>
                <w:rFonts w:eastAsia="SimSun"/>
                <w:bCs/>
                <w:kern w:val="1"/>
                <w:lang w:eastAsia="hi-IN" w:bidi="hi-IN"/>
              </w:rPr>
              <w:t>1 балл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3" w:rsidRPr="000073FF" w:rsidRDefault="00EE6043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3" w:rsidRPr="000073FF" w:rsidRDefault="00EE6043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hi-IN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Сообщение соответствует жанру презентации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3" w:rsidRPr="000073FF" w:rsidRDefault="00EE6043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kern w:val="1"/>
                <w:lang w:eastAsia="en-US" w:bidi="hi-IN"/>
              </w:rPr>
            </w:pPr>
            <w:r w:rsidRPr="000073FF">
              <w:rPr>
                <w:rFonts w:eastAsia="SimSun"/>
                <w:bCs/>
                <w:kern w:val="1"/>
                <w:lang w:eastAsia="hi-IN" w:bidi="hi-IN"/>
              </w:rPr>
              <w:t>2</w:t>
            </w:r>
            <w:r w:rsidR="000073FF" w:rsidRPr="000073FF">
              <w:rPr>
                <w:rFonts w:eastAsia="SimSun"/>
                <w:bCs/>
                <w:kern w:val="1"/>
                <w:lang w:eastAsia="hi-IN" w:bidi="hi-IN"/>
              </w:rPr>
              <w:t xml:space="preserve"> балла</w:t>
            </w:r>
          </w:p>
        </w:tc>
      </w:tr>
      <w:tr w:rsidR="000073FF" w:rsidRPr="000073FF" w:rsidTr="000073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3" w:rsidRPr="000073FF" w:rsidRDefault="00EE6043" w:rsidP="000073FF">
            <w:pPr>
              <w:widowControl w:val="0"/>
              <w:suppressAutoHyphens/>
              <w:rPr>
                <w:rFonts w:eastAsia="SimSun"/>
                <w:bCs/>
                <w:i/>
                <w:kern w:val="1"/>
                <w:lang w:eastAsia="en-US" w:bidi="hi-IN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3" w:rsidRPr="000073FF" w:rsidRDefault="000073FF" w:rsidP="000073FF">
            <w:pPr>
              <w:widowControl w:val="0"/>
              <w:suppressAutoHyphens/>
              <w:jc w:val="center"/>
              <w:textAlignment w:val="top"/>
              <w:rPr>
                <w:rFonts w:eastAsia="SimSun"/>
                <w:bCs/>
                <w:i/>
                <w:kern w:val="1"/>
                <w:lang w:eastAsia="hi-IN" w:bidi="hi-IN"/>
              </w:rPr>
            </w:pPr>
            <w:r w:rsidRPr="000073FF">
              <w:rPr>
                <w:rFonts w:eastAsia="SimSun"/>
                <w:bCs/>
                <w:i/>
                <w:kern w:val="1"/>
                <w:lang w:eastAsia="hi-IN" w:bidi="hi-IN"/>
              </w:rPr>
              <w:t xml:space="preserve">Максимально </w:t>
            </w:r>
            <w:r w:rsidR="00EE6043" w:rsidRPr="000073FF">
              <w:rPr>
                <w:rFonts w:eastAsia="SimSun"/>
                <w:bCs/>
                <w:i/>
                <w:kern w:val="1"/>
                <w:lang w:eastAsia="hi-IN" w:bidi="hi-IN"/>
              </w:rPr>
              <w:t>за организацию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3" w:rsidRPr="000073FF" w:rsidRDefault="00EE6043" w:rsidP="000073FF">
            <w:pPr>
              <w:widowControl w:val="0"/>
              <w:suppressAutoHyphens/>
              <w:textAlignment w:val="top"/>
              <w:rPr>
                <w:rFonts w:eastAsia="SimSun"/>
                <w:bCs/>
                <w:i/>
                <w:kern w:val="1"/>
                <w:lang w:eastAsia="hi-IN" w:bidi="hi-IN"/>
              </w:rPr>
            </w:pPr>
            <w:r w:rsidRPr="000073FF">
              <w:rPr>
                <w:rFonts w:eastAsia="SimSun"/>
                <w:bCs/>
                <w:i/>
                <w:kern w:val="1"/>
                <w:lang w:eastAsia="hi-IN" w:bidi="hi-IN"/>
              </w:rPr>
              <w:t>6</w:t>
            </w:r>
            <w:r w:rsidR="000073FF" w:rsidRPr="000073FF">
              <w:rPr>
                <w:rFonts w:eastAsia="SimSun"/>
                <w:bCs/>
                <w:i/>
                <w:kern w:val="1"/>
                <w:lang w:eastAsia="hi-IN" w:bidi="hi-IN"/>
              </w:rPr>
              <w:t xml:space="preserve"> баллов</w:t>
            </w:r>
          </w:p>
        </w:tc>
      </w:tr>
      <w:tr w:rsidR="000073FF" w:rsidRPr="000073FF" w:rsidTr="000073FF">
        <w:tc>
          <w:tcPr>
            <w:tcW w:w="8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3" w:rsidRPr="000073FF" w:rsidRDefault="00EE6043" w:rsidP="000073FF">
            <w:pPr>
              <w:widowControl w:val="0"/>
              <w:suppressAutoHyphens/>
              <w:textAlignment w:val="top"/>
              <w:rPr>
                <w:rFonts w:eastAsia="SimSun"/>
                <w:b/>
                <w:i/>
                <w:kern w:val="1"/>
                <w:lang w:eastAsia="hi-IN" w:bidi="hi-IN"/>
              </w:rPr>
            </w:pPr>
            <w:r w:rsidRPr="000073FF">
              <w:rPr>
                <w:rFonts w:eastAsia="SimSun"/>
                <w:b/>
                <w:i/>
                <w:kern w:val="1"/>
                <w:lang w:eastAsia="hi-IN" w:bidi="hi-IN"/>
              </w:rPr>
              <w:t>Максимальный балл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3" w:rsidRPr="000073FF" w:rsidRDefault="00EE6043" w:rsidP="000073FF">
            <w:pPr>
              <w:widowControl w:val="0"/>
              <w:suppressAutoHyphens/>
              <w:textAlignment w:val="top"/>
              <w:rPr>
                <w:rFonts w:eastAsia="SimSun"/>
                <w:b/>
                <w:bCs/>
                <w:i/>
                <w:kern w:val="1"/>
                <w:lang w:eastAsia="en-US" w:bidi="hi-IN"/>
              </w:rPr>
            </w:pPr>
            <w:r w:rsidRPr="000073FF">
              <w:rPr>
                <w:rFonts w:eastAsia="SimSun"/>
                <w:b/>
                <w:bCs/>
                <w:i/>
                <w:kern w:val="1"/>
                <w:lang w:eastAsia="hi-IN" w:bidi="hi-IN"/>
              </w:rPr>
              <w:t>21</w:t>
            </w:r>
            <w:r w:rsidR="000073FF" w:rsidRPr="000073FF">
              <w:rPr>
                <w:rFonts w:eastAsia="SimSun"/>
                <w:b/>
                <w:bCs/>
                <w:i/>
                <w:kern w:val="1"/>
                <w:lang w:eastAsia="hi-IN" w:bidi="hi-IN"/>
              </w:rPr>
              <w:t xml:space="preserve"> балл</w:t>
            </w:r>
          </w:p>
        </w:tc>
      </w:tr>
    </w:tbl>
    <w:p w:rsidR="00C2446B" w:rsidRPr="000073FF" w:rsidRDefault="00BE7DEB" w:rsidP="000073FF">
      <w:r w:rsidRPr="000073FF">
        <w:t xml:space="preserve">* Шкалы могут быть дополнены позицией «Речевое оформление» для </w:t>
      </w:r>
      <w:proofErr w:type="gramStart"/>
      <w:r w:rsidRPr="000073FF">
        <w:t>оценки</w:t>
      </w:r>
      <w:proofErr w:type="gramEnd"/>
      <w:r w:rsidRPr="000073FF">
        <w:t xml:space="preserve"> по которой и</w:t>
      </w:r>
      <w:r w:rsidRPr="000073FF">
        <w:t>с</w:t>
      </w:r>
      <w:r w:rsidRPr="000073FF">
        <w:t>пользуются параметры единой шкалы для оценивания устных ответов (0-3 балла).</w:t>
      </w:r>
    </w:p>
    <w:sectPr w:rsidR="00C2446B" w:rsidRPr="000073FF" w:rsidSect="000073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443C7"/>
    <w:multiLevelType w:val="multilevel"/>
    <w:tmpl w:val="E7066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B3AAF"/>
    <w:multiLevelType w:val="multilevel"/>
    <w:tmpl w:val="2AA6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FD"/>
    <w:rsid w:val="000073FF"/>
    <w:rsid w:val="00054CCF"/>
    <w:rsid w:val="000D67FD"/>
    <w:rsid w:val="00117241"/>
    <w:rsid w:val="001234DD"/>
    <w:rsid w:val="00174035"/>
    <w:rsid w:val="0044158B"/>
    <w:rsid w:val="0044401F"/>
    <w:rsid w:val="00503955"/>
    <w:rsid w:val="0053314D"/>
    <w:rsid w:val="005A0927"/>
    <w:rsid w:val="006A03D6"/>
    <w:rsid w:val="00791D86"/>
    <w:rsid w:val="007D44E7"/>
    <w:rsid w:val="008A2BC1"/>
    <w:rsid w:val="00B915AB"/>
    <w:rsid w:val="00BE7DEB"/>
    <w:rsid w:val="00C2446B"/>
    <w:rsid w:val="00CA3FF4"/>
    <w:rsid w:val="00CE1805"/>
    <w:rsid w:val="00D81CB4"/>
    <w:rsid w:val="00DB18AF"/>
    <w:rsid w:val="00E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915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A03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A03D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915AB"/>
    <w:rPr>
      <w:b/>
      <w:bCs/>
    </w:rPr>
  </w:style>
  <w:style w:type="character" w:styleId="a5">
    <w:name w:val="Hyperlink"/>
    <w:rsid w:val="00CA3FF4"/>
    <w:rPr>
      <w:color w:val="0000FF"/>
      <w:u w:val="single"/>
    </w:rPr>
  </w:style>
  <w:style w:type="table" w:styleId="a6">
    <w:name w:val="Table Grid"/>
    <w:basedOn w:val="a1"/>
    <w:rsid w:val="00007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915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A03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A03D6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915AB"/>
    <w:rPr>
      <w:b/>
      <w:bCs/>
    </w:rPr>
  </w:style>
  <w:style w:type="character" w:styleId="a5">
    <w:name w:val="Hyperlink"/>
    <w:rsid w:val="00CA3FF4"/>
    <w:rPr>
      <w:color w:val="0000FF"/>
      <w:u w:val="single"/>
    </w:rPr>
  </w:style>
  <w:style w:type="table" w:styleId="a6">
    <w:name w:val="Table Grid"/>
    <w:basedOn w:val="a1"/>
    <w:rsid w:val="000073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312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793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risk.ru/cost/lash/lamin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auty-shop.ru/info/laminirovanie-resnits-chto-eto-takoe-plyusy-i-minus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Links>
    <vt:vector size="12" baseType="variant">
      <vt:variant>
        <vt:i4>5767240</vt:i4>
      </vt:variant>
      <vt:variant>
        <vt:i4>3</vt:i4>
      </vt:variant>
      <vt:variant>
        <vt:i4>0</vt:i4>
      </vt:variant>
      <vt:variant>
        <vt:i4>5</vt:i4>
      </vt:variant>
      <vt:variant>
        <vt:lpwstr>http://www.irisk.ru/cost/lash/lamination/</vt:lpwstr>
      </vt:variant>
      <vt:variant>
        <vt:lpwstr/>
      </vt:variant>
      <vt:variant>
        <vt:i4>5767247</vt:i4>
      </vt:variant>
      <vt:variant>
        <vt:i4>0</vt:i4>
      </vt:variant>
      <vt:variant>
        <vt:i4>0</vt:i4>
      </vt:variant>
      <vt:variant>
        <vt:i4>5</vt:i4>
      </vt:variant>
      <vt:variant>
        <vt:lpwstr>http://www.beauty-shop.ru/info/laminirovanie-resnits-chto-eto-takoe-plyusy-i-minusy/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Н1</cp:lastModifiedBy>
  <cp:revision>2</cp:revision>
  <dcterms:created xsi:type="dcterms:W3CDTF">2020-08-06T06:42:00Z</dcterms:created>
  <dcterms:modified xsi:type="dcterms:W3CDTF">2020-08-06T06:42:00Z</dcterms:modified>
</cp:coreProperties>
</file>