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3" w:rsidRPr="00C81475" w:rsidRDefault="00801293" w:rsidP="00793EFE">
      <w:pPr>
        <w:spacing w:after="0"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C81475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C81475">
        <w:rPr>
          <w:rFonts w:ascii="Calibri" w:hAnsi="Calibri" w:cs="Calibri"/>
          <w:sz w:val="20"/>
          <w:szCs w:val="20"/>
        </w:rPr>
        <w:t>р</w:t>
      </w:r>
      <w:r w:rsidRPr="00C81475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81475">
        <w:rPr>
          <w:rFonts w:ascii="Calibri" w:hAnsi="Calibri" w:cs="Calibri"/>
          <w:sz w:val="20"/>
          <w:szCs w:val="20"/>
        </w:rPr>
        <w:t>ю</w:t>
      </w:r>
      <w:r w:rsidRPr="00C81475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93EFE" w:rsidRPr="00527AEB" w:rsidRDefault="00793EFE" w:rsidP="00793EFE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</w:t>
      </w:r>
    </w:p>
    <w:p w:rsidR="00793EFE" w:rsidRPr="00900D65" w:rsidRDefault="00793EFE" w:rsidP="00793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Абдрахманова</w:t>
      </w:r>
      <w:proofErr w:type="spellEnd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Гельнур</w:t>
      </w:r>
      <w:proofErr w:type="spellEnd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Джавидовна</w:t>
      </w:r>
      <w:proofErr w:type="spellEnd"/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</w:t>
      </w:r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</w:t>
      </w:r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ледж»</w:t>
      </w:r>
    </w:p>
    <w:p w:rsidR="00793EFE" w:rsidRPr="00900D65" w:rsidRDefault="00793EFE" w:rsidP="00793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Гаврилова Мария Ивановна, </w:t>
      </w:r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колледж»</w:t>
      </w:r>
    </w:p>
    <w:p w:rsidR="00793EFE" w:rsidRPr="00900D65" w:rsidRDefault="00793EFE" w:rsidP="00793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Романова Мария Владимировна, </w:t>
      </w:r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ГБПОУ </w:t>
      </w:r>
      <w:proofErr w:type="gramStart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</w:t>
      </w:r>
      <w:proofErr w:type="gramEnd"/>
      <w:r w:rsidRPr="00900D65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«Тольяттинский политехнический колледж»</w:t>
      </w:r>
    </w:p>
    <w:p w:rsidR="00793EFE" w:rsidRPr="00900D65" w:rsidRDefault="00793EFE" w:rsidP="00793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Севостьянова Ольга Викторовна, </w:t>
      </w:r>
      <w:r w:rsidRPr="00900D65">
        <w:rPr>
          <w:rFonts w:ascii="Times New Roman" w:hAnsi="Times New Roman" w:cs="Times New Roman"/>
          <w:sz w:val="24"/>
          <w:szCs w:val="24"/>
        </w:rPr>
        <w:t xml:space="preserve">ГБПОУ </w:t>
      </w:r>
      <w:proofErr w:type="gramStart"/>
      <w:r w:rsidRPr="00900D6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00D65">
        <w:rPr>
          <w:rFonts w:ascii="Times New Roman" w:hAnsi="Times New Roman" w:cs="Times New Roman"/>
          <w:sz w:val="24"/>
          <w:szCs w:val="24"/>
        </w:rPr>
        <w:t xml:space="preserve"> «Самарский социально-педагогический ко</w:t>
      </w:r>
      <w:r w:rsidRPr="00900D65">
        <w:rPr>
          <w:rFonts w:ascii="Times New Roman" w:hAnsi="Times New Roman" w:cs="Times New Roman"/>
          <w:sz w:val="24"/>
          <w:szCs w:val="24"/>
        </w:rPr>
        <w:t>л</w:t>
      </w:r>
      <w:r w:rsidRPr="00900D65">
        <w:rPr>
          <w:rFonts w:ascii="Times New Roman" w:hAnsi="Times New Roman" w:cs="Times New Roman"/>
          <w:sz w:val="24"/>
          <w:szCs w:val="24"/>
        </w:rPr>
        <w:t>ледж»</w:t>
      </w:r>
    </w:p>
    <w:p w:rsidR="00801293" w:rsidRDefault="00801293" w:rsidP="00C61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293" w:rsidRPr="00527AEB" w:rsidRDefault="00801293" w:rsidP="00C610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7AEB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801293" w:rsidRPr="00294334" w:rsidRDefault="00801293" w:rsidP="00C6108F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29433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43.02.15 Поварское и кондитерское дело</w:t>
      </w:r>
    </w:p>
    <w:p w:rsidR="00801293" w:rsidRDefault="00801293" w:rsidP="00C6108F">
      <w:pPr>
        <w:pStyle w:val="a3"/>
        <w:spacing w:before="0" w:beforeAutospacing="0" w:after="0" w:afterAutospacing="0"/>
        <w:jc w:val="both"/>
        <w:rPr>
          <w:color w:val="000000"/>
        </w:rPr>
      </w:pPr>
      <w:r w:rsidRPr="00801293">
        <w:rPr>
          <w:color w:val="000000"/>
        </w:rPr>
        <w:t>ПМ. 02 Организация и ведение процессов приготовления, оформления и подготовки к реал</w:t>
      </w:r>
      <w:r w:rsidRPr="00801293">
        <w:rPr>
          <w:color w:val="000000"/>
        </w:rPr>
        <w:t>и</w:t>
      </w:r>
      <w:r w:rsidRPr="00801293">
        <w:rPr>
          <w:color w:val="000000"/>
        </w:rPr>
        <w:t>зации горячих блюд, кулинарных изделий, закусок сложного ассортимента с учётом потре</w:t>
      </w:r>
      <w:r w:rsidRPr="00801293">
        <w:rPr>
          <w:color w:val="000000"/>
        </w:rPr>
        <w:t>б</w:t>
      </w:r>
      <w:r w:rsidRPr="00801293">
        <w:rPr>
          <w:color w:val="000000"/>
        </w:rPr>
        <w:t>ностей различных категорий потребителей, видов и форм обслуживания</w:t>
      </w:r>
    </w:p>
    <w:p w:rsidR="00801293" w:rsidRPr="00527AEB" w:rsidRDefault="00801293" w:rsidP="00793EFE">
      <w:pPr>
        <w:spacing w:after="0" w:line="240" w:lineRule="auto"/>
        <w:jc w:val="both"/>
        <w:rPr>
          <w:color w:val="000000"/>
        </w:rPr>
      </w:pPr>
      <w:r w:rsidRPr="00801293">
        <w:rPr>
          <w:rFonts w:ascii="Times New Roman" w:eastAsia="Calibri" w:hAnsi="Times New Roman" w:cs="Times New Roman"/>
          <w:sz w:val="24"/>
          <w:szCs w:val="24"/>
          <w:lang w:eastAsia="ru-RU"/>
        </w:rPr>
        <w:t>Тема: Процессы, происходящие при термической обработке продуктов, формирующие кач</w:t>
      </w:r>
      <w:r w:rsidRPr="0080129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012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 горячей кулинарной </w:t>
      </w:r>
      <w:r w:rsidRPr="00793EFE">
        <w:rPr>
          <w:rFonts w:ascii="Times New Roman" w:eastAsia="Calibri" w:hAnsi="Times New Roman" w:cs="Times New Roman"/>
          <w:sz w:val="24"/>
          <w:szCs w:val="24"/>
          <w:lang w:eastAsia="ru-RU"/>
        </w:rPr>
        <w:t>продукции. Способы сокращения потерь в процессе приготовлени</w:t>
      </w:r>
      <w:r w:rsidR="00793EFE" w:rsidRPr="00793E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горячей кулинарной продукции. </w:t>
      </w:r>
      <w:bookmarkStart w:id="0" w:name="_GoBack"/>
      <w:bookmarkEnd w:id="0"/>
    </w:p>
    <w:p w:rsidR="00801293" w:rsidRPr="00900D65" w:rsidRDefault="00801293" w:rsidP="00C610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801293" w:rsidRDefault="00801293" w:rsidP="00C6108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Вас приняли на работу во вновь организованное кафе при </w:t>
      </w:r>
      <w:proofErr w:type="gramStart"/>
      <w:r w:rsidRPr="00801293">
        <w:rPr>
          <w:rFonts w:ascii="Times New Roman" w:eastAsia="Calibri" w:hAnsi="Times New Roman" w:cs="Times New Roman"/>
          <w:sz w:val="24"/>
          <w:szCs w:val="24"/>
        </w:rPr>
        <w:t>фитнес-центре</w:t>
      </w:r>
      <w:proofErr w:type="gramEnd"/>
      <w:r w:rsidRPr="00801293">
        <w:rPr>
          <w:rFonts w:ascii="Times New Roman" w:eastAsia="Calibri" w:hAnsi="Times New Roman" w:cs="Times New Roman"/>
          <w:sz w:val="24"/>
          <w:szCs w:val="24"/>
        </w:rPr>
        <w:t>. На насто</w:t>
      </w:r>
      <w:r w:rsidRPr="00801293">
        <w:rPr>
          <w:rFonts w:ascii="Times New Roman" w:eastAsia="Calibri" w:hAnsi="Times New Roman" w:cs="Times New Roman"/>
          <w:sz w:val="24"/>
          <w:szCs w:val="24"/>
        </w:rPr>
        <w:t>я</w:t>
      </w: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щий момент шефа у кафе еще нет, </w:t>
      </w:r>
      <w:proofErr w:type="gramStart"/>
      <w:r w:rsidRPr="00801293">
        <w:rPr>
          <w:rFonts w:ascii="Times New Roman" w:eastAsia="Calibri" w:hAnsi="Times New Roman" w:cs="Times New Roman"/>
          <w:sz w:val="24"/>
          <w:szCs w:val="24"/>
        </w:rPr>
        <w:t>концепция</w:t>
      </w:r>
      <w:proofErr w:type="gramEnd"/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и меню кафе находятся в стадии разработки.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gramStart"/>
      <w:r w:rsidRPr="00801293">
        <w:rPr>
          <w:rFonts w:ascii="Times New Roman" w:eastAsia="Calibri" w:hAnsi="Times New Roman" w:cs="Times New Roman"/>
          <w:sz w:val="24"/>
          <w:szCs w:val="24"/>
        </w:rPr>
        <w:t>фитнес-центра</w:t>
      </w:r>
      <w:proofErr w:type="gramEnd"/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объявил набранным сотрудникам, что ждет от них пре</w:t>
      </w:r>
      <w:r w:rsidRPr="00801293">
        <w:rPr>
          <w:rFonts w:ascii="Times New Roman" w:eastAsia="Calibri" w:hAnsi="Times New Roman" w:cs="Times New Roman"/>
          <w:sz w:val="24"/>
          <w:szCs w:val="24"/>
        </w:rPr>
        <w:t>д</w:t>
      </w:r>
      <w:r w:rsidRPr="00801293">
        <w:rPr>
          <w:rFonts w:ascii="Times New Roman" w:eastAsia="Calibri" w:hAnsi="Times New Roman" w:cs="Times New Roman"/>
          <w:sz w:val="24"/>
          <w:szCs w:val="24"/>
        </w:rPr>
        <w:t>ложений по концепции и названию кафе. В качестве предложения в концепцию должен быть назван ведущий способ приготовления блюд в кафе. Он же должен упоминаться в названии. В концепции уже заложены следующие положения:</w:t>
      </w:r>
    </w:p>
    <w:p w:rsidR="00D57A4E" w:rsidRPr="00801293" w:rsidRDefault="00D57A4E" w:rsidP="00C6108F">
      <w:pPr>
        <w:pStyle w:val="a5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>питание должно быть здоровым;</w:t>
      </w:r>
    </w:p>
    <w:p w:rsidR="00D57A4E" w:rsidRPr="00801293" w:rsidRDefault="00D57A4E" w:rsidP="00C6108F">
      <w:pPr>
        <w:pStyle w:val="a5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>питание должно быть рациональным, чтобы порции были большие без увеличения з</w:t>
      </w:r>
      <w:r w:rsidRPr="00801293">
        <w:rPr>
          <w:rFonts w:ascii="Times New Roman" w:eastAsia="Calibri" w:hAnsi="Times New Roman" w:cs="Times New Roman"/>
          <w:sz w:val="24"/>
          <w:szCs w:val="24"/>
        </w:rPr>
        <w:t>а</w:t>
      </w:r>
      <w:r w:rsidRPr="00801293">
        <w:rPr>
          <w:rFonts w:ascii="Times New Roman" w:eastAsia="Calibri" w:hAnsi="Times New Roman" w:cs="Times New Roman"/>
          <w:sz w:val="24"/>
          <w:szCs w:val="24"/>
        </w:rPr>
        <w:t>трат (т.е. чтобы не терялась масса);</w:t>
      </w:r>
    </w:p>
    <w:p w:rsidR="00D57A4E" w:rsidRPr="00801293" w:rsidRDefault="00D57A4E" w:rsidP="00C6108F">
      <w:pPr>
        <w:pStyle w:val="a5"/>
        <w:numPr>
          <w:ilvl w:val="0"/>
          <w:numId w:val="4"/>
        </w:numPr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01293">
        <w:rPr>
          <w:rFonts w:ascii="Times New Roman" w:eastAsia="Calibri" w:hAnsi="Times New Roman" w:cs="Times New Roman"/>
          <w:sz w:val="24"/>
          <w:szCs w:val="24"/>
        </w:rPr>
        <w:t>сыроедение</w:t>
      </w:r>
      <w:proofErr w:type="spellEnd"/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исключается.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proofErr w:type="gramStart"/>
      <w:r w:rsidRPr="00801293">
        <w:rPr>
          <w:rFonts w:ascii="Times New Roman" w:eastAsia="Calibri" w:hAnsi="Times New Roman" w:cs="Times New Roman"/>
          <w:sz w:val="24"/>
          <w:szCs w:val="24"/>
        </w:rPr>
        <w:t>фитнес-центра</w:t>
      </w:r>
      <w:proofErr w:type="gramEnd"/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пообещал, что автору принятого предложения будет п</w:t>
      </w:r>
      <w:r w:rsidRPr="00801293">
        <w:rPr>
          <w:rFonts w:ascii="Times New Roman" w:eastAsia="Calibri" w:hAnsi="Times New Roman" w:cs="Times New Roman"/>
          <w:sz w:val="24"/>
          <w:szCs w:val="24"/>
        </w:rPr>
        <w:t>о</w:t>
      </w:r>
      <w:r w:rsidRPr="00801293">
        <w:rPr>
          <w:rFonts w:ascii="Times New Roman" w:eastAsia="Calibri" w:hAnsi="Times New Roman" w:cs="Times New Roman"/>
          <w:sz w:val="24"/>
          <w:szCs w:val="24"/>
        </w:rPr>
        <w:t>ручено организовывать меню и продвижение кафе с соответствующей зарплатой. Все пре</w:t>
      </w:r>
      <w:r w:rsidRPr="00801293">
        <w:rPr>
          <w:rFonts w:ascii="Times New Roman" w:eastAsia="Calibri" w:hAnsi="Times New Roman" w:cs="Times New Roman"/>
          <w:sz w:val="24"/>
          <w:szCs w:val="24"/>
        </w:rPr>
        <w:t>д</w:t>
      </w:r>
      <w:r w:rsidRPr="00801293">
        <w:rPr>
          <w:rFonts w:ascii="Times New Roman" w:eastAsia="Calibri" w:hAnsi="Times New Roman" w:cs="Times New Roman"/>
          <w:sz w:val="24"/>
          <w:szCs w:val="24"/>
        </w:rPr>
        <w:t>ложения необходимо представить на совещании в форме короткого служебного доклада.</w:t>
      </w:r>
    </w:p>
    <w:p w:rsidR="003D7EAF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Изучите информацию о </w:t>
      </w:r>
      <w:r w:rsidR="003D7EAF" w:rsidRPr="00801293">
        <w:rPr>
          <w:rFonts w:ascii="Times New Roman" w:eastAsia="Calibri" w:hAnsi="Times New Roman" w:cs="Times New Roman"/>
          <w:sz w:val="24"/>
          <w:szCs w:val="24"/>
        </w:rPr>
        <w:t xml:space="preserve">рациональном питании и </w:t>
      </w:r>
      <w:r w:rsidRPr="00801293">
        <w:rPr>
          <w:rFonts w:ascii="Times New Roman" w:eastAsia="Calibri" w:hAnsi="Times New Roman" w:cs="Times New Roman"/>
          <w:sz w:val="24"/>
          <w:szCs w:val="24"/>
        </w:rPr>
        <w:t>способах тепловой обработки пр</w:t>
      </w:r>
      <w:r w:rsidRPr="00801293">
        <w:rPr>
          <w:rFonts w:ascii="Times New Roman" w:eastAsia="Calibri" w:hAnsi="Times New Roman" w:cs="Times New Roman"/>
          <w:sz w:val="24"/>
          <w:szCs w:val="24"/>
        </w:rPr>
        <w:t>о</w:t>
      </w: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дуктов. </w:t>
      </w:r>
    </w:p>
    <w:p w:rsidR="00801293" w:rsidRDefault="00801293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7EAF" w:rsidRPr="00801293" w:rsidRDefault="003D7EAF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Подготовьте доклад, с помощью которого вы убедите руководителя </w:t>
      </w:r>
      <w:proofErr w:type="gramStart"/>
      <w:r w:rsidRPr="00801293">
        <w:rPr>
          <w:rFonts w:ascii="Times New Roman" w:eastAsia="Calibri" w:hAnsi="Times New Roman" w:cs="Times New Roman"/>
          <w:b/>
          <w:sz w:val="24"/>
          <w:szCs w:val="24"/>
        </w:rPr>
        <w:t>фитнес-центра</w:t>
      </w:r>
      <w:proofErr w:type="gramEnd"/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 принять ваше предложение. Обоснуйте состоятельность своего предложения по критериям, заданным руководителем </w:t>
      </w:r>
      <w:proofErr w:type="gramStart"/>
      <w:r w:rsidRPr="00801293">
        <w:rPr>
          <w:rFonts w:ascii="Times New Roman" w:eastAsia="Calibri" w:hAnsi="Times New Roman" w:cs="Times New Roman"/>
          <w:b/>
          <w:sz w:val="24"/>
          <w:szCs w:val="24"/>
        </w:rPr>
        <w:t>фитнес-центра</w:t>
      </w:r>
      <w:proofErr w:type="gramEnd"/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. Покажите </w:t>
      </w:r>
      <w:proofErr w:type="gramStart"/>
      <w:r w:rsidRPr="00801293">
        <w:rPr>
          <w:rFonts w:ascii="Times New Roman" w:eastAsia="Calibri" w:hAnsi="Times New Roman" w:cs="Times New Roman"/>
          <w:b/>
          <w:sz w:val="24"/>
          <w:szCs w:val="24"/>
        </w:rPr>
        <w:t>преимущества</w:t>
      </w:r>
      <w:proofErr w:type="gramEnd"/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 предл</w:t>
      </w:r>
      <w:r w:rsidRPr="0080129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801293">
        <w:rPr>
          <w:rFonts w:ascii="Times New Roman" w:eastAsia="Calibri" w:hAnsi="Times New Roman" w:cs="Times New Roman"/>
          <w:b/>
          <w:sz w:val="24"/>
          <w:szCs w:val="24"/>
        </w:rPr>
        <w:t>гаемого вами способа тепловой обработки перед другими способами. Предложите раб</w:t>
      </w:r>
      <w:r w:rsidRPr="00801293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801293">
        <w:rPr>
          <w:rFonts w:ascii="Times New Roman" w:eastAsia="Calibri" w:hAnsi="Times New Roman" w:cs="Times New Roman"/>
          <w:b/>
          <w:sz w:val="24"/>
          <w:szCs w:val="24"/>
        </w:rPr>
        <w:t>чий вариант названия каф</w:t>
      </w:r>
      <w:r w:rsidR="00C81475">
        <w:rPr>
          <w:rFonts w:ascii="Times New Roman" w:eastAsia="Calibri" w:hAnsi="Times New Roman" w:cs="Times New Roman"/>
          <w:b/>
          <w:sz w:val="24"/>
          <w:szCs w:val="24"/>
        </w:rPr>
        <w:t>е.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При подготовке выступления вы можете сделать заметки: план выступления и/или данные, которые вы собираетесь упоминать в выступлении. </w:t>
      </w:r>
      <w:r w:rsidR="003D7EAF" w:rsidRPr="00801293">
        <w:rPr>
          <w:rFonts w:ascii="Times New Roman" w:eastAsia="Calibri" w:hAnsi="Times New Roman" w:cs="Times New Roman"/>
          <w:sz w:val="24"/>
          <w:szCs w:val="24"/>
        </w:rPr>
        <w:t>Н</w:t>
      </w:r>
      <w:r w:rsidRPr="00801293">
        <w:rPr>
          <w:rFonts w:ascii="Times New Roman" w:eastAsia="Calibri" w:hAnsi="Times New Roman" w:cs="Times New Roman"/>
          <w:sz w:val="24"/>
          <w:szCs w:val="24"/>
        </w:rPr>
        <w:t>е переписыва</w:t>
      </w:r>
      <w:r w:rsidR="003D7EAF" w:rsidRPr="00801293">
        <w:rPr>
          <w:rFonts w:ascii="Times New Roman" w:eastAsia="Calibri" w:hAnsi="Times New Roman" w:cs="Times New Roman"/>
          <w:sz w:val="24"/>
          <w:szCs w:val="24"/>
        </w:rPr>
        <w:t>йте</w:t>
      </w: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текст исто</w:t>
      </w:r>
      <w:r w:rsidRPr="00801293">
        <w:rPr>
          <w:rFonts w:ascii="Times New Roman" w:eastAsia="Calibri" w:hAnsi="Times New Roman" w:cs="Times New Roman"/>
          <w:sz w:val="24"/>
          <w:szCs w:val="24"/>
        </w:rPr>
        <w:t>ч</w:t>
      </w:r>
      <w:r w:rsidRPr="00801293">
        <w:rPr>
          <w:rFonts w:ascii="Times New Roman" w:eastAsia="Calibri" w:hAnsi="Times New Roman" w:cs="Times New Roman"/>
          <w:sz w:val="24"/>
          <w:szCs w:val="24"/>
        </w:rPr>
        <w:t>ник</w:t>
      </w:r>
      <w:r w:rsidR="003D7EAF" w:rsidRPr="00801293">
        <w:rPr>
          <w:rFonts w:ascii="Times New Roman" w:eastAsia="Calibri" w:hAnsi="Times New Roman" w:cs="Times New Roman"/>
          <w:sz w:val="24"/>
          <w:szCs w:val="24"/>
        </w:rPr>
        <w:t>ов</w:t>
      </w:r>
      <w:r w:rsidRPr="00801293">
        <w:rPr>
          <w:rFonts w:ascii="Times New Roman" w:eastAsia="Calibri" w:hAnsi="Times New Roman" w:cs="Times New Roman"/>
          <w:sz w:val="24"/>
          <w:szCs w:val="24"/>
        </w:rPr>
        <w:t xml:space="preserve"> дословно.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sz w:val="24"/>
          <w:szCs w:val="24"/>
        </w:rPr>
        <w:t>На выступление вам отводится 3 минуты.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Выступите </w:t>
      </w:r>
      <w:proofErr w:type="gramStart"/>
      <w:r w:rsidRPr="00801293">
        <w:rPr>
          <w:rFonts w:ascii="Times New Roman" w:eastAsia="Calibri" w:hAnsi="Times New Roman" w:cs="Times New Roman"/>
          <w:b/>
          <w:sz w:val="24"/>
          <w:szCs w:val="24"/>
        </w:rPr>
        <w:t>перед</w:t>
      </w:r>
      <w:proofErr w:type="gramEnd"/>
      <w:r w:rsidRPr="00801293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801293">
        <w:rPr>
          <w:rFonts w:ascii="Times New Roman" w:eastAsia="Calibri" w:hAnsi="Times New Roman" w:cs="Times New Roman"/>
          <w:b/>
          <w:i/>
          <w:sz w:val="24"/>
          <w:szCs w:val="24"/>
        </w:rPr>
        <w:t>аудитория).</w:t>
      </w:r>
    </w:p>
    <w:p w:rsidR="00D57A4E" w:rsidRPr="00801293" w:rsidRDefault="00D57A4E" w:rsidP="00C610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1293">
        <w:rPr>
          <w:rFonts w:ascii="Times New Roman" w:eastAsia="Calibri" w:hAnsi="Times New Roman" w:cs="Times New Roman"/>
          <w:b/>
          <w:sz w:val="24"/>
          <w:szCs w:val="24"/>
        </w:rPr>
        <w:t>После выступления будьте готовы ответить на вопросы.</w:t>
      </w:r>
    </w:p>
    <w:p w:rsidR="00D57A4E" w:rsidRPr="00801293" w:rsidRDefault="00D57A4E" w:rsidP="00C6108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9F0" w:rsidRPr="00801293" w:rsidRDefault="00C958F9" w:rsidP="00C6108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801293">
        <w:rPr>
          <w:i/>
          <w:iCs/>
        </w:rPr>
        <w:lastRenderedPageBreak/>
        <w:t>Источник</w:t>
      </w:r>
      <w:r w:rsidR="003D7EAF" w:rsidRPr="00801293">
        <w:rPr>
          <w:i/>
          <w:iCs/>
        </w:rPr>
        <w:t xml:space="preserve"> 1</w:t>
      </w:r>
    </w:p>
    <w:p w:rsidR="003D7EAF" w:rsidRPr="00801293" w:rsidRDefault="003D7EAF" w:rsidP="00C610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</w:rPr>
      </w:pPr>
      <w:r w:rsidRPr="00801293">
        <w:rPr>
          <w:b/>
          <w:iCs/>
        </w:rPr>
        <w:t>Рациональное питание: рекомендации ВОЗ</w:t>
      </w:r>
    </w:p>
    <w:p w:rsidR="002F19F0" w:rsidRPr="00801293" w:rsidRDefault="00C958F9" w:rsidP="00C6108F">
      <w:pPr>
        <w:pStyle w:val="a3"/>
        <w:shd w:val="clear" w:color="auto" w:fill="FFFFFF"/>
        <w:spacing w:before="0" w:beforeAutospacing="0" w:after="0" w:afterAutospacing="0"/>
        <w:ind w:firstLineChars="275" w:firstLine="660"/>
        <w:jc w:val="both"/>
        <w:rPr>
          <w:shd w:val="clear" w:color="auto" w:fill="FFFFFF"/>
        </w:rPr>
      </w:pPr>
      <w:r w:rsidRPr="00801293">
        <w:rPr>
          <w:shd w:val="clear" w:color="auto" w:fill="FFFFFF"/>
        </w:rPr>
        <w:t>Чтобы дать правильные советы относительно рациона и режима питания, следует г</w:t>
      </w:r>
      <w:r w:rsidRPr="00801293">
        <w:rPr>
          <w:shd w:val="clear" w:color="auto" w:fill="FFFFFF"/>
        </w:rPr>
        <w:t>о</w:t>
      </w:r>
      <w:r w:rsidRPr="00801293">
        <w:rPr>
          <w:shd w:val="clear" w:color="auto" w:fill="FFFFFF"/>
        </w:rPr>
        <w:t>ворить не столько о химических компонентах, сколько о наборе продуктов. Необходимое для здорового питания соотношение продуктов американские ученые представляют в виде пир</w:t>
      </w:r>
      <w:r w:rsidRPr="00801293">
        <w:rPr>
          <w:shd w:val="clear" w:color="auto" w:fill="FFFFFF"/>
        </w:rPr>
        <w:t>а</w:t>
      </w:r>
      <w:r w:rsidRPr="00801293">
        <w:rPr>
          <w:shd w:val="clear" w:color="auto" w:fill="FFFFFF"/>
        </w:rPr>
        <w:t xml:space="preserve">миды, разделенной на четыре равные по высоте части. </w:t>
      </w:r>
      <w:proofErr w:type="gramStart"/>
      <w:r w:rsidRPr="00801293">
        <w:rPr>
          <w:shd w:val="clear" w:color="auto" w:fill="FFFFFF"/>
        </w:rPr>
        <w:t>Нижняя, наиболее широкая, часть п</w:t>
      </w:r>
      <w:r w:rsidRPr="00801293">
        <w:rPr>
          <w:shd w:val="clear" w:color="auto" w:fill="FFFFFF"/>
        </w:rPr>
        <w:t>и</w:t>
      </w:r>
      <w:r w:rsidRPr="00801293">
        <w:rPr>
          <w:shd w:val="clear" w:color="auto" w:fill="FFFFFF"/>
        </w:rPr>
        <w:t>рамиды</w:t>
      </w:r>
      <w:r w:rsidR="00817271" w:rsidRPr="00801293">
        <w:rPr>
          <w:shd w:val="clear" w:color="auto" w:fill="FFFFFF"/>
        </w:rPr>
        <w:t xml:space="preserve"> – </w:t>
      </w:r>
      <w:r w:rsidRPr="00801293">
        <w:rPr>
          <w:shd w:val="clear" w:color="auto" w:fill="FFFFFF"/>
        </w:rPr>
        <w:t>зерновые продукты (хлеб, каши и т. д.), следующая</w:t>
      </w:r>
      <w:r w:rsidR="00801293">
        <w:rPr>
          <w:shd w:val="clear" w:color="auto" w:fill="FFFFFF"/>
        </w:rPr>
        <w:t xml:space="preserve"> -</w:t>
      </w:r>
      <w:r w:rsidR="00817271" w:rsidRPr="00801293">
        <w:rPr>
          <w:shd w:val="clear" w:color="auto" w:fill="FFFFFF"/>
        </w:rPr>
        <w:t xml:space="preserve"> </w:t>
      </w:r>
      <w:r w:rsidRPr="00801293">
        <w:rPr>
          <w:shd w:val="clear" w:color="auto" w:fill="FFFFFF"/>
        </w:rPr>
        <w:t>овощи и фрукты, затем м</w:t>
      </w:r>
      <w:r w:rsidRPr="00801293">
        <w:rPr>
          <w:shd w:val="clear" w:color="auto" w:fill="FFFFFF"/>
        </w:rPr>
        <w:t>о</w:t>
      </w:r>
      <w:r w:rsidRPr="00801293">
        <w:rPr>
          <w:shd w:val="clear" w:color="auto" w:fill="FFFFFF"/>
        </w:rPr>
        <w:t>лочные продукты, мясо и рыба.</w:t>
      </w:r>
      <w:proofErr w:type="gramEnd"/>
      <w:r w:rsidRPr="00801293">
        <w:rPr>
          <w:shd w:val="clear" w:color="auto" w:fill="FFFFFF"/>
        </w:rPr>
        <w:t xml:space="preserve"> Самая маленькая часть пирамиды</w:t>
      </w:r>
      <w:r w:rsidR="00817271" w:rsidRPr="00801293">
        <w:rPr>
          <w:shd w:val="clear" w:color="auto" w:fill="FFFFFF"/>
        </w:rPr>
        <w:t xml:space="preserve"> </w:t>
      </w:r>
      <w:r w:rsidR="00801293">
        <w:rPr>
          <w:shd w:val="clear" w:color="auto" w:fill="FFFFFF"/>
        </w:rPr>
        <w:t>-</w:t>
      </w:r>
      <w:r w:rsidR="00817271" w:rsidRPr="00801293">
        <w:rPr>
          <w:shd w:val="clear" w:color="auto" w:fill="FFFFFF"/>
        </w:rPr>
        <w:t xml:space="preserve"> </w:t>
      </w:r>
      <w:r w:rsidRPr="00801293">
        <w:rPr>
          <w:shd w:val="clear" w:color="auto" w:fill="FFFFFF"/>
        </w:rPr>
        <w:t>сахар и жир. В рационе современного человека часто оказывается слишком много животного жира и сахара, мало овощей и фруктов, мало растительных жиров. В 1990 г. ВОЗ представила свои рекомендации по рациональному питанию:</w:t>
      </w:r>
    </w:p>
    <w:p w:rsidR="002F19F0" w:rsidRPr="00801293" w:rsidRDefault="00C958F9" w:rsidP="00C6108F">
      <w:pPr>
        <w:pStyle w:val="a3"/>
        <w:numPr>
          <w:ilvl w:val="0"/>
          <w:numId w:val="5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801293">
        <w:rPr>
          <w:shd w:val="clear" w:color="auto" w:fill="FFFFFF"/>
        </w:rPr>
        <w:t>не переедать, все приемы пищи должны быть не избыточными;</w:t>
      </w:r>
    </w:p>
    <w:p w:rsidR="002F19F0" w:rsidRPr="00801293" w:rsidRDefault="00C958F9" w:rsidP="00C6108F">
      <w:pPr>
        <w:pStyle w:val="a3"/>
        <w:numPr>
          <w:ilvl w:val="0"/>
          <w:numId w:val="5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801293">
        <w:rPr>
          <w:shd w:val="clear" w:color="auto" w:fill="FFFFFF"/>
        </w:rPr>
        <w:t>питани</w:t>
      </w:r>
      <w:r w:rsidR="00801293">
        <w:rPr>
          <w:shd w:val="clear" w:color="auto" w:fill="FFFFFF"/>
        </w:rPr>
        <w:t>е должно быть разнообразным, т.</w:t>
      </w:r>
      <w:r w:rsidRPr="00801293">
        <w:rPr>
          <w:shd w:val="clear" w:color="auto" w:fill="FFFFFF"/>
        </w:rPr>
        <w:t>е. ежедневно желательно употреблять в пищу рыбу, мясо, молочные продукты, овощи и ф</w:t>
      </w:r>
      <w:r w:rsidR="00801293">
        <w:rPr>
          <w:shd w:val="clear" w:color="auto" w:fill="FFFFFF"/>
        </w:rPr>
        <w:t>рукты, хлеб грубого помола и т.</w:t>
      </w:r>
      <w:r w:rsidRPr="00801293">
        <w:rPr>
          <w:shd w:val="clear" w:color="auto" w:fill="FFFFFF"/>
        </w:rPr>
        <w:t>д.;</w:t>
      </w:r>
    </w:p>
    <w:p w:rsidR="002F19F0" w:rsidRPr="00801293" w:rsidRDefault="00C958F9" w:rsidP="00C6108F">
      <w:pPr>
        <w:pStyle w:val="a3"/>
        <w:numPr>
          <w:ilvl w:val="0"/>
          <w:numId w:val="5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801293">
        <w:rPr>
          <w:shd w:val="clear" w:color="auto" w:fill="FFFFFF"/>
        </w:rPr>
        <w:t>в способах приготовления предпочтение следует отдавать тем способам, которые с</w:t>
      </w:r>
      <w:r w:rsidRPr="00801293">
        <w:rPr>
          <w:shd w:val="clear" w:color="auto" w:fill="FFFFFF"/>
        </w:rPr>
        <w:t>о</w:t>
      </w:r>
      <w:r w:rsidRPr="00801293">
        <w:rPr>
          <w:shd w:val="clear" w:color="auto" w:fill="FFFFFF"/>
        </w:rPr>
        <w:t>храняют наибольшее количество витаминов, микроэлементов, питательных веществ в том виде, в котором они наиболее эффективн</w:t>
      </w:r>
      <w:r w:rsidR="00C57B24" w:rsidRPr="00801293">
        <w:rPr>
          <w:shd w:val="clear" w:color="auto" w:fill="FFFFFF"/>
        </w:rPr>
        <w:t>о усвоятся организмом человека</w:t>
      </w:r>
      <w:r w:rsidRPr="00801293">
        <w:rPr>
          <w:shd w:val="clear" w:color="auto" w:fill="FFFFFF"/>
        </w:rPr>
        <w:t>;</w:t>
      </w:r>
    </w:p>
    <w:p w:rsidR="002F19F0" w:rsidRPr="00801293" w:rsidRDefault="00C958F9" w:rsidP="00C6108F">
      <w:pPr>
        <w:pStyle w:val="a3"/>
        <w:numPr>
          <w:ilvl w:val="0"/>
          <w:numId w:val="5"/>
        </w:numPr>
        <w:shd w:val="clear" w:color="auto" w:fill="FFFFFF"/>
        <w:tabs>
          <w:tab w:val="left" w:pos="420"/>
        </w:tabs>
        <w:spacing w:before="0" w:beforeAutospacing="0" w:after="0" w:afterAutospacing="0"/>
        <w:ind w:left="709"/>
        <w:jc w:val="both"/>
      </w:pPr>
      <w:r w:rsidRPr="00801293">
        <w:rPr>
          <w:shd w:val="clear" w:color="auto" w:fill="FFFFFF"/>
        </w:rPr>
        <w:t>знать калорийность и химический состав пищи.</w:t>
      </w:r>
    </w:p>
    <w:p w:rsidR="003D7EAF" w:rsidRPr="00801293" w:rsidRDefault="003D7EAF" w:rsidP="00C6108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7EAF" w:rsidRPr="00801293" w:rsidRDefault="003D7EAF" w:rsidP="00C6108F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</w:rPr>
      </w:pPr>
      <w:r w:rsidRPr="00801293">
        <w:rPr>
          <w:i/>
          <w:iCs/>
        </w:rPr>
        <w:t>Источник 2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тепловой обработки продуктов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блюд многие продукты подвергаются тепловой обработке. Изм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их консистенция, цвет, запах, вкус. Под влиянием тепловой обработки обычно пов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шается перевариваемость белков, жиров и углеводов. Нарушение режима тепловой обрабо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приводит к нежелательным изменениям цвета блюда, образованию веществ, имеющих неприятный запах и вкус, большим потерям пищевых веществ, снижает усвояемость пищ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продуктов, особенно белков мяса, печени, яиц, кальмаров, креветок. Поэтому следует применять рациональные и экономичные способы тепловой обработки. Чтобы сократить время теплового воздействия на продукты, их предварительно замачивают (бобовые, крупы и др.), протирают, ошпаривают, измельчают, маринуют и т. д. Все приемы тепловой обр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ботки в зависимости от среды, в которой производится нагрев, делят на два основных вида: варка и жаренье. Кроме них различают комбинированные способы (тушение, запекание, ва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 обжариванием) и вспомогательные приемы (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19F0" w:rsidRPr="00801293" w:rsidRDefault="00DF7064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Варка.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Варку продуктов, погруженных в жидкость (если отвар не используется), сл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применять для тех продуктов, которые сильно набухают (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крупы, макаронные изделия) и т.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3D7EAF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 основным способом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воде, бульоне, молоке или другой жидкости (соотношение продукта и среды от 1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:1 до 1:6) при температуре 100</w:t>
      </w:r>
      <w:proofErr w:type="gramStart"/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801293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иногда при 75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801293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отвара готовят супы, мясо, рыбу, птицу, овощи. Жидкость нагревают до кипения, а з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тепловую обработку проводят, уменьшив нагрев, либо доводят до готовности в термосе (или за счет аккумулированного тепла). При этом достигается равномерное прогревание продуктов.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Варка на пару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наиболее эффективный способ тепловой обработки так, как продукты сохраняют почти все питательные свойства, само блюдо получается вкуснее и имеет бол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ший выход, чем при простой варке в воде. Например, при равной продолжительности варки целых и очищенных овощей в воде и на пару во втором случае в них сохраняется больше 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хих питательных веществ, они имеют лучший вкус и аромат, более яркую окраску. Выход овощей повышается примерно на 30%. Варка на пару мучных изделий имеет также большие преимущества перед варкой в воде. У пельменей или вареников, сваренных на пару, тесто менее набухшее, лучше вкус и качество, в них больше пищевых веществ. При варке в воде в отвар переходит в 8 раз больше сухих веществ, жира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раза, чем при варке на пару. Для варки на пару нужно небольшое количество жидкости. Продукт в кастрюле отделяется от жидкости сетчатым вкладышем (металлическим диском с отверстиями или сеткой из толстой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проволоки), </w:t>
      </w:r>
      <w:proofErr w:type="gram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он помещается. Между сеткой и дном кастрюли остается простра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высотой 6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8 см. Его заполняют наполовину, чтобы кипящая вода не соприкасалась с продуктами. Можно укрепить в кастрюле обыкновенный дуршлаг так, чтобы кипящая вода не касалась продуктов, а край дуршлага был вровень с краем кастрюли.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мясо, рыбу или мучные изделия кладут на диск, сетку или дно дуршлага. З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крывают кастрюлю крышкой и ставят на огонь. Доводят продукт до готовности на пару.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Припуска</w:t>
      </w:r>
      <w:r w:rsidR="00F3392B"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proofErr w:type="spellEnd"/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нагревание продукта до готовности в небольшом количестве жи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 или в собственном соку. Припускают обычно продукты с большим содержанием влаги и нежной консистенцией: овощи (капуста, морковь, репа, брюква, щавель, шпинат и др.), р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бу, изделия из рубленой и цельной массы. Припускают в кастрюлях или сотейниках с закр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крышкой в объеме жидкости, покрывающем продукты не более чем на 1/3. Кабачки, 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мидоры, тыкву и другие сочные плоды, которые легко выделяют влагу, припускают без д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бавления жидкости, в собственном соку, выделяющемся при нагревании. Корнеплоды и к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пусту (на 1 кг овощей берут 200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300 г воды и от 20 до 50 г жира) припускают около 20 м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нут, кабачки, тыкву и помидоры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 Припущенные овощи заправляют сливочным маслом, молочным или сметанным, сухарным или яично-масляным соусами.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Рыбу припускают целиком и порционными кусками, добавив коренья, лук и соль. Для улучшения вкуса рыбы добавляют отвар от шампиньонов. Морскую рыбу, речную (щуку, судака и др.) можно припускать с огуречным рассолом (он придает рыбе своеобразный вкус), белыми кореньями и луком. Продолжительность 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припускания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толщины кусков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15 минут, для целой рыбы и звеньев осетровых пород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до 45 минут.</w:t>
      </w:r>
    </w:p>
    <w:p w:rsidR="003D7EAF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мясных изделий припускают натуральные котлеты, биточки, фрикадельки из тел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тины, свинины, филе кур, цыплят. Блюда подают с гарниром из отварного картофеля или рассыпчатой рисовой кашей, поливают соусом, который готовят из бульона от припущенных продуктов. При 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припускании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при варке на пару, в продуктах </w:t>
      </w:r>
      <w:r w:rsidR="003D7EAF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тательных веществ</w:t>
      </w:r>
      <w:r w:rsidR="003D7EAF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Приготовленные таким образом продукты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используют в лечебном питании.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Жаренье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варкой и тушением, жаренье вызывает большие потери 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чти всех пищевых веществ. Кроме того, при жаренье образуются темноокрашенные соед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меланоидины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входящие в состав корочки. Эти соединения не усваиваются органи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мом. Поэтому потребление жареных продуктов нужно по возможности ограничивать. Одн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привычки меняются медленно. Для уменьшения вредных последствий жаренья следует придерживаться некоторых правил. Перед жареньем масло или жир на сковороде надо х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 нагреть. В этом случае жир будет меньше подгорать (и чадить, что особенно важно), а сам продукт образует корочку, которая препятствует вытеканию сока. В результате продукт получается более сочным.</w:t>
      </w:r>
    </w:p>
    <w:p w:rsidR="003D7EAF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жаренье способствует улучшению вкуса, сохранению массы и питател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веще</w:t>
      </w:r>
      <w:proofErr w:type="gram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одуктах. При обжаривании порций мяса, птицы или рыбы необходимо по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бирать сковороду по величине кусков (обжариваемого изделия); если сковорода большая </w:t>
      </w:r>
      <w:proofErr w:type="gram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пустом месте жир подгорает, образуется дым, от этого портится вкус блюда. Жарить следует па чугунных сковородах, небольших противнях, сотейниках или кастрюлях с гладким дном. Начинать обжаривание надо при средней температуре (160 С). Если начинать обжаривание при низкой температуре (ниже 140</w:t>
      </w:r>
      <w:proofErr w:type="gramStart"/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801293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корочка на поверхности продукта образуется медле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происходит большая потер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массы, а при температуре 180</w:t>
      </w:r>
      <w:r w:rsid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 выше корочка образуется быстро, продукт подгорает, оставаясь внутри сырым. При оптимальной же температуре (160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сильное испарение влаги с поверхности продукта сопровождается образованием к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рочки с небольшой потерей питательных веществ.</w:t>
      </w:r>
    </w:p>
    <w:p w:rsidR="00117FDB" w:rsidRPr="00801293" w:rsidRDefault="00117FDB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жаренья на сковороде применяют жаренье во фритюре и в духовке. В первом случае п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</w:t>
      </w:r>
      <w:r w:rsidR="003D7EAF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специальной посуде (фритюр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нице) полностью погружается в нагретый до 140</w:t>
      </w:r>
      <w:proofErr w:type="gramStart"/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жир. Жарят во фритюре картофель, мучные, кондитерские изделия, рыбу, нерыбные морепродукты, а также предварительно сваренные до готовности мясо и птицу. Продолж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тепловой обработки 5 8 минут. Для стекания жира и сохранения хрустящей коро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 продукт из фритюра вынимают шумовкой, перекладывают на сито и при необходимости дожаривают в духовке.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куски мяса, птицы, кроликов лучше жарить в духовке.</w:t>
      </w:r>
    </w:p>
    <w:p w:rsidR="00DF7064" w:rsidRPr="00801293" w:rsidRDefault="00DF7064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гарнирного картофеля, а также тех продуктов, которые нельзя д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до готовности только жареньем (жареные мозги, почки, телячью или баранью груди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и т. д.) применяется варка с обжариванием. В диетическом питании этот прием использ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для того, чтобы уменьшить содержание азотистых экстрактивных веществ в мясных и рыбных продуктах.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Тушение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 другими способами тепловой обработки тушение наиболее рационально, так как пищевые вещества, выделяемые из продуктов, остаются в жидкости. Но не все блюда приготавливаемые таким способом полезны, так как тушат продукты в 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усах, масляных смесях и т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придания продуктам особого вкуса и размягчения их сначала обжаривают, а 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припускают. Во время обжаривания образуется румяная корочка, которая при дальне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тушении препятствует вытеканию сока, продукты приобретают специфический вкус. Обжаренные продукты заливают небольшим количеством жидкости (бульона, воды или 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уса), добавляют томат-пюре или кислые фрукты (для ускорения размягчения жесткого мяса), приправы и припускают до готовности. Тушат на слабом огне в посуде с плотно закрытой крышкой и до окончания тушения стараются ее не открывать. Тушение позволяет довести до готовности многие продукты, не размягчающиеся при жаренье (мясо н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изших сортов, старая птица и т.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д.). Посуду следует брать не слишком просторную, поскольку соус в ней быстро высыхает, но и не очень маленькую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удобно перемешивать продукты. Очень хорошо тушить мясо, птицу или рыбу с овощами в одной посуде (в гусятнице или в керам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горшочках). Под влиянием органических кислот овощей мясо размягчается.</w:t>
      </w:r>
    </w:p>
    <w:p w:rsidR="00517A1B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Запекание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способом доводят до готовности вареные, припущенные, иногда и сырые продукты с целью образования румяной корочки. Блюда из мяса, рыбы, овощей зап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кают при 200-300</w:t>
      </w:r>
      <w:proofErr w:type="gramStart"/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добавляя соусы, яйца, сметану или без соусов (запеканки, пудинги, р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леты, макаронники).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таком способе теряется значительное количество питательных в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7A1B"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так как происходит</w:t>
      </w:r>
      <w:r w:rsidR="00517A1B" w:rsidRPr="00801293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испарение влаги, а с ней и части микроэлементов и витаминов.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Запекание позволяет рационально использовать остатки пищи от вчерашнего дня. Из отварной лапши, </w:t>
      </w:r>
      <w:proofErr w:type="spellStart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макаронов</w:t>
      </w:r>
      <w:proofErr w:type="spell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риса, вареных овощей, мяса, рыбы, котлет можно быстро приг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товить запеканки, пудинги, рулеты, запечь мясо или рыбу под соусом и г. д. Вкусные блюда можно приготовить и из продуктов, имеющих недостатки внешнего вида.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неакк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 нарезанные кусочки рыбы, птицы, колбасы, мяса можно залить соусом или сметаной, посыпать тертым сыром и запечь.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сохранения качества и питательной ценности блюд имеет те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пература запекания. Блюда из рыбы и мяса запекают при температуре 240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proofErr w:type="gramStart"/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блюда из овощей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макаронных изделий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творога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180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0"/>
      </w:r>
      <w:r w:rsidR="005F09AE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выкладывать массу слоем не более 3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4 см. Поверхность целес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 смазывать минимальным количеством яич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о-молочной смеси.</w:t>
      </w:r>
    </w:p>
    <w:p w:rsidR="002F19F0" w:rsidRPr="00801293" w:rsidRDefault="00117FDB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популярным становится </w:t>
      </w:r>
      <w:r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C958F9" w:rsidRPr="00801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апекание в фольге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требование при зап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кании в фольге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9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более полная герметизация, иначе сок вытекает и подгорает, а сам продукт получается жестким. Для этого кусок или два фольги кладут на стол, помещают на одну половину фольги продукт и закрывают его другой половиной. Свободные края скл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дывают несколько раз, осторожно проглаживая шов. Пакет обжимают по форме продукта и помещают в духовку на решетку, или противень, или, если куски топкие,</w:t>
      </w:r>
      <w:r w:rsidR="00C57B24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толстостенную сковороду,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 закрывают тяжелой крышкой.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запекания в фольге используют мясо 1-го сорта (вырезка, тонкий или толстый край).</w:t>
      </w:r>
    </w:p>
    <w:p w:rsidR="002F19F0" w:rsidRPr="00801293" w:rsidRDefault="00C958F9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освобождают от костей и сухожилий, обмывают и обязательно обсушивают п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лотенцем. Добавляют чеснок, перец и другие пряности. Если кусок мяса большой, то делают надрезы с разных сторон и в них помещают дольки чеснока, горошины перца. Жир и масло не добавляют. Мясо ни в коем случае не солят, чтобы сок не выделялся (при необходимости можно досолить за столом). Кусок мяса массой 1 кг запекают в духовке 1 час, антрекоты на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сковороде с крышкой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4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минут. Для приготовления котлет в фольге фарш солят напол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меньше или по норме, но в последнем случае котлеты обваливают в муке.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Рыбу перед запеканием в фольге освобождают от плавников и хвоста, потрошат, тщательно промывают и сушат. Солят снаружи в два раза обильнее нормы. Панируют в муке с пряностями. Масло не добавляют. Для запекания берут рыбу средних размеров и плоской формы. Запекают рыбу в духовке 25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минут.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чистят, моют, обсушивают, слегка солят. Запекают целиком или крупными кусочками. В последнем случае можно тушить в фольге на сковороде с кры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кой. Масло не добавляют. Запекают в духовке 10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минут, а на сковороде с крышкой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4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FDB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минут.</w:t>
      </w:r>
    </w:p>
    <w:p w:rsidR="002F19F0" w:rsidRPr="00801293" w:rsidRDefault="00517A1B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При</w:t>
      </w:r>
      <w:proofErr w:type="gramEnd"/>
      <w:r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правильном запекании в фольге (толщина равномерная, продукт герметично уп</w:t>
      </w:r>
      <w:r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а</w:t>
      </w:r>
      <w:r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кован в фольгу) пищевой с</w:t>
      </w:r>
      <w:r w:rsidR="00516DE2"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ок из продукта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теряется</w:t>
      </w:r>
      <w:r w:rsidR="00516DE2"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в меньшем количестве</w:t>
      </w:r>
      <w:r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 следовательно, п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отери пищевых веществ минимальны.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сохраняется аромат продукта, он получается более вкусным и сочным, чем при любом обычном способе жаренья, варки или тушения. Для тех, кто склонен к полноте, важно то, что продукты готовятся без масла, а </w:t>
      </w:r>
      <w:proofErr w:type="gramStart"/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страдающих желудочными болезнями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4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7271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8F9" w:rsidRPr="00801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что отсутствует корочка, хотя вкус жареного имеется.</w:t>
      </w:r>
    </w:p>
    <w:p w:rsidR="00117FDB" w:rsidRPr="00801293" w:rsidRDefault="00117FDB" w:rsidP="00C610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9F0" w:rsidRDefault="00C6108F" w:rsidP="00C61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08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958F9" w:rsidRPr="00C6108F">
        <w:rPr>
          <w:rFonts w:ascii="Times New Roman" w:hAnsi="Times New Roman" w:cs="Times New Roman"/>
          <w:b/>
          <w:bCs/>
          <w:sz w:val="24"/>
          <w:szCs w:val="24"/>
        </w:rPr>
        <w:t>римерные потери массы при тепловой обработке некоторых видов сырья</w:t>
      </w:r>
    </w:p>
    <w:p w:rsidR="00C6108F" w:rsidRPr="00C6108F" w:rsidRDefault="00C6108F" w:rsidP="00C61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9"/>
        <w:gridCol w:w="3830"/>
        <w:gridCol w:w="3285"/>
      </w:tblGrid>
      <w:tr w:rsidR="00C57B24" w:rsidRPr="00793EFE" w:rsidTr="00C81475">
        <w:tc>
          <w:tcPr>
            <w:tcW w:w="2739" w:type="dxa"/>
            <w:vAlign w:val="center"/>
          </w:tcPr>
          <w:p w:rsidR="002F19F0" w:rsidRPr="00793EFE" w:rsidRDefault="00C958F9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>Вид продукта</w:t>
            </w:r>
          </w:p>
        </w:tc>
        <w:tc>
          <w:tcPr>
            <w:tcW w:w="3830" w:type="dxa"/>
            <w:vAlign w:val="center"/>
          </w:tcPr>
          <w:p w:rsidR="002F19F0" w:rsidRPr="00793EFE" w:rsidRDefault="00C958F9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>Вид тепловой обработки</w:t>
            </w:r>
          </w:p>
        </w:tc>
        <w:tc>
          <w:tcPr>
            <w:tcW w:w="3285" w:type="dxa"/>
            <w:vAlign w:val="center"/>
          </w:tcPr>
          <w:p w:rsidR="002F19F0" w:rsidRPr="00793EFE" w:rsidRDefault="00C958F9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Потери массы, </w:t>
            </w:r>
            <w:proofErr w:type="gramStart"/>
            <w:r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93E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C81475" w:rsidRPr="00801293" w:rsidTr="00C81475">
        <w:tc>
          <w:tcPr>
            <w:tcW w:w="2739" w:type="dxa"/>
            <w:vMerge w:val="restart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Говядина</w:t>
            </w: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 на пару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Тушение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Запекание / запекание в фольге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32 / 22</w:t>
            </w:r>
          </w:p>
        </w:tc>
      </w:tr>
      <w:tr w:rsidR="00C81475" w:rsidRPr="00801293" w:rsidTr="00C81475">
        <w:tc>
          <w:tcPr>
            <w:tcW w:w="2739" w:type="dxa"/>
            <w:vMerge w:val="restart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Свинина</w:t>
            </w: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 на пару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Тушение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Припускание</w:t>
            </w:r>
            <w:proofErr w:type="spellEnd"/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Запекание / запекание в фольге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31 / 20</w:t>
            </w:r>
          </w:p>
        </w:tc>
      </w:tr>
      <w:tr w:rsidR="00C81475" w:rsidRPr="00801293" w:rsidTr="00C81475">
        <w:tc>
          <w:tcPr>
            <w:tcW w:w="2739" w:type="dxa"/>
            <w:vMerge w:val="restart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Птица</w:t>
            </w: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 на пару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Тушение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Запекание / запекание в фольге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30 / 18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Припускание</w:t>
            </w:r>
            <w:proofErr w:type="spellEnd"/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C81475" w:rsidRPr="00801293" w:rsidTr="00C81475">
        <w:tc>
          <w:tcPr>
            <w:tcW w:w="2739" w:type="dxa"/>
            <w:vMerge w:val="restart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Рыба</w:t>
            </w: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 на пару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Запекание / запекание в фольге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20 / 15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Припускание</w:t>
            </w:r>
            <w:proofErr w:type="spellEnd"/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C81475" w:rsidRPr="00801293" w:rsidTr="00C81475">
        <w:tc>
          <w:tcPr>
            <w:tcW w:w="2739" w:type="dxa"/>
            <w:vMerge w:val="restart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Овощи (картофель)</w:t>
            </w: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Варка на пару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Запекание / запекание в фольге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20 / 15</w:t>
            </w:r>
          </w:p>
        </w:tc>
      </w:tr>
      <w:tr w:rsidR="00C81475" w:rsidRPr="00801293" w:rsidTr="00C81475">
        <w:tc>
          <w:tcPr>
            <w:tcW w:w="2739" w:type="dxa"/>
            <w:vMerge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Жарка во фритюре</w:t>
            </w:r>
          </w:p>
        </w:tc>
        <w:tc>
          <w:tcPr>
            <w:tcW w:w="3285" w:type="dxa"/>
            <w:vAlign w:val="center"/>
          </w:tcPr>
          <w:p w:rsidR="00C81475" w:rsidRPr="00801293" w:rsidRDefault="00C81475" w:rsidP="00C610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</w:tbl>
    <w:p w:rsidR="008751FA" w:rsidRPr="00801293" w:rsidRDefault="008751FA" w:rsidP="00C610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C6108F" w:rsidRDefault="00C6108F" w:rsidP="00C610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br w:type="page"/>
      </w:r>
    </w:p>
    <w:p w:rsidR="002F19F0" w:rsidRDefault="00C958F9" w:rsidP="00C6108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801293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Инструмент проверки</w:t>
      </w:r>
    </w:p>
    <w:p w:rsidR="00C81475" w:rsidRPr="00C81475" w:rsidRDefault="00C81475" w:rsidP="00C6108F">
      <w:pPr>
        <w:spacing w:after="0" w:line="240" w:lineRule="auto"/>
        <w:rPr>
          <w:rFonts w:ascii="Times New Roman" w:hAnsi="Times New Roman" w:cs="Times New Roman"/>
          <w:bCs/>
          <w:iCs/>
          <w:sz w:val="10"/>
          <w:szCs w:val="10"/>
          <w:u w:val="single"/>
        </w:rPr>
      </w:pPr>
    </w:p>
    <w:tbl>
      <w:tblPr>
        <w:tblW w:w="4936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658"/>
        <w:gridCol w:w="1275"/>
      </w:tblGrid>
      <w:tr w:rsidR="0077611E" w:rsidRPr="00801293" w:rsidTr="00C8147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611E" w:rsidRPr="00801293" w:rsidRDefault="0077611E" w:rsidP="00C6108F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E" w:rsidRPr="00801293" w:rsidRDefault="0077611E" w:rsidP="00C61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Сообщено мнение о том, что следует выбрать определенный </w:t>
            </w:r>
            <w:r w:rsidR="00DF7064"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способ тепловой обработки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11E" w:rsidRPr="00801293" w:rsidRDefault="0077611E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C81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Показано, что выбранный способ тепловой обработки позволяет сохр</w:t>
            </w: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а</w:t>
            </w: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нить полезные вещества в пище \ питательные вещества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Показано, что выбранный способ тепловой обработки позволяет ма</w:t>
            </w: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к</w:t>
            </w: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симально сохранить массу продукта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475" w:rsidRPr="00801293" w:rsidRDefault="00C81475" w:rsidP="00C6108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Названы дополнительные по отношению к критериям руководителя преимущества способа приготовления с позиции органолептических свой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одукта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Показаны преимущества выбранного способа тепловой обработки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одним невыбранным способом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вторым невыбранным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третьим невыбранным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перед четвертым невыбранным способом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Показано, что преимущества других способов перед выбранным незн</w:t>
            </w: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чительны \ </w:t>
            </w:r>
            <w:proofErr w:type="gramStart"/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отсутствуют</w:t>
            </w:r>
            <w:proofErr w:type="gramEnd"/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\ перекрываются недостатками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одного невыбранного способа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ind w:left="65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двух и более невыбранных способов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80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Предложено название кафе, соответствующее выбранному способу тепловой обработки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завершении выступления сделано резюме с демонстрацией соотве</w:t>
            </w: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ствия предложения критериям руководителя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Высказан призыв принять предложение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75" w:rsidRDefault="00C81475" w:rsidP="00C6108F">
            <w:pPr>
              <w:spacing w:after="0" w:line="240" w:lineRule="auto"/>
            </w:pPr>
            <w:r w:rsidRPr="004F7A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DF7064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4" w:rsidRPr="00801293" w:rsidRDefault="00DF7064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4" w:rsidRPr="00C81475" w:rsidRDefault="00793EFE" w:rsidP="00793EFE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Максимально </w:t>
            </w:r>
            <w:r w:rsidR="00DF7064"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4" w:rsidRPr="00C81475" w:rsidRDefault="00810957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15</w:t>
            </w:r>
            <w:r w:rsidR="00C81475"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C81475" w:rsidRPr="00801293" w:rsidTr="00C81475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81475" w:rsidRPr="00801293" w:rsidRDefault="00C81475" w:rsidP="00C6108F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Организация с</w:t>
            </w:r>
            <w:r w:rsidRPr="0080129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80129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C73E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регламент (2 мин. – 3 мин. 15 сек.)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C73E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C81475" w:rsidRPr="00801293" w:rsidTr="00C8147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5" w:rsidRPr="00801293" w:rsidRDefault="00C81475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Pr="00801293" w:rsidRDefault="00C81475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75" w:rsidRDefault="00C81475" w:rsidP="00C6108F">
            <w:pPr>
              <w:spacing w:after="0" w:line="240" w:lineRule="auto"/>
            </w:pPr>
            <w:r w:rsidRPr="00C73E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DF7064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4" w:rsidRPr="00801293" w:rsidRDefault="00DF7064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4" w:rsidRPr="00801293" w:rsidRDefault="00DF7064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4" w:rsidRPr="00801293" w:rsidRDefault="00810957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81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</w:tr>
      <w:tr w:rsidR="00DF7064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64" w:rsidRPr="00801293" w:rsidRDefault="00DF7064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4" w:rsidRPr="00801293" w:rsidRDefault="00DF7064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жанр служебного доклада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4" w:rsidRPr="00801293" w:rsidRDefault="00DF7064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C81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</w:tr>
      <w:tr w:rsidR="00DF7064" w:rsidRPr="00801293" w:rsidTr="00C814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64" w:rsidRPr="00801293" w:rsidRDefault="00DF7064" w:rsidP="00C61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4" w:rsidRPr="00C81475" w:rsidRDefault="00793EFE" w:rsidP="00793EFE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Максимально </w:t>
            </w:r>
            <w:r w:rsidR="00DF7064"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 организацию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4" w:rsidRPr="00C81475" w:rsidRDefault="00810957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7</w:t>
            </w:r>
            <w:r w:rsidR="00C81475" w:rsidRPr="00C814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DF7064" w:rsidRPr="00801293" w:rsidTr="00C81475">
        <w:tc>
          <w:tcPr>
            <w:tcW w:w="8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4" w:rsidRPr="00801293" w:rsidRDefault="00DF7064" w:rsidP="00C6108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012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64" w:rsidRPr="00801293" w:rsidRDefault="00810957" w:rsidP="00C6108F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0129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22</w:t>
            </w:r>
            <w:r w:rsidR="00C8147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балла</w:t>
            </w:r>
          </w:p>
        </w:tc>
      </w:tr>
    </w:tbl>
    <w:p w:rsidR="00117FDB" w:rsidRPr="00801293" w:rsidRDefault="0077611E" w:rsidP="00C6108F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sz w:val="24"/>
          <w:szCs w:val="24"/>
        </w:rPr>
      </w:pPr>
      <w:r w:rsidRPr="00801293">
        <w:rPr>
          <w:rFonts w:ascii="Times New Roman" w:eastAsia="Calibri" w:hAnsi="Times New Roman" w:cs="Times New Roman"/>
          <w:bCs/>
          <w:sz w:val="24"/>
          <w:szCs w:val="24"/>
        </w:rPr>
        <w:t xml:space="preserve">Шкала может быть дополнена разделом «грамотность речи», который оценивается, согласно параметрам единой шкалы для оценки устных ответов (максимум </w:t>
      </w:r>
      <w:r w:rsidR="00C81475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801293">
        <w:rPr>
          <w:rFonts w:ascii="Times New Roman" w:eastAsia="Calibri" w:hAnsi="Times New Roman" w:cs="Times New Roman"/>
          <w:bCs/>
          <w:sz w:val="24"/>
          <w:szCs w:val="24"/>
        </w:rPr>
        <w:t xml:space="preserve"> 3 балла).</w:t>
      </w:r>
    </w:p>
    <w:sectPr w:rsidR="00117FDB" w:rsidRPr="00801293" w:rsidSect="008012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6521F8"/>
    <w:multiLevelType w:val="singleLevel"/>
    <w:tmpl w:val="F66521F8"/>
    <w:lvl w:ilvl="0">
      <w:start w:val="1"/>
      <w:numFmt w:val="decimal"/>
      <w:suff w:val="space"/>
      <w:lvlText w:val="%1."/>
      <w:lvlJc w:val="left"/>
    </w:lvl>
  </w:abstractNum>
  <w:abstractNum w:abstractNumId="1">
    <w:nsid w:val="1CC43E28"/>
    <w:multiLevelType w:val="hybridMultilevel"/>
    <w:tmpl w:val="7CC2A9E0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9E565"/>
    <w:multiLevelType w:val="singleLevel"/>
    <w:tmpl w:val="1DA9E565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253816E5"/>
    <w:multiLevelType w:val="multilevel"/>
    <w:tmpl w:val="253816E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53E29"/>
    <w:multiLevelType w:val="hybridMultilevel"/>
    <w:tmpl w:val="F9249E44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590D"/>
    <w:rsid w:val="000E7FCB"/>
    <w:rsid w:val="00117FDB"/>
    <w:rsid w:val="00126AC0"/>
    <w:rsid w:val="001B4842"/>
    <w:rsid w:val="001E51F7"/>
    <w:rsid w:val="00254255"/>
    <w:rsid w:val="00280AF0"/>
    <w:rsid w:val="002E5FEC"/>
    <w:rsid w:val="002F19F0"/>
    <w:rsid w:val="003C4F0C"/>
    <w:rsid w:val="003C5820"/>
    <w:rsid w:val="003D7EAF"/>
    <w:rsid w:val="00443DEA"/>
    <w:rsid w:val="00516DE2"/>
    <w:rsid w:val="00517A1B"/>
    <w:rsid w:val="00554A98"/>
    <w:rsid w:val="0055590D"/>
    <w:rsid w:val="005622DD"/>
    <w:rsid w:val="00597598"/>
    <w:rsid w:val="005F09AE"/>
    <w:rsid w:val="00716739"/>
    <w:rsid w:val="0077536A"/>
    <w:rsid w:val="0077611E"/>
    <w:rsid w:val="00793EFE"/>
    <w:rsid w:val="00796C4B"/>
    <w:rsid w:val="00801293"/>
    <w:rsid w:val="00805AD1"/>
    <w:rsid w:val="00806028"/>
    <w:rsid w:val="00810957"/>
    <w:rsid w:val="00817271"/>
    <w:rsid w:val="008751FA"/>
    <w:rsid w:val="008A1B7D"/>
    <w:rsid w:val="00900D65"/>
    <w:rsid w:val="00963982"/>
    <w:rsid w:val="00AB3705"/>
    <w:rsid w:val="00AD6E56"/>
    <w:rsid w:val="00B3101D"/>
    <w:rsid w:val="00B809D2"/>
    <w:rsid w:val="00C57B24"/>
    <w:rsid w:val="00C6108F"/>
    <w:rsid w:val="00C81475"/>
    <w:rsid w:val="00C87353"/>
    <w:rsid w:val="00C958F9"/>
    <w:rsid w:val="00CC4FDF"/>
    <w:rsid w:val="00CD6F92"/>
    <w:rsid w:val="00D26C64"/>
    <w:rsid w:val="00D57A4E"/>
    <w:rsid w:val="00DE610F"/>
    <w:rsid w:val="00DF6F31"/>
    <w:rsid w:val="00DF7064"/>
    <w:rsid w:val="00E0635A"/>
    <w:rsid w:val="00E11F42"/>
    <w:rsid w:val="00E577B9"/>
    <w:rsid w:val="00EF725A"/>
    <w:rsid w:val="00F1112A"/>
    <w:rsid w:val="00F3392B"/>
    <w:rsid w:val="00F60D5E"/>
    <w:rsid w:val="00FE69EE"/>
    <w:rsid w:val="12174C69"/>
    <w:rsid w:val="256D4A9D"/>
    <w:rsid w:val="49A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/>
    <w:lsdException w:name="List Paragraph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9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97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59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sid w:val="005975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99"/>
    <w:rsid w:val="00597598"/>
    <w:pPr>
      <w:ind w:left="720"/>
      <w:contextualSpacing/>
    </w:pPr>
  </w:style>
  <w:style w:type="character" w:styleId="a6">
    <w:name w:val="Strong"/>
    <w:basedOn w:val="a0"/>
    <w:uiPriority w:val="22"/>
    <w:qFormat/>
    <w:rsid w:val="008012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/>
    <w:lsdException w:name="List Paragraph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Гельнур Джавидовна</dc:creator>
  <cp:lastModifiedBy>пк</cp:lastModifiedBy>
  <cp:revision>13</cp:revision>
  <dcterms:created xsi:type="dcterms:W3CDTF">2020-04-18T13:32:00Z</dcterms:created>
  <dcterms:modified xsi:type="dcterms:W3CDTF">2020-08-06T20:24:00Z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