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1" w:rsidRPr="00AC38DF" w:rsidRDefault="008C1BE1" w:rsidP="00AC38DF">
      <w:pPr>
        <w:spacing w:line="240" w:lineRule="auto"/>
        <w:ind w:left="3686"/>
        <w:jc w:val="both"/>
        <w:rPr>
          <w:rFonts w:ascii="Calibri" w:hAnsi="Calibri" w:cs="Calibri"/>
          <w:sz w:val="20"/>
          <w:szCs w:val="20"/>
        </w:rPr>
      </w:pPr>
      <w:r w:rsidRPr="00AC38DF">
        <w:rPr>
          <w:rFonts w:ascii="Calibri" w:hAnsi="Calibri" w:cs="Calibri"/>
          <w:sz w:val="20"/>
          <w:szCs w:val="20"/>
        </w:rPr>
        <w:t>Задание подготовлено в рамках проекта АНО «Лаборатория моде</w:t>
      </w:r>
      <w:r w:rsidRPr="00AC38DF">
        <w:rPr>
          <w:rFonts w:ascii="Calibri" w:hAnsi="Calibri" w:cs="Calibri"/>
          <w:sz w:val="20"/>
          <w:szCs w:val="20"/>
        </w:rPr>
        <w:t>р</w:t>
      </w:r>
      <w:r w:rsidRPr="00AC38DF">
        <w:rPr>
          <w:rFonts w:ascii="Calibri" w:hAnsi="Calibri"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AC38DF">
        <w:rPr>
          <w:rFonts w:ascii="Calibri" w:hAnsi="Calibri" w:cs="Calibri"/>
          <w:sz w:val="20"/>
          <w:szCs w:val="20"/>
        </w:rPr>
        <w:t>ю</w:t>
      </w:r>
      <w:r w:rsidRPr="00AC38DF">
        <w:rPr>
          <w:rFonts w:ascii="Calibri" w:hAnsi="Calibri" w:cs="Calibri"/>
          <w:sz w:val="20"/>
          <w:szCs w:val="20"/>
        </w:rPr>
        <w:t>щихся по программам СПО», который реализуется с использованием гранта Президента Российской Ф</w:t>
      </w:r>
      <w:r w:rsidRPr="00AC38DF">
        <w:rPr>
          <w:rFonts w:ascii="Calibri" w:hAnsi="Calibri" w:cs="Calibri"/>
          <w:sz w:val="20"/>
          <w:szCs w:val="20"/>
        </w:rPr>
        <w:t>е</w:t>
      </w:r>
      <w:r w:rsidRPr="00AC38DF">
        <w:rPr>
          <w:rFonts w:ascii="Calibri" w:hAnsi="Calibri" w:cs="Calibri"/>
          <w:sz w:val="20"/>
          <w:szCs w:val="20"/>
        </w:rPr>
        <w:t>дерации на развитие гражданского общества, предоставленного Фондом президентских грантов.</w:t>
      </w:r>
    </w:p>
    <w:p w:rsidR="00AC38DF" w:rsidRPr="008C1BE1" w:rsidRDefault="00AC38DF" w:rsidP="00AC3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Разработчики</w:t>
      </w:r>
    </w:p>
    <w:p w:rsidR="00AC38DF" w:rsidRPr="008C1BE1" w:rsidRDefault="00AC38DF" w:rsidP="00AC3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E1">
        <w:rPr>
          <w:rFonts w:ascii="Times New Roman" w:hAnsi="Times New Roman" w:cs="Times New Roman"/>
          <w:sz w:val="24"/>
          <w:szCs w:val="24"/>
        </w:rPr>
        <w:t>Сологуб Светлана Михайловна, ГБПОУ «Самарский государственный колледж сервисных технологий и дизайна»</w:t>
      </w:r>
    </w:p>
    <w:p w:rsidR="00AC38DF" w:rsidRDefault="00AC38DF" w:rsidP="00AC3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BE1">
        <w:rPr>
          <w:rFonts w:ascii="Times New Roman" w:hAnsi="Times New Roman" w:cs="Times New Roman"/>
          <w:sz w:val="24"/>
          <w:szCs w:val="24"/>
        </w:rPr>
        <w:t>Фишман Ирина Самуиловна, Самарский филиал РАНХиГС</w:t>
      </w:r>
    </w:p>
    <w:p w:rsidR="00AC38DF" w:rsidRDefault="00AC38DF" w:rsidP="008C1BE1">
      <w:pPr>
        <w:pStyle w:val="article-renderblockarticle-renderblockunstyled"/>
        <w:spacing w:before="0" w:beforeAutospacing="0" w:after="0" w:afterAutospacing="0"/>
        <w:jc w:val="both"/>
        <w:rPr>
          <w:b/>
        </w:rPr>
      </w:pPr>
    </w:p>
    <w:p w:rsidR="009E5BE0" w:rsidRPr="009E5BE0" w:rsidRDefault="00AC38DF" w:rsidP="008C1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4</w:t>
      </w:r>
      <w:r w:rsidR="009E5BE0" w:rsidRPr="009E5BE0">
        <w:rPr>
          <w:rFonts w:ascii="Times New Roman" w:hAnsi="Times New Roman" w:cs="Times New Roman"/>
          <w:sz w:val="24"/>
          <w:szCs w:val="24"/>
        </w:rPr>
        <w:t>3.02.13 Технология парикмахерского искусства</w:t>
      </w:r>
    </w:p>
    <w:p w:rsidR="009E5BE0" w:rsidRPr="009E5BE0" w:rsidRDefault="009E5BE0" w:rsidP="008C1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BE0">
        <w:rPr>
          <w:rFonts w:ascii="Times New Roman" w:hAnsi="Times New Roman" w:cs="Times New Roman"/>
          <w:sz w:val="24"/>
          <w:szCs w:val="24"/>
        </w:rPr>
        <w:t>МДК 04.01 Технология парикмахерских услуг</w:t>
      </w:r>
    </w:p>
    <w:p w:rsidR="009E5BE0" w:rsidRPr="009E5BE0" w:rsidRDefault="009E5BE0" w:rsidP="008C1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BE0">
        <w:rPr>
          <w:rFonts w:ascii="Times New Roman" w:hAnsi="Times New Roman" w:cs="Times New Roman"/>
          <w:sz w:val="24"/>
          <w:szCs w:val="24"/>
        </w:rPr>
        <w:t>Тема</w:t>
      </w:r>
      <w:r w:rsidR="008C1BE1">
        <w:rPr>
          <w:rFonts w:ascii="Times New Roman" w:hAnsi="Times New Roman" w:cs="Times New Roman"/>
          <w:sz w:val="24"/>
          <w:szCs w:val="24"/>
        </w:rPr>
        <w:t>:</w:t>
      </w:r>
      <w:r w:rsidRPr="009E5BE0">
        <w:rPr>
          <w:rFonts w:ascii="Times New Roman" w:hAnsi="Times New Roman" w:cs="Times New Roman"/>
          <w:sz w:val="24"/>
          <w:szCs w:val="24"/>
        </w:rPr>
        <w:t xml:space="preserve"> Диагностика волос</w:t>
      </w:r>
    </w:p>
    <w:bookmarkEnd w:id="0"/>
    <w:p w:rsidR="00313276" w:rsidRDefault="00313276" w:rsidP="008C1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BE1" w:rsidRDefault="008C1BE1" w:rsidP="008C1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8F1" w:rsidRDefault="00D068F1" w:rsidP="008C1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</w:t>
      </w:r>
      <w:r w:rsidR="008C1BE1">
        <w:rPr>
          <w:rFonts w:ascii="Times New Roman" w:hAnsi="Times New Roman" w:cs="Times New Roman"/>
          <w:sz w:val="24"/>
          <w:szCs w:val="24"/>
        </w:rPr>
        <w:t>лушайте фрагмент мастер-класса.</w:t>
      </w:r>
    </w:p>
    <w:p w:rsidR="00D068F1" w:rsidRPr="00D068F1" w:rsidRDefault="00D068F1" w:rsidP="008C1B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8F1">
        <w:rPr>
          <w:rFonts w:ascii="Times New Roman" w:hAnsi="Times New Roman" w:cs="Times New Roman"/>
          <w:b/>
          <w:sz w:val="24"/>
          <w:szCs w:val="24"/>
        </w:rPr>
        <w:t>Письменно ответьте на вопросы.</w:t>
      </w:r>
    </w:p>
    <w:p w:rsidR="00D068F1" w:rsidRDefault="00D068F1" w:rsidP="008C1BE1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применяя средства окрашивания или химической завивки на поврежденных 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лосах следует сократить время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выдержки?</w:t>
      </w:r>
    </w:p>
    <w:p w:rsidR="00AC3FB9" w:rsidRDefault="00AC3FB9" w:rsidP="008C1BE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068F1" w:rsidRDefault="00D068F1" w:rsidP="008C1BE1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парикмахер перед началом работы определяет диаметр волос</w:t>
      </w:r>
    </w:p>
    <w:p w:rsidR="00AC3FB9" w:rsidRDefault="00AC3FB9" w:rsidP="008C1BE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068F1" w:rsidRPr="00AC3FB9" w:rsidRDefault="00AC3FB9" w:rsidP="008C1BE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3FB9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AC3FB9" w:rsidRPr="008C1BE1" w:rsidRDefault="00AC3FB9" w:rsidP="008C1BE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53"/>
        <w:gridCol w:w="7111"/>
        <w:gridCol w:w="1890"/>
      </w:tblGrid>
      <w:tr w:rsidR="00D068F1" w:rsidTr="008C1BE1">
        <w:tc>
          <w:tcPr>
            <w:tcW w:w="816" w:type="dxa"/>
            <w:vMerge w:val="restart"/>
          </w:tcPr>
          <w:p w:rsidR="00D068F1" w:rsidRDefault="00D068F1" w:rsidP="008C1B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D068F1" w:rsidRDefault="00D068F1" w:rsidP="008C1B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Поврежденные волосы – пористые \ имеют открытые поры,</w:t>
            </w:r>
          </w:p>
        </w:tc>
        <w:tc>
          <w:tcPr>
            <w:tcW w:w="1808" w:type="dxa"/>
          </w:tcPr>
          <w:p w:rsidR="00D068F1" w:rsidRDefault="00D068F1" w:rsidP="008C1B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068F1" w:rsidTr="008C1BE1">
        <w:tc>
          <w:tcPr>
            <w:tcW w:w="816" w:type="dxa"/>
            <w:vMerge/>
          </w:tcPr>
          <w:p w:rsidR="00D068F1" w:rsidRDefault="00D068F1" w:rsidP="008C1B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068F1" w:rsidRDefault="00D068F1" w:rsidP="008C1B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вследствие чего вещества \ состав проникает в них быстрее \ легче (чем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здоровые)</w:t>
            </w:r>
          </w:p>
        </w:tc>
        <w:tc>
          <w:tcPr>
            <w:tcW w:w="1808" w:type="dxa"/>
          </w:tcPr>
          <w:p w:rsidR="00D068F1" w:rsidRDefault="00D068F1" w:rsidP="008C1B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068F1" w:rsidTr="008C1BE1">
        <w:tc>
          <w:tcPr>
            <w:tcW w:w="816" w:type="dxa"/>
            <w:vMerge w:val="restart"/>
          </w:tcPr>
          <w:p w:rsidR="00D068F1" w:rsidRDefault="00D068F1" w:rsidP="008C1B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D068F1" w:rsidRDefault="00D068F1" w:rsidP="008C1B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диаметра \ толщины волос зави</w:t>
            </w:r>
            <w:r w:rsidR="008C1BE1">
              <w:rPr>
                <w:rFonts w:ascii="Times New Roman" w:hAnsi="Times New Roman" w:cs="Times New Roman"/>
                <w:sz w:val="24"/>
                <w:szCs w:val="24"/>
              </w:rPr>
              <w:t>сит время применения средств \\</w:t>
            </w:r>
          </w:p>
          <w:p w:rsidR="00D068F1" w:rsidRDefault="00D068F1" w:rsidP="008C1B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диаметра \ толщины волос зависит отклонение времени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 средств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рекомендованного производителем \\ </w:t>
            </w:r>
          </w:p>
          <w:p w:rsidR="00D068F1" w:rsidRDefault="00D068F1" w:rsidP="008C1B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Существует опасность, (соблюдая рекомендации по применению средства) перегрузить средством тонкие волосы и недодержать средство на толстых волосах \\</w:t>
            </w:r>
          </w:p>
          <w:p w:rsidR="00D068F1" w:rsidRDefault="00D068F1" w:rsidP="008C1B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тонких волосах следует держать средство меньше времени, чем на толстых</w:t>
            </w:r>
            <w:proofErr w:type="gramEnd"/>
          </w:p>
        </w:tc>
        <w:tc>
          <w:tcPr>
            <w:tcW w:w="1808" w:type="dxa"/>
          </w:tcPr>
          <w:p w:rsidR="00D068F1" w:rsidRDefault="00D068F1" w:rsidP="008C1B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D068F1" w:rsidTr="008C1BE1">
        <w:tc>
          <w:tcPr>
            <w:tcW w:w="816" w:type="dxa"/>
            <w:vMerge/>
          </w:tcPr>
          <w:p w:rsidR="00D068F1" w:rsidRDefault="00D068F1" w:rsidP="008C1B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068F1" w:rsidRPr="00D068F1" w:rsidRDefault="00D068F1" w:rsidP="008C1BE1">
            <w:pPr>
              <w:pStyle w:val="a4"/>
              <w:ind w:left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8F1">
              <w:rPr>
                <w:rFonts w:ascii="Times New Roman" w:hAnsi="Times New Roman" w:cs="Times New Roman"/>
                <w:i/>
                <w:sz w:val="24"/>
                <w:szCs w:val="24"/>
              </w:rPr>
              <w:t>Дано объяснение только для тонких или только для то</w:t>
            </w:r>
            <w:r w:rsidRPr="00D068F1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D068F1">
              <w:rPr>
                <w:rFonts w:ascii="Times New Roman" w:hAnsi="Times New Roman" w:cs="Times New Roman"/>
                <w:i/>
                <w:sz w:val="24"/>
                <w:szCs w:val="24"/>
              </w:rPr>
              <w:t>стых волос</w:t>
            </w:r>
          </w:p>
        </w:tc>
        <w:tc>
          <w:tcPr>
            <w:tcW w:w="1808" w:type="dxa"/>
          </w:tcPr>
          <w:p w:rsidR="00D068F1" w:rsidRPr="00D068F1" w:rsidRDefault="00D068F1" w:rsidP="008C1BE1">
            <w:pPr>
              <w:pStyle w:val="a4"/>
              <w:ind w:left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D068F1" w:rsidTr="008C1BE1">
        <w:tc>
          <w:tcPr>
            <w:tcW w:w="7620" w:type="dxa"/>
            <w:gridSpan w:val="2"/>
          </w:tcPr>
          <w:p w:rsidR="00D068F1" w:rsidRPr="00D068F1" w:rsidRDefault="00D068F1" w:rsidP="008C1BE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08" w:type="dxa"/>
          </w:tcPr>
          <w:p w:rsidR="00D068F1" w:rsidRPr="00D068F1" w:rsidRDefault="00D068F1" w:rsidP="008C1BE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балла</w:t>
            </w:r>
          </w:p>
        </w:tc>
      </w:tr>
    </w:tbl>
    <w:p w:rsidR="00D068F1" w:rsidRPr="00D068F1" w:rsidRDefault="00D068F1" w:rsidP="008C1BE1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068F1" w:rsidRPr="00D068F1" w:rsidSect="008C1B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C00D0"/>
    <w:multiLevelType w:val="hybridMultilevel"/>
    <w:tmpl w:val="587E3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F1"/>
    <w:rsid w:val="00313276"/>
    <w:rsid w:val="008C1BE1"/>
    <w:rsid w:val="009B5E4B"/>
    <w:rsid w:val="009E5BE0"/>
    <w:rsid w:val="00AC38DF"/>
    <w:rsid w:val="00AC3FB9"/>
    <w:rsid w:val="00B3054E"/>
    <w:rsid w:val="00D068F1"/>
    <w:rsid w:val="00F9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68F1"/>
    <w:pPr>
      <w:ind w:left="720"/>
      <w:contextualSpacing/>
    </w:pPr>
  </w:style>
  <w:style w:type="table" w:styleId="a5">
    <w:name w:val="Table Grid"/>
    <w:basedOn w:val="a1"/>
    <w:uiPriority w:val="59"/>
    <w:rsid w:val="00D06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article-renderblockunstyled">
    <w:name w:val="article-render__block article-render__block_unstyled"/>
    <w:basedOn w:val="a"/>
    <w:rsid w:val="008C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68F1"/>
    <w:pPr>
      <w:ind w:left="720"/>
      <w:contextualSpacing/>
    </w:pPr>
  </w:style>
  <w:style w:type="table" w:styleId="a5">
    <w:name w:val="Table Grid"/>
    <w:basedOn w:val="a1"/>
    <w:uiPriority w:val="59"/>
    <w:rsid w:val="00D06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article-renderblockunstyled">
    <w:name w:val="article-render__block article-render__block_unstyled"/>
    <w:basedOn w:val="a"/>
    <w:rsid w:val="008C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9BEC9-9B70-46E8-9196-2D9570CB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Н1</cp:lastModifiedBy>
  <cp:revision>4</cp:revision>
  <dcterms:created xsi:type="dcterms:W3CDTF">2020-06-05T08:22:00Z</dcterms:created>
  <dcterms:modified xsi:type="dcterms:W3CDTF">2020-08-10T13:38:00Z</dcterms:modified>
</cp:coreProperties>
</file>