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27ED" w:rsidRPr="008427ED" w:rsidRDefault="008427ED" w:rsidP="008427ED">
      <w:pPr>
        <w:ind w:left="3544"/>
        <w:rPr>
          <w:rFonts w:asciiTheme="minorHAnsi" w:hAnsiTheme="minorHAnsi"/>
          <w:sz w:val="20"/>
          <w:lang w:val="ru-RU"/>
        </w:rPr>
      </w:pPr>
      <w:r w:rsidRPr="008427ED">
        <w:rPr>
          <w:rFonts w:asciiTheme="minorHAnsi" w:hAnsiTheme="minorHAnsi"/>
          <w:sz w:val="20"/>
          <w:lang w:val="ru-RU"/>
        </w:rPr>
        <w:t>Задание подготовлено в рамках проекта АНО «Лаборатория модерн</w:t>
      </w:r>
      <w:r w:rsidRPr="008427ED">
        <w:rPr>
          <w:rFonts w:asciiTheme="minorHAnsi" w:hAnsiTheme="minorHAnsi"/>
          <w:sz w:val="20"/>
          <w:lang w:val="ru-RU"/>
        </w:rPr>
        <w:t>и</w:t>
      </w:r>
      <w:r w:rsidRPr="008427ED">
        <w:rPr>
          <w:rFonts w:asciiTheme="minorHAnsi" w:hAnsiTheme="minorHAnsi"/>
          <w:sz w:val="20"/>
          <w:lang w:val="ru-RU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8427ED">
        <w:rPr>
          <w:rFonts w:asciiTheme="minorHAnsi" w:hAnsiTheme="minorHAnsi"/>
          <w:sz w:val="20"/>
          <w:lang w:val="ru-RU"/>
        </w:rPr>
        <w:t>м</w:t>
      </w:r>
      <w:r w:rsidRPr="008427ED">
        <w:rPr>
          <w:rFonts w:asciiTheme="minorHAnsi" w:hAnsiTheme="minorHAnsi"/>
          <w:sz w:val="20"/>
          <w:lang w:val="ru-RU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8427ED">
        <w:rPr>
          <w:rFonts w:asciiTheme="minorHAnsi" w:hAnsiTheme="minorHAnsi"/>
          <w:sz w:val="20"/>
          <w:lang w:val="ru-RU"/>
        </w:rPr>
        <w:t>о</w:t>
      </w:r>
      <w:r w:rsidRPr="008427ED">
        <w:rPr>
          <w:rFonts w:asciiTheme="minorHAnsi" w:hAnsiTheme="minorHAnsi"/>
          <w:sz w:val="20"/>
          <w:lang w:val="ru-RU"/>
        </w:rPr>
        <w:t>ставленного Фондом президентских грантов.</w:t>
      </w:r>
    </w:p>
    <w:p w:rsidR="008427ED" w:rsidRDefault="008427ED" w:rsidP="008427ED">
      <w:pPr>
        <w:rPr>
          <w:sz w:val="24"/>
          <w:szCs w:val="24"/>
          <w:lang w:val="ru-RU"/>
        </w:rPr>
      </w:pPr>
    </w:p>
    <w:p w:rsidR="0091189C" w:rsidRPr="009A617D" w:rsidRDefault="00793009" w:rsidP="008427ED">
      <w:pPr>
        <w:rPr>
          <w:b/>
          <w:sz w:val="24"/>
          <w:szCs w:val="24"/>
          <w:lang w:val="ru-RU"/>
        </w:rPr>
      </w:pPr>
      <w:r w:rsidRPr="009A617D">
        <w:rPr>
          <w:b/>
          <w:sz w:val="24"/>
          <w:szCs w:val="24"/>
          <w:lang w:val="ru-RU"/>
        </w:rPr>
        <w:t>Разработчики</w:t>
      </w:r>
    </w:p>
    <w:p w:rsidR="00622743" w:rsidRPr="00622743" w:rsidRDefault="00622743" w:rsidP="00622743">
      <w:pPr>
        <w:rPr>
          <w:sz w:val="24"/>
          <w:szCs w:val="24"/>
          <w:lang w:val="ru-RU"/>
        </w:rPr>
      </w:pPr>
      <w:r w:rsidRPr="00622743">
        <w:rPr>
          <w:sz w:val="24"/>
          <w:szCs w:val="24"/>
          <w:lang w:val="ru-RU"/>
        </w:rPr>
        <w:t>Гурьянова Оксана Александровна, ГБПОУ «Гуманитарный колледж»</w:t>
      </w:r>
    </w:p>
    <w:p w:rsidR="00793009" w:rsidRDefault="00793009" w:rsidP="008427ED">
      <w:pPr>
        <w:rPr>
          <w:sz w:val="24"/>
          <w:szCs w:val="24"/>
          <w:lang w:val="ru-RU"/>
        </w:rPr>
      </w:pPr>
    </w:p>
    <w:p w:rsidR="008427ED" w:rsidRDefault="008427ED" w:rsidP="008427ED">
      <w:pPr>
        <w:rPr>
          <w:b/>
          <w:sz w:val="24"/>
          <w:szCs w:val="24"/>
          <w:lang w:val="ru-RU"/>
        </w:rPr>
      </w:pPr>
      <w:r w:rsidRPr="008427ED">
        <w:rPr>
          <w:b/>
          <w:sz w:val="24"/>
          <w:szCs w:val="24"/>
          <w:lang w:val="ru-RU"/>
        </w:rPr>
        <w:t>Назначение задания</w:t>
      </w:r>
    </w:p>
    <w:p w:rsidR="00622743" w:rsidRPr="00622743" w:rsidRDefault="00622743" w:rsidP="008427ED">
      <w:pPr>
        <w:rPr>
          <w:sz w:val="24"/>
          <w:szCs w:val="24"/>
          <w:lang w:val="ru-RU"/>
        </w:rPr>
      </w:pPr>
      <w:r w:rsidRPr="00622743">
        <w:rPr>
          <w:sz w:val="24"/>
          <w:szCs w:val="24"/>
          <w:lang w:val="ru-RU"/>
        </w:rPr>
        <w:t>Оценка результата \ продукта деятельности. Уровень I</w:t>
      </w:r>
    </w:p>
    <w:p w:rsidR="00793009" w:rsidRPr="009A617D" w:rsidRDefault="00CB6CD2" w:rsidP="008427ED">
      <w:pPr>
        <w:rPr>
          <w:sz w:val="24"/>
          <w:szCs w:val="24"/>
          <w:lang w:val="ru-RU"/>
        </w:rPr>
      </w:pPr>
      <w:r w:rsidRPr="009A617D">
        <w:rPr>
          <w:sz w:val="24"/>
          <w:szCs w:val="24"/>
          <w:lang w:val="ru-RU"/>
        </w:rPr>
        <w:t>МДК.03.02. Теория и методика развития речи у детей</w:t>
      </w:r>
    </w:p>
    <w:p w:rsidR="00CB6CD2" w:rsidRPr="009A617D" w:rsidRDefault="00793009" w:rsidP="008427ED">
      <w:pPr>
        <w:rPr>
          <w:sz w:val="24"/>
          <w:szCs w:val="24"/>
          <w:lang w:val="ru-RU"/>
        </w:rPr>
      </w:pPr>
      <w:r w:rsidRPr="009A617D">
        <w:rPr>
          <w:sz w:val="24"/>
          <w:szCs w:val="24"/>
          <w:lang w:val="ru-RU"/>
        </w:rPr>
        <w:t xml:space="preserve">Тема: </w:t>
      </w:r>
      <w:r w:rsidR="00971CBB" w:rsidRPr="009A617D">
        <w:rPr>
          <w:sz w:val="24"/>
          <w:szCs w:val="24"/>
          <w:lang w:val="ru-RU"/>
        </w:rPr>
        <w:t>Содержание и методика обогащения словаря детей дошкольного возраста</w:t>
      </w:r>
    </w:p>
    <w:p w:rsidR="008427ED" w:rsidRDefault="008427ED" w:rsidP="008427ED">
      <w:pPr>
        <w:rPr>
          <w:sz w:val="24"/>
          <w:szCs w:val="24"/>
          <w:lang w:val="ru-RU"/>
        </w:rPr>
      </w:pPr>
    </w:p>
    <w:p w:rsidR="008427ED" w:rsidRPr="008427ED" w:rsidRDefault="008427ED" w:rsidP="008427ED">
      <w:pPr>
        <w:rPr>
          <w:b/>
          <w:sz w:val="24"/>
          <w:szCs w:val="24"/>
          <w:lang w:val="ru-RU"/>
        </w:rPr>
      </w:pPr>
      <w:r w:rsidRPr="008427ED">
        <w:rPr>
          <w:b/>
          <w:sz w:val="24"/>
          <w:szCs w:val="24"/>
          <w:lang w:val="ru-RU"/>
        </w:rPr>
        <w:t>Комментарии</w:t>
      </w:r>
    </w:p>
    <w:p w:rsidR="00793009" w:rsidRPr="009A617D" w:rsidRDefault="00E3549C" w:rsidP="008427ED">
      <w:pPr>
        <w:rPr>
          <w:sz w:val="24"/>
          <w:szCs w:val="24"/>
          <w:lang w:val="ru-RU"/>
        </w:rPr>
      </w:pPr>
      <w:r w:rsidRPr="008427ED">
        <w:rPr>
          <w:sz w:val="24"/>
          <w:szCs w:val="24"/>
          <w:lang w:val="ru-RU"/>
        </w:rPr>
        <w:t xml:space="preserve">Задание предлагается на этапе изучения нового материала вместо объяснения преподавателя. </w:t>
      </w:r>
      <w:r w:rsidRPr="009A617D">
        <w:rPr>
          <w:sz w:val="24"/>
          <w:szCs w:val="24"/>
          <w:lang w:val="ru-RU"/>
        </w:rPr>
        <w:t xml:space="preserve">Преподаватель делает необходимые комментарии в </w:t>
      </w:r>
      <w:proofErr w:type="spellStart"/>
      <w:r w:rsidRPr="009A617D">
        <w:rPr>
          <w:sz w:val="24"/>
          <w:szCs w:val="24"/>
          <w:lang w:val="ru-RU"/>
        </w:rPr>
        <w:t>прорцессе</w:t>
      </w:r>
      <w:proofErr w:type="spellEnd"/>
      <w:r w:rsidRPr="009A617D">
        <w:rPr>
          <w:sz w:val="24"/>
          <w:szCs w:val="24"/>
          <w:lang w:val="ru-RU"/>
        </w:rPr>
        <w:t xml:space="preserve"> предъявления обратной связи по результатам выполнения задания.</w:t>
      </w:r>
    </w:p>
    <w:p w:rsidR="00E3549C" w:rsidRPr="009A617D" w:rsidRDefault="00E3549C" w:rsidP="008427ED">
      <w:pPr>
        <w:rPr>
          <w:sz w:val="24"/>
          <w:szCs w:val="24"/>
          <w:lang w:val="ru-RU"/>
        </w:rPr>
      </w:pPr>
    </w:p>
    <w:p w:rsidR="00793009" w:rsidRPr="009A617D" w:rsidRDefault="00C37389" w:rsidP="008427ED">
      <w:pPr>
        <w:ind w:firstLine="709"/>
        <w:rPr>
          <w:sz w:val="24"/>
          <w:szCs w:val="24"/>
          <w:lang w:val="ru-RU"/>
        </w:rPr>
      </w:pPr>
      <w:r w:rsidRPr="009A617D">
        <w:rPr>
          <w:sz w:val="24"/>
          <w:szCs w:val="24"/>
          <w:lang w:val="ru-RU"/>
        </w:rPr>
        <w:t>Ваша группа проходит</w:t>
      </w:r>
      <w:r w:rsidR="00CB6CD2" w:rsidRPr="009A617D">
        <w:rPr>
          <w:sz w:val="24"/>
          <w:szCs w:val="24"/>
          <w:lang w:val="ru-RU"/>
        </w:rPr>
        <w:t xml:space="preserve"> практику в дошкольной образовательной организации. </w:t>
      </w:r>
      <w:r w:rsidRPr="009A617D">
        <w:rPr>
          <w:sz w:val="24"/>
          <w:szCs w:val="24"/>
          <w:lang w:val="ru-RU"/>
        </w:rPr>
        <w:t xml:space="preserve">Вашей подруге предстоит провести образовательную деятельность по речевому развитию. Подруга </w:t>
      </w:r>
      <w:r w:rsidR="006544CE" w:rsidRPr="009A617D">
        <w:rPr>
          <w:sz w:val="24"/>
          <w:szCs w:val="24"/>
          <w:lang w:val="ru-RU"/>
        </w:rPr>
        <w:t>принесла Вам фотографии развивающих карточек, сделанных в магазине, и попросила п</w:t>
      </w:r>
      <w:r w:rsidR="006544CE" w:rsidRPr="009A617D">
        <w:rPr>
          <w:sz w:val="24"/>
          <w:szCs w:val="24"/>
          <w:lang w:val="ru-RU"/>
        </w:rPr>
        <w:t>о</w:t>
      </w:r>
      <w:r w:rsidR="006544CE" w:rsidRPr="009A617D">
        <w:rPr>
          <w:sz w:val="24"/>
          <w:szCs w:val="24"/>
          <w:lang w:val="ru-RU"/>
        </w:rPr>
        <w:t>мочь</w:t>
      </w:r>
      <w:r w:rsidRPr="009A617D">
        <w:rPr>
          <w:sz w:val="24"/>
          <w:szCs w:val="24"/>
          <w:lang w:val="ru-RU"/>
        </w:rPr>
        <w:t xml:space="preserve"> </w:t>
      </w:r>
      <w:r w:rsidR="0004513B" w:rsidRPr="009A617D">
        <w:rPr>
          <w:sz w:val="24"/>
          <w:szCs w:val="24"/>
          <w:lang w:val="ru-RU"/>
        </w:rPr>
        <w:t>сделать выбор</w:t>
      </w:r>
      <w:r w:rsidR="006544CE" w:rsidRPr="009A617D">
        <w:rPr>
          <w:sz w:val="24"/>
          <w:szCs w:val="24"/>
          <w:lang w:val="ru-RU"/>
        </w:rPr>
        <w:t>.</w:t>
      </w:r>
    </w:p>
    <w:p w:rsidR="00C37389" w:rsidRPr="009A617D" w:rsidRDefault="00C37389" w:rsidP="008427ED">
      <w:pPr>
        <w:ind w:firstLine="709"/>
        <w:rPr>
          <w:sz w:val="24"/>
          <w:szCs w:val="24"/>
          <w:lang w:val="ru-RU"/>
        </w:rPr>
      </w:pPr>
      <w:r w:rsidRPr="009A617D">
        <w:rPr>
          <w:sz w:val="24"/>
          <w:szCs w:val="24"/>
          <w:lang w:val="ru-RU"/>
        </w:rPr>
        <w:t xml:space="preserve">Рассмотрите фотографии </w:t>
      </w:r>
      <w:r w:rsidR="006544CE" w:rsidRPr="009A617D">
        <w:rPr>
          <w:sz w:val="24"/>
          <w:szCs w:val="24"/>
          <w:lang w:val="ru-RU"/>
        </w:rPr>
        <w:t xml:space="preserve">развивающих карточек </w:t>
      </w:r>
      <w:r w:rsidRPr="009A617D">
        <w:rPr>
          <w:sz w:val="24"/>
          <w:szCs w:val="24"/>
          <w:lang w:val="ru-RU"/>
        </w:rPr>
        <w:t>(источник 1). Внимательно изучите основные требования к развивающ</w:t>
      </w:r>
      <w:r w:rsidR="00FD7B7A" w:rsidRPr="009A617D">
        <w:rPr>
          <w:sz w:val="24"/>
          <w:szCs w:val="24"/>
          <w:lang w:val="ru-RU"/>
        </w:rPr>
        <w:t>ему дидактическому материалу</w:t>
      </w:r>
      <w:r w:rsidRPr="009A617D">
        <w:rPr>
          <w:sz w:val="24"/>
          <w:szCs w:val="24"/>
          <w:lang w:val="ru-RU"/>
        </w:rPr>
        <w:t xml:space="preserve"> (источник</w:t>
      </w:r>
      <w:r w:rsidR="006544CE" w:rsidRPr="009A617D">
        <w:rPr>
          <w:sz w:val="24"/>
          <w:szCs w:val="24"/>
          <w:lang w:val="ru-RU"/>
        </w:rPr>
        <w:t xml:space="preserve"> 2</w:t>
      </w:r>
      <w:r w:rsidRPr="009A617D">
        <w:rPr>
          <w:sz w:val="24"/>
          <w:szCs w:val="24"/>
          <w:lang w:val="ru-RU"/>
        </w:rPr>
        <w:t>).</w:t>
      </w:r>
    </w:p>
    <w:p w:rsidR="0056218D" w:rsidRPr="0056218D" w:rsidRDefault="006544CE" w:rsidP="008427ED">
      <w:pPr>
        <w:ind w:firstLine="709"/>
        <w:rPr>
          <w:b/>
          <w:sz w:val="24"/>
          <w:szCs w:val="24"/>
          <w:lang w:val="ru-RU"/>
        </w:rPr>
      </w:pPr>
      <w:r w:rsidRPr="0056218D">
        <w:rPr>
          <w:b/>
          <w:sz w:val="24"/>
          <w:szCs w:val="24"/>
          <w:lang w:val="ru-RU"/>
        </w:rPr>
        <w:t>Оцените развивающие карточки</w:t>
      </w:r>
      <w:r w:rsidR="00C37389" w:rsidRPr="0056218D">
        <w:rPr>
          <w:b/>
          <w:sz w:val="24"/>
          <w:szCs w:val="24"/>
          <w:lang w:val="ru-RU"/>
        </w:rPr>
        <w:t xml:space="preserve"> с точки зрения</w:t>
      </w:r>
      <w:r w:rsidRPr="0056218D">
        <w:rPr>
          <w:b/>
          <w:sz w:val="24"/>
          <w:szCs w:val="24"/>
          <w:lang w:val="ru-RU"/>
        </w:rPr>
        <w:t xml:space="preserve"> соответствия </w:t>
      </w:r>
      <w:r w:rsidR="00605645" w:rsidRPr="0056218D">
        <w:rPr>
          <w:b/>
          <w:sz w:val="24"/>
          <w:szCs w:val="24"/>
          <w:lang w:val="ru-RU"/>
        </w:rPr>
        <w:t>основным треб</w:t>
      </w:r>
      <w:r w:rsidR="00605645" w:rsidRPr="0056218D">
        <w:rPr>
          <w:b/>
          <w:sz w:val="24"/>
          <w:szCs w:val="24"/>
          <w:lang w:val="ru-RU"/>
        </w:rPr>
        <w:t>о</w:t>
      </w:r>
      <w:r w:rsidR="00605645" w:rsidRPr="0056218D">
        <w:rPr>
          <w:b/>
          <w:sz w:val="24"/>
          <w:szCs w:val="24"/>
          <w:lang w:val="ru-RU"/>
        </w:rPr>
        <w:t>ваниям к развивающему дидактическому материалу</w:t>
      </w:r>
      <w:r w:rsidR="00C37389" w:rsidRPr="0056218D">
        <w:rPr>
          <w:b/>
          <w:sz w:val="24"/>
          <w:szCs w:val="24"/>
          <w:lang w:val="ru-RU"/>
        </w:rPr>
        <w:t>.</w:t>
      </w:r>
    </w:p>
    <w:p w:rsidR="00C37389" w:rsidRPr="008427ED" w:rsidRDefault="00C37389" w:rsidP="008427ED">
      <w:pPr>
        <w:ind w:firstLine="709"/>
        <w:rPr>
          <w:sz w:val="24"/>
          <w:szCs w:val="24"/>
        </w:rPr>
      </w:pPr>
      <w:proofErr w:type="spellStart"/>
      <w:proofErr w:type="gramStart"/>
      <w:r w:rsidRPr="008427ED">
        <w:rPr>
          <w:sz w:val="24"/>
          <w:szCs w:val="24"/>
        </w:rPr>
        <w:t>Заполните</w:t>
      </w:r>
      <w:proofErr w:type="spellEnd"/>
      <w:r w:rsidRPr="008427ED">
        <w:rPr>
          <w:sz w:val="24"/>
          <w:szCs w:val="24"/>
        </w:rPr>
        <w:t xml:space="preserve"> </w:t>
      </w:r>
      <w:proofErr w:type="spellStart"/>
      <w:r w:rsidRPr="008427ED">
        <w:rPr>
          <w:sz w:val="24"/>
          <w:szCs w:val="24"/>
        </w:rPr>
        <w:t>бланк</w:t>
      </w:r>
      <w:proofErr w:type="spellEnd"/>
      <w:r w:rsidRPr="008427ED">
        <w:rPr>
          <w:sz w:val="24"/>
          <w:szCs w:val="24"/>
        </w:rPr>
        <w:t>.</w:t>
      </w:r>
      <w:proofErr w:type="gramEnd"/>
    </w:p>
    <w:p w:rsidR="00266BA7" w:rsidRPr="008427ED" w:rsidRDefault="00266BA7" w:rsidP="008427ED">
      <w:pPr>
        <w:jc w:val="right"/>
        <w:rPr>
          <w:i/>
          <w:sz w:val="24"/>
          <w:szCs w:val="24"/>
        </w:rPr>
      </w:pPr>
      <w:proofErr w:type="spellStart"/>
      <w:r w:rsidRPr="008427ED">
        <w:rPr>
          <w:i/>
          <w:sz w:val="24"/>
          <w:szCs w:val="24"/>
        </w:rPr>
        <w:t>Бланк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2"/>
        <w:gridCol w:w="1360"/>
        <w:gridCol w:w="1360"/>
        <w:gridCol w:w="1446"/>
        <w:gridCol w:w="1206"/>
      </w:tblGrid>
      <w:tr w:rsidR="00994B0F" w:rsidRPr="008427ED" w:rsidTr="008427ED">
        <w:tc>
          <w:tcPr>
            <w:tcW w:w="4786" w:type="dxa"/>
            <w:vMerge w:val="restart"/>
          </w:tcPr>
          <w:p w:rsidR="00994B0F" w:rsidRPr="008427ED" w:rsidRDefault="00994B0F" w:rsidP="008427ED">
            <w:pPr>
              <w:rPr>
                <w:sz w:val="24"/>
                <w:szCs w:val="24"/>
                <w:lang w:val="ru-RU"/>
              </w:rPr>
            </w:pPr>
            <w:r w:rsidRPr="008427ED">
              <w:rPr>
                <w:sz w:val="24"/>
                <w:szCs w:val="24"/>
                <w:lang w:val="ru-RU"/>
              </w:rPr>
              <w:t>Требованиям к развивающему дидакт</w:t>
            </w:r>
            <w:r w:rsidRPr="008427ED">
              <w:rPr>
                <w:sz w:val="24"/>
                <w:szCs w:val="24"/>
                <w:lang w:val="ru-RU"/>
              </w:rPr>
              <w:t>и</w:t>
            </w:r>
            <w:r w:rsidRPr="008427ED">
              <w:rPr>
                <w:sz w:val="24"/>
                <w:szCs w:val="24"/>
                <w:lang w:val="ru-RU"/>
              </w:rPr>
              <w:t>ческому материалу</w:t>
            </w:r>
          </w:p>
        </w:tc>
        <w:tc>
          <w:tcPr>
            <w:tcW w:w="5528" w:type="dxa"/>
            <w:gridSpan w:val="4"/>
          </w:tcPr>
          <w:p w:rsidR="00994B0F" w:rsidRPr="008427ED" w:rsidRDefault="00994B0F" w:rsidP="009A617D">
            <w:pPr>
              <w:jc w:val="center"/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Оценка</w:t>
            </w:r>
            <w:proofErr w:type="spellEnd"/>
            <w:r w:rsidRPr="008427ED">
              <w:rPr>
                <w:sz w:val="24"/>
                <w:szCs w:val="24"/>
              </w:rPr>
              <w:t xml:space="preserve">, </w:t>
            </w:r>
            <w:proofErr w:type="spellStart"/>
            <w:r w:rsidRPr="008427ED">
              <w:rPr>
                <w:sz w:val="24"/>
                <w:szCs w:val="24"/>
              </w:rPr>
              <w:t>да</w:t>
            </w:r>
            <w:proofErr w:type="spellEnd"/>
            <w:r w:rsidRPr="008427ED">
              <w:rPr>
                <w:sz w:val="24"/>
                <w:szCs w:val="24"/>
              </w:rPr>
              <w:t>/</w:t>
            </w:r>
            <w:proofErr w:type="spellStart"/>
            <w:r w:rsidRPr="008427ED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994B0F" w:rsidRPr="008427ED" w:rsidTr="008427ED">
        <w:tc>
          <w:tcPr>
            <w:tcW w:w="4786" w:type="dxa"/>
            <w:vMerge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Пример</w:t>
            </w:r>
            <w:proofErr w:type="spellEnd"/>
            <w:r w:rsidRPr="008427E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401" w:type="dxa"/>
          </w:tcPr>
          <w:p w:rsidR="00994B0F" w:rsidRPr="008427ED" w:rsidRDefault="00994B0F" w:rsidP="009A617D">
            <w:pPr>
              <w:jc w:val="center"/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Пример</w:t>
            </w:r>
            <w:proofErr w:type="spellEnd"/>
            <w:r w:rsidRPr="008427E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97" w:type="dxa"/>
          </w:tcPr>
          <w:p w:rsidR="00994B0F" w:rsidRPr="008427ED" w:rsidRDefault="00994B0F" w:rsidP="009A617D">
            <w:pPr>
              <w:jc w:val="center"/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Пример</w:t>
            </w:r>
            <w:proofErr w:type="spellEnd"/>
            <w:r w:rsidRPr="008427ED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229" w:type="dxa"/>
          </w:tcPr>
          <w:p w:rsidR="00994B0F" w:rsidRPr="008427ED" w:rsidRDefault="00994B0F" w:rsidP="009A617D">
            <w:pPr>
              <w:jc w:val="center"/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Пример</w:t>
            </w:r>
            <w:proofErr w:type="spellEnd"/>
            <w:r w:rsidRPr="008427ED">
              <w:rPr>
                <w:sz w:val="24"/>
                <w:szCs w:val="24"/>
              </w:rPr>
              <w:t xml:space="preserve"> 4</w:t>
            </w:r>
          </w:p>
        </w:tc>
      </w:tr>
      <w:tr w:rsidR="00994B0F" w:rsidRPr="008427ED" w:rsidTr="008427ED">
        <w:tc>
          <w:tcPr>
            <w:tcW w:w="4786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Реалистичные</w:t>
            </w:r>
            <w:proofErr w:type="spellEnd"/>
            <w:r w:rsidRPr="008427ED">
              <w:rPr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1401" w:type="dxa"/>
          </w:tcPr>
          <w:p w:rsidR="00994B0F" w:rsidRPr="008427ED" w:rsidRDefault="00994B0F" w:rsidP="008427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</w:tr>
      <w:tr w:rsidR="00994B0F" w:rsidRPr="008427ED" w:rsidTr="008427ED">
        <w:tc>
          <w:tcPr>
            <w:tcW w:w="4786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Крупный</w:t>
            </w:r>
            <w:proofErr w:type="spellEnd"/>
            <w:r w:rsidRPr="008427ED">
              <w:rPr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1401" w:type="dxa"/>
          </w:tcPr>
          <w:p w:rsidR="00994B0F" w:rsidRPr="008427ED" w:rsidRDefault="00994B0F" w:rsidP="008427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</w:tr>
      <w:tr w:rsidR="00994B0F" w:rsidRPr="008427ED" w:rsidTr="008427ED">
        <w:tc>
          <w:tcPr>
            <w:tcW w:w="4786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Отсутствие</w:t>
            </w:r>
            <w:proofErr w:type="spellEnd"/>
            <w:r w:rsidRPr="008427ED">
              <w:rPr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sz w:val="24"/>
                <w:szCs w:val="24"/>
              </w:rPr>
              <w:t>отвлекающих</w:t>
            </w:r>
            <w:proofErr w:type="spellEnd"/>
            <w:r w:rsidRPr="008427ED">
              <w:rPr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1401" w:type="dxa"/>
          </w:tcPr>
          <w:p w:rsidR="00994B0F" w:rsidRPr="008427ED" w:rsidRDefault="00994B0F" w:rsidP="008427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</w:tr>
      <w:tr w:rsidR="00994B0F" w:rsidRPr="008427ED" w:rsidTr="008427ED">
        <w:tc>
          <w:tcPr>
            <w:tcW w:w="4786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Закругленные</w:t>
            </w:r>
            <w:proofErr w:type="spellEnd"/>
            <w:r w:rsidRPr="008427ED">
              <w:rPr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1401" w:type="dxa"/>
          </w:tcPr>
          <w:p w:rsidR="00994B0F" w:rsidRPr="008427ED" w:rsidRDefault="00994B0F" w:rsidP="008427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</w:tr>
      <w:tr w:rsidR="00994B0F" w:rsidRPr="008427ED" w:rsidTr="008427ED">
        <w:tc>
          <w:tcPr>
            <w:tcW w:w="4786" w:type="dxa"/>
          </w:tcPr>
          <w:p w:rsidR="00994B0F" w:rsidRPr="008427ED" w:rsidRDefault="00DA00D2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Белый</w:t>
            </w:r>
            <w:proofErr w:type="spellEnd"/>
            <w:r w:rsidR="00994B0F" w:rsidRPr="008427ED">
              <w:rPr>
                <w:sz w:val="24"/>
                <w:szCs w:val="24"/>
              </w:rPr>
              <w:t xml:space="preserve"> </w:t>
            </w:r>
            <w:proofErr w:type="spellStart"/>
            <w:r w:rsidR="00994B0F" w:rsidRPr="008427ED">
              <w:rPr>
                <w:sz w:val="24"/>
                <w:szCs w:val="24"/>
              </w:rPr>
              <w:t>фон</w:t>
            </w:r>
            <w:proofErr w:type="spellEnd"/>
          </w:p>
        </w:tc>
        <w:tc>
          <w:tcPr>
            <w:tcW w:w="1401" w:type="dxa"/>
          </w:tcPr>
          <w:p w:rsidR="00994B0F" w:rsidRPr="008427ED" w:rsidRDefault="00994B0F" w:rsidP="008427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994B0F" w:rsidRPr="008427ED" w:rsidRDefault="00994B0F" w:rsidP="008427ED">
            <w:pPr>
              <w:rPr>
                <w:sz w:val="24"/>
                <w:szCs w:val="24"/>
              </w:rPr>
            </w:pPr>
          </w:p>
        </w:tc>
      </w:tr>
      <w:tr w:rsidR="00FD7B7A" w:rsidRPr="008427ED" w:rsidTr="008427ED">
        <w:tc>
          <w:tcPr>
            <w:tcW w:w="4786" w:type="dxa"/>
          </w:tcPr>
          <w:p w:rsidR="00FD7B7A" w:rsidRPr="009A617D" w:rsidRDefault="00FD7B7A" w:rsidP="008427ED">
            <w:pPr>
              <w:rPr>
                <w:sz w:val="24"/>
                <w:szCs w:val="24"/>
                <w:lang w:val="ru-RU"/>
              </w:rPr>
            </w:pPr>
            <w:proofErr w:type="spellStart"/>
            <w:r w:rsidRPr="008427ED">
              <w:rPr>
                <w:sz w:val="24"/>
                <w:szCs w:val="24"/>
              </w:rPr>
              <w:t>Карточки</w:t>
            </w:r>
            <w:proofErr w:type="spellEnd"/>
            <w:r w:rsidRPr="008427ED">
              <w:rPr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sz w:val="24"/>
                <w:szCs w:val="24"/>
              </w:rPr>
              <w:t>заламинированы</w:t>
            </w:r>
            <w:proofErr w:type="spellEnd"/>
          </w:p>
        </w:tc>
        <w:tc>
          <w:tcPr>
            <w:tcW w:w="1401" w:type="dxa"/>
          </w:tcPr>
          <w:p w:rsidR="00FD7B7A" w:rsidRPr="008427ED" w:rsidRDefault="00FD7B7A" w:rsidP="008427E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FD7B7A" w:rsidRPr="008427ED" w:rsidRDefault="00FD7B7A" w:rsidP="008427ED">
            <w:pPr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:rsidR="00FD7B7A" w:rsidRPr="008427ED" w:rsidRDefault="00FD7B7A" w:rsidP="008427ED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FD7B7A" w:rsidRPr="008427ED" w:rsidRDefault="00FD7B7A" w:rsidP="008427ED">
            <w:pPr>
              <w:rPr>
                <w:sz w:val="24"/>
                <w:szCs w:val="24"/>
              </w:rPr>
            </w:pPr>
          </w:p>
        </w:tc>
      </w:tr>
    </w:tbl>
    <w:p w:rsidR="008427ED" w:rsidRDefault="008427ED">
      <w:pPr>
        <w:widowControl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E60BE3" w:rsidRPr="008427ED" w:rsidRDefault="00E60BE3" w:rsidP="008427ED">
      <w:pPr>
        <w:jc w:val="right"/>
        <w:rPr>
          <w:b/>
          <w:i/>
          <w:sz w:val="24"/>
          <w:szCs w:val="24"/>
        </w:rPr>
      </w:pPr>
      <w:proofErr w:type="spellStart"/>
      <w:r w:rsidRPr="008427ED">
        <w:rPr>
          <w:b/>
          <w:i/>
          <w:sz w:val="24"/>
          <w:szCs w:val="24"/>
        </w:rPr>
        <w:lastRenderedPageBreak/>
        <w:t>Источник</w:t>
      </w:r>
      <w:proofErr w:type="spellEnd"/>
      <w:r w:rsidRPr="008427ED">
        <w:rPr>
          <w:b/>
          <w:i/>
          <w:sz w:val="24"/>
          <w:szCs w:val="24"/>
        </w:rPr>
        <w:t xml:space="preserve"> 1</w:t>
      </w:r>
    </w:p>
    <w:p w:rsidR="00E406A3" w:rsidRPr="008427ED" w:rsidRDefault="00E406A3" w:rsidP="008427ED">
      <w:pPr>
        <w:rPr>
          <w:sz w:val="24"/>
          <w:szCs w:val="24"/>
          <w:u w:val="single"/>
        </w:rPr>
      </w:pPr>
      <w:proofErr w:type="spellStart"/>
      <w:r w:rsidRPr="008427ED">
        <w:rPr>
          <w:sz w:val="24"/>
          <w:szCs w:val="24"/>
          <w:u w:val="single"/>
        </w:rPr>
        <w:t>Пример</w:t>
      </w:r>
      <w:proofErr w:type="spellEnd"/>
      <w:r w:rsidRPr="008427ED">
        <w:rPr>
          <w:sz w:val="24"/>
          <w:szCs w:val="24"/>
          <w:u w:val="single"/>
        </w:rPr>
        <w:t xml:space="preserve"> 1</w:t>
      </w:r>
    </w:p>
    <w:p w:rsidR="00E406A3" w:rsidRPr="008427ED" w:rsidRDefault="00AD6081" w:rsidP="008427ED">
      <w:pPr>
        <w:jc w:val="center"/>
        <w:rPr>
          <w:sz w:val="24"/>
          <w:szCs w:val="24"/>
        </w:rPr>
      </w:pPr>
      <w:r w:rsidRPr="008427ED">
        <w:rPr>
          <w:noProof/>
          <w:sz w:val="24"/>
          <w:szCs w:val="24"/>
          <w:lang w:val="ru-RU" w:eastAsia="ru-RU"/>
        </w:rPr>
        <w:drawing>
          <wp:inline distT="0" distB="0" distL="0" distR="0" wp14:anchorId="17192A03" wp14:editId="3B6D6F9C">
            <wp:extent cx="4924425" cy="3248025"/>
            <wp:effectExtent l="0" t="0" r="9525" b="9525"/>
            <wp:docPr id="1" name="Рисунок 1" descr="кар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A3" w:rsidRPr="008427ED" w:rsidRDefault="00E406A3" w:rsidP="008427ED">
      <w:pPr>
        <w:rPr>
          <w:sz w:val="24"/>
          <w:szCs w:val="24"/>
        </w:rPr>
      </w:pPr>
    </w:p>
    <w:p w:rsidR="00E406A3" w:rsidRPr="008427ED" w:rsidRDefault="00E406A3" w:rsidP="008427ED">
      <w:pPr>
        <w:rPr>
          <w:sz w:val="24"/>
          <w:szCs w:val="24"/>
          <w:u w:val="single"/>
        </w:rPr>
      </w:pPr>
      <w:proofErr w:type="spellStart"/>
      <w:r w:rsidRPr="008427ED">
        <w:rPr>
          <w:sz w:val="24"/>
          <w:szCs w:val="24"/>
          <w:u w:val="single"/>
        </w:rPr>
        <w:t>Пример</w:t>
      </w:r>
      <w:proofErr w:type="spellEnd"/>
      <w:r w:rsidRPr="008427ED">
        <w:rPr>
          <w:sz w:val="24"/>
          <w:szCs w:val="24"/>
          <w:u w:val="single"/>
        </w:rPr>
        <w:t xml:space="preserve"> 2</w:t>
      </w:r>
    </w:p>
    <w:p w:rsidR="00E406A3" w:rsidRPr="008427ED" w:rsidRDefault="00AD6081" w:rsidP="008427ED">
      <w:pPr>
        <w:jc w:val="center"/>
        <w:rPr>
          <w:sz w:val="24"/>
          <w:szCs w:val="24"/>
        </w:rPr>
      </w:pPr>
      <w:r w:rsidRPr="008427ED">
        <w:rPr>
          <w:noProof/>
          <w:sz w:val="24"/>
          <w:szCs w:val="24"/>
          <w:lang w:val="ru-RU" w:eastAsia="ru-RU"/>
        </w:rPr>
        <w:drawing>
          <wp:inline distT="0" distB="0" distL="0" distR="0" wp14:anchorId="705F8830" wp14:editId="1BF89572">
            <wp:extent cx="5400675" cy="3600450"/>
            <wp:effectExtent l="0" t="0" r="9525" b="0"/>
            <wp:docPr id="2" name="Рисунок 2" descr="Ð Ð°Ð·Ð²Ð¸Ð²Ð°ÑÑÐ¸Ðµ ÐºÐ°ÑÑÐ¾ÑÐºÐ¸. Ð¤ÑÑÐºÑÑ â ÐºÑÐ¿Ð¸ÑÑ Ð½Ð° Ð¯ÑÐ¼Ð°ÑÐºÐµ ÐÐ°ÑÑÐµÑÐ¾Ð² â 9H4Y5RU |  ÐÑÐºÐ¾Ð»ÑÐ½Ð°Ñ ÐµÐ´Ð°, ÐÐ¾ÑÐº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°Ð·Ð²Ð¸Ð²Ð°ÑÑÐ¸Ðµ ÐºÐ°ÑÑÐ¾ÑÐºÐ¸. Ð¤ÑÑÐºÑÑ â ÐºÑÐ¿Ð¸ÑÑ Ð½Ð° Ð¯ÑÐ¼Ð°ÑÐºÐµ ÐÐ°ÑÑÐµÑÐ¾Ð² â 9H4Y5RU |  ÐÑÐºÐ¾Ð»ÑÐ½Ð°Ñ ÐµÐ´Ð°, ÐÐ¾ÑÐºÐ²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A3" w:rsidRPr="008427ED" w:rsidRDefault="00E406A3" w:rsidP="008427ED">
      <w:pPr>
        <w:rPr>
          <w:sz w:val="24"/>
          <w:szCs w:val="24"/>
          <w:u w:val="single"/>
        </w:rPr>
      </w:pPr>
    </w:p>
    <w:p w:rsidR="0056218D" w:rsidRDefault="0056218D">
      <w:pPr>
        <w:widowControl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E406A3" w:rsidRPr="008427ED" w:rsidRDefault="00E406A3" w:rsidP="008427ED">
      <w:pPr>
        <w:rPr>
          <w:sz w:val="24"/>
          <w:szCs w:val="24"/>
          <w:u w:val="single"/>
        </w:rPr>
      </w:pPr>
      <w:bookmarkStart w:id="0" w:name="_GoBack"/>
      <w:bookmarkEnd w:id="0"/>
      <w:proofErr w:type="spellStart"/>
      <w:r w:rsidRPr="008427ED">
        <w:rPr>
          <w:sz w:val="24"/>
          <w:szCs w:val="24"/>
          <w:u w:val="single"/>
        </w:rPr>
        <w:lastRenderedPageBreak/>
        <w:t>Пример</w:t>
      </w:r>
      <w:proofErr w:type="spellEnd"/>
      <w:r w:rsidRPr="008427ED">
        <w:rPr>
          <w:sz w:val="24"/>
          <w:szCs w:val="24"/>
          <w:u w:val="single"/>
        </w:rPr>
        <w:t xml:space="preserve"> 3</w:t>
      </w:r>
    </w:p>
    <w:p w:rsidR="00994B0F" w:rsidRPr="008427ED" w:rsidRDefault="00AD6081" w:rsidP="008427ED">
      <w:pPr>
        <w:rPr>
          <w:sz w:val="24"/>
          <w:szCs w:val="24"/>
        </w:rPr>
      </w:pPr>
      <w:r w:rsidRPr="008427ED">
        <w:rPr>
          <w:noProof/>
          <w:sz w:val="24"/>
          <w:szCs w:val="24"/>
          <w:lang w:val="ru-RU" w:eastAsia="ru-RU"/>
        </w:rPr>
        <w:drawing>
          <wp:inline distT="0" distB="0" distL="0" distR="0" wp14:anchorId="2A8A0192" wp14:editId="0B6AF8A3">
            <wp:extent cx="3962400" cy="3962400"/>
            <wp:effectExtent l="0" t="0" r="0" b="0"/>
            <wp:docPr id="3" name="Рисунок 3" descr="ÐÑÑÑÐµÐµ Ð´ÐµÑÑÐ¼! ÐÐµÐ·Ð¾Ð¿Ð°ÑÐ½ÑÐµ, Ð½Ð°Ð¿ÐµÑÐ°ÑÐ°Ð½Ð½ÑÐµ ÑÐ¾ÐµÐ²ÑÐ¼Ð¸ ÑÐµÑÐ½Ð¸Ð»Ð°Ð¼Ð¸, ÑÐ°Ð·Ð²Ð¸Ð²Ð°ÑÑÐ¸Ðµ  ÐºÐ°ÑÑÐ¾ÑÐºÐ¸ Ð´Ð»Ñ Ð´ÐµÑÐµÐ¹. | N.A.T.E.L.L.A. | Ð¯Ð½Ð´ÐµÐºÑ ÐÐ·Ðµ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ÑÑÑÐµÐµ Ð´ÐµÑÑÐ¼! ÐÐµÐ·Ð¾Ð¿Ð°ÑÐ½ÑÐµ, Ð½Ð°Ð¿ÐµÑÐ°ÑÐ°Ð½Ð½ÑÐµ ÑÐ¾ÐµÐ²ÑÐ¼Ð¸ ÑÐµÑÐ½Ð¸Ð»Ð°Ð¼Ð¸, ÑÐ°Ð·Ð²Ð¸Ð²Ð°ÑÑÐ¸Ðµ  ÐºÐ°ÑÑÐ¾ÑÐºÐ¸ Ð´Ð»Ñ Ð´ÐµÑÐµÐ¹. | N.A.T.E.L.L.A. | Ð¯Ð½Ð´ÐµÐºÑ ÐÐ·ÐµÐ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B0F" w:rsidRPr="008427ED" w:rsidRDefault="00994B0F" w:rsidP="008427ED">
      <w:pPr>
        <w:rPr>
          <w:sz w:val="24"/>
          <w:szCs w:val="24"/>
        </w:rPr>
      </w:pPr>
    </w:p>
    <w:p w:rsidR="00FD7B7A" w:rsidRPr="009A617D" w:rsidRDefault="00FD7B7A" w:rsidP="008427ED">
      <w:pPr>
        <w:jc w:val="right"/>
        <w:rPr>
          <w:b/>
          <w:i/>
          <w:sz w:val="24"/>
          <w:szCs w:val="24"/>
          <w:lang w:val="ru-RU"/>
        </w:rPr>
      </w:pPr>
      <w:r w:rsidRPr="009A617D">
        <w:rPr>
          <w:b/>
          <w:i/>
          <w:sz w:val="24"/>
          <w:szCs w:val="24"/>
          <w:lang w:val="ru-RU"/>
        </w:rPr>
        <w:t>Источник 2</w:t>
      </w:r>
    </w:p>
    <w:p w:rsidR="00685D9F" w:rsidRPr="009A617D" w:rsidRDefault="00685D9F" w:rsidP="008427ED">
      <w:pPr>
        <w:jc w:val="center"/>
        <w:rPr>
          <w:b/>
          <w:sz w:val="24"/>
          <w:szCs w:val="24"/>
          <w:lang w:val="ru-RU"/>
        </w:rPr>
      </w:pPr>
      <w:r w:rsidRPr="009A617D">
        <w:rPr>
          <w:b/>
          <w:sz w:val="24"/>
          <w:szCs w:val="24"/>
          <w:lang w:val="ru-RU"/>
        </w:rPr>
        <w:t>Основные требования к развивающему дидактическому материалу</w:t>
      </w:r>
    </w:p>
    <w:p w:rsidR="001B695B" w:rsidRPr="009A617D" w:rsidRDefault="001B695B" w:rsidP="008427ED">
      <w:pPr>
        <w:ind w:firstLine="709"/>
        <w:rPr>
          <w:sz w:val="24"/>
          <w:szCs w:val="24"/>
          <w:lang w:val="ru-RU"/>
        </w:rPr>
      </w:pPr>
      <w:r w:rsidRPr="009A617D">
        <w:rPr>
          <w:sz w:val="24"/>
          <w:szCs w:val="24"/>
          <w:lang w:val="ru-RU"/>
        </w:rPr>
        <w:t>Дидактический материал являются орудием труда педагога и инструментом познав</w:t>
      </w:r>
      <w:r w:rsidRPr="009A617D">
        <w:rPr>
          <w:sz w:val="24"/>
          <w:szCs w:val="24"/>
          <w:lang w:val="ru-RU"/>
        </w:rPr>
        <w:t>а</w:t>
      </w:r>
      <w:r w:rsidRPr="009A617D">
        <w:rPr>
          <w:sz w:val="24"/>
          <w:szCs w:val="24"/>
          <w:lang w:val="ru-RU"/>
        </w:rPr>
        <w:t>тельной деятельности детей.</w:t>
      </w:r>
    </w:p>
    <w:p w:rsidR="001B695B" w:rsidRPr="009A617D" w:rsidRDefault="001B695B" w:rsidP="008427ED">
      <w:pPr>
        <w:ind w:firstLine="709"/>
        <w:rPr>
          <w:sz w:val="24"/>
          <w:szCs w:val="24"/>
          <w:lang w:val="ru-RU"/>
        </w:rPr>
      </w:pPr>
      <w:r w:rsidRPr="009A617D">
        <w:rPr>
          <w:sz w:val="24"/>
          <w:szCs w:val="24"/>
          <w:lang w:val="ru-RU"/>
        </w:rPr>
        <w:t>Его можно разделить на следующие группы: комплекты наглядного дидактического материала; оборудование для самостоятельных игр и занятий детей; пособия для воспитателя: (учебники, методическая литература, конспекты, сборники дидактических игр и др.); уче</w:t>
      </w:r>
      <w:r w:rsidRPr="009A617D">
        <w:rPr>
          <w:sz w:val="24"/>
          <w:szCs w:val="24"/>
          <w:lang w:val="ru-RU"/>
        </w:rPr>
        <w:t>б</w:t>
      </w:r>
      <w:r w:rsidRPr="009A617D">
        <w:rPr>
          <w:sz w:val="24"/>
          <w:szCs w:val="24"/>
          <w:lang w:val="ru-RU"/>
        </w:rPr>
        <w:t>но-познавательные книги для детей, тетради с печатной основой.</w:t>
      </w:r>
    </w:p>
    <w:p w:rsidR="001B695B" w:rsidRPr="008427ED" w:rsidRDefault="001B695B" w:rsidP="008427ED">
      <w:pPr>
        <w:ind w:firstLine="709"/>
        <w:rPr>
          <w:sz w:val="24"/>
          <w:szCs w:val="24"/>
          <w:lang w:val="ru-RU"/>
        </w:rPr>
      </w:pPr>
      <w:r w:rsidRPr="008427ED">
        <w:rPr>
          <w:sz w:val="24"/>
          <w:szCs w:val="24"/>
          <w:lang w:val="ru-RU"/>
        </w:rPr>
        <w:t>Традиционно комплект наглядного дидактического материала делится на два вида: демонстрационный (предназначен для показа всей группе детей) и раздаточный (предназн</w:t>
      </w:r>
      <w:r w:rsidRPr="008427ED">
        <w:rPr>
          <w:sz w:val="24"/>
          <w:szCs w:val="24"/>
          <w:lang w:val="ru-RU"/>
        </w:rPr>
        <w:t>а</w:t>
      </w:r>
      <w:r w:rsidRPr="008427ED">
        <w:rPr>
          <w:sz w:val="24"/>
          <w:szCs w:val="24"/>
          <w:lang w:val="ru-RU"/>
        </w:rPr>
        <w:t xml:space="preserve">чен для работы одного ребёнка, индивидуально). </w:t>
      </w:r>
      <w:proofErr w:type="gramStart"/>
      <w:r w:rsidRPr="008427ED">
        <w:rPr>
          <w:sz w:val="24"/>
          <w:szCs w:val="24"/>
          <w:lang w:val="ru-RU"/>
        </w:rPr>
        <w:t>К первому относятся: крупные игрушки, полочки для показа предметов, крупные плоскостные изображения, фланелеграф, магнитная доска, мольберт, доска меловая, картины, таблицы крупные, крупные модели геометрических фигур, карточки с цифрами, знаками крупные, измерительные приборы (часы, весы, счеты), календари, слайды, диафильмы, ТСО и др.</w:t>
      </w:r>
      <w:proofErr w:type="gramEnd"/>
    </w:p>
    <w:p w:rsidR="001B695B" w:rsidRPr="008427ED" w:rsidRDefault="001B695B" w:rsidP="008427ED">
      <w:pPr>
        <w:ind w:firstLine="709"/>
        <w:rPr>
          <w:sz w:val="24"/>
          <w:szCs w:val="24"/>
          <w:lang w:val="ru-RU"/>
        </w:rPr>
      </w:pPr>
      <w:r w:rsidRPr="008427ED">
        <w:rPr>
          <w:sz w:val="24"/>
          <w:szCs w:val="24"/>
          <w:lang w:val="ru-RU"/>
        </w:rPr>
        <w:t>Ко второму относятся: мелкие предметы, мелкие плоскостные изображения, карточки, наборы геометрических фигур в пеналах, цифры мелкие, счетные палочки, перфокарты, р</w:t>
      </w:r>
      <w:r w:rsidRPr="008427ED">
        <w:rPr>
          <w:sz w:val="24"/>
          <w:szCs w:val="24"/>
          <w:lang w:val="ru-RU"/>
        </w:rPr>
        <w:t>а</w:t>
      </w:r>
      <w:r w:rsidRPr="008427ED">
        <w:rPr>
          <w:sz w:val="24"/>
          <w:szCs w:val="24"/>
          <w:lang w:val="ru-RU"/>
        </w:rPr>
        <w:t>бочие листы, тетради и др.</w:t>
      </w:r>
    </w:p>
    <w:p w:rsidR="00F338A5" w:rsidRPr="008427ED" w:rsidRDefault="001B695B" w:rsidP="008427ED">
      <w:pPr>
        <w:ind w:firstLine="709"/>
        <w:rPr>
          <w:sz w:val="24"/>
          <w:szCs w:val="24"/>
          <w:lang w:val="ru-RU"/>
        </w:rPr>
      </w:pPr>
      <w:r w:rsidRPr="009A617D">
        <w:rPr>
          <w:sz w:val="24"/>
          <w:szCs w:val="24"/>
          <w:lang w:val="ru-RU"/>
        </w:rPr>
        <w:t>К раздаточному</w:t>
      </w:r>
      <w:r w:rsidR="00F338A5" w:rsidRPr="009A617D">
        <w:rPr>
          <w:sz w:val="24"/>
          <w:szCs w:val="24"/>
          <w:lang w:val="ru-RU"/>
        </w:rPr>
        <w:t xml:space="preserve"> материалу, используемому в ДОО,</w:t>
      </w:r>
      <w:r w:rsidR="00581AD2" w:rsidRPr="009A617D">
        <w:rPr>
          <w:sz w:val="24"/>
          <w:szCs w:val="24"/>
          <w:lang w:val="ru-RU"/>
        </w:rPr>
        <w:t xml:space="preserve"> предъявляется ряд требований.</w:t>
      </w:r>
      <w:r w:rsidR="00F338A5" w:rsidRPr="009A617D">
        <w:rPr>
          <w:sz w:val="24"/>
          <w:szCs w:val="24"/>
          <w:lang w:val="ru-RU"/>
        </w:rPr>
        <w:t xml:space="preserve"> Материал должен быть ярким, чтобы ребёнок мог легко запомнить то, что было изображено. </w:t>
      </w:r>
      <w:r w:rsidR="00F338A5" w:rsidRPr="008427ED">
        <w:rPr>
          <w:sz w:val="24"/>
          <w:szCs w:val="24"/>
          <w:lang w:val="ru-RU"/>
        </w:rPr>
        <w:t xml:space="preserve">Материал не должен быть хрупким или легко ломающимся. Маленькие дети испытывают нужду прикасаться ко всему, что их заинтересовало, ведь через прикосновения они познают мир. </w:t>
      </w:r>
      <w:r w:rsidR="00F338A5" w:rsidRPr="009A617D">
        <w:rPr>
          <w:sz w:val="24"/>
          <w:szCs w:val="24"/>
          <w:lang w:val="ru-RU"/>
        </w:rPr>
        <w:t>Материал должен быть максималь</w:t>
      </w:r>
      <w:r w:rsidR="00581AD2" w:rsidRPr="009A617D">
        <w:rPr>
          <w:sz w:val="24"/>
          <w:szCs w:val="24"/>
          <w:lang w:val="ru-RU"/>
        </w:rPr>
        <w:t>но безопасен для дошкольников</w:t>
      </w:r>
      <w:r w:rsidR="00F338A5" w:rsidRPr="009A617D">
        <w:rPr>
          <w:sz w:val="24"/>
          <w:szCs w:val="24"/>
          <w:lang w:val="ru-RU"/>
        </w:rPr>
        <w:t>. Используемые м</w:t>
      </w:r>
      <w:r w:rsidR="00F338A5" w:rsidRPr="009A617D">
        <w:rPr>
          <w:sz w:val="24"/>
          <w:szCs w:val="24"/>
          <w:lang w:val="ru-RU"/>
        </w:rPr>
        <w:t>а</w:t>
      </w:r>
      <w:r w:rsidR="00F338A5" w:rsidRPr="009A617D">
        <w:rPr>
          <w:sz w:val="24"/>
          <w:szCs w:val="24"/>
          <w:lang w:val="ru-RU"/>
        </w:rPr>
        <w:lastRenderedPageBreak/>
        <w:t xml:space="preserve">териалы должны быть </w:t>
      </w:r>
      <w:proofErr w:type="spellStart"/>
      <w:r w:rsidR="00F338A5" w:rsidRPr="009A617D">
        <w:rPr>
          <w:sz w:val="24"/>
          <w:szCs w:val="24"/>
          <w:lang w:val="ru-RU"/>
        </w:rPr>
        <w:t>гиппоаллергенными</w:t>
      </w:r>
      <w:proofErr w:type="spellEnd"/>
      <w:r w:rsidR="00F338A5" w:rsidRPr="009A617D">
        <w:rPr>
          <w:sz w:val="24"/>
          <w:szCs w:val="24"/>
          <w:lang w:val="ru-RU"/>
        </w:rPr>
        <w:t xml:space="preserve">. В детский сад приходят дошкольники с разными показателями здоровья, поэтому все предметы, представленные для общего пользования, должны быть в равной степени безопасны для всех воспитанников. </w:t>
      </w:r>
      <w:r w:rsidR="00F338A5" w:rsidRPr="008427ED">
        <w:rPr>
          <w:sz w:val="24"/>
          <w:szCs w:val="24"/>
          <w:lang w:val="ru-RU"/>
        </w:rPr>
        <w:t>Материал должен в</w:t>
      </w:r>
      <w:r w:rsidR="00F338A5" w:rsidRPr="008427ED">
        <w:rPr>
          <w:sz w:val="24"/>
          <w:szCs w:val="24"/>
          <w:lang w:val="ru-RU"/>
        </w:rPr>
        <w:t>ы</w:t>
      </w:r>
      <w:r w:rsidR="00F338A5" w:rsidRPr="008427ED">
        <w:rPr>
          <w:sz w:val="24"/>
          <w:szCs w:val="24"/>
          <w:lang w:val="ru-RU"/>
        </w:rPr>
        <w:t>держивать санитарную обработку (к примеру, картон или бумагу обклеивают с</w:t>
      </w:r>
      <w:r w:rsidR="008427ED" w:rsidRPr="008427ED">
        <w:rPr>
          <w:sz w:val="24"/>
          <w:szCs w:val="24"/>
          <w:lang w:val="ru-RU"/>
        </w:rPr>
        <w:t>пециальной плёнкой или скотчем)</w:t>
      </w:r>
      <w:r w:rsidR="008427ED">
        <w:rPr>
          <w:sz w:val="24"/>
          <w:szCs w:val="24"/>
          <w:lang w:val="ru-RU"/>
        </w:rPr>
        <w:t>.</w:t>
      </w:r>
    </w:p>
    <w:p w:rsidR="00F338A5" w:rsidRPr="009A617D" w:rsidRDefault="00581AD2" w:rsidP="008427ED">
      <w:pPr>
        <w:ind w:firstLine="709"/>
        <w:rPr>
          <w:sz w:val="24"/>
          <w:szCs w:val="24"/>
          <w:lang w:val="ru-RU"/>
        </w:rPr>
      </w:pPr>
      <w:r w:rsidRPr="009A617D">
        <w:rPr>
          <w:sz w:val="24"/>
          <w:szCs w:val="24"/>
          <w:lang w:val="ru-RU"/>
        </w:rPr>
        <w:t>Все картинки</w:t>
      </w:r>
      <w:r w:rsidR="00F338A5" w:rsidRPr="009A617D">
        <w:rPr>
          <w:sz w:val="24"/>
          <w:szCs w:val="24"/>
          <w:lang w:val="ru-RU"/>
        </w:rPr>
        <w:t xml:space="preserve"> </w:t>
      </w:r>
      <w:r w:rsidRPr="009A617D">
        <w:rPr>
          <w:sz w:val="24"/>
          <w:szCs w:val="24"/>
          <w:lang w:val="ru-RU"/>
        </w:rPr>
        <w:t>должны быть</w:t>
      </w:r>
      <w:r w:rsidR="00F338A5" w:rsidRPr="009A617D">
        <w:rPr>
          <w:sz w:val="24"/>
          <w:szCs w:val="24"/>
          <w:lang w:val="ru-RU"/>
        </w:rPr>
        <w:t xml:space="preserve"> крупные, детально прорисованные, что делает их нагля</w:t>
      </w:r>
      <w:r w:rsidR="00F338A5" w:rsidRPr="009A617D">
        <w:rPr>
          <w:sz w:val="24"/>
          <w:szCs w:val="24"/>
          <w:lang w:val="ru-RU"/>
        </w:rPr>
        <w:t>д</w:t>
      </w:r>
      <w:r w:rsidR="00F338A5" w:rsidRPr="009A617D">
        <w:rPr>
          <w:sz w:val="24"/>
          <w:szCs w:val="24"/>
          <w:lang w:val="ru-RU"/>
        </w:rPr>
        <w:t xml:space="preserve">ными и позволит использовать не только для индивидуальных, но и для групповых занятий. </w:t>
      </w:r>
    </w:p>
    <w:p w:rsidR="00DA00D2" w:rsidRPr="009A617D" w:rsidRDefault="00685D9F" w:rsidP="008427ED">
      <w:pPr>
        <w:ind w:firstLine="709"/>
        <w:rPr>
          <w:sz w:val="24"/>
          <w:szCs w:val="24"/>
          <w:lang w:val="ru-RU"/>
        </w:rPr>
      </w:pPr>
      <w:r w:rsidRPr="009A617D">
        <w:rPr>
          <w:sz w:val="24"/>
          <w:szCs w:val="24"/>
          <w:lang w:val="ru-RU"/>
        </w:rPr>
        <w:t xml:space="preserve">Изображения должны иметь реалистичный характер. Не </w:t>
      </w:r>
      <w:r w:rsidRPr="008427ED">
        <w:rPr>
          <w:sz w:val="24"/>
          <w:szCs w:val="24"/>
        </w:rPr>
        <w:t> </w:t>
      </w:r>
      <w:r w:rsidRPr="009A617D">
        <w:rPr>
          <w:sz w:val="24"/>
          <w:szCs w:val="24"/>
          <w:lang w:val="ru-RU"/>
        </w:rPr>
        <w:t>все дети могут правильно воспринимать объекты, поэтому при формировании представлений нужно тщательно подб</w:t>
      </w:r>
      <w:r w:rsidRPr="009A617D">
        <w:rPr>
          <w:sz w:val="24"/>
          <w:szCs w:val="24"/>
          <w:lang w:val="ru-RU"/>
        </w:rPr>
        <w:t>и</w:t>
      </w:r>
      <w:r w:rsidRPr="009A617D">
        <w:rPr>
          <w:sz w:val="24"/>
          <w:szCs w:val="24"/>
          <w:lang w:val="ru-RU"/>
        </w:rPr>
        <w:t>рать иллюстрации. Например, если берется изображение собаки, на</w:t>
      </w:r>
      <w:r w:rsidRPr="008427ED">
        <w:rPr>
          <w:sz w:val="24"/>
          <w:szCs w:val="24"/>
        </w:rPr>
        <w:t> </w:t>
      </w:r>
      <w:r w:rsidRPr="009A617D">
        <w:rPr>
          <w:sz w:val="24"/>
          <w:szCs w:val="24"/>
          <w:lang w:val="ru-RU"/>
        </w:rPr>
        <w:t>нем должны быть пр</w:t>
      </w:r>
      <w:r w:rsidRPr="009A617D">
        <w:rPr>
          <w:sz w:val="24"/>
          <w:szCs w:val="24"/>
          <w:lang w:val="ru-RU"/>
        </w:rPr>
        <w:t>о</w:t>
      </w:r>
      <w:r w:rsidRPr="009A617D">
        <w:rPr>
          <w:sz w:val="24"/>
          <w:szCs w:val="24"/>
          <w:lang w:val="ru-RU"/>
        </w:rPr>
        <w:t>рисованы все четыре лапы и т.п.</w:t>
      </w:r>
    </w:p>
    <w:p w:rsidR="00DA00D2" w:rsidRPr="009A617D" w:rsidRDefault="00DA00D2" w:rsidP="008427ED">
      <w:pPr>
        <w:ind w:firstLine="709"/>
        <w:rPr>
          <w:sz w:val="24"/>
          <w:szCs w:val="24"/>
          <w:lang w:val="ru-RU"/>
        </w:rPr>
      </w:pPr>
      <w:r w:rsidRPr="009A617D">
        <w:rPr>
          <w:sz w:val="24"/>
          <w:szCs w:val="24"/>
          <w:lang w:val="ru-RU"/>
        </w:rPr>
        <w:t>Карточки должны быть выполнены из прочного картона, тогда они подойдут для мн</w:t>
      </w:r>
      <w:r w:rsidRPr="009A617D">
        <w:rPr>
          <w:sz w:val="24"/>
          <w:szCs w:val="24"/>
          <w:lang w:val="ru-RU"/>
        </w:rPr>
        <w:t>о</w:t>
      </w:r>
      <w:r w:rsidRPr="009A617D">
        <w:rPr>
          <w:sz w:val="24"/>
          <w:szCs w:val="24"/>
          <w:lang w:val="ru-RU"/>
        </w:rPr>
        <w:t>гократного использования.</w:t>
      </w:r>
    </w:p>
    <w:p w:rsidR="00DA00D2" w:rsidRPr="008427ED" w:rsidRDefault="00DA00D2" w:rsidP="008427ED">
      <w:pPr>
        <w:ind w:firstLine="709"/>
        <w:rPr>
          <w:sz w:val="24"/>
          <w:szCs w:val="24"/>
          <w:lang w:val="ru-RU"/>
        </w:rPr>
      </w:pPr>
      <w:r w:rsidRPr="008427ED">
        <w:rPr>
          <w:sz w:val="24"/>
          <w:szCs w:val="24"/>
          <w:lang w:val="ru-RU"/>
        </w:rPr>
        <w:t>Важно, чтобы карточки обязательно были белыми, и</w:t>
      </w:r>
      <w:r w:rsidR="008427ED">
        <w:rPr>
          <w:sz w:val="24"/>
          <w:szCs w:val="24"/>
          <w:lang w:val="ru-RU"/>
        </w:rPr>
        <w:t xml:space="preserve"> </w:t>
      </w:r>
      <w:r w:rsidRPr="008427ED">
        <w:rPr>
          <w:sz w:val="24"/>
          <w:szCs w:val="24"/>
          <w:lang w:val="ru-RU"/>
        </w:rPr>
        <w:t>на</w:t>
      </w:r>
      <w:r w:rsidR="008427ED">
        <w:rPr>
          <w:sz w:val="24"/>
          <w:szCs w:val="24"/>
          <w:lang w:val="ru-RU"/>
        </w:rPr>
        <w:t xml:space="preserve"> </w:t>
      </w:r>
      <w:r w:rsidRPr="008427ED">
        <w:rPr>
          <w:sz w:val="24"/>
          <w:szCs w:val="24"/>
          <w:lang w:val="ru-RU"/>
        </w:rPr>
        <w:t>них был изображен только один предмет или животное, без отвлекающих деталей.</w:t>
      </w:r>
    </w:p>
    <w:p w:rsidR="001B695B" w:rsidRPr="009A617D" w:rsidRDefault="001B695B" w:rsidP="008427ED">
      <w:pPr>
        <w:ind w:firstLine="709"/>
        <w:rPr>
          <w:sz w:val="24"/>
          <w:szCs w:val="24"/>
          <w:lang w:val="ru-RU"/>
        </w:rPr>
      </w:pPr>
      <w:r w:rsidRPr="009A617D">
        <w:rPr>
          <w:sz w:val="24"/>
          <w:szCs w:val="24"/>
          <w:lang w:val="ru-RU"/>
        </w:rPr>
        <w:t>Углы карточек не должны быть острыми, что соответствует не только требованию безопасности, но способствует долговечности материалов.</w:t>
      </w:r>
    </w:p>
    <w:p w:rsidR="008427ED" w:rsidRDefault="00797145" w:rsidP="008427ED">
      <w:pPr>
        <w:ind w:firstLine="709"/>
        <w:rPr>
          <w:sz w:val="24"/>
          <w:szCs w:val="24"/>
          <w:lang w:val="ru-RU"/>
        </w:rPr>
      </w:pPr>
      <w:r w:rsidRPr="008427ED">
        <w:rPr>
          <w:sz w:val="24"/>
          <w:szCs w:val="24"/>
          <w:lang w:val="ru-RU"/>
        </w:rPr>
        <w:t>При правильном подборе и методически грамотном преподнесении наглядного мат</w:t>
      </w:r>
      <w:r w:rsidRPr="008427ED">
        <w:rPr>
          <w:sz w:val="24"/>
          <w:szCs w:val="24"/>
          <w:lang w:val="ru-RU"/>
        </w:rPr>
        <w:t>е</w:t>
      </w:r>
      <w:r w:rsidRPr="008427ED">
        <w:rPr>
          <w:sz w:val="24"/>
          <w:szCs w:val="24"/>
          <w:lang w:val="ru-RU"/>
        </w:rPr>
        <w:t xml:space="preserve">риала педагог раскрывает детям разнообразные качества и свойства, отличительные и общие признаки изучаемых объектов. </w:t>
      </w:r>
      <w:r w:rsidRPr="009A617D">
        <w:rPr>
          <w:sz w:val="24"/>
          <w:szCs w:val="24"/>
          <w:lang w:val="ru-RU"/>
        </w:rPr>
        <w:t>Кроме того, и это очень важно, использование наглядного м</w:t>
      </w:r>
      <w:r w:rsidRPr="009A617D">
        <w:rPr>
          <w:sz w:val="24"/>
          <w:szCs w:val="24"/>
          <w:lang w:val="ru-RU"/>
        </w:rPr>
        <w:t>а</w:t>
      </w:r>
      <w:r w:rsidRPr="009A617D">
        <w:rPr>
          <w:sz w:val="24"/>
          <w:szCs w:val="24"/>
          <w:lang w:val="ru-RU"/>
        </w:rPr>
        <w:t>териала позволяет поддерживать у детей интерес к занятиям. Это положительно сказывается на качестве усвоения ими учебного материала, повышается эффективность обучения.</w:t>
      </w:r>
    </w:p>
    <w:p w:rsidR="00797145" w:rsidRPr="009A617D" w:rsidRDefault="00797145" w:rsidP="008427ED">
      <w:pPr>
        <w:ind w:firstLine="709"/>
        <w:rPr>
          <w:sz w:val="24"/>
          <w:szCs w:val="24"/>
          <w:lang w:val="ru-RU"/>
        </w:rPr>
      </w:pPr>
    </w:p>
    <w:p w:rsidR="008427ED" w:rsidRPr="008427ED" w:rsidRDefault="008427ED" w:rsidP="008427ED">
      <w:pPr>
        <w:ind w:left="1701"/>
        <w:rPr>
          <w:i/>
          <w:sz w:val="20"/>
          <w:lang w:val="ru-RU"/>
        </w:rPr>
      </w:pPr>
      <w:r w:rsidRPr="008427ED">
        <w:rPr>
          <w:i/>
          <w:sz w:val="20"/>
          <w:lang w:val="ru-RU"/>
        </w:rPr>
        <w:t>Использованы материалы источников</w:t>
      </w:r>
      <w:r w:rsidR="00685D9F" w:rsidRPr="008427ED">
        <w:rPr>
          <w:i/>
          <w:sz w:val="20"/>
          <w:lang w:val="ru-RU"/>
        </w:rPr>
        <w:t>:</w:t>
      </w:r>
    </w:p>
    <w:p w:rsidR="00685D9F" w:rsidRPr="008427ED" w:rsidRDefault="00021520" w:rsidP="008427ED">
      <w:pPr>
        <w:ind w:left="1701"/>
        <w:rPr>
          <w:i/>
          <w:sz w:val="20"/>
          <w:lang w:val="ru-RU"/>
        </w:rPr>
      </w:pPr>
      <w:hyperlink r:id="rId10" w:history="1">
        <w:r w:rsidR="00797145" w:rsidRPr="008427ED">
          <w:rPr>
            <w:rStyle w:val="a4"/>
            <w:i/>
            <w:sz w:val="20"/>
          </w:rPr>
          <w:t>https</w:t>
        </w:r>
        <w:r w:rsidR="00797145" w:rsidRPr="008427ED">
          <w:rPr>
            <w:rStyle w:val="a4"/>
            <w:i/>
            <w:sz w:val="20"/>
            <w:lang w:val="ru-RU"/>
          </w:rPr>
          <w:t>://</w:t>
        </w:r>
        <w:proofErr w:type="spellStart"/>
        <w:r w:rsidR="00797145" w:rsidRPr="008427ED">
          <w:rPr>
            <w:rStyle w:val="a4"/>
            <w:i/>
            <w:sz w:val="20"/>
          </w:rPr>
          <w:t>nsportal</w:t>
        </w:r>
        <w:proofErr w:type="spellEnd"/>
        <w:r w:rsidR="00797145" w:rsidRPr="008427ED">
          <w:rPr>
            <w:rStyle w:val="a4"/>
            <w:i/>
            <w:sz w:val="20"/>
            <w:lang w:val="ru-RU"/>
          </w:rPr>
          <w:t>.</w:t>
        </w:r>
        <w:proofErr w:type="spellStart"/>
        <w:r w:rsidR="00797145" w:rsidRPr="008427ED">
          <w:rPr>
            <w:rStyle w:val="a4"/>
            <w:i/>
            <w:sz w:val="20"/>
          </w:rPr>
          <w:t>ru</w:t>
        </w:r>
        <w:proofErr w:type="spellEnd"/>
        <w:r w:rsidR="00797145" w:rsidRPr="008427ED">
          <w:rPr>
            <w:rStyle w:val="a4"/>
            <w:i/>
            <w:sz w:val="20"/>
            <w:lang w:val="ru-RU"/>
          </w:rPr>
          <w:t>/</w:t>
        </w:r>
        <w:proofErr w:type="spellStart"/>
        <w:r w:rsidR="00797145" w:rsidRPr="008427ED">
          <w:rPr>
            <w:rStyle w:val="a4"/>
            <w:i/>
            <w:sz w:val="20"/>
          </w:rPr>
          <w:t>detskiy</w:t>
        </w:r>
        <w:proofErr w:type="spellEnd"/>
        <w:r w:rsidR="00797145" w:rsidRPr="008427ED">
          <w:rPr>
            <w:rStyle w:val="a4"/>
            <w:i/>
            <w:sz w:val="20"/>
            <w:lang w:val="ru-RU"/>
          </w:rPr>
          <w:t>-</w:t>
        </w:r>
        <w:r w:rsidR="00797145" w:rsidRPr="008427ED">
          <w:rPr>
            <w:rStyle w:val="a4"/>
            <w:i/>
            <w:sz w:val="20"/>
          </w:rPr>
          <w:t>sad</w:t>
        </w:r>
        <w:r w:rsidR="00797145" w:rsidRPr="008427ED">
          <w:rPr>
            <w:rStyle w:val="a4"/>
            <w:i/>
            <w:sz w:val="20"/>
            <w:lang w:val="ru-RU"/>
          </w:rPr>
          <w:t>/</w:t>
        </w:r>
        <w:proofErr w:type="spellStart"/>
        <w:r w:rsidR="00797145" w:rsidRPr="008427ED">
          <w:rPr>
            <w:rStyle w:val="a4"/>
            <w:i/>
            <w:sz w:val="20"/>
          </w:rPr>
          <w:t>raznoe</w:t>
        </w:r>
        <w:proofErr w:type="spellEnd"/>
        <w:r w:rsidR="00797145" w:rsidRPr="008427ED">
          <w:rPr>
            <w:rStyle w:val="a4"/>
            <w:i/>
            <w:sz w:val="20"/>
            <w:lang w:val="ru-RU"/>
          </w:rPr>
          <w:t>/2017/02/14/</w:t>
        </w:r>
        <w:proofErr w:type="spellStart"/>
        <w:r w:rsidR="00797145" w:rsidRPr="008427ED">
          <w:rPr>
            <w:rStyle w:val="a4"/>
            <w:i/>
            <w:sz w:val="20"/>
          </w:rPr>
          <w:t>trebovaniya</w:t>
        </w:r>
        <w:proofErr w:type="spellEnd"/>
        <w:r w:rsidR="00797145" w:rsidRPr="008427ED">
          <w:rPr>
            <w:rStyle w:val="a4"/>
            <w:i/>
            <w:sz w:val="20"/>
            <w:lang w:val="ru-RU"/>
          </w:rPr>
          <w:t>-</w:t>
        </w:r>
        <w:r w:rsidR="00797145" w:rsidRPr="008427ED">
          <w:rPr>
            <w:rStyle w:val="a4"/>
            <w:i/>
            <w:sz w:val="20"/>
          </w:rPr>
          <w:t>k</w:t>
        </w:r>
        <w:r w:rsidR="00797145" w:rsidRPr="008427ED">
          <w:rPr>
            <w:rStyle w:val="a4"/>
            <w:i/>
            <w:sz w:val="20"/>
            <w:lang w:val="ru-RU"/>
          </w:rPr>
          <w:t>-</w:t>
        </w:r>
        <w:proofErr w:type="spellStart"/>
        <w:r w:rsidR="00797145" w:rsidRPr="008427ED">
          <w:rPr>
            <w:rStyle w:val="a4"/>
            <w:i/>
            <w:sz w:val="20"/>
          </w:rPr>
          <w:t>didakticheskomu</w:t>
        </w:r>
        <w:proofErr w:type="spellEnd"/>
        <w:r w:rsidR="00797145" w:rsidRPr="008427ED">
          <w:rPr>
            <w:rStyle w:val="a4"/>
            <w:i/>
            <w:sz w:val="20"/>
            <w:lang w:val="ru-RU"/>
          </w:rPr>
          <w:t>-</w:t>
        </w:r>
        <w:proofErr w:type="spellStart"/>
        <w:r w:rsidR="00797145" w:rsidRPr="008427ED">
          <w:rPr>
            <w:rStyle w:val="a4"/>
            <w:i/>
            <w:sz w:val="20"/>
          </w:rPr>
          <w:t>materialu</w:t>
        </w:r>
        <w:proofErr w:type="spellEnd"/>
      </w:hyperlink>
      <w:r w:rsidR="008427ED" w:rsidRPr="008427ED">
        <w:rPr>
          <w:i/>
          <w:sz w:val="20"/>
          <w:lang w:val="ru-RU"/>
        </w:rPr>
        <w:t xml:space="preserve">; </w:t>
      </w:r>
    </w:p>
    <w:p w:rsidR="0091189C" w:rsidRPr="009A617D" w:rsidRDefault="0091189C" w:rsidP="008427ED">
      <w:pPr>
        <w:ind w:left="1701"/>
        <w:rPr>
          <w:i/>
          <w:sz w:val="20"/>
          <w:lang w:val="ru-RU"/>
        </w:rPr>
      </w:pPr>
      <w:r w:rsidRPr="009A617D">
        <w:rPr>
          <w:i/>
          <w:sz w:val="20"/>
          <w:lang w:val="ru-RU"/>
        </w:rPr>
        <w:t>Открытые источники Яндекс Картинки</w:t>
      </w:r>
    </w:p>
    <w:p w:rsidR="0091189C" w:rsidRPr="009A617D" w:rsidRDefault="0091189C" w:rsidP="008427ED">
      <w:pPr>
        <w:rPr>
          <w:sz w:val="24"/>
          <w:szCs w:val="24"/>
          <w:lang w:val="ru-RU"/>
        </w:rPr>
      </w:pPr>
    </w:p>
    <w:p w:rsidR="0091189C" w:rsidRPr="009A617D" w:rsidRDefault="0091189C" w:rsidP="008427ED">
      <w:pPr>
        <w:rPr>
          <w:sz w:val="24"/>
          <w:szCs w:val="24"/>
          <w:u w:val="single"/>
          <w:lang w:val="ru-RU"/>
        </w:rPr>
      </w:pPr>
      <w:r w:rsidRPr="009A617D">
        <w:rPr>
          <w:sz w:val="24"/>
          <w:szCs w:val="24"/>
          <w:u w:val="single"/>
          <w:lang w:val="ru-RU"/>
        </w:rPr>
        <w:t>Инструмент проверки</w:t>
      </w:r>
    </w:p>
    <w:p w:rsidR="00797145" w:rsidRPr="009A617D" w:rsidRDefault="00797145" w:rsidP="008427ED">
      <w:pPr>
        <w:rPr>
          <w:sz w:val="10"/>
          <w:szCs w:val="10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1410"/>
        <w:gridCol w:w="1410"/>
        <w:gridCol w:w="1506"/>
      </w:tblGrid>
      <w:tr w:rsidR="00797145" w:rsidRPr="008427ED" w:rsidTr="008427ED">
        <w:tc>
          <w:tcPr>
            <w:tcW w:w="5495" w:type="dxa"/>
            <w:vMerge w:val="restart"/>
          </w:tcPr>
          <w:p w:rsidR="00797145" w:rsidRPr="009A617D" w:rsidRDefault="00797145" w:rsidP="008427ED">
            <w:pPr>
              <w:jc w:val="center"/>
              <w:rPr>
                <w:sz w:val="24"/>
                <w:szCs w:val="24"/>
                <w:lang w:val="ru-RU"/>
              </w:rPr>
            </w:pPr>
            <w:r w:rsidRPr="009A617D">
              <w:rPr>
                <w:sz w:val="24"/>
                <w:szCs w:val="24"/>
                <w:lang w:val="ru-RU"/>
              </w:rPr>
              <w:t>Требованиям к развивающему дидактическому м</w:t>
            </w:r>
            <w:r w:rsidRPr="009A617D">
              <w:rPr>
                <w:sz w:val="24"/>
                <w:szCs w:val="24"/>
                <w:lang w:val="ru-RU"/>
              </w:rPr>
              <w:t>а</w:t>
            </w:r>
            <w:r w:rsidRPr="009A617D">
              <w:rPr>
                <w:sz w:val="24"/>
                <w:szCs w:val="24"/>
                <w:lang w:val="ru-RU"/>
              </w:rPr>
              <w:t>териалу</w:t>
            </w:r>
          </w:p>
        </w:tc>
        <w:tc>
          <w:tcPr>
            <w:tcW w:w="4299" w:type="dxa"/>
            <w:gridSpan w:val="3"/>
          </w:tcPr>
          <w:p w:rsidR="00797145" w:rsidRPr="008427ED" w:rsidRDefault="00797145" w:rsidP="008427ED">
            <w:pPr>
              <w:jc w:val="center"/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Оценка</w:t>
            </w:r>
            <w:proofErr w:type="spellEnd"/>
            <w:r w:rsidRPr="008427ED">
              <w:rPr>
                <w:sz w:val="24"/>
                <w:szCs w:val="24"/>
              </w:rPr>
              <w:t xml:space="preserve">, </w:t>
            </w:r>
            <w:proofErr w:type="spellStart"/>
            <w:r w:rsidRPr="008427ED">
              <w:rPr>
                <w:sz w:val="24"/>
                <w:szCs w:val="24"/>
              </w:rPr>
              <w:t>да</w:t>
            </w:r>
            <w:proofErr w:type="spellEnd"/>
            <w:r w:rsidRPr="008427ED">
              <w:rPr>
                <w:sz w:val="24"/>
                <w:szCs w:val="24"/>
              </w:rPr>
              <w:t>/</w:t>
            </w:r>
            <w:proofErr w:type="spellStart"/>
            <w:r w:rsidRPr="008427ED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817FE5" w:rsidRPr="008427ED" w:rsidTr="008427ED">
        <w:tc>
          <w:tcPr>
            <w:tcW w:w="5495" w:type="dxa"/>
            <w:vMerge/>
          </w:tcPr>
          <w:p w:rsidR="00817FE5" w:rsidRPr="008427ED" w:rsidRDefault="00817FE5" w:rsidP="008427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817FE5" w:rsidRPr="008427ED" w:rsidRDefault="00817FE5" w:rsidP="008427ED">
            <w:pPr>
              <w:jc w:val="center"/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Пример</w:t>
            </w:r>
            <w:proofErr w:type="spellEnd"/>
            <w:r w:rsidRPr="008427E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401" w:type="dxa"/>
          </w:tcPr>
          <w:p w:rsidR="00817FE5" w:rsidRPr="008427ED" w:rsidRDefault="00817FE5" w:rsidP="008427ED">
            <w:pPr>
              <w:jc w:val="center"/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Пример</w:t>
            </w:r>
            <w:proofErr w:type="spellEnd"/>
            <w:r w:rsidRPr="008427E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497" w:type="dxa"/>
          </w:tcPr>
          <w:p w:rsidR="00817FE5" w:rsidRPr="008427ED" w:rsidRDefault="00817FE5" w:rsidP="008427ED">
            <w:pPr>
              <w:jc w:val="center"/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Пример</w:t>
            </w:r>
            <w:proofErr w:type="spellEnd"/>
            <w:r w:rsidRPr="008427ED">
              <w:rPr>
                <w:sz w:val="24"/>
                <w:szCs w:val="24"/>
              </w:rPr>
              <w:t xml:space="preserve"> 3</w:t>
            </w:r>
          </w:p>
        </w:tc>
      </w:tr>
      <w:tr w:rsidR="00817FE5" w:rsidRPr="008427ED" w:rsidTr="008427ED">
        <w:tc>
          <w:tcPr>
            <w:tcW w:w="5495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Реалистичные</w:t>
            </w:r>
            <w:proofErr w:type="spellEnd"/>
            <w:r w:rsidRPr="008427ED">
              <w:rPr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1401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>Да</w:t>
            </w:r>
          </w:p>
        </w:tc>
        <w:tc>
          <w:tcPr>
            <w:tcW w:w="1401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>Да</w:t>
            </w:r>
          </w:p>
        </w:tc>
        <w:tc>
          <w:tcPr>
            <w:tcW w:w="1497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>Да</w:t>
            </w:r>
          </w:p>
        </w:tc>
      </w:tr>
      <w:tr w:rsidR="00817FE5" w:rsidRPr="008427ED" w:rsidTr="008427ED">
        <w:tc>
          <w:tcPr>
            <w:tcW w:w="5495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Крупный</w:t>
            </w:r>
            <w:proofErr w:type="spellEnd"/>
            <w:r w:rsidRPr="008427ED">
              <w:rPr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sz w:val="24"/>
                <w:szCs w:val="24"/>
              </w:rPr>
              <w:t>размер</w:t>
            </w:r>
            <w:proofErr w:type="spellEnd"/>
            <w:r w:rsidRPr="008427ED">
              <w:rPr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1401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>Да</w:t>
            </w:r>
          </w:p>
        </w:tc>
        <w:tc>
          <w:tcPr>
            <w:tcW w:w="1401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>Да</w:t>
            </w:r>
          </w:p>
        </w:tc>
        <w:tc>
          <w:tcPr>
            <w:tcW w:w="1497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>Да</w:t>
            </w:r>
          </w:p>
        </w:tc>
      </w:tr>
      <w:tr w:rsidR="00817FE5" w:rsidRPr="008427ED" w:rsidTr="008427ED">
        <w:tc>
          <w:tcPr>
            <w:tcW w:w="5495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Отсутствие</w:t>
            </w:r>
            <w:proofErr w:type="spellEnd"/>
            <w:r w:rsidRPr="008427ED">
              <w:rPr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sz w:val="24"/>
                <w:szCs w:val="24"/>
              </w:rPr>
              <w:t>отвлекающих</w:t>
            </w:r>
            <w:proofErr w:type="spellEnd"/>
            <w:r w:rsidRPr="008427ED">
              <w:rPr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1401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>Да</w:t>
            </w:r>
          </w:p>
        </w:tc>
        <w:tc>
          <w:tcPr>
            <w:tcW w:w="1401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>Да</w:t>
            </w:r>
          </w:p>
        </w:tc>
        <w:tc>
          <w:tcPr>
            <w:tcW w:w="1497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817FE5" w:rsidRPr="008427ED" w:rsidTr="008427ED">
        <w:tc>
          <w:tcPr>
            <w:tcW w:w="5495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Закругленные</w:t>
            </w:r>
            <w:proofErr w:type="spellEnd"/>
            <w:r w:rsidRPr="008427ED">
              <w:rPr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sz w:val="24"/>
                <w:szCs w:val="24"/>
              </w:rPr>
              <w:t>углы</w:t>
            </w:r>
            <w:proofErr w:type="spellEnd"/>
          </w:p>
        </w:tc>
        <w:tc>
          <w:tcPr>
            <w:tcW w:w="1401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>Да</w:t>
            </w:r>
          </w:p>
        </w:tc>
        <w:tc>
          <w:tcPr>
            <w:tcW w:w="1401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97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>Да</w:t>
            </w:r>
          </w:p>
        </w:tc>
      </w:tr>
      <w:tr w:rsidR="00817FE5" w:rsidRPr="008427ED" w:rsidTr="008427ED">
        <w:tc>
          <w:tcPr>
            <w:tcW w:w="5495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Белый</w:t>
            </w:r>
            <w:proofErr w:type="spellEnd"/>
            <w:r w:rsidRPr="008427ED">
              <w:rPr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sz w:val="24"/>
                <w:szCs w:val="24"/>
              </w:rPr>
              <w:t>фон</w:t>
            </w:r>
            <w:proofErr w:type="spellEnd"/>
          </w:p>
        </w:tc>
        <w:tc>
          <w:tcPr>
            <w:tcW w:w="1401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01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>Да</w:t>
            </w:r>
          </w:p>
        </w:tc>
        <w:tc>
          <w:tcPr>
            <w:tcW w:w="1497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>Да</w:t>
            </w:r>
          </w:p>
        </w:tc>
      </w:tr>
      <w:tr w:rsidR="00817FE5" w:rsidRPr="008427ED" w:rsidTr="008427ED">
        <w:tc>
          <w:tcPr>
            <w:tcW w:w="5495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Карточки</w:t>
            </w:r>
            <w:proofErr w:type="spellEnd"/>
            <w:r w:rsidRPr="008427ED">
              <w:rPr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sz w:val="24"/>
                <w:szCs w:val="24"/>
              </w:rPr>
              <w:t>заламинированы</w:t>
            </w:r>
            <w:proofErr w:type="spellEnd"/>
          </w:p>
        </w:tc>
        <w:tc>
          <w:tcPr>
            <w:tcW w:w="1401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01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>Да</w:t>
            </w:r>
          </w:p>
        </w:tc>
        <w:tc>
          <w:tcPr>
            <w:tcW w:w="1497" w:type="dxa"/>
          </w:tcPr>
          <w:p w:rsidR="00817FE5" w:rsidRPr="008427ED" w:rsidRDefault="00817FE5" w:rsidP="008427ED">
            <w:pPr>
              <w:rPr>
                <w:sz w:val="24"/>
                <w:szCs w:val="24"/>
              </w:rPr>
            </w:pPr>
            <w:proofErr w:type="spellStart"/>
            <w:r w:rsidRPr="008427ED">
              <w:rPr>
                <w:sz w:val="24"/>
                <w:szCs w:val="24"/>
              </w:rPr>
              <w:t>Нет</w:t>
            </w:r>
            <w:proofErr w:type="spellEnd"/>
          </w:p>
        </w:tc>
      </w:tr>
    </w:tbl>
    <w:p w:rsidR="00797145" w:rsidRPr="008427ED" w:rsidRDefault="00797145" w:rsidP="008427ED">
      <w:pPr>
        <w:rPr>
          <w:sz w:val="24"/>
          <w:szCs w:val="24"/>
        </w:rPr>
      </w:pPr>
    </w:p>
    <w:p w:rsidR="0091189C" w:rsidRPr="008427ED" w:rsidRDefault="008427ED" w:rsidP="008427ED">
      <w:pPr>
        <w:rPr>
          <w:i/>
          <w:sz w:val="24"/>
          <w:szCs w:val="24"/>
          <w:lang w:val="ru-RU"/>
        </w:rPr>
      </w:pPr>
      <w:r w:rsidRPr="008427ED">
        <w:rPr>
          <w:i/>
          <w:sz w:val="24"/>
          <w:szCs w:val="24"/>
          <w:lang w:val="ru-RU"/>
        </w:rPr>
        <w:t>Подсчет баллов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91189C" w:rsidRPr="008427ED" w:rsidTr="008427ED">
        <w:tc>
          <w:tcPr>
            <w:tcW w:w="7621" w:type="dxa"/>
          </w:tcPr>
          <w:p w:rsidR="0091189C" w:rsidRPr="008427ED" w:rsidRDefault="00817FE5" w:rsidP="008427ED">
            <w:pPr>
              <w:rPr>
                <w:sz w:val="24"/>
                <w:szCs w:val="24"/>
                <w:lang w:val="ru-RU"/>
              </w:rPr>
            </w:pPr>
            <w:r w:rsidRPr="008427ED">
              <w:rPr>
                <w:sz w:val="24"/>
                <w:szCs w:val="24"/>
                <w:lang w:val="ru-RU"/>
              </w:rPr>
              <w:t>За каждый полностью и верно оцененный пример</w:t>
            </w:r>
          </w:p>
        </w:tc>
        <w:tc>
          <w:tcPr>
            <w:tcW w:w="2268" w:type="dxa"/>
          </w:tcPr>
          <w:p w:rsidR="0091189C" w:rsidRPr="008427ED" w:rsidRDefault="00817FE5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 xml:space="preserve">2 </w:t>
            </w:r>
            <w:proofErr w:type="spellStart"/>
            <w:r w:rsidR="0091189C" w:rsidRPr="008427ED">
              <w:rPr>
                <w:sz w:val="24"/>
                <w:szCs w:val="24"/>
              </w:rPr>
              <w:t>балл</w:t>
            </w:r>
            <w:r w:rsidRPr="008427ED">
              <w:rPr>
                <w:sz w:val="24"/>
                <w:szCs w:val="24"/>
              </w:rPr>
              <w:t>а</w:t>
            </w:r>
            <w:proofErr w:type="spellEnd"/>
          </w:p>
        </w:tc>
      </w:tr>
      <w:tr w:rsidR="0091189C" w:rsidRPr="008427ED" w:rsidTr="008427ED">
        <w:tc>
          <w:tcPr>
            <w:tcW w:w="7621" w:type="dxa"/>
          </w:tcPr>
          <w:p w:rsidR="0091189C" w:rsidRPr="008427ED" w:rsidRDefault="00817FE5" w:rsidP="008427ED">
            <w:pPr>
              <w:rPr>
                <w:sz w:val="24"/>
                <w:szCs w:val="24"/>
                <w:lang w:val="ru-RU"/>
              </w:rPr>
            </w:pPr>
            <w:r w:rsidRPr="008427ED">
              <w:rPr>
                <w:sz w:val="24"/>
                <w:szCs w:val="24"/>
                <w:lang w:val="ru-RU"/>
              </w:rPr>
              <w:t>За каждый пример, оцененный с одной ошибкой или</w:t>
            </w:r>
            <w:r w:rsidR="008427ED">
              <w:rPr>
                <w:sz w:val="24"/>
                <w:szCs w:val="24"/>
                <w:lang w:val="ru-RU"/>
              </w:rPr>
              <w:t xml:space="preserve"> </w:t>
            </w:r>
            <w:r w:rsidRPr="008427ED">
              <w:rPr>
                <w:sz w:val="24"/>
                <w:szCs w:val="24"/>
                <w:lang w:val="ru-RU"/>
              </w:rPr>
              <w:t>пропуском</w:t>
            </w:r>
          </w:p>
        </w:tc>
        <w:tc>
          <w:tcPr>
            <w:tcW w:w="2268" w:type="dxa"/>
          </w:tcPr>
          <w:p w:rsidR="0091189C" w:rsidRPr="008427ED" w:rsidRDefault="0091189C" w:rsidP="008427ED">
            <w:pPr>
              <w:rPr>
                <w:sz w:val="24"/>
                <w:szCs w:val="24"/>
              </w:rPr>
            </w:pPr>
            <w:r w:rsidRPr="008427ED">
              <w:rPr>
                <w:sz w:val="24"/>
                <w:szCs w:val="24"/>
              </w:rPr>
              <w:t xml:space="preserve">1 </w:t>
            </w:r>
            <w:proofErr w:type="spellStart"/>
            <w:r w:rsidRPr="008427ED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91189C" w:rsidRPr="008427ED" w:rsidTr="008427ED">
        <w:tc>
          <w:tcPr>
            <w:tcW w:w="7621" w:type="dxa"/>
          </w:tcPr>
          <w:p w:rsidR="0091189C" w:rsidRPr="008427ED" w:rsidRDefault="0091189C" w:rsidP="008427ED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427ED">
              <w:rPr>
                <w:b/>
                <w:i/>
                <w:sz w:val="24"/>
                <w:szCs w:val="24"/>
              </w:rPr>
              <w:t>Максимальный</w:t>
            </w:r>
            <w:proofErr w:type="spellEnd"/>
            <w:r w:rsidRPr="008427E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427ED">
              <w:rPr>
                <w:b/>
                <w:i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68" w:type="dxa"/>
          </w:tcPr>
          <w:p w:rsidR="0091189C" w:rsidRPr="008427ED" w:rsidRDefault="00817FE5" w:rsidP="008427ED">
            <w:pPr>
              <w:rPr>
                <w:b/>
                <w:i/>
                <w:sz w:val="24"/>
                <w:szCs w:val="24"/>
              </w:rPr>
            </w:pPr>
            <w:r w:rsidRPr="008427ED">
              <w:rPr>
                <w:b/>
                <w:i/>
                <w:sz w:val="24"/>
                <w:szCs w:val="24"/>
              </w:rPr>
              <w:t>6</w:t>
            </w:r>
            <w:r w:rsidR="0091189C" w:rsidRPr="008427E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91189C" w:rsidRPr="008427ED">
              <w:rPr>
                <w:b/>
                <w:i/>
                <w:sz w:val="24"/>
                <w:szCs w:val="24"/>
              </w:rPr>
              <w:t>баллов</w:t>
            </w:r>
            <w:proofErr w:type="spellEnd"/>
          </w:p>
        </w:tc>
      </w:tr>
    </w:tbl>
    <w:p w:rsidR="006B6F51" w:rsidRPr="008427ED" w:rsidRDefault="006B6F51" w:rsidP="008427ED">
      <w:pPr>
        <w:rPr>
          <w:sz w:val="24"/>
          <w:szCs w:val="24"/>
        </w:rPr>
      </w:pPr>
    </w:p>
    <w:sectPr w:rsidR="006B6F51" w:rsidRPr="008427ED" w:rsidSect="00E3549C">
      <w:pgSz w:w="11906" w:h="16838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AF8"/>
    <w:multiLevelType w:val="hybridMultilevel"/>
    <w:tmpl w:val="429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20F84"/>
    <w:multiLevelType w:val="hybridMultilevel"/>
    <w:tmpl w:val="429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9126D"/>
    <w:multiLevelType w:val="multilevel"/>
    <w:tmpl w:val="2A02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94597"/>
    <w:multiLevelType w:val="hybridMultilevel"/>
    <w:tmpl w:val="42925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520"/>
    <w:rsid w:val="0004513B"/>
    <w:rsid w:val="00125EE5"/>
    <w:rsid w:val="00172A27"/>
    <w:rsid w:val="001B695B"/>
    <w:rsid w:val="00257724"/>
    <w:rsid w:val="00266BA7"/>
    <w:rsid w:val="0029005A"/>
    <w:rsid w:val="002C4D59"/>
    <w:rsid w:val="002E6770"/>
    <w:rsid w:val="0033208B"/>
    <w:rsid w:val="00410C23"/>
    <w:rsid w:val="00417AA9"/>
    <w:rsid w:val="004F1BC6"/>
    <w:rsid w:val="005273E7"/>
    <w:rsid w:val="00555A78"/>
    <w:rsid w:val="0056218D"/>
    <w:rsid w:val="00581AD2"/>
    <w:rsid w:val="00605645"/>
    <w:rsid w:val="00622743"/>
    <w:rsid w:val="006544CE"/>
    <w:rsid w:val="00676702"/>
    <w:rsid w:val="00685D9F"/>
    <w:rsid w:val="006B6F51"/>
    <w:rsid w:val="0074657C"/>
    <w:rsid w:val="00793009"/>
    <w:rsid w:val="00797145"/>
    <w:rsid w:val="00817FE5"/>
    <w:rsid w:val="008427ED"/>
    <w:rsid w:val="008B2E54"/>
    <w:rsid w:val="0091189C"/>
    <w:rsid w:val="00971CBB"/>
    <w:rsid w:val="00994B0F"/>
    <w:rsid w:val="009A617D"/>
    <w:rsid w:val="00A56560"/>
    <w:rsid w:val="00AD6081"/>
    <w:rsid w:val="00C37389"/>
    <w:rsid w:val="00CB6CD2"/>
    <w:rsid w:val="00CB6F1A"/>
    <w:rsid w:val="00DA00D2"/>
    <w:rsid w:val="00E3549C"/>
    <w:rsid w:val="00E406A3"/>
    <w:rsid w:val="00E60BE3"/>
    <w:rsid w:val="00E84EF8"/>
    <w:rsid w:val="00F338A5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paragraph" w:styleId="1">
    <w:name w:val="heading 1"/>
    <w:basedOn w:val="a"/>
    <w:link w:val="10"/>
    <w:uiPriority w:val="9"/>
    <w:qFormat/>
    <w:rsid w:val="0091189C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0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91189C"/>
    <w:rPr>
      <w:rFonts w:eastAsia="Times New Roman"/>
      <w:b/>
      <w:bCs/>
      <w:kern w:val="36"/>
      <w:sz w:val="48"/>
      <w:szCs w:val="48"/>
    </w:rPr>
  </w:style>
  <w:style w:type="character" w:customStyle="1" w:styleId="c0">
    <w:name w:val="c0"/>
    <w:basedOn w:val="a0"/>
    <w:rsid w:val="0029005A"/>
  </w:style>
  <w:style w:type="character" w:styleId="a4">
    <w:name w:val="Hyperlink"/>
    <w:uiPriority w:val="99"/>
    <w:unhideWhenUsed/>
    <w:rsid w:val="00410C23"/>
    <w:rPr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sid w:val="00676702"/>
    <w:rPr>
      <w:rFonts w:ascii="Calibri" w:eastAsia="Times New Roman" w:hAnsi="Calibri" w:cs="Times New Roman"/>
      <w:b/>
      <w:bCs/>
      <w:i/>
      <w:iCs/>
      <w:kern w:val="2"/>
      <w:sz w:val="26"/>
      <w:szCs w:val="26"/>
      <w:lang w:val="en-US" w:eastAsia="zh-CN"/>
    </w:rPr>
  </w:style>
  <w:style w:type="character" w:styleId="a5">
    <w:name w:val="Strong"/>
    <w:uiPriority w:val="22"/>
    <w:qFormat/>
    <w:rsid w:val="00676702"/>
    <w:rPr>
      <w:b/>
      <w:bCs/>
    </w:rPr>
  </w:style>
  <w:style w:type="paragraph" w:styleId="a6">
    <w:name w:val="Normal (Web)"/>
    <w:basedOn w:val="a"/>
    <w:uiPriority w:val="99"/>
    <w:semiHidden/>
    <w:unhideWhenUsed/>
    <w:rsid w:val="00FD7B7A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c8">
    <w:name w:val="c8"/>
    <w:basedOn w:val="a"/>
    <w:rsid w:val="001B695B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4">
    <w:name w:val="c4"/>
    <w:basedOn w:val="a0"/>
    <w:rsid w:val="001B695B"/>
  </w:style>
  <w:style w:type="paragraph" w:styleId="a7">
    <w:name w:val="Balloon Text"/>
    <w:basedOn w:val="a"/>
    <w:link w:val="a8"/>
    <w:uiPriority w:val="99"/>
    <w:semiHidden/>
    <w:unhideWhenUsed/>
    <w:rsid w:val="008427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7ED"/>
    <w:rPr>
      <w:rFonts w:ascii="Tahom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paragraph" w:styleId="1">
    <w:name w:val="heading 1"/>
    <w:basedOn w:val="a"/>
    <w:link w:val="10"/>
    <w:uiPriority w:val="9"/>
    <w:qFormat/>
    <w:rsid w:val="0091189C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70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91189C"/>
    <w:rPr>
      <w:rFonts w:eastAsia="Times New Roman"/>
      <w:b/>
      <w:bCs/>
      <w:kern w:val="36"/>
      <w:sz w:val="48"/>
      <w:szCs w:val="48"/>
    </w:rPr>
  </w:style>
  <w:style w:type="character" w:customStyle="1" w:styleId="c0">
    <w:name w:val="c0"/>
    <w:basedOn w:val="a0"/>
    <w:rsid w:val="0029005A"/>
  </w:style>
  <w:style w:type="character" w:styleId="a4">
    <w:name w:val="Hyperlink"/>
    <w:uiPriority w:val="99"/>
    <w:unhideWhenUsed/>
    <w:rsid w:val="00410C23"/>
    <w:rPr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sid w:val="00676702"/>
    <w:rPr>
      <w:rFonts w:ascii="Calibri" w:eastAsia="Times New Roman" w:hAnsi="Calibri" w:cs="Times New Roman"/>
      <w:b/>
      <w:bCs/>
      <w:i/>
      <w:iCs/>
      <w:kern w:val="2"/>
      <w:sz w:val="26"/>
      <w:szCs w:val="26"/>
      <w:lang w:val="en-US" w:eastAsia="zh-CN"/>
    </w:rPr>
  </w:style>
  <w:style w:type="character" w:styleId="a5">
    <w:name w:val="Strong"/>
    <w:uiPriority w:val="22"/>
    <w:qFormat/>
    <w:rsid w:val="00676702"/>
    <w:rPr>
      <w:b/>
      <w:bCs/>
    </w:rPr>
  </w:style>
  <w:style w:type="paragraph" w:styleId="a6">
    <w:name w:val="Normal (Web)"/>
    <w:basedOn w:val="a"/>
    <w:uiPriority w:val="99"/>
    <w:semiHidden/>
    <w:unhideWhenUsed/>
    <w:rsid w:val="00FD7B7A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paragraph" w:customStyle="1" w:styleId="c8">
    <w:name w:val="c8"/>
    <w:basedOn w:val="a"/>
    <w:rsid w:val="001B695B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ru-RU" w:eastAsia="ru-RU"/>
    </w:rPr>
  </w:style>
  <w:style w:type="character" w:customStyle="1" w:styleId="c4">
    <w:name w:val="c4"/>
    <w:basedOn w:val="a0"/>
    <w:rsid w:val="001B695B"/>
  </w:style>
  <w:style w:type="paragraph" w:styleId="a7">
    <w:name w:val="Balloon Text"/>
    <w:basedOn w:val="a"/>
    <w:link w:val="a8"/>
    <w:uiPriority w:val="99"/>
    <w:semiHidden/>
    <w:unhideWhenUsed/>
    <w:rsid w:val="008427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7ED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4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96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01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696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1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0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43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3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7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4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3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3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6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2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4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3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9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5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6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040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62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4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1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328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5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5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0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1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5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739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37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13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93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573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7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803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8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2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7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5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3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1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11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8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2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91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8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52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1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79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7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03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78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2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7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3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3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9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7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1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7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6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39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3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466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940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6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2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7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3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8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6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77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49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2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5792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0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8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87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44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8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19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00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1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1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68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9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0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1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3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82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81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2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034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56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2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5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41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3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49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6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6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8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6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11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41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09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sportal.ru/detskiy-sad/raznoe/2017/02/14/trebovaniya-k-didakticheskomu-material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CB53-9E49-4080-BC69-4D3BA9C7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Links>
    <vt:vector size="6" baseType="variant">
      <vt:variant>
        <vt:i4>2031634</vt:i4>
      </vt:variant>
      <vt:variant>
        <vt:i4>6</vt:i4>
      </vt:variant>
      <vt:variant>
        <vt:i4>0</vt:i4>
      </vt:variant>
      <vt:variant>
        <vt:i4>5</vt:i4>
      </vt:variant>
      <vt:variant>
        <vt:lpwstr>https://nsportal.ru/detskiy-sad/raznoe/2017/02/14/trebovaniya-k-didakticheskomu-materialu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пк</cp:lastModifiedBy>
  <cp:revision>2</cp:revision>
  <dcterms:created xsi:type="dcterms:W3CDTF">2021-03-17T11:57:00Z</dcterms:created>
  <dcterms:modified xsi:type="dcterms:W3CDTF">2021-03-17T11:57:00Z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