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43732" w14:textId="77777777" w:rsidR="00433FEF" w:rsidRPr="008E10D2" w:rsidRDefault="00433FEF" w:rsidP="00433FEF">
      <w:r w:rsidRPr="008E10D2">
        <w:rPr>
          <w:noProof/>
          <w:lang w:eastAsia="ru-RU"/>
        </w:rPr>
        <w:drawing>
          <wp:inline distT="0" distB="0" distL="0" distR="0" wp14:anchorId="238B8CD1" wp14:editId="3BA5F7CE">
            <wp:extent cx="6120765" cy="1017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017905"/>
                    </a:xfrm>
                    <a:prstGeom prst="rect">
                      <a:avLst/>
                    </a:prstGeom>
                    <a:noFill/>
                  </pic:spPr>
                </pic:pic>
              </a:graphicData>
            </a:graphic>
          </wp:inline>
        </w:drawing>
      </w:r>
    </w:p>
    <w:p w14:paraId="7CF66894" w14:textId="77777777" w:rsidR="00433FEF" w:rsidRPr="008E10D2" w:rsidRDefault="00433FEF" w:rsidP="00433FEF"/>
    <w:p w14:paraId="1416F9CB" w14:textId="77777777" w:rsidR="00433FEF" w:rsidRPr="008E10D2" w:rsidRDefault="00433FEF" w:rsidP="00433FEF"/>
    <w:p w14:paraId="50799652" w14:textId="77777777" w:rsidR="00433FEF" w:rsidRPr="008E10D2" w:rsidRDefault="00433FEF" w:rsidP="00433FEF"/>
    <w:p w14:paraId="63889CC2" w14:textId="77777777" w:rsidR="00433FEF" w:rsidRPr="00825ADA" w:rsidRDefault="00825ADA" w:rsidP="00433FEF">
      <w:pPr>
        <w:spacing w:after="0" w:line="480" w:lineRule="auto"/>
        <w:jc w:val="center"/>
        <w:rPr>
          <w:rFonts w:ascii="Times New Roman" w:eastAsia="Times New Roman" w:hAnsi="Times New Roman" w:cs="Times New Roman"/>
          <w:b/>
          <w:sz w:val="32"/>
          <w:szCs w:val="32"/>
          <w:lang w:eastAsia="ru-RU"/>
        </w:rPr>
      </w:pPr>
      <w:r w:rsidRPr="00825ADA">
        <w:rPr>
          <w:rFonts w:ascii="Times New Roman" w:eastAsia="Times New Roman" w:hAnsi="Times New Roman" w:cs="Times New Roman"/>
          <w:b/>
          <w:sz w:val="32"/>
          <w:szCs w:val="32"/>
          <w:lang w:eastAsia="ru-RU"/>
        </w:rPr>
        <w:t>АНАЛИТИЧЕСКИЙ ОТЧЕТ</w:t>
      </w:r>
    </w:p>
    <w:p w14:paraId="0AF29792" w14:textId="77777777" w:rsidR="00433FEF" w:rsidRPr="008E10D2" w:rsidRDefault="00433FEF" w:rsidP="00433FEF">
      <w:pPr>
        <w:spacing w:after="0" w:line="480" w:lineRule="auto"/>
        <w:jc w:val="center"/>
        <w:rPr>
          <w:rFonts w:ascii="Times New Roman" w:eastAsia="Times New Roman" w:hAnsi="Times New Roman" w:cs="Times New Roman"/>
          <w:b/>
          <w:sz w:val="32"/>
          <w:szCs w:val="32"/>
          <w:u w:val="single"/>
          <w:lang w:eastAsia="ru-RU"/>
        </w:rPr>
      </w:pPr>
    </w:p>
    <w:p w14:paraId="17AD6E65" w14:textId="77777777" w:rsidR="00433FEF" w:rsidRPr="008E10D2" w:rsidRDefault="00433FEF" w:rsidP="00433FEF">
      <w:pPr>
        <w:spacing w:after="0" w:line="480" w:lineRule="auto"/>
        <w:jc w:val="center"/>
        <w:rPr>
          <w:rFonts w:ascii="Times New Roman" w:eastAsia="Times New Roman" w:hAnsi="Times New Roman" w:cs="Times New Roman"/>
          <w:b/>
          <w:sz w:val="32"/>
          <w:szCs w:val="32"/>
          <w:u w:val="single"/>
          <w:lang w:eastAsia="ru-RU"/>
        </w:rPr>
      </w:pPr>
    </w:p>
    <w:p w14:paraId="7370CE90" w14:textId="77777777" w:rsidR="00433FEF" w:rsidRPr="008E10D2" w:rsidRDefault="00433FEF" w:rsidP="00825ADA">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 xml:space="preserve">АНАЛИЗ ЧИСЛЕННОСТИ И СОСТАВА </w:t>
      </w:r>
    </w:p>
    <w:p w14:paraId="49B15B27" w14:textId="77777777" w:rsidR="00433FEF" w:rsidRPr="008E10D2" w:rsidRDefault="00433FEF" w:rsidP="00825ADA">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ВЫПУСКНИКОВ 202</w:t>
      </w:r>
      <w:r w:rsidR="00FD0011" w:rsidRPr="008E10D2">
        <w:rPr>
          <w:rFonts w:ascii="Times New Roman" w:eastAsia="Times New Roman" w:hAnsi="Times New Roman" w:cs="Times New Roman"/>
          <w:b/>
          <w:sz w:val="28"/>
          <w:szCs w:val="28"/>
          <w:lang w:eastAsia="ru-RU"/>
        </w:rPr>
        <w:t>1</w:t>
      </w:r>
      <w:r w:rsidRPr="008E10D2">
        <w:rPr>
          <w:rFonts w:ascii="Times New Roman" w:eastAsia="Times New Roman" w:hAnsi="Times New Roman" w:cs="Times New Roman"/>
          <w:b/>
          <w:sz w:val="28"/>
          <w:szCs w:val="28"/>
          <w:lang w:eastAsia="ru-RU"/>
        </w:rPr>
        <w:t xml:space="preserve"> ГОДА </w:t>
      </w:r>
    </w:p>
    <w:p w14:paraId="3402D64A" w14:textId="77777777" w:rsidR="00433FEF" w:rsidRPr="008E10D2" w:rsidRDefault="00433FEF" w:rsidP="00825ADA">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 xml:space="preserve">ПРОФЕССИОНАЛЬНЫХ ОБРАЗОВАТЕЛЬНЫХ </w:t>
      </w:r>
    </w:p>
    <w:p w14:paraId="6BE396AB" w14:textId="77777777" w:rsidR="00433FEF" w:rsidRPr="008E10D2" w:rsidRDefault="00433FEF" w:rsidP="00825ADA">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 xml:space="preserve">ОРГАНИЗАЦИЙ И ОБРАЗОВАТЕЛЬНЫХ ОРГАНИЗАЦИЙ ВЫСШЕГО ОБРАЗОВАНИЯ САМАРСКОЙ ОБЛАСТИ,  </w:t>
      </w:r>
    </w:p>
    <w:p w14:paraId="15180A65" w14:textId="77777777" w:rsidR="00433FEF" w:rsidRPr="008E10D2" w:rsidRDefault="00433FEF" w:rsidP="00825ADA">
      <w:pPr>
        <w:spacing w:after="0" w:line="360" w:lineRule="auto"/>
        <w:jc w:val="center"/>
        <w:rPr>
          <w:rFonts w:ascii="Times New Roman" w:eastAsia="Times New Roman" w:hAnsi="Times New Roman" w:cs="Times New Roman"/>
          <w:b/>
          <w:sz w:val="28"/>
          <w:szCs w:val="28"/>
          <w:lang w:eastAsia="ru-RU"/>
        </w:rPr>
      </w:pPr>
      <w:proofErr w:type="gramStart"/>
      <w:r w:rsidRPr="008E10D2">
        <w:rPr>
          <w:rFonts w:ascii="Times New Roman" w:eastAsia="Times New Roman" w:hAnsi="Times New Roman" w:cs="Times New Roman"/>
          <w:b/>
          <w:sz w:val="28"/>
          <w:szCs w:val="28"/>
          <w:lang w:eastAsia="ru-RU"/>
        </w:rPr>
        <w:t xml:space="preserve">ЗАРЕГИСТРИРОВАННЫХ В ОРГАНАХ СЛУЖБЫ ЗАНЯТОСТИ </w:t>
      </w:r>
      <w:proofErr w:type="gramEnd"/>
    </w:p>
    <w:p w14:paraId="56538A4C" w14:textId="77777777" w:rsidR="00433FEF" w:rsidRPr="008E10D2" w:rsidRDefault="00433FEF" w:rsidP="00825ADA">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В КАЧЕСТВЕ БЕЗРАБОТНЫХ</w:t>
      </w:r>
    </w:p>
    <w:p w14:paraId="5DED7BFF" w14:textId="77777777" w:rsidR="00433FEF" w:rsidRPr="008E10D2" w:rsidRDefault="00433FEF" w:rsidP="00433FEF">
      <w:pPr>
        <w:spacing w:after="0" w:line="480" w:lineRule="auto"/>
        <w:jc w:val="center"/>
        <w:rPr>
          <w:rFonts w:ascii="Times New Roman" w:eastAsia="Times New Roman" w:hAnsi="Times New Roman" w:cs="Times New Roman"/>
          <w:b/>
          <w:sz w:val="28"/>
          <w:szCs w:val="28"/>
          <w:lang w:eastAsia="ru-RU"/>
        </w:rPr>
      </w:pPr>
    </w:p>
    <w:p w14:paraId="7ABABF2C" w14:textId="77777777" w:rsidR="00433FEF" w:rsidRPr="008E10D2" w:rsidRDefault="00433FEF" w:rsidP="00433FEF">
      <w:pPr>
        <w:spacing w:after="0" w:line="480" w:lineRule="auto"/>
        <w:jc w:val="center"/>
        <w:rPr>
          <w:rFonts w:ascii="Times New Roman" w:eastAsia="Times New Roman" w:hAnsi="Times New Roman" w:cs="Times New Roman"/>
          <w:b/>
          <w:sz w:val="28"/>
          <w:szCs w:val="28"/>
          <w:lang w:eastAsia="ru-RU"/>
        </w:rPr>
      </w:pPr>
    </w:p>
    <w:p w14:paraId="6944FD82" w14:textId="77777777" w:rsidR="00433FEF" w:rsidRPr="008E10D2" w:rsidRDefault="00433FEF" w:rsidP="00433FEF">
      <w:pPr>
        <w:spacing w:after="0" w:line="480" w:lineRule="auto"/>
        <w:jc w:val="center"/>
        <w:rPr>
          <w:rFonts w:ascii="Times New Roman" w:eastAsia="Times New Roman" w:hAnsi="Times New Roman" w:cs="Times New Roman"/>
          <w:b/>
          <w:sz w:val="28"/>
          <w:szCs w:val="28"/>
          <w:lang w:eastAsia="ru-RU"/>
        </w:rPr>
      </w:pPr>
    </w:p>
    <w:p w14:paraId="16BE4E41" w14:textId="77777777" w:rsidR="00433FEF" w:rsidRPr="008E10D2" w:rsidRDefault="00433FEF" w:rsidP="00433FEF">
      <w:pPr>
        <w:spacing w:after="0" w:line="480" w:lineRule="auto"/>
        <w:jc w:val="center"/>
        <w:rPr>
          <w:rFonts w:ascii="Times New Roman" w:eastAsia="Times New Roman" w:hAnsi="Times New Roman" w:cs="Times New Roman"/>
          <w:b/>
          <w:sz w:val="28"/>
          <w:szCs w:val="28"/>
          <w:lang w:eastAsia="ru-RU"/>
        </w:rPr>
      </w:pPr>
    </w:p>
    <w:p w14:paraId="1DCCC7EA" w14:textId="77777777" w:rsidR="00433FEF" w:rsidRPr="008E10D2" w:rsidRDefault="00433FEF" w:rsidP="00433FEF">
      <w:pPr>
        <w:spacing w:after="0" w:line="48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Самара</w:t>
      </w:r>
    </w:p>
    <w:p w14:paraId="541E2D9B" w14:textId="77777777" w:rsidR="00433FEF" w:rsidRPr="00FD0011" w:rsidRDefault="00433FEF" w:rsidP="00433FEF">
      <w:pPr>
        <w:spacing w:after="0" w:line="48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202</w:t>
      </w:r>
      <w:r w:rsidR="00FD0011" w:rsidRPr="008E10D2">
        <w:rPr>
          <w:rFonts w:ascii="Times New Roman" w:eastAsia="Times New Roman" w:hAnsi="Times New Roman" w:cs="Times New Roman"/>
          <w:b/>
          <w:sz w:val="28"/>
          <w:szCs w:val="28"/>
          <w:lang w:eastAsia="ru-RU"/>
        </w:rPr>
        <w:t>2</w:t>
      </w:r>
      <w:r w:rsidRPr="007F4DBB">
        <w:rPr>
          <w:rFonts w:ascii="Times New Roman" w:eastAsia="Times New Roman" w:hAnsi="Times New Roman" w:cs="Times New Roman"/>
          <w:sz w:val="24"/>
          <w:szCs w:val="24"/>
          <w:highlight w:val="yellow"/>
          <w:lang w:eastAsia="ru-RU"/>
        </w:rPr>
        <w:br w:type="page"/>
      </w:r>
      <w:r w:rsidRPr="00FD0011">
        <w:rPr>
          <w:rFonts w:ascii="Times New Roman" w:eastAsia="Times New Roman" w:hAnsi="Times New Roman" w:cs="Times New Roman"/>
          <w:b/>
          <w:sz w:val="28"/>
          <w:szCs w:val="28"/>
          <w:lang w:eastAsia="ru-RU"/>
        </w:rPr>
        <w:lastRenderedPageBreak/>
        <w:t>СОДЕРЖАНИЕ</w:t>
      </w:r>
    </w:p>
    <w:p w14:paraId="24C865BB" w14:textId="77777777" w:rsidR="00433FEF" w:rsidRPr="007F4DBB" w:rsidRDefault="00433FEF" w:rsidP="00433FEF">
      <w:pPr>
        <w:spacing w:after="0" w:line="240" w:lineRule="auto"/>
        <w:ind w:firstLine="708"/>
        <w:jc w:val="center"/>
        <w:rPr>
          <w:rFonts w:ascii="Times New Roman" w:eastAsia="Times New Roman" w:hAnsi="Times New Roman" w:cs="Times New Roman"/>
          <w:b/>
          <w:sz w:val="28"/>
          <w:szCs w:val="28"/>
          <w:highlight w:val="yellow"/>
          <w:lang w:eastAsia="ru-RU"/>
        </w:rPr>
      </w:pPr>
    </w:p>
    <w:p w14:paraId="36F38948" w14:textId="77777777" w:rsidR="00433FEF" w:rsidRPr="007F4DBB" w:rsidRDefault="00433FEF" w:rsidP="00433FEF">
      <w:pPr>
        <w:spacing w:after="0" w:line="240" w:lineRule="auto"/>
        <w:ind w:firstLine="708"/>
        <w:rPr>
          <w:rFonts w:ascii="Times New Roman" w:eastAsia="Times New Roman" w:hAnsi="Times New Roman" w:cs="Times New Roman"/>
          <w:sz w:val="24"/>
          <w:szCs w:val="24"/>
          <w:highlight w:val="yellow"/>
          <w:lang w:eastAsia="ru-RU"/>
        </w:rPr>
      </w:pPr>
    </w:p>
    <w:tbl>
      <w:tblPr>
        <w:tblW w:w="9176" w:type="dxa"/>
        <w:tblInd w:w="288" w:type="dxa"/>
        <w:tblLook w:val="01E0" w:firstRow="1" w:lastRow="1" w:firstColumn="1" w:lastColumn="1" w:noHBand="0" w:noVBand="0"/>
      </w:tblPr>
      <w:tblGrid>
        <w:gridCol w:w="671"/>
        <w:gridCol w:w="7229"/>
        <w:gridCol w:w="1276"/>
      </w:tblGrid>
      <w:tr w:rsidR="00433FEF" w:rsidRPr="007F4DBB" w14:paraId="71590972" w14:textId="77777777" w:rsidTr="00DD76F8">
        <w:trPr>
          <w:trHeight w:val="687"/>
        </w:trPr>
        <w:tc>
          <w:tcPr>
            <w:tcW w:w="671" w:type="dxa"/>
          </w:tcPr>
          <w:p w14:paraId="37E65A89" w14:textId="77777777" w:rsidR="00433FEF" w:rsidRPr="00825ADA" w:rsidRDefault="00433FEF" w:rsidP="00433FEF">
            <w:pPr>
              <w:spacing w:after="0" w:line="360" w:lineRule="auto"/>
              <w:rPr>
                <w:rFonts w:ascii="Times New Roman" w:eastAsia="Times New Roman" w:hAnsi="Times New Roman" w:cs="Times New Roman"/>
                <w:sz w:val="28"/>
                <w:szCs w:val="28"/>
                <w:lang w:eastAsia="ru-RU"/>
              </w:rPr>
            </w:pPr>
            <w:r w:rsidRPr="00825ADA">
              <w:rPr>
                <w:rFonts w:ascii="Times New Roman" w:eastAsia="Times New Roman" w:hAnsi="Times New Roman" w:cs="Times New Roman"/>
                <w:sz w:val="28"/>
                <w:szCs w:val="28"/>
                <w:lang w:eastAsia="ru-RU"/>
              </w:rPr>
              <w:t xml:space="preserve">1. </w:t>
            </w:r>
          </w:p>
        </w:tc>
        <w:tc>
          <w:tcPr>
            <w:tcW w:w="7229" w:type="dxa"/>
          </w:tcPr>
          <w:p w14:paraId="1B2C0945" w14:textId="77777777" w:rsidR="00433FEF" w:rsidRPr="00825ADA" w:rsidRDefault="00433FEF" w:rsidP="00433FEF">
            <w:pPr>
              <w:spacing w:after="0" w:line="360" w:lineRule="auto"/>
              <w:jc w:val="both"/>
              <w:rPr>
                <w:rFonts w:ascii="Times New Roman" w:eastAsia="Times New Roman" w:hAnsi="Times New Roman" w:cs="Times New Roman"/>
                <w:sz w:val="28"/>
                <w:szCs w:val="28"/>
                <w:lang w:eastAsia="ru-RU"/>
              </w:rPr>
            </w:pPr>
            <w:r w:rsidRPr="00825ADA">
              <w:rPr>
                <w:rFonts w:ascii="Times New Roman" w:eastAsia="Times New Roman" w:hAnsi="Times New Roman" w:cs="Times New Roman"/>
                <w:sz w:val="28"/>
                <w:szCs w:val="28"/>
                <w:lang w:eastAsia="ru-RU"/>
              </w:rPr>
              <w:t>Общая характеристика социально-экономического развития, занятости и динамика безработицы на рынке труда Самарской области …………………………………</w:t>
            </w:r>
          </w:p>
        </w:tc>
        <w:tc>
          <w:tcPr>
            <w:tcW w:w="1276" w:type="dxa"/>
            <w:shd w:val="clear" w:color="auto" w:fill="auto"/>
            <w:vAlign w:val="bottom"/>
          </w:tcPr>
          <w:p w14:paraId="036C6B32" w14:textId="77777777" w:rsidR="00433FEF" w:rsidRPr="00825ADA" w:rsidRDefault="00433FEF" w:rsidP="00433FEF">
            <w:pPr>
              <w:spacing w:after="0" w:line="360" w:lineRule="auto"/>
              <w:rPr>
                <w:rFonts w:ascii="Times New Roman" w:eastAsia="Times New Roman" w:hAnsi="Times New Roman" w:cs="Times New Roman"/>
                <w:sz w:val="28"/>
                <w:szCs w:val="28"/>
                <w:lang w:eastAsia="ru-RU"/>
              </w:rPr>
            </w:pPr>
            <w:r w:rsidRPr="00825ADA">
              <w:rPr>
                <w:rFonts w:ascii="Times New Roman" w:eastAsia="Times New Roman" w:hAnsi="Times New Roman" w:cs="Times New Roman"/>
                <w:sz w:val="28"/>
                <w:szCs w:val="28"/>
                <w:lang w:eastAsia="ru-RU"/>
              </w:rPr>
              <w:t>стр. 3</w:t>
            </w:r>
          </w:p>
        </w:tc>
      </w:tr>
      <w:tr w:rsidR="00433FEF" w:rsidRPr="007F4DBB" w14:paraId="267BD0D2" w14:textId="77777777" w:rsidTr="00DD76F8">
        <w:tc>
          <w:tcPr>
            <w:tcW w:w="671" w:type="dxa"/>
          </w:tcPr>
          <w:p w14:paraId="7FCC41A9" w14:textId="77777777" w:rsidR="00433FEF" w:rsidRPr="00FD0011" w:rsidRDefault="00433FEF" w:rsidP="00433FEF">
            <w:pPr>
              <w:spacing w:after="0" w:line="360" w:lineRule="auto"/>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2. </w:t>
            </w:r>
          </w:p>
        </w:tc>
        <w:tc>
          <w:tcPr>
            <w:tcW w:w="7229" w:type="dxa"/>
          </w:tcPr>
          <w:p w14:paraId="59FFFC49" w14:textId="77777777" w:rsidR="00433FEF" w:rsidRPr="00FD0011" w:rsidRDefault="00433FEF" w:rsidP="00433FEF">
            <w:pPr>
              <w:spacing w:after="0" w:line="360" w:lineRule="auto"/>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Характеристика молодежной безработицы ………………</w:t>
            </w:r>
          </w:p>
        </w:tc>
        <w:tc>
          <w:tcPr>
            <w:tcW w:w="1276" w:type="dxa"/>
            <w:vAlign w:val="bottom"/>
          </w:tcPr>
          <w:p w14:paraId="4C7E5B27" w14:textId="77777777" w:rsidR="00433FEF" w:rsidRPr="00A112C6" w:rsidRDefault="00433FEF" w:rsidP="00433FEF">
            <w:pPr>
              <w:spacing w:after="0" w:line="360" w:lineRule="auto"/>
              <w:rPr>
                <w:rFonts w:ascii="Times New Roman" w:eastAsia="Times New Roman" w:hAnsi="Times New Roman" w:cs="Times New Roman"/>
                <w:sz w:val="28"/>
                <w:szCs w:val="28"/>
                <w:lang w:eastAsia="ru-RU"/>
              </w:rPr>
            </w:pPr>
            <w:r w:rsidRPr="00A112C6">
              <w:rPr>
                <w:rFonts w:ascii="Times New Roman" w:eastAsia="Times New Roman" w:hAnsi="Times New Roman" w:cs="Times New Roman"/>
                <w:sz w:val="28"/>
                <w:szCs w:val="28"/>
                <w:lang w:eastAsia="ru-RU"/>
              </w:rPr>
              <w:t>стр. 13</w:t>
            </w:r>
          </w:p>
        </w:tc>
      </w:tr>
      <w:tr w:rsidR="00433FEF" w:rsidRPr="007F4DBB" w14:paraId="1DD63231" w14:textId="77777777" w:rsidTr="00DD76F8">
        <w:tc>
          <w:tcPr>
            <w:tcW w:w="671" w:type="dxa"/>
          </w:tcPr>
          <w:p w14:paraId="7706C01C" w14:textId="77777777" w:rsidR="00433FEF" w:rsidRPr="00FD0011" w:rsidRDefault="00433FEF" w:rsidP="00433FEF">
            <w:pPr>
              <w:spacing w:after="0" w:line="360" w:lineRule="auto"/>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3. </w:t>
            </w:r>
          </w:p>
        </w:tc>
        <w:tc>
          <w:tcPr>
            <w:tcW w:w="7229" w:type="dxa"/>
          </w:tcPr>
          <w:p w14:paraId="5904D85F" w14:textId="77777777" w:rsidR="00433FEF" w:rsidRPr="00FD0011" w:rsidRDefault="00433FEF" w:rsidP="00FD0011">
            <w:pPr>
              <w:spacing w:after="0" w:line="360" w:lineRule="auto"/>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Численность выпускников 202</w:t>
            </w:r>
            <w:r w:rsidR="00FD0011" w:rsidRPr="00FD0011">
              <w:rPr>
                <w:rFonts w:ascii="Times New Roman" w:eastAsia="Times New Roman" w:hAnsi="Times New Roman" w:cs="Times New Roman"/>
                <w:sz w:val="28"/>
                <w:szCs w:val="28"/>
                <w:lang w:eastAsia="ru-RU"/>
              </w:rPr>
              <w:t>1</w:t>
            </w:r>
            <w:r w:rsidRPr="00FD0011">
              <w:rPr>
                <w:rFonts w:ascii="Times New Roman" w:eastAsia="Times New Roman" w:hAnsi="Times New Roman" w:cs="Times New Roman"/>
                <w:sz w:val="28"/>
                <w:szCs w:val="28"/>
                <w:lang w:eastAsia="ru-RU"/>
              </w:rPr>
              <w:t xml:space="preserve"> года образовательных организаций профессионального и высшего образования Самарской области в составе безработных ………………</w:t>
            </w:r>
          </w:p>
        </w:tc>
        <w:tc>
          <w:tcPr>
            <w:tcW w:w="1276" w:type="dxa"/>
            <w:vAlign w:val="bottom"/>
          </w:tcPr>
          <w:p w14:paraId="29EDAB6D" w14:textId="77777777" w:rsidR="00433FEF" w:rsidRPr="00A112C6" w:rsidRDefault="00433FEF" w:rsidP="00433FEF">
            <w:pPr>
              <w:spacing w:after="0" w:line="360" w:lineRule="auto"/>
              <w:rPr>
                <w:rFonts w:ascii="Times New Roman" w:eastAsia="Times New Roman" w:hAnsi="Times New Roman" w:cs="Times New Roman"/>
                <w:sz w:val="28"/>
                <w:szCs w:val="28"/>
                <w:lang w:eastAsia="ru-RU"/>
              </w:rPr>
            </w:pPr>
            <w:r w:rsidRPr="00A112C6">
              <w:rPr>
                <w:rFonts w:ascii="Times New Roman" w:eastAsia="Times New Roman" w:hAnsi="Times New Roman" w:cs="Times New Roman"/>
                <w:sz w:val="28"/>
                <w:szCs w:val="28"/>
                <w:lang w:eastAsia="ru-RU"/>
              </w:rPr>
              <w:t>стр. 17</w:t>
            </w:r>
          </w:p>
        </w:tc>
      </w:tr>
      <w:tr w:rsidR="00433FEF" w:rsidRPr="007F4DBB" w14:paraId="78FC3E05" w14:textId="77777777" w:rsidTr="00DD76F8">
        <w:tc>
          <w:tcPr>
            <w:tcW w:w="671" w:type="dxa"/>
          </w:tcPr>
          <w:p w14:paraId="3D50411E" w14:textId="77777777" w:rsidR="00433FEF" w:rsidRPr="00FD0011" w:rsidRDefault="00433FEF" w:rsidP="00433FEF">
            <w:pPr>
              <w:spacing w:after="0" w:line="360" w:lineRule="auto"/>
              <w:jc w:val="right"/>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3.1.</w:t>
            </w:r>
          </w:p>
        </w:tc>
        <w:tc>
          <w:tcPr>
            <w:tcW w:w="7229" w:type="dxa"/>
          </w:tcPr>
          <w:p w14:paraId="4ADEE208" w14:textId="77777777" w:rsidR="00433FEF" w:rsidRPr="00FD0011" w:rsidRDefault="00433FEF" w:rsidP="00433FEF">
            <w:pPr>
              <w:spacing w:after="0" w:line="360" w:lineRule="auto"/>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Численность выпускников, состоящих на учете в органах службы занятости населения Самарской области, в разрезе образовательных организаций …………………….</w:t>
            </w:r>
          </w:p>
        </w:tc>
        <w:tc>
          <w:tcPr>
            <w:tcW w:w="1276" w:type="dxa"/>
            <w:vAlign w:val="bottom"/>
          </w:tcPr>
          <w:p w14:paraId="63922758" w14:textId="77777777" w:rsidR="00433FEF" w:rsidRPr="00A112C6" w:rsidRDefault="00433FEF" w:rsidP="00433FEF">
            <w:pPr>
              <w:spacing w:after="0" w:line="360" w:lineRule="auto"/>
              <w:rPr>
                <w:rFonts w:ascii="Times New Roman" w:eastAsia="Times New Roman" w:hAnsi="Times New Roman" w:cs="Times New Roman"/>
                <w:sz w:val="28"/>
                <w:szCs w:val="28"/>
                <w:lang w:eastAsia="ru-RU"/>
              </w:rPr>
            </w:pPr>
            <w:r w:rsidRPr="00A112C6">
              <w:rPr>
                <w:rFonts w:ascii="Times New Roman" w:eastAsia="Times New Roman" w:hAnsi="Times New Roman" w:cs="Times New Roman"/>
                <w:sz w:val="28"/>
                <w:szCs w:val="28"/>
                <w:lang w:eastAsia="ru-RU"/>
              </w:rPr>
              <w:t>стр. 21</w:t>
            </w:r>
          </w:p>
        </w:tc>
      </w:tr>
      <w:tr w:rsidR="00433FEF" w:rsidRPr="007F4DBB" w14:paraId="666B78EA" w14:textId="77777777" w:rsidTr="00DD76F8">
        <w:tc>
          <w:tcPr>
            <w:tcW w:w="671" w:type="dxa"/>
          </w:tcPr>
          <w:p w14:paraId="7FE44AF6" w14:textId="77777777" w:rsidR="00433FEF" w:rsidRPr="00FD0011" w:rsidRDefault="00433FEF" w:rsidP="00433FEF">
            <w:pPr>
              <w:spacing w:after="0" w:line="360" w:lineRule="auto"/>
              <w:jc w:val="right"/>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3.2.</w:t>
            </w:r>
          </w:p>
        </w:tc>
        <w:tc>
          <w:tcPr>
            <w:tcW w:w="7229" w:type="dxa"/>
          </w:tcPr>
          <w:p w14:paraId="741CB706" w14:textId="77777777" w:rsidR="00433FEF" w:rsidRPr="00FD0011" w:rsidRDefault="00433FEF" w:rsidP="00433FEF">
            <w:pPr>
              <w:spacing w:after="0" w:line="360" w:lineRule="auto"/>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Численность выпускников, состоящих на учете в органах службы занятости населения Самарской области, по программам подготовки ……………………………………</w:t>
            </w:r>
          </w:p>
        </w:tc>
        <w:tc>
          <w:tcPr>
            <w:tcW w:w="1276" w:type="dxa"/>
            <w:vAlign w:val="bottom"/>
          </w:tcPr>
          <w:p w14:paraId="0CA66488" w14:textId="77777777" w:rsidR="00433FEF" w:rsidRPr="00FD0011" w:rsidRDefault="00433FEF" w:rsidP="008C00A9">
            <w:pPr>
              <w:spacing w:after="0" w:line="360" w:lineRule="auto"/>
              <w:rPr>
                <w:rFonts w:ascii="Times New Roman" w:eastAsia="Times New Roman" w:hAnsi="Times New Roman" w:cs="Times New Roman"/>
                <w:sz w:val="28"/>
                <w:szCs w:val="28"/>
                <w:highlight w:val="yellow"/>
                <w:lang w:eastAsia="ru-RU"/>
              </w:rPr>
            </w:pPr>
            <w:r w:rsidRPr="008C00A9">
              <w:rPr>
                <w:rFonts w:ascii="Times New Roman" w:eastAsia="Times New Roman" w:hAnsi="Times New Roman" w:cs="Times New Roman"/>
                <w:sz w:val="28"/>
                <w:szCs w:val="28"/>
                <w:lang w:eastAsia="ru-RU"/>
              </w:rPr>
              <w:t>стр. 5</w:t>
            </w:r>
            <w:r w:rsidR="008C00A9" w:rsidRPr="008C00A9">
              <w:rPr>
                <w:rFonts w:ascii="Times New Roman" w:eastAsia="Times New Roman" w:hAnsi="Times New Roman" w:cs="Times New Roman"/>
                <w:sz w:val="28"/>
                <w:szCs w:val="28"/>
                <w:lang w:eastAsia="ru-RU"/>
              </w:rPr>
              <w:t>2</w:t>
            </w:r>
          </w:p>
        </w:tc>
      </w:tr>
      <w:tr w:rsidR="00433FEF" w:rsidRPr="007F4DBB" w14:paraId="3CEBE62C" w14:textId="77777777" w:rsidTr="00DD76F8">
        <w:tc>
          <w:tcPr>
            <w:tcW w:w="671" w:type="dxa"/>
          </w:tcPr>
          <w:p w14:paraId="440A9C19" w14:textId="77777777" w:rsidR="00433FEF" w:rsidRPr="00FD0011" w:rsidRDefault="00433FEF" w:rsidP="00433FEF">
            <w:pPr>
              <w:spacing w:after="0" w:line="360" w:lineRule="auto"/>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4. </w:t>
            </w:r>
          </w:p>
        </w:tc>
        <w:tc>
          <w:tcPr>
            <w:tcW w:w="7229" w:type="dxa"/>
          </w:tcPr>
          <w:p w14:paraId="661344EB" w14:textId="77777777" w:rsidR="00433FEF" w:rsidRPr="00FD0011" w:rsidRDefault="00433FEF" w:rsidP="00433FEF">
            <w:pPr>
              <w:spacing w:after="0" w:line="360" w:lineRule="auto"/>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Выводы ………………………………………………………</w:t>
            </w:r>
          </w:p>
        </w:tc>
        <w:tc>
          <w:tcPr>
            <w:tcW w:w="1276" w:type="dxa"/>
            <w:vAlign w:val="bottom"/>
          </w:tcPr>
          <w:p w14:paraId="0C47E369" w14:textId="77777777" w:rsidR="00433FEF" w:rsidRPr="00FD0011" w:rsidRDefault="00433FEF" w:rsidP="008C00A9">
            <w:pPr>
              <w:spacing w:after="0" w:line="360" w:lineRule="auto"/>
              <w:rPr>
                <w:rFonts w:ascii="Times New Roman" w:eastAsia="Times New Roman" w:hAnsi="Times New Roman" w:cs="Times New Roman"/>
                <w:sz w:val="28"/>
                <w:szCs w:val="28"/>
                <w:highlight w:val="yellow"/>
                <w:lang w:eastAsia="ru-RU"/>
              </w:rPr>
            </w:pPr>
            <w:r w:rsidRPr="008C00A9">
              <w:rPr>
                <w:rFonts w:ascii="Times New Roman" w:eastAsia="Times New Roman" w:hAnsi="Times New Roman" w:cs="Times New Roman"/>
                <w:sz w:val="28"/>
                <w:szCs w:val="28"/>
                <w:lang w:eastAsia="ru-RU"/>
              </w:rPr>
              <w:t xml:space="preserve">стр. </w:t>
            </w:r>
            <w:r w:rsidR="008C00A9" w:rsidRPr="008C00A9">
              <w:rPr>
                <w:rFonts w:ascii="Times New Roman" w:eastAsia="Times New Roman" w:hAnsi="Times New Roman" w:cs="Times New Roman"/>
                <w:sz w:val="28"/>
                <w:szCs w:val="28"/>
                <w:lang w:eastAsia="ru-RU"/>
              </w:rPr>
              <w:t>72</w:t>
            </w:r>
          </w:p>
        </w:tc>
      </w:tr>
      <w:tr w:rsidR="00433FEF" w:rsidRPr="007F4DBB" w14:paraId="2A50834B" w14:textId="77777777" w:rsidTr="00DD76F8">
        <w:tc>
          <w:tcPr>
            <w:tcW w:w="671" w:type="dxa"/>
          </w:tcPr>
          <w:p w14:paraId="40E9F436" w14:textId="77777777" w:rsidR="00433FEF" w:rsidRPr="00FD0011" w:rsidRDefault="00433FEF" w:rsidP="00433FEF">
            <w:pPr>
              <w:spacing w:after="0" w:line="360" w:lineRule="auto"/>
              <w:jc w:val="both"/>
              <w:rPr>
                <w:rFonts w:ascii="Times New Roman" w:eastAsia="Times New Roman" w:hAnsi="Times New Roman" w:cs="Times New Roman"/>
                <w:sz w:val="28"/>
                <w:szCs w:val="28"/>
                <w:lang w:eastAsia="ru-RU"/>
              </w:rPr>
            </w:pPr>
          </w:p>
        </w:tc>
        <w:tc>
          <w:tcPr>
            <w:tcW w:w="7229" w:type="dxa"/>
          </w:tcPr>
          <w:p w14:paraId="6A4A875E" w14:textId="77777777" w:rsidR="00433FEF" w:rsidRPr="00FD0011" w:rsidRDefault="00433FEF" w:rsidP="00433FEF">
            <w:pPr>
              <w:spacing w:after="0" w:line="360" w:lineRule="auto"/>
              <w:rPr>
                <w:rFonts w:ascii="Times New Roman" w:eastAsia="Times New Roman" w:hAnsi="Times New Roman" w:cs="Times New Roman"/>
                <w:sz w:val="28"/>
                <w:szCs w:val="28"/>
                <w:lang w:eastAsia="ru-RU"/>
              </w:rPr>
            </w:pPr>
          </w:p>
        </w:tc>
        <w:tc>
          <w:tcPr>
            <w:tcW w:w="1276" w:type="dxa"/>
            <w:vAlign w:val="bottom"/>
          </w:tcPr>
          <w:p w14:paraId="4838137D" w14:textId="77777777" w:rsidR="00433FEF" w:rsidRPr="00FD0011" w:rsidRDefault="00433FEF" w:rsidP="00433FEF">
            <w:pPr>
              <w:spacing w:after="0" w:line="360" w:lineRule="auto"/>
              <w:rPr>
                <w:rFonts w:ascii="Times New Roman" w:eastAsia="Times New Roman" w:hAnsi="Times New Roman" w:cs="Times New Roman"/>
                <w:sz w:val="28"/>
                <w:szCs w:val="28"/>
                <w:highlight w:val="yellow"/>
                <w:lang w:eastAsia="ru-RU"/>
              </w:rPr>
            </w:pPr>
          </w:p>
        </w:tc>
      </w:tr>
      <w:tr w:rsidR="00433FEF" w:rsidRPr="007F4DBB" w14:paraId="29971BFD" w14:textId="77777777" w:rsidTr="00DD76F8">
        <w:tc>
          <w:tcPr>
            <w:tcW w:w="7900" w:type="dxa"/>
            <w:gridSpan w:val="2"/>
          </w:tcPr>
          <w:p w14:paraId="6DC9A8C3" w14:textId="77777777" w:rsidR="00433FEF" w:rsidRPr="00FD0011" w:rsidRDefault="00433FEF" w:rsidP="00433FEF">
            <w:pPr>
              <w:spacing w:after="0" w:line="360" w:lineRule="auto"/>
              <w:ind w:left="612" w:hanging="612"/>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Приложение 1. Доля безработных выпускников системы профессионального и высшего образования, состоящих на учете в ФГСЗН </w:t>
            </w:r>
            <w:proofErr w:type="gramStart"/>
            <w:r w:rsidRPr="00FD0011">
              <w:rPr>
                <w:rFonts w:ascii="Times New Roman" w:eastAsia="Times New Roman" w:hAnsi="Times New Roman" w:cs="Times New Roman"/>
                <w:sz w:val="28"/>
                <w:szCs w:val="28"/>
                <w:lang w:eastAsia="ru-RU"/>
              </w:rPr>
              <w:t>СО</w:t>
            </w:r>
            <w:proofErr w:type="gramEnd"/>
            <w:r w:rsidRPr="00FD0011">
              <w:rPr>
                <w:rFonts w:ascii="Times New Roman" w:eastAsia="Times New Roman" w:hAnsi="Times New Roman" w:cs="Times New Roman"/>
                <w:sz w:val="28"/>
                <w:szCs w:val="28"/>
                <w:lang w:eastAsia="ru-RU"/>
              </w:rPr>
              <w:t>, по образовательным организациям …</w:t>
            </w:r>
          </w:p>
        </w:tc>
        <w:tc>
          <w:tcPr>
            <w:tcW w:w="1276" w:type="dxa"/>
            <w:vAlign w:val="bottom"/>
          </w:tcPr>
          <w:p w14:paraId="6C5C3CD8" w14:textId="77777777" w:rsidR="00433FEF" w:rsidRPr="00DD76F8" w:rsidRDefault="008C00A9" w:rsidP="008C00A9">
            <w:pPr>
              <w:spacing w:after="0" w:line="360" w:lineRule="auto"/>
              <w:rPr>
                <w:rFonts w:ascii="Times New Roman" w:eastAsia="Times New Roman" w:hAnsi="Times New Roman" w:cs="Times New Roman"/>
                <w:sz w:val="28"/>
                <w:szCs w:val="28"/>
                <w:lang w:eastAsia="ru-RU"/>
              </w:rPr>
            </w:pPr>
            <w:r w:rsidRPr="00DD76F8">
              <w:rPr>
                <w:rFonts w:ascii="Times New Roman" w:eastAsia="Times New Roman" w:hAnsi="Times New Roman" w:cs="Times New Roman"/>
                <w:sz w:val="28"/>
                <w:szCs w:val="28"/>
                <w:lang w:eastAsia="ru-RU"/>
              </w:rPr>
              <w:t>с</w:t>
            </w:r>
            <w:r w:rsidR="00433FEF" w:rsidRPr="00DD76F8">
              <w:rPr>
                <w:rFonts w:ascii="Times New Roman" w:eastAsia="Times New Roman" w:hAnsi="Times New Roman" w:cs="Times New Roman"/>
                <w:sz w:val="28"/>
                <w:szCs w:val="28"/>
                <w:lang w:eastAsia="ru-RU"/>
              </w:rPr>
              <w:t>тр</w:t>
            </w:r>
            <w:r w:rsidRPr="00DD76F8">
              <w:rPr>
                <w:rFonts w:ascii="Times New Roman" w:eastAsia="Times New Roman" w:hAnsi="Times New Roman" w:cs="Times New Roman"/>
                <w:sz w:val="28"/>
                <w:szCs w:val="28"/>
                <w:lang w:eastAsia="ru-RU"/>
              </w:rPr>
              <w:t>. 84</w:t>
            </w:r>
          </w:p>
        </w:tc>
      </w:tr>
      <w:tr w:rsidR="00433FEF" w:rsidRPr="007F4DBB" w14:paraId="6314731B" w14:textId="77777777" w:rsidTr="00DD76F8">
        <w:tc>
          <w:tcPr>
            <w:tcW w:w="7900" w:type="dxa"/>
            <w:gridSpan w:val="2"/>
          </w:tcPr>
          <w:p w14:paraId="25197395" w14:textId="77777777" w:rsidR="00433FEF" w:rsidRPr="00FD0011" w:rsidRDefault="00433FEF" w:rsidP="00433FEF">
            <w:pPr>
              <w:spacing w:after="0" w:line="360" w:lineRule="auto"/>
              <w:ind w:left="612" w:hanging="612"/>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Приложение 2. Доля безработных выпускников системы профессионального и высшего образования, состоявших на учете в ФГСЗН </w:t>
            </w:r>
            <w:proofErr w:type="gramStart"/>
            <w:r w:rsidRPr="00FD0011">
              <w:rPr>
                <w:rFonts w:ascii="Times New Roman" w:eastAsia="Times New Roman" w:hAnsi="Times New Roman" w:cs="Times New Roman"/>
                <w:sz w:val="28"/>
                <w:szCs w:val="28"/>
                <w:lang w:eastAsia="ru-RU"/>
              </w:rPr>
              <w:t>СО</w:t>
            </w:r>
            <w:proofErr w:type="gramEnd"/>
            <w:r w:rsidRPr="00FD0011">
              <w:rPr>
                <w:rFonts w:ascii="Times New Roman" w:eastAsia="Times New Roman" w:hAnsi="Times New Roman" w:cs="Times New Roman"/>
                <w:sz w:val="28"/>
                <w:szCs w:val="28"/>
                <w:lang w:eastAsia="ru-RU"/>
              </w:rPr>
              <w:t xml:space="preserve">, </w:t>
            </w:r>
            <w:proofErr w:type="gramStart"/>
            <w:r w:rsidRPr="00FD0011">
              <w:rPr>
                <w:rFonts w:ascii="Times New Roman" w:eastAsia="Times New Roman" w:hAnsi="Times New Roman" w:cs="Times New Roman"/>
                <w:sz w:val="28"/>
                <w:szCs w:val="28"/>
                <w:lang w:eastAsia="ru-RU"/>
              </w:rPr>
              <w:t>по</w:t>
            </w:r>
            <w:proofErr w:type="gramEnd"/>
            <w:r w:rsidRPr="00FD0011">
              <w:rPr>
                <w:rFonts w:ascii="Times New Roman" w:eastAsia="Times New Roman" w:hAnsi="Times New Roman" w:cs="Times New Roman"/>
                <w:sz w:val="28"/>
                <w:szCs w:val="28"/>
                <w:lang w:eastAsia="ru-RU"/>
              </w:rPr>
              <w:t xml:space="preserve"> программам подготовки ………</w:t>
            </w:r>
          </w:p>
        </w:tc>
        <w:tc>
          <w:tcPr>
            <w:tcW w:w="1276" w:type="dxa"/>
            <w:vAlign w:val="bottom"/>
          </w:tcPr>
          <w:p w14:paraId="5C73D738" w14:textId="77777777" w:rsidR="00433FEF" w:rsidRPr="00FD0011" w:rsidRDefault="00433FEF" w:rsidP="00DD76F8">
            <w:pPr>
              <w:spacing w:after="0" w:line="360" w:lineRule="auto"/>
              <w:rPr>
                <w:rFonts w:ascii="Times New Roman" w:eastAsia="Times New Roman" w:hAnsi="Times New Roman" w:cs="Times New Roman"/>
                <w:sz w:val="28"/>
                <w:szCs w:val="28"/>
                <w:highlight w:val="yellow"/>
                <w:lang w:eastAsia="ru-RU"/>
              </w:rPr>
            </w:pPr>
            <w:r w:rsidRPr="00DD76F8">
              <w:rPr>
                <w:rFonts w:ascii="Times New Roman" w:eastAsia="Times New Roman" w:hAnsi="Times New Roman" w:cs="Times New Roman"/>
                <w:sz w:val="28"/>
                <w:szCs w:val="28"/>
                <w:lang w:eastAsia="ru-RU"/>
              </w:rPr>
              <w:t xml:space="preserve">стр. </w:t>
            </w:r>
            <w:r w:rsidR="00DD76F8" w:rsidRPr="00DD76F8">
              <w:rPr>
                <w:rFonts w:ascii="Times New Roman" w:eastAsia="Times New Roman" w:hAnsi="Times New Roman" w:cs="Times New Roman"/>
                <w:sz w:val="28"/>
                <w:szCs w:val="28"/>
                <w:lang w:eastAsia="ru-RU"/>
              </w:rPr>
              <w:t>101</w:t>
            </w:r>
          </w:p>
        </w:tc>
      </w:tr>
    </w:tbl>
    <w:p w14:paraId="2290C500" w14:textId="77777777" w:rsidR="00433FEF" w:rsidRPr="007F4DBB" w:rsidRDefault="00433FEF" w:rsidP="00433FEF">
      <w:pPr>
        <w:rPr>
          <w:rFonts w:ascii="Calibri" w:eastAsia="Calibri" w:hAnsi="Calibri" w:cs="Times New Roman"/>
          <w:highlight w:val="yellow"/>
          <w:lang w:val="en-US"/>
        </w:rPr>
      </w:pPr>
    </w:p>
    <w:p w14:paraId="26E263F3" w14:textId="77777777" w:rsidR="00433FEF" w:rsidRPr="007F4DBB" w:rsidRDefault="00433FEF" w:rsidP="00433FEF">
      <w:pPr>
        <w:rPr>
          <w:highlight w:val="yellow"/>
        </w:rPr>
      </w:pPr>
      <w:r w:rsidRPr="007F4DBB">
        <w:rPr>
          <w:highlight w:val="yellow"/>
        </w:rPr>
        <w:br w:type="page"/>
      </w:r>
    </w:p>
    <w:p w14:paraId="562117AD" w14:textId="77777777" w:rsidR="00274435" w:rsidRPr="00796530" w:rsidRDefault="00274435" w:rsidP="00274435">
      <w:pPr>
        <w:spacing w:after="0"/>
        <w:jc w:val="both"/>
        <w:rPr>
          <w:rFonts w:ascii="Times New Roman" w:eastAsia="Times New Roman" w:hAnsi="Times New Roman" w:cs="Times New Roman"/>
          <w:b/>
          <w:sz w:val="28"/>
          <w:szCs w:val="28"/>
          <w:lang w:eastAsia="ru-RU"/>
        </w:rPr>
      </w:pPr>
      <w:r w:rsidRPr="00796530">
        <w:rPr>
          <w:rFonts w:ascii="Times New Roman" w:eastAsia="Times New Roman" w:hAnsi="Times New Roman" w:cs="Times New Roman"/>
          <w:b/>
          <w:sz w:val="28"/>
          <w:szCs w:val="28"/>
          <w:lang w:eastAsia="ru-RU"/>
        </w:rPr>
        <w:lastRenderedPageBreak/>
        <w:t>1. ОБЩАЯ ХАРАКТЕРИСТИКА СОЦИАЛЬНО-ЭКОНОМИЧЕСКОГО РАЗВИТИЯ, ЗАНЯТОСТИ И ДИНАМИКА БЕЗРАБОТИЦЫ НА РЫНКЕ ТРУДА САМАРСКОЙ ОБЛАСТИ</w:t>
      </w:r>
    </w:p>
    <w:p w14:paraId="4E961CBE" w14:textId="77777777" w:rsidR="00274435" w:rsidRDefault="00274435" w:rsidP="00274435">
      <w:pPr>
        <w:spacing w:after="0" w:line="360" w:lineRule="auto"/>
        <w:ind w:firstLine="709"/>
        <w:jc w:val="both"/>
        <w:rPr>
          <w:rFonts w:ascii="Times New Roman" w:eastAsia="Times New Roman" w:hAnsi="Times New Roman" w:cs="Times New Roman"/>
          <w:sz w:val="28"/>
          <w:szCs w:val="28"/>
          <w:shd w:val="clear" w:color="auto" w:fill="FFFFFF"/>
          <w:lang w:eastAsia="ru-RU"/>
        </w:rPr>
      </w:pPr>
    </w:p>
    <w:p w14:paraId="6FD97724" w14:textId="77777777" w:rsidR="00274435" w:rsidRDefault="00274435" w:rsidP="00274435">
      <w:pPr>
        <w:spacing w:after="0" w:line="360" w:lineRule="auto"/>
        <w:ind w:firstLine="709"/>
        <w:jc w:val="both"/>
        <w:rPr>
          <w:rFonts w:ascii="Times New Roman" w:eastAsia="Times New Roman" w:hAnsi="Times New Roman" w:cs="Times New Roman"/>
          <w:sz w:val="28"/>
          <w:szCs w:val="28"/>
          <w:highlight w:val="yellow"/>
          <w:shd w:val="clear" w:color="auto" w:fill="FFFFFF"/>
          <w:lang w:eastAsia="ru-RU"/>
        </w:rPr>
      </w:pPr>
      <w:r w:rsidRPr="00C90067">
        <w:rPr>
          <w:rFonts w:ascii="Times New Roman" w:eastAsia="Times New Roman" w:hAnsi="Times New Roman" w:cs="Times New Roman"/>
          <w:sz w:val="28"/>
          <w:szCs w:val="28"/>
          <w:shd w:val="clear" w:color="auto" w:fill="FFFFFF"/>
          <w:lang w:eastAsia="ru-RU"/>
        </w:rPr>
        <w:t xml:space="preserve">В 2021 году социально-экономическое развитие Самарской области, как и Российской </w:t>
      </w:r>
      <w:proofErr w:type="gramStart"/>
      <w:r w:rsidRPr="00C90067">
        <w:rPr>
          <w:rFonts w:ascii="Times New Roman" w:eastAsia="Times New Roman" w:hAnsi="Times New Roman" w:cs="Times New Roman"/>
          <w:sz w:val="28"/>
          <w:szCs w:val="28"/>
          <w:shd w:val="clear" w:color="auto" w:fill="FFFFFF"/>
          <w:lang w:eastAsia="ru-RU"/>
        </w:rPr>
        <w:t>Федерации</w:t>
      </w:r>
      <w:proofErr w:type="gramEnd"/>
      <w:r w:rsidRPr="00C90067">
        <w:rPr>
          <w:rFonts w:ascii="Times New Roman" w:eastAsia="Times New Roman" w:hAnsi="Times New Roman" w:cs="Times New Roman"/>
          <w:sz w:val="28"/>
          <w:szCs w:val="28"/>
          <w:shd w:val="clear" w:color="auto" w:fill="FFFFFF"/>
          <w:lang w:eastAsia="ru-RU"/>
        </w:rPr>
        <w:t xml:space="preserve"> в целом, происходило в условиях, связанных с напряженной санитарно-эпидемиологической обстановкой. Однако экономика региона в целом адаптировалась к данным </w:t>
      </w:r>
      <w:proofErr w:type="gramStart"/>
      <w:r w:rsidRPr="00C90067">
        <w:rPr>
          <w:rFonts w:ascii="Times New Roman" w:eastAsia="Times New Roman" w:hAnsi="Times New Roman" w:cs="Times New Roman"/>
          <w:sz w:val="28"/>
          <w:szCs w:val="28"/>
          <w:shd w:val="clear" w:color="auto" w:fill="FFFFFF"/>
          <w:lang w:eastAsia="ru-RU"/>
        </w:rPr>
        <w:t>обстоятельствам</w:t>
      </w:r>
      <w:proofErr w:type="gramEnd"/>
      <w:r w:rsidRPr="00C90067">
        <w:rPr>
          <w:rFonts w:ascii="Times New Roman" w:eastAsia="Times New Roman" w:hAnsi="Times New Roman" w:cs="Times New Roman"/>
          <w:sz w:val="28"/>
          <w:szCs w:val="28"/>
          <w:shd w:val="clear" w:color="auto" w:fill="FFFFFF"/>
          <w:lang w:eastAsia="ru-RU"/>
        </w:rPr>
        <w:t xml:space="preserve"> и демонстрирует динамичное развитие. По итогам года объем валового регионального продукта, по оценке, увеличился на 4,5% к предыдущему году в сопоставимых ценах и составил 1 969,6 млрд. рублей.</w:t>
      </w:r>
    </w:p>
    <w:p w14:paraId="04BCA348" w14:textId="77777777" w:rsidR="00274435" w:rsidRPr="00C90067" w:rsidRDefault="00274435" w:rsidP="0027443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90067">
        <w:rPr>
          <w:rFonts w:ascii="Times New Roman" w:eastAsia="Times New Roman" w:hAnsi="Times New Roman" w:cs="Times New Roman"/>
          <w:sz w:val="28"/>
          <w:szCs w:val="28"/>
          <w:shd w:val="clear" w:color="auto" w:fill="FFFFFF"/>
          <w:lang w:eastAsia="ru-RU"/>
        </w:rPr>
        <w:t xml:space="preserve">Индекс промышленного производства (далее – ИПП) составил 103,3% и практически достиг </w:t>
      </w:r>
      <w:proofErr w:type="spellStart"/>
      <w:r w:rsidRPr="00C90067">
        <w:rPr>
          <w:rFonts w:ascii="Times New Roman" w:eastAsia="Times New Roman" w:hAnsi="Times New Roman" w:cs="Times New Roman"/>
          <w:sz w:val="28"/>
          <w:szCs w:val="28"/>
          <w:shd w:val="clear" w:color="auto" w:fill="FFFFFF"/>
          <w:lang w:eastAsia="ru-RU"/>
        </w:rPr>
        <w:t>допандемийного</w:t>
      </w:r>
      <w:proofErr w:type="spellEnd"/>
      <w:r w:rsidRPr="00C90067">
        <w:rPr>
          <w:rFonts w:ascii="Times New Roman" w:eastAsia="Times New Roman" w:hAnsi="Times New Roman" w:cs="Times New Roman"/>
          <w:sz w:val="28"/>
          <w:szCs w:val="28"/>
          <w:shd w:val="clear" w:color="auto" w:fill="FFFFFF"/>
          <w:lang w:eastAsia="ru-RU"/>
        </w:rPr>
        <w:t xml:space="preserve"> уровня. В том числе в добыче полезных ископаемых ИПП составил 103,0%, обрабатывающем секторе – 103,2%, водоснабжении, водоотведении, утилизации отходов, деятельности по ликвидации загрязнений – 126,6%, деятельности по обеспечению электрической энергией, газом и паром, кондиционировании воздуха – 98,4%.</w:t>
      </w:r>
    </w:p>
    <w:p w14:paraId="53D0B6BB" w14:textId="77777777" w:rsidR="00274435" w:rsidRPr="00C90067" w:rsidRDefault="00274435" w:rsidP="0027443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90067">
        <w:rPr>
          <w:rFonts w:ascii="Times New Roman" w:eastAsia="Times New Roman" w:hAnsi="Times New Roman" w:cs="Times New Roman"/>
          <w:sz w:val="28"/>
          <w:szCs w:val="28"/>
          <w:shd w:val="clear" w:color="auto" w:fill="FFFFFF"/>
          <w:lang w:eastAsia="ru-RU"/>
        </w:rPr>
        <w:t>Рост производства отмечен в отраслях, составляющих 62,2% объема обрабатывающего сектора Самарской области. С превышением уровня 2020 года развивались производство строительных материалов (ИПП – 117,0%), напитков (111,1%), машин и оборудования (109,9%), авиационно-космический сектор (108,8%), производство прочих транспортных средств (105,0%), металлургия (106,1%), производство резиновых и пластмассовых изделий (104,0%), электрического оборудования (103,6%), химия (102,8%), производство нефтепродуктов (101,2%) и готовых металлических изделий (101,1%).</w:t>
      </w:r>
    </w:p>
    <w:p w14:paraId="08FEF8E8" w14:textId="77777777" w:rsidR="00274435" w:rsidRDefault="00274435" w:rsidP="00274435">
      <w:pPr>
        <w:spacing w:after="0" w:line="360" w:lineRule="auto"/>
        <w:ind w:firstLine="709"/>
        <w:jc w:val="both"/>
        <w:rPr>
          <w:rFonts w:ascii="Times New Roman" w:eastAsia="Times New Roman" w:hAnsi="Times New Roman" w:cs="Times New Roman"/>
          <w:sz w:val="28"/>
          <w:szCs w:val="28"/>
          <w:highlight w:val="yellow"/>
          <w:shd w:val="clear" w:color="auto" w:fill="FFFFFF"/>
          <w:lang w:eastAsia="ru-RU"/>
        </w:rPr>
      </w:pPr>
      <w:r w:rsidRPr="00C90067">
        <w:rPr>
          <w:rFonts w:ascii="Times New Roman" w:eastAsia="Times New Roman" w:hAnsi="Times New Roman" w:cs="Times New Roman"/>
          <w:sz w:val="28"/>
          <w:szCs w:val="28"/>
          <w:shd w:val="clear" w:color="auto" w:fill="FFFFFF"/>
          <w:lang w:eastAsia="ru-RU"/>
        </w:rPr>
        <w:t xml:space="preserve">В группе обрабатывающих отраслей снижение произошло в производстве автотранспортных средств (95,2%) и пищевых продуктов </w:t>
      </w:r>
      <w:r w:rsidRPr="00C90067">
        <w:rPr>
          <w:rFonts w:ascii="Times New Roman" w:eastAsia="Times New Roman" w:hAnsi="Times New Roman" w:cs="Times New Roman"/>
          <w:sz w:val="28"/>
          <w:szCs w:val="28"/>
          <w:shd w:val="clear" w:color="auto" w:fill="FFFFFF"/>
          <w:lang w:eastAsia="ru-RU"/>
        </w:rPr>
        <w:lastRenderedPageBreak/>
        <w:t>(98,6%). Сдерживающее влияние на развитие автомобилестроения оказал дефицит электронных компонентов на мировом рынке.</w:t>
      </w:r>
    </w:p>
    <w:p w14:paraId="389F8F02" w14:textId="77777777" w:rsidR="00274435" w:rsidRPr="00C90067" w:rsidRDefault="00274435" w:rsidP="0027443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90067">
        <w:rPr>
          <w:rFonts w:ascii="Times New Roman" w:eastAsia="Times New Roman" w:hAnsi="Times New Roman" w:cs="Times New Roman"/>
          <w:sz w:val="28"/>
          <w:szCs w:val="28"/>
          <w:shd w:val="clear" w:color="auto" w:fill="FFFFFF"/>
          <w:lang w:eastAsia="ru-RU"/>
        </w:rPr>
        <w:t xml:space="preserve">Активно развивалось малое и среднее предпринимательство (далее – МСП). В 2021 году количество зарегистрированных субъектов МСП увеличилось на 4,7%, численность занятых в сфере МСП, включая индивидуальных предпринимателей и </w:t>
      </w:r>
      <w:proofErr w:type="spellStart"/>
      <w:r w:rsidRPr="00C90067">
        <w:rPr>
          <w:rFonts w:ascii="Times New Roman" w:eastAsia="Times New Roman" w:hAnsi="Times New Roman" w:cs="Times New Roman"/>
          <w:sz w:val="28"/>
          <w:szCs w:val="28"/>
          <w:shd w:val="clear" w:color="auto" w:fill="FFFFFF"/>
          <w:lang w:eastAsia="ru-RU"/>
        </w:rPr>
        <w:t>самозанятых</w:t>
      </w:r>
      <w:proofErr w:type="spellEnd"/>
      <w:r w:rsidRPr="00C90067">
        <w:rPr>
          <w:rFonts w:ascii="Times New Roman" w:eastAsia="Times New Roman" w:hAnsi="Times New Roman" w:cs="Times New Roman"/>
          <w:sz w:val="28"/>
          <w:szCs w:val="28"/>
          <w:shd w:val="clear" w:color="auto" w:fill="FFFFFF"/>
          <w:lang w:eastAsia="ru-RU"/>
        </w:rPr>
        <w:t xml:space="preserve"> граждан – на 11,4%. Количество </w:t>
      </w:r>
      <w:proofErr w:type="spellStart"/>
      <w:r w:rsidRPr="00C90067">
        <w:rPr>
          <w:rFonts w:ascii="Times New Roman" w:eastAsia="Times New Roman" w:hAnsi="Times New Roman" w:cs="Times New Roman"/>
          <w:sz w:val="28"/>
          <w:szCs w:val="28"/>
          <w:shd w:val="clear" w:color="auto" w:fill="FFFFFF"/>
          <w:lang w:eastAsia="ru-RU"/>
        </w:rPr>
        <w:t>самозанятых</w:t>
      </w:r>
      <w:proofErr w:type="spellEnd"/>
      <w:r w:rsidRPr="00C90067">
        <w:rPr>
          <w:rFonts w:ascii="Times New Roman" w:eastAsia="Times New Roman" w:hAnsi="Times New Roman" w:cs="Times New Roman"/>
          <w:sz w:val="28"/>
          <w:szCs w:val="28"/>
          <w:shd w:val="clear" w:color="auto" w:fill="FFFFFF"/>
          <w:lang w:eastAsia="ru-RU"/>
        </w:rPr>
        <w:t xml:space="preserve"> граждан увеличилось на 53 тыс. человек и составило 92,9 тыс. человек – это 8 место в Российской Федерации и 2 место в Приволжском федеральном округе.</w:t>
      </w:r>
    </w:p>
    <w:p w14:paraId="5C3E1871" w14:textId="77777777" w:rsidR="00274435" w:rsidRDefault="00274435" w:rsidP="00274435">
      <w:pPr>
        <w:spacing w:after="0" w:line="360" w:lineRule="auto"/>
        <w:ind w:firstLine="709"/>
        <w:jc w:val="both"/>
        <w:rPr>
          <w:rFonts w:ascii="Times New Roman" w:eastAsia="Times New Roman" w:hAnsi="Times New Roman" w:cs="Times New Roman"/>
          <w:sz w:val="28"/>
          <w:szCs w:val="28"/>
          <w:highlight w:val="yellow"/>
          <w:shd w:val="clear" w:color="auto" w:fill="FFFFFF"/>
          <w:lang w:eastAsia="ru-RU"/>
        </w:rPr>
      </w:pPr>
      <w:r w:rsidRPr="00C90067">
        <w:rPr>
          <w:rFonts w:ascii="Times New Roman" w:eastAsia="Times New Roman" w:hAnsi="Times New Roman" w:cs="Times New Roman"/>
          <w:sz w:val="28"/>
          <w:szCs w:val="28"/>
          <w:shd w:val="clear" w:color="auto" w:fill="FFFFFF"/>
          <w:lang w:eastAsia="ru-RU"/>
        </w:rPr>
        <w:t>Благодаря принимаемым мерам по улучшению инвестиционного и делового климата, сокращению административной нагрузки на предпринимателей, в ежегодном Национальном рейтинге состояния инвестиционного климата в субъектах России Самарская область впервые вошла в десятку регионов – лидеров рейтинга, поднявшись за год на 14 позиций с 22 на 8 место.</w:t>
      </w:r>
    </w:p>
    <w:p w14:paraId="553C8349" w14:textId="77777777" w:rsidR="00274435" w:rsidRDefault="00274435" w:rsidP="00274435">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90067">
        <w:rPr>
          <w:rFonts w:ascii="Times New Roman" w:eastAsia="Times New Roman" w:hAnsi="Times New Roman" w:cs="Times New Roman"/>
          <w:sz w:val="28"/>
          <w:szCs w:val="28"/>
          <w:shd w:val="clear" w:color="auto" w:fill="FFFFFF"/>
          <w:lang w:eastAsia="ru-RU"/>
        </w:rPr>
        <w:t>В целях создания условий для локализации производств инвесторов формируется региональная сеть индустриальных парков. В регионе создано шесть государственных индустриальных парков, в том числе три парка являются действующими («Преображенка», «Чапаевск» и «Тольятти»), три – находятся в стадии проектирования («Новосемейкино», «Преображенка 2», «Тольятти 2»).</w:t>
      </w:r>
    </w:p>
    <w:p w14:paraId="0D85785D" w14:textId="77777777" w:rsidR="00274435" w:rsidRDefault="00274435" w:rsidP="00274435">
      <w:pPr>
        <w:spacing w:after="0" w:line="360" w:lineRule="auto"/>
        <w:ind w:firstLine="709"/>
        <w:jc w:val="both"/>
        <w:rPr>
          <w:rFonts w:ascii="Times New Roman" w:eastAsia="Times New Roman" w:hAnsi="Times New Roman" w:cs="Times New Roman"/>
          <w:sz w:val="28"/>
          <w:szCs w:val="28"/>
          <w:highlight w:val="yellow"/>
          <w:shd w:val="clear" w:color="auto" w:fill="FFFFFF"/>
          <w:lang w:eastAsia="ru-RU"/>
        </w:rPr>
      </w:pPr>
      <w:r>
        <w:rPr>
          <w:rFonts w:ascii="Times New Roman" w:eastAsia="Times New Roman" w:hAnsi="Times New Roman" w:cs="Times New Roman"/>
          <w:sz w:val="28"/>
          <w:szCs w:val="28"/>
          <w:shd w:val="clear" w:color="auto" w:fill="FFFFFF"/>
          <w:lang w:eastAsia="ru-RU"/>
        </w:rPr>
        <w:t>В</w:t>
      </w:r>
      <w:r w:rsidRPr="00C90067">
        <w:rPr>
          <w:rFonts w:ascii="Times New Roman" w:eastAsia="Times New Roman" w:hAnsi="Times New Roman" w:cs="Times New Roman"/>
          <w:sz w:val="28"/>
          <w:szCs w:val="28"/>
          <w:shd w:val="clear" w:color="auto" w:fill="FFFFFF"/>
          <w:lang w:eastAsia="ru-RU"/>
        </w:rPr>
        <w:t xml:space="preserve"> Самарской области произошло существенное увеличение миграционного прироста, который в 2021 году достиг 8027 человек. Это обусловлено положительным сальдо миграции в обмене населением с другими регионами России (+195 человек), странами дальнего зарубежья (+393 человека) и странами СНГ (+7439 человек).</w:t>
      </w:r>
    </w:p>
    <w:p w14:paraId="54675064" w14:textId="77777777" w:rsidR="00274435" w:rsidRDefault="00274435" w:rsidP="00274435">
      <w:pPr>
        <w:spacing w:after="0" w:line="360" w:lineRule="auto"/>
        <w:ind w:firstLine="708"/>
        <w:jc w:val="both"/>
        <w:rPr>
          <w:rFonts w:ascii="Times New Roman" w:eastAsia="Times New Roman" w:hAnsi="Times New Roman" w:cs="Times New Roman"/>
          <w:sz w:val="28"/>
          <w:szCs w:val="28"/>
          <w:highlight w:val="yellow"/>
          <w:lang w:eastAsia="ru-RU"/>
        </w:rPr>
      </w:pPr>
      <w:proofErr w:type="gramStart"/>
      <w:r>
        <w:rPr>
          <w:rFonts w:ascii="Times New Roman" w:eastAsia="Times New Roman" w:hAnsi="Times New Roman" w:cs="Times New Roman"/>
          <w:sz w:val="28"/>
          <w:szCs w:val="28"/>
          <w:lang w:eastAsia="ru-RU"/>
        </w:rPr>
        <w:t>В</w:t>
      </w:r>
      <w:r w:rsidRPr="00796530">
        <w:rPr>
          <w:rFonts w:ascii="Times New Roman" w:eastAsia="Times New Roman" w:hAnsi="Times New Roman" w:cs="Times New Roman"/>
          <w:sz w:val="28"/>
          <w:szCs w:val="28"/>
          <w:lang w:eastAsia="ru-RU"/>
        </w:rPr>
        <w:t xml:space="preserve"> 2021 году по сравнению с </w:t>
      </w:r>
      <w:r>
        <w:rPr>
          <w:rFonts w:ascii="Times New Roman" w:eastAsia="Times New Roman" w:hAnsi="Times New Roman" w:cs="Times New Roman"/>
          <w:sz w:val="28"/>
          <w:szCs w:val="28"/>
          <w:lang w:eastAsia="ru-RU"/>
        </w:rPr>
        <w:t>2020 г.</w:t>
      </w:r>
      <w:r w:rsidRPr="00796530">
        <w:rPr>
          <w:rFonts w:ascii="Times New Roman" w:eastAsia="Times New Roman" w:hAnsi="Times New Roman" w:cs="Times New Roman"/>
          <w:sz w:val="28"/>
          <w:szCs w:val="28"/>
          <w:lang w:eastAsia="ru-RU"/>
        </w:rPr>
        <w:t xml:space="preserve"> в отраслевой структуре ВРП произошли следующие основные изменения: возросла доля добычи полезных ископаемых, обрабатывающих производств, строительного сектора, уменьшился вклад сектора энергетики, сферы торговли, транспортировки и </w:t>
      </w:r>
      <w:r w:rsidRPr="00796530">
        <w:rPr>
          <w:rFonts w:ascii="Times New Roman" w:eastAsia="Times New Roman" w:hAnsi="Times New Roman" w:cs="Times New Roman"/>
          <w:sz w:val="28"/>
          <w:szCs w:val="28"/>
          <w:lang w:eastAsia="ru-RU"/>
        </w:rPr>
        <w:lastRenderedPageBreak/>
        <w:t>хранения, деятельности в области информации и связи, операций с недвижимым имуществом, деятельности профессиональной, научной и технической, деятельности административной и сопутствующих дополнительных услуг, сферы здравоохранения, образования.</w:t>
      </w:r>
      <w:proofErr w:type="gramEnd"/>
      <w:r w:rsidRPr="00796530">
        <w:rPr>
          <w:rFonts w:ascii="Times New Roman" w:eastAsia="Times New Roman" w:hAnsi="Times New Roman" w:cs="Times New Roman"/>
          <w:sz w:val="28"/>
          <w:szCs w:val="28"/>
          <w:lang w:eastAsia="ru-RU"/>
        </w:rPr>
        <w:t xml:space="preserve"> По остальным отраслям и сферам деятельности структурные изменения незначительные (в пределах 0,1 процентного пункта).           </w:t>
      </w:r>
    </w:p>
    <w:p w14:paraId="1A83E68B" w14:textId="77777777" w:rsidR="00274435" w:rsidRPr="006C4310" w:rsidRDefault="00274435" w:rsidP="0027443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proofErr w:type="gramStart"/>
      <w:r w:rsidRPr="006C4310">
        <w:rPr>
          <w:rFonts w:ascii="Times New Roman" w:eastAsia="Times New Roman" w:hAnsi="Times New Roman" w:cs="Times New Roman"/>
          <w:sz w:val="28"/>
          <w:szCs w:val="28"/>
          <w:lang w:eastAsia="ru-RU"/>
        </w:rPr>
        <w:t>По оценкам независимых экспертов Самарская область входит в группу субъектов Российской Федерации с максимальным уровнем развития трудового потенциала (8 место за 2020 год по оценке ООО «РАЭКС-Аналитика») и группу преуспевающих регионов по  удовлетворенности предпринимателей доступностью трудовых ресурсов необходимой квалификации (группа «В» за 2021 год в Национальном рейтинге состояния инвестиционного климата в субъектах Российской Федерации за 2020 год, проводимом Агентством стратегических</w:t>
      </w:r>
      <w:proofErr w:type="gramEnd"/>
      <w:r w:rsidRPr="006C4310">
        <w:rPr>
          <w:rFonts w:ascii="Times New Roman" w:eastAsia="Times New Roman" w:hAnsi="Times New Roman" w:cs="Times New Roman"/>
          <w:sz w:val="28"/>
          <w:szCs w:val="28"/>
          <w:lang w:eastAsia="ru-RU"/>
        </w:rPr>
        <w:t xml:space="preserve"> инициатив).  </w:t>
      </w:r>
    </w:p>
    <w:p w14:paraId="513030A5" w14:textId="77777777" w:rsidR="00274435" w:rsidRDefault="00274435" w:rsidP="00274435">
      <w:pPr>
        <w:shd w:val="clear" w:color="auto" w:fill="FFFFFF"/>
        <w:spacing w:after="0" w:line="360" w:lineRule="auto"/>
        <w:ind w:firstLine="720"/>
        <w:jc w:val="both"/>
        <w:rPr>
          <w:rFonts w:ascii="Times New Roman" w:eastAsia="Times New Roman" w:hAnsi="Times New Roman" w:cs="Times New Roman"/>
          <w:sz w:val="28"/>
          <w:szCs w:val="28"/>
          <w:highlight w:val="yellow"/>
          <w:lang w:eastAsia="ru-RU"/>
        </w:rPr>
      </w:pPr>
      <w:r w:rsidRPr="006C4310">
        <w:rPr>
          <w:rFonts w:ascii="Times New Roman" w:eastAsia="Times New Roman" w:hAnsi="Times New Roman" w:cs="Times New Roman"/>
          <w:sz w:val="28"/>
          <w:szCs w:val="28"/>
          <w:lang w:eastAsia="ru-RU"/>
        </w:rPr>
        <w:t xml:space="preserve">Население Самарской области отличает активная трудовая позиция: по данным выборочных обследований рабочей силы в среднем за 2021 год уровень участия в составе рабочей силы населения в возрасте 15 лет превышает аналогичные показатели в среднем по Российской Федерации и Приволжскому федеральному округу. </w:t>
      </w:r>
      <w:r>
        <w:rPr>
          <w:rFonts w:ascii="Times New Roman" w:eastAsia="Times New Roman" w:hAnsi="Times New Roman" w:cs="Times New Roman"/>
          <w:sz w:val="28"/>
          <w:szCs w:val="28"/>
          <w:lang w:eastAsia="ru-RU"/>
        </w:rPr>
        <w:t>С</w:t>
      </w:r>
      <w:r w:rsidRPr="006C4310">
        <w:rPr>
          <w:rFonts w:ascii="Times New Roman" w:eastAsia="Times New Roman" w:hAnsi="Times New Roman" w:cs="Times New Roman"/>
          <w:sz w:val="28"/>
          <w:szCs w:val="28"/>
          <w:lang w:eastAsia="ru-RU"/>
        </w:rPr>
        <w:t xml:space="preserve"> 1992 года Самарская область на общероссийском фоне имеет более высокий уровень занятости населения, занимая по итогам 2021 года 18 место среди всех российских регионов и 3 место в округе, и более низкий уровень общей безработицы – 10 и 2 места соответственно.</w:t>
      </w:r>
    </w:p>
    <w:p w14:paraId="40C71517" w14:textId="77777777" w:rsidR="00274435" w:rsidRDefault="00274435" w:rsidP="00274435">
      <w:pPr>
        <w:spacing w:after="0" w:line="360" w:lineRule="auto"/>
        <w:ind w:firstLine="708"/>
        <w:jc w:val="both"/>
        <w:rPr>
          <w:rFonts w:ascii="Times New Roman" w:eastAsia="Times New Roman" w:hAnsi="Times New Roman" w:cs="Times New Roman"/>
          <w:sz w:val="28"/>
          <w:szCs w:val="28"/>
          <w:highlight w:val="yellow"/>
          <w:lang w:eastAsia="ru-RU"/>
        </w:rPr>
      </w:pPr>
      <w:r w:rsidRPr="006C4310">
        <w:rPr>
          <w:rFonts w:ascii="Times New Roman" w:eastAsia="Times New Roman" w:hAnsi="Times New Roman" w:cs="Times New Roman"/>
          <w:sz w:val="28"/>
          <w:szCs w:val="28"/>
          <w:lang w:eastAsia="ru-RU"/>
        </w:rPr>
        <w:t>За 2021 год на крупных и средних предприятиях области создано 8,7 тыс. рабочих мест. Количество высокопроизводительных рабочих мест увеличилось за год на 9,5 тыс. ед. (или на 1,9%) и составило 512,1 тыс. ед. (по предварительным данным).</w:t>
      </w:r>
    </w:p>
    <w:p w14:paraId="3080E375" w14:textId="77777777" w:rsidR="00274435" w:rsidRPr="007B429B" w:rsidRDefault="00274435" w:rsidP="00274435">
      <w:pPr>
        <w:spacing w:after="0" w:line="360" w:lineRule="auto"/>
        <w:ind w:firstLine="708"/>
        <w:jc w:val="both"/>
        <w:rPr>
          <w:rFonts w:ascii="Times New Roman" w:eastAsia="Times New Roman" w:hAnsi="Times New Roman" w:cs="Times New Roman"/>
          <w:sz w:val="28"/>
          <w:szCs w:val="28"/>
          <w:lang w:eastAsia="ru-RU"/>
        </w:rPr>
      </w:pPr>
      <w:proofErr w:type="gramStart"/>
      <w:r w:rsidRPr="007B429B">
        <w:rPr>
          <w:rFonts w:ascii="Times New Roman" w:eastAsia="Times New Roman" w:hAnsi="Times New Roman" w:cs="Times New Roman"/>
          <w:sz w:val="28"/>
          <w:szCs w:val="28"/>
          <w:lang w:eastAsia="ru-RU"/>
        </w:rPr>
        <w:t>Структура численности работников по видам экономической деятельности демонстрирует, что наиболее массовыми по численности занятых являются отрасли Обрабатывающих производств (20,8% занятых),</w:t>
      </w:r>
      <w:r w:rsidRPr="007B429B">
        <w:rPr>
          <w:rFonts w:ascii="Times New Roman" w:eastAsia="Times New Roman" w:hAnsi="Times New Roman" w:cs="Times New Roman"/>
          <w:color w:val="FF0000"/>
          <w:sz w:val="28"/>
          <w:szCs w:val="28"/>
          <w:lang w:eastAsia="ru-RU"/>
        </w:rPr>
        <w:t xml:space="preserve"> </w:t>
      </w:r>
      <w:r w:rsidRPr="007B429B">
        <w:rPr>
          <w:rFonts w:ascii="Times New Roman" w:eastAsia="Times New Roman" w:hAnsi="Times New Roman" w:cs="Times New Roman"/>
          <w:sz w:val="28"/>
          <w:szCs w:val="28"/>
          <w:lang w:eastAsia="ru-RU"/>
        </w:rPr>
        <w:lastRenderedPageBreak/>
        <w:t>Образования (9,7%), Деятельность в области здравоохранения и социальных услуг (9,6%).</w:t>
      </w:r>
      <w:proofErr w:type="gramEnd"/>
      <w:r w:rsidRPr="007B429B">
        <w:rPr>
          <w:rFonts w:ascii="Times New Roman" w:eastAsia="Times New Roman" w:hAnsi="Times New Roman" w:cs="Times New Roman"/>
          <w:sz w:val="28"/>
          <w:szCs w:val="28"/>
          <w:lang w:eastAsia="ru-RU"/>
        </w:rPr>
        <w:t xml:space="preserve"> В этих отраслях в 2021 году произошло сокращение  численности работников в среднем на 2 процентных пункта. </w:t>
      </w:r>
    </w:p>
    <w:p w14:paraId="5BA2B9A6" w14:textId="77777777" w:rsidR="00274435" w:rsidRPr="007B429B" w:rsidRDefault="00274435" w:rsidP="00274435">
      <w:pPr>
        <w:spacing w:after="0" w:line="360" w:lineRule="auto"/>
        <w:ind w:firstLine="708"/>
        <w:jc w:val="both"/>
        <w:rPr>
          <w:rFonts w:ascii="Times New Roman" w:eastAsia="Times New Roman" w:hAnsi="Times New Roman" w:cs="Times New Roman"/>
          <w:sz w:val="28"/>
          <w:szCs w:val="28"/>
          <w:lang w:eastAsia="ru-RU"/>
        </w:rPr>
      </w:pPr>
      <w:r w:rsidRPr="007B429B">
        <w:rPr>
          <w:rFonts w:ascii="Times New Roman" w:eastAsia="Times New Roman" w:hAnsi="Times New Roman" w:cs="Times New Roman"/>
          <w:sz w:val="28"/>
          <w:szCs w:val="28"/>
          <w:lang w:eastAsia="ru-RU"/>
        </w:rPr>
        <w:t xml:space="preserve">До 2020 года одной из массовой по численности являлась </w:t>
      </w:r>
      <w:r w:rsidRPr="007B429B">
        <w:rPr>
          <w:rFonts w:ascii="Times New Roman" w:eastAsia="Times New Roman" w:hAnsi="Times New Roman" w:cs="Times New Roman"/>
          <w:color w:val="111111"/>
          <w:sz w:val="28"/>
          <w:szCs w:val="28"/>
          <w:lang w:eastAsia="ru-RU"/>
        </w:rPr>
        <w:t>Оптовая и розничная торговля, ремонт автотранспортных средств, мотоциклов</w:t>
      </w:r>
      <w:r w:rsidRPr="007B429B">
        <w:rPr>
          <w:rFonts w:ascii="Times New Roman" w:eastAsia="Times New Roman" w:hAnsi="Times New Roman" w:cs="Times New Roman"/>
          <w:sz w:val="28"/>
          <w:szCs w:val="28"/>
          <w:lang w:eastAsia="ru-RU"/>
        </w:rPr>
        <w:t xml:space="preserve"> торговли, в 2019 году доля занятых в данной отрасли составляла 13,2%. В 2020 году произошло значительное сокращение численности работников до 7,8%, в 2021 году численность занятых в отрасли увеличилась </w:t>
      </w:r>
      <w:proofErr w:type="gramStart"/>
      <w:r w:rsidRPr="007B429B">
        <w:rPr>
          <w:rFonts w:ascii="Times New Roman" w:eastAsia="Times New Roman" w:hAnsi="Times New Roman" w:cs="Times New Roman"/>
          <w:sz w:val="28"/>
          <w:szCs w:val="28"/>
          <w:lang w:eastAsia="ru-RU"/>
        </w:rPr>
        <w:t>до</w:t>
      </w:r>
      <w:proofErr w:type="gramEnd"/>
      <w:r w:rsidRPr="007B429B">
        <w:rPr>
          <w:rFonts w:ascii="Times New Roman" w:eastAsia="Times New Roman" w:hAnsi="Times New Roman" w:cs="Times New Roman"/>
          <w:sz w:val="28"/>
          <w:szCs w:val="28"/>
          <w:lang w:eastAsia="ru-RU"/>
        </w:rPr>
        <w:t xml:space="preserve"> 12,6%.</w:t>
      </w:r>
    </w:p>
    <w:p w14:paraId="0CB8ED59" w14:textId="2C963767" w:rsidR="00274435" w:rsidRPr="00094A86" w:rsidRDefault="00274435" w:rsidP="00274435">
      <w:pPr>
        <w:spacing w:after="0" w:line="360" w:lineRule="auto"/>
        <w:ind w:firstLine="708"/>
        <w:jc w:val="both"/>
        <w:rPr>
          <w:rFonts w:ascii="Times New Roman" w:eastAsia="Times New Roman" w:hAnsi="Times New Roman" w:cs="Times New Roman"/>
          <w:sz w:val="28"/>
          <w:szCs w:val="28"/>
          <w:lang w:eastAsia="ru-RU"/>
        </w:rPr>
      </w:pPr>
      <w:proofErr w:type="gramStart"/>
      <w:r w:rsidRPr="00094A86">
        <w:rPr>
          <w:rFonts w:ascii="Times New Roman" w:eastAsia="Times New Roman" w:hAnsi="Times New Roman" w:cs="Times New Roman"/>
          <w:sz w:val="28"/>
          <w:szCs w:val="28"/>
          <w:lang w:eastAsia="ru-RU"/>
        </w:rPr>
        <w:t xml:space="preserve">Несмотря на постепенную диверсификацию отраслевой структуры экономики, как и прежде, большая часть экономически активного населения Самарской области заняты на предприятиях обрабатывающих производств и, в первую очередь, в производстве автотранспортных средств, прицепов </w:t>
      </w:r>
      <w:r w:rsidR="00A816C4" w:rsidRPr="00094A86">
        <w:rPr>
          <w:rFonts w:ascii="Times New Roman" w:eastAsia="Times New Roman" w:hAnsi="Times New Roman" w:cs="Times New Roman"/>
          <w:sz w:val="28"/>
          <w:szCs w:val="28"/>
          <w:lang w:eastAsia="ru-RU"/>
        </w:rPr>
        <w:t>и прочих транспортных средств (летательных и космических аппаратов),</w:t>
      </w:r>
      <w:r w:rsidRPr="00094A86">
        <w:rPr>
          <w:rFonts w:ascii="Times New Roman" w:eastAsia="Times New Roman" w:hAnsi="Times New Roman" w:cs="Times New Roman"/>
          <w:sz w:val="28"/>
          <w:szCs w:val="28"/>
          <w:lang w:eastAsia="ru-RU"/>
        </w:rPr>
        <w:t xml:space="preserve"> и соответствующего оборудования. </w:t>
      </w:r>
      <w:proofErr w:type="gramEnd"/>
    </w:p>
    <w:p w14:paraId="2D763338" w14:textId="77777777" w:rsidR="00274435" w:rsidRDefault="00274435" w:rsidP="0027443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в </w:t>
      </w:r>
      <w:r w:rsidRPr="00094A86">
        <w:rPr>
          <w:rFonts w:ascii="Times New Roman" w:eastAsia="Times New Roman" w:hAnsi="Times New Roman" w:cs="Times New Roman"/>
          <w:sz w:val="28"/>
          <w:szCs w:val="28"/>
          <w:lang w:eastAsia="ru-RU"/>
        </w:rPr>
        <w:t>структуре валового регионального продукта доля промышленности составляет 46% (по оценке в 2021 году). Промышленный компле</w:t>
      </w:r>
      <w:proofErr w:type="gramStart"/>
      <w:r w:rsidRPr="00094A86">
        <w:rPr>
          <w:rFonts w:ascii="Times New Roman" w:eastAsia="Times New Roman" w:hAnsi="Times New Roman" w:cs="Times New Roman"/>
          <w:sz w:val="28"/>
          <w:szCs w:val="28"/>
          <w:lang w:eastAsia="ru-RU"/>
        </w:rPr>
        <w:t>кс вкл</w:t>
      </w:r>
      <w:proofErr w:type="gramEnd"/>
      <w:r w:rsidRPr="00094A86">
        <w:rPr>
          <w:rFonts w:ascii="Times New Roman" w:eastAsia="Times New Roman" w:hAnsi="Times New Roman" w:cs="Times New Roman"/>
          <w:sz w:val="28"/>
          <w:szCs w:val="28"/>
          <w:lang w:eastAsia="ru-RU"/>
        </w:rPr>
        <w:t>ючает в себя добывающие, обрабатывающие отрасли и энергетику. Основу развития экономики области составляют высокотехнологичные обрабатывающие производства (автомобилестроение, производство авиационной и космической техники, на долю которых приходится около 22% всего объема промышленной продукции области), производства с высокой глубиной переработки (химия, металлургия).</w:t>
      </w:r>
    </w:p>
    <w:p w14:paraId="2A97B48D" w14:textId="77777777" w:rsidR="00274435" w:rsidRPr="006C4310" w:rsidRDefault="00274435" w:rsidP="00274435">
      <w:pPr>
        <w:spacing w:after="0" w:line="360" w:lineRule="auto"/>
        <w:ind w:firstLine="708"/>
        <w:jc w:val="both"/>
        <w:rPr>
          <w:rFonts w:ascii="Times New Roman" w:eastAsia="Times New Roman" w:hAnsi="Times New Roman" w:cs="Times New Roman"/>
          <w:sz w:val="28"/>
          <w:szCs w:val="28"/>
          <w:lang w:eastAsia="ru-RU"/>
        </w:rPr>
      </w:pPr>
      <w:r w:rsidRPr="006C4310">
        <w:rPr>
          <w:rFonts w:ascii="Times New Roman" w:eastAsia="Times New Roman" w:hAnsi="Times New Roman" w:cs="Times New Roman"/>
          <w:sz w:val="28"/>
          <w:szCs w:val="28"/>
          <w:lang w:eastAsia="ru-RU"/>
        </w:rPr>
        <w:t xml:space="preserve">По данным выборочных обследований населения по проблемам занятости, в Самарской области продолжается сокращаться численность экономически активного населения, что свидетельствует об оттоке на рынке труда когорты экономически активного населения. </w:t>
      </w:r>
    </w:p>
    <w:p w14:paraId="18F64A76" w14:textId="77777777" w:rsidR="00274435" w:rsidRPr="00B33B3A" w:rsidRDefault="00274435" w:rsidP="00274435">
      <w:pPr>
        <w:spacing w:after="0" w:line="360" w:lineRule="auto"/>
        <w:ind w:firstLine="720"/>
        <w:jc w:val="right"/>
        <w:rPr>
          <w:rFonts w:ascii="Times New Roman" w:eastAsia="Times New Roman" w:hAnsi="Times New Roman" w:cs="Times New Roman"/>
          <w:sz w:val="28"/>
          <w:szCs w:val="28"/>
          <w:highlight w:val="yellow"/>
          <w:lang w:eastAsia="ru-RU"/>
        </w:rPr>
      </w:pPr>
    </w:p>
    <w:p w14:paraId="3B933E0D" w14:textId="77777777" w:rsidR="00274435" w:rsidRPr="00B33B3A" w:rsidRDefault="00274435" w:rsidP="00274435">
      <w:pPr>
        <w:spacing w:after="0" w:line="360" w:lineRule="auto"/>
        <w:ind w:firstLine="720"/>
        <w:jc w:val="right"/>
        <w:rPr>
          <w:rFonts w:ascii="Times New Roman" w:eastAsia="Times New Roman" w:hAnsi="Times New Roman" w:cs="Times New Roman"/>
          <w:sz w:val="28"/>
          <w:szCs w:val="28"/>
          <w:highlight w:val="yellow"/>
          <w:lang w:eastAsia="ru-RU"/>
        </w:rPr>
      </w:pPr>
    </w:p>
    <w:p w14:paraId="1AC04082" w14:textId="77777777" w:rsidR="00274435" w:rsidRPr="00B33B3A" w:rsidRDefault="00274435" w:rsidP="00274435">
      <w:pPr>
        <w:spacing w:after="0" w:line="360" w:lineRule="auto"/>
        <w:ind w:firstLine="720"/>
        <w:jc w:val="right"/>
        <w:rPr>
          <w:rFonts w:ascii="Times New Roman" w:eastAsia="Times New Roman" w:hAnsi="Times New Roman" w:cs="Times New Roman"/>
          <w:sz w:val="28"/>
          <w:szCs w:val="28"/>
          <w:highlight w:val="yellow"/>
          <w:lang w:eastAsia="ru-RU"/>
        </w:rPr>
      </w:pPr>
    </w:p>
    <w:p w14:paraId="5C776F27" w14:textId="77777777" w:rsidR="00274435" w:rsidRPr="00B33B3A" w:rsidRDefault="00274435" w:rsidP="00274435">
      <w:pPr>
        <w:spacing w:after="0" w:line="360" w:lineRule="auto"/>
        <w:ind w:firstLine="720"/>
        <w:jc w:val="right"/>
        <w:rPr>
          <w:rFonts w:ascii="Times New Roman" w:eastAsia="Times New Roman" w:hAnsi="Times New Roman" w:cs="Times New Roman"/>
          <w:sz w:val="28"/>
          <w:szCs w:val="28"/>
          <w:highlight w:val="yellow"/>
          <w:lang w:eastAsia="ru-RU"/>
        </w:rPr>
      </w:pPr>
    </w:p>
    <w:p w14:paraId="4E47D78C" w14:textId="77777777" w:rsidR="00274435" w:rsidRPr="00BD5B80" w:rsidRDefault="00274435" w:rsidP="00274435">
      <w:pPr>
        <w:spacing w:after="0" w:line="360" w:lineRule="auto"/>
        <w:ind w:firstLine="720"/>
        <w:jc w:val="right"/>
        <w:rPr>
          <w:rFonts w:ascii="Times New Roman" w:eastAsia="Times New Roman" w:hAnsi="Times New Roman" w:cs="Times New Roman"/>
          <w:sz w:val="28"/>
          <w:szCs w:val="28"/>
          <w:lang w:eastAsia="ru-RU"/>
        </w:rPr>
      </w:pPr>
      <w:r w:rsidRPr="00BD5B80">
        <w:rPr>
          <w:rFonts w:ascii="Times New Roman" w:eastAsia="Times New Roman" w:hAnsi="Times New Roman" w:cs="Times New Roman"/>
          <w:sz w:val="28"/>
          <w:szCs w:val="28"/>
          <w:lang w:eastAsia="ru-RU"/>
        </w:rPr>
        <w:lastRenderedPageBreak/>
        <w:t>Таблица 1.</w:t>
      </w:r>
    </w:p>
    <w:p w14:paraId="3524E669" w14:textId="77777777" w:rsidR="00274435" w:rsidRPr="00BD5B80" w:rsidRDefault="00274435" w:rsidP="00274435">
      <w:pPr>
        <w:spacing w:after="0" w:line="360" w:lineRule="auto"/>
        <w:jc w:val="center"/>
        <w:rPr>
          <w:rFonts w:ascii="Times New Roman" w:eastAsia="Times New Roman" w:hAnsi="Times New Roman" w:cs="Times New Roman"/>
          <w:sz w:val="28"/>
          <w:szCs w:val="28"/>
          <w:lang w:eastAsia="ru-RU"/>
        </w:rPr>
      </w:pPr>
      <w:r w:rsidRPr="00BD5B80">
        <w:rPr>
          <w:rFonts w:ascii="Times New Roman" w:eastAsia="Times New Roman" w:hAnsi="Times New Roman" w:cs="Times New Roman"/>
          <w:b/>
          <w:sz w:val="28"/>
          <w:szCs w:val="28"/>
          <w:lang w:eastAsia="ru-RU"/>
        </w:rPr>
        <w:t>Общая характеристика занятости и динамика безработицы на рынке труда Самарской области</w:t>
      </w:r>
      <w:r w:rsidRPr="00BD5B80">
        <w:rPr>
          <w:rFonts w:ascii="Times New Roman" w:eastAsia="Times New Roman" w:hAnsi="Times New Roman" w:cs="Times New Roman"/>
          <w:sz w:val="28"/>
          <w:szCs w:val="28"/>
          <w:vertAlign w:val="superscript"/>
          <w:lang w:eastAsia="ru-RU"/>
        </w:rPr>
        <w:footnoteReference w:id="1"/>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900"/>
        <w:gridCol w:w="899"/>
        <w:gridCol w:w="900"/>
        <w:gridCol w:w="900"/>
        <w:gridCol w:w="899"/>
        <w:gridCol w:w="900"/>
        <w:gridCol w:w="900"/>
        <w:gridCol w:w="899"/>
        <w:gridCol w:w="900"/>
        <w:gridCol w:w="900"/>
      </w:tblGrid>
      <w:tr w:rsidR="00274435" w:rsidRPr="00BD5B80" w14:paraId="59281496" w14:textId="77777777" w:rsidTr="00152B7C">
        <w:tc>
          <w:tcPr>
            <w:tcW w:w="899" w:type="dxa"/>
          </w:tcPr>
          <w:p w14:paraId="63A807BC"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2011 год</w:t>
            </w:r>
          </w:p>
        </w:tc>
        <w:tc>
          <w:tcPr>
            <w:tcW w:w="900" w:type="dxa"/>
          </w:tcPr>
          <w:p w14:paraId="403D9CFA"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2012 год</w:t>
            </w:r>
          </w:p>
        </w:tc>
        <w:tc>
          <w:tcPr>
            <w:tcW w:w="899" w:type="dxa"/>
          </w:tcPr>
          <w:p w14:paraId="16BBE8F5"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2013 год</w:t>
            </w:r>
          </w:p>
        </w:tc>
        <w:tc>
          <w:tcPr>
            <w:tcW w:w="900" w:type="dxa"/>
          </w:tcPr>
          <w:p w14:paraId="41E4B314"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2014 год</w:t>
            </w:r>
          </w:p>
        </w:tc>
        <w:tc>
          <w:tcPr>
            <w:tcW w:w="900" w:type="dxa"/>
          </w:tcPr>
          <w:p w14:paraId="7DB6E951"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2015 год</w:t>
            </w:r>
          </w:p>
        </w:tc>
        <w:tc>
          <w:tcPr>
            <w:tcW w:w="899" w:type="dxa"/>
          </w:tcPr>
          <w:p w14:paraId="6D21CD92"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2016 год</w:t>
            </w:r>
          </w:p>
        </w:tc>
        <w:tc>
          <w:tcPr>
            <w:tcW w:w="900" w:type="dxa"/>
          </w:tcPr>
          <w:p w14:paraId="44D851B3"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2017 год</w:t>
            </w:r>
          </w:p>
        </w:tc>
        <w:tc>
          <w:tcPr>
            <w:tcW w:w="900" w:type="dxa"/>
          </w:tcPr>
          <w:p w14:paraId="39C31D04"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2018 год</w:t>
            </w:r>
          </w:p>
        </w:tc>
        <w:tc>
          <w:tcPr>
            <w:tcW w:w="899" w:type="dxa"/>
          </w:tcPr>
          <w:p w14:paraId="0D3CE5E4"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2019 год</w:t>
            </w:r>
          </w:p>
        </w:tc>
        <w:tc>
          <w:tcPr>
            <w:tcW w:w="900" w:type="dxa"/>
          </w:tcPr>
          <w:p w14:paraId="744C2195"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2020 год</w:t>
            </w:r>
          </w:p>
        </w:tc>
        <w:tc>
          <w:tcPr>
            <w:tcW w:w="900" w:type="dxa"/>
          </w:tcPr>
          <w:p w14:paraId="27B15574"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год</w:t>
            </w:r>
          </w:p>
        </w:tc>
      </w:tr>
      <w:tr w:rsidR="00274435" w:rsidRPr="00BD5B80" w14:paraId="3B2F4932" w14:textId="77777777" w:rsidTr="00152B7C">
        <w:tc>
          <w:tcPr>
            <w:tcW w:w="9896" w:type="dxa"/>
            <w:gridSpan w:val="11"/>
            <w:vAlign w:val="center"/>
          </w:tcPr>
          <w:p w14:paraId="71AAA956"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Численность экономически активного населения</w:t>
            </w:r>
            <w:r w:rsidRPr="00BD5B80">
              <w:rPr>
                <w:rFonts w:ascii="Times New Roman" w:eastAsia="Times New Roman" w:hAnsi="Times New Roman" w:cs="Times New Roman"/>
                <w:sz w:val="24"/>
                <w:szCs w:val="24"/>
                <w:vertAlign w:val="superscript"/>
                <w:lang w:eastAsia="ru-RU"/>
              </w:rPr>
              <w:footnoteReference w:id="2"/>
            </w:r>
            <w:r w:rsidRPr="00BD5B80">
              <w:rPr>
                <w:rFonts w:ascii="Times New Roman" w:eastAsia="Times New Roman" w:hAnsi="Times New Roman" w:cs="Times New Roman"/>
                <w:b/>
                <w:sz w:val="24"/>
                <w:szCs w:val="24"/>
                <w:lang w:eastAsia="ru-RU"/>
              </w:rPr>
              <w:t xml:space="preserve"> – всего </w:t>
            </w:r>
            <w:r w:rsidRPr="00BD5B80">
              <w:rPr>
                <w:rFonts w:ascii="Times New Roman" w:eastAsia="Times New Roman" w:hAnsi="Times New Roman" w:cs="Times New Roman"/>
                <w:sz w:val="24"/>
                <w:szCs w:val="24"/>
                <w:lang w:eastAsia="ru-RU"/>
              </w:rPr>
              <w:t>(тыс. человек)</w:t>
            </w:r>
          </w:p>
        </w:tc>
      </w:tr>
      <w:tr w:rsidR="00274435" w:rsidRPr="00BD5B80" w14:paraId="3B05D4A6" w14:textId="77777777" w:rsidTr="00152B7C">
        <w:tc>
          <w:tcPr>
            <w:tcW w:w="899" w:type="dxa"/>
          </w:tcPr>
          <w:p w14:paraId="2017CDDF"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1751,0</w:t>
            </w:r>
          </w:p>
        </w:tc>
        <w:tc>
          <w:tcPr>
            <w:tcW w:w="900" w:type="dxa"/>
          </w:tcPr>
          <w:p w14:paraId="4C419B29"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1747,7</w:t>
            </w:r>
          </w:p>
        </w:tc>
        <w:tc>
          <w:tcPr>
            <w:tcW w:w="899" w:type="dxa"/>
          </w:tcPr>
          <w:p w14:paraId="0BEA41C0"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1747,2</w:t>
            </w:r>
          </w:p>
        </w:tc>
        <w:tc>
          <w:tcPr>
            <w:tcW w:w="900" w:type="dxa"/>
          </w:tcPr>
          <w:p w14:paraId="34E90BA9"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1757,9</w:t>
            </w:r>
          </w:p>
        </w:tc>
        <w:tc>
          <w:tcPr>
            <w:tcW w:w="900" w:type="dxa"/>
          </w:tcPr>
          <w:p w14:paraId="6B7132FA"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1758,1</w:t>
            </w:r>
          </w:p>
        </w:tc>
        <w:tc>
          <w:tcPr>
            <w:tcW w:w="899" w:type="dxa"/>
          </w:tcPr>
          <w:p w14:paraId="70BD7FD4"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1758,5</w:t>
            </w:r>
          </w:p>
        </w:tc>
        <w:tc>
          <w:tcPr>
            <w:tcW w:w="900" w:type="dxa"/>
          </w:tcPr>
          <w:p w14:paraId="30DDCE25"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1720,3</w:t>
            </w:r>
          </w:p>
        </w:tc>
        <w:tc>
          <w:tcPr>
            <w:tcW w:w="900" w:type="dxa"/>
            <w:shd w:val="clear" w:color="auto" w:fill="auto"/>
          </w:tcPr>
          <w:p w14:paraId="483A2B19"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1714,0</w:t>
            </w:r>
          </w:p>
        </w:tc>
        <w:tc>
          <w:tcPr>
            <w:tcW w:w="899" w:type="dxa"/>
            <w:shd w:val="clear" w:color="auto" w:fill="auto"/>
          </w:tcPr>
          <w:p w14:paraId="7A9426C2"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1683,0</w:t>
            </w:r>
          </w:p>
        </w:tc>
        <w:tc>
          <w:tcPr>
            <w:tcW w:w="900" w:type="dxa"/>
          </w:tcPr>
          <w:p w14:paraId="209FE806"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1675,6</w:t>
            </w:r>
          </w:p>
        </w:tc>
        <w:tc>
          <w:tcPr>
            <w:tcW w:w="900" w:type="dxa"/>
          </w:tcPr>
          <w:p w14:paraId="3194F849"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1666,8</w:t>
            </w:r>
          </w:p>
        </w:tc>
      </w:tr>
      <w:tr w:rsidR="00274435" w:rsidRPr="00BD5B80" w14:paraId="1C69324B" w14:textId="77777777" w:rsidTr="00152B7C">
        <w:tc>
          <w:tcPr>
            <w:tcW w:w="9896" w:type="dxa"/>
            <w:gridSpan w:val="11"/>
            <w:vAlign w:val="center"/>
          </w:tcPr>
          <w:p w14:paraId="69BBACC2"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b/>
                <w:sz w:val="24"/>
                <w:szCs w:val="24"/>
                <w:lang w:eastAsia="ru-RU"/>
              </w:rPr>
              <w:t>Уровень экономической активности</w:t>
            </w:r>
            <w:r w:rsidRPr="00BD5B80">
              <w:rPr>
                <w:rFonts w:ascii="Times New Roman" w:eastAsia="Times New Roman" w:hAnsi="Times New Roman" w:cs="Times New Roman"/>
                <w:sz w:val="24"/>
                <w:szCs w:val="24"/>
                <w:lang w:eastAsia="ru-RU"/>
              </w:rPr>
              <w:t xml:space="preserve"> по методологии МОТ</w:t>
            </w:r>
            <w:r w:rsidRPr="00BD5B80">
              <w:rPr>
                <w:rFonts w:ascii="Times New Roman" w:eastAsia="Times New Roman" w:hAnsi="Times New Roman" w:cs="Times New Roman"/>
                <w:sz w:val="24"/>
                <w:szCs w:val="24"/>
                <w:vertAlign w:val="superscript"/>
                <w:lang w:eastAsia="ru-RU"/>
              </w:rPr>
              <w:footnoteReference w:id="3"/>
            </w:r>
          </w:p>
          <w:p w14:paraId="5FDF811D"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(экономически активное население к численности населения в возрасте 15 лет и старше), %</w:t>
            </w:r>
          </w:p>
        </w:tc>
      </w:tr>
      <w:tr w:rsidR="00274435" w:rsidRPr="00BD5B80" w14:paraId="7C24911C" w14:textId="77777777" w:rsidTr="00152B7C">
        <w:tc>
          <w:tcPr>
            <w:tcW w:w="899" w:type="dxa"/>
          </w:tcPr>
          <w:p w14:paraId="0ABB2B49"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68,8</w:t>
            </w:r>
          </w:p>
        </w:tc>
        <w:tc>
          <w:tcPr>
            <w:tcW w:w="900" w:type="dxa"/>
          </w:tcPr>
          <w:p w14:paraId="4978404C"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69,3</w:t>
            </w:r>
          </w:p>
        </w:tc>
        <w:tc>
          <w:tcPr>
            <w:tcW w:w="899" w:type="dxa"/>
          </w:tcPr>
          <w:p w14:paraId="254786F7"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69,3</w:t>
            </w:r>
          </w:p>
        </w:tc>
        <w:tc>
          <w:tcPr>
            <w:tcW w:w="900" w:type="dxa"/>
          </w:tcPr>
          <w:p w14:paraId="44118606"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70,4</w:t>
            </w:r>
          </w:p>
        </w:tc>
        <w:tc>
          <w:tcPr>
            <w:tcW w:w="900" w:type="dxa"/>
          </w:tcPr>
          <w:p w14:paraId="6F4F7B47"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71,0</w:t>
            </w:r>
          </w:p>
        </w:tc>
        <w:tc>
          <w:tcPr>
            <w:tcW w:w="899" w:type="dxa"/>
          </w:tcPr>
          <w:p w14:paraId="57395099"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71,6</w:t>
            </w:r>
          </w:p>
        </w:tc>
        <w:tc>
          <w:tcPr>
            <w:tcW w:w="900" w:type="dxa"/>
          </w:tcPr>
          <w:p w14:paraId="4CD5D685"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63,7</w:t>
            </w:r>
          </w:p>
        </w:tc>
        <w:tc>
          <w:tcPr>
            <w:tcW w:w="900" w:type="dxa"/>
          </w:tcPr>
          <w:p w14:paraId="42939D75"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63,8</w:t>
            </w:r>
          </w:p>
        </w:tc>
        <w:tc>
          <w:tcPr>
            <w:tcW w:w="899" w:type="dxa"/>
            <w:shd w:val="clear" w:color="auto" w:fill="auto"/>
          </w:tcPr>
          <w:p w14:paraId="340C75FC"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63,0</w:t>
            </w:r>
          </w:p>
        </w:tc>
        <w:tc>
          <w:tcPr>
            <w:tcW w:w="900" w:type="dxa"/>
          </w:tcPr>
          <w:p w14:paraId="5D170E46"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63,1</w:t>
            </w:r>
          </w:p>
        </w:tc>
        <w:tc>
          <w:tcPr>
            <w:tcW w:w="900" w:type="dxa"/>
          </w:tcPr>
          <w:p w14:paraId="588B8971"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63,2</w:t>
            </w:r>
          </w:p>
        </w:tc>
      </w:tr>
      <w:tr w:rsidR="00274435" w:rsidRPr="00BD5B80" w14:paraId="027E79A6" w14:textId="77777777" w:rsidTr="00152B7C">
        <w:tc>
          <w:tcPr>
            <w:tcW w:w="9896" w:type="dxa"/>
            <w:gridSpan w:val="11"/>
            <w:vAlign w:val="center"/>
          </w:tcPr>
          <w:p w14:paraId="21DFCFF1" w14:textId="77777777" w:rsidR="00274435" w:rsidRPr="00BD5B80" w:rsidRDefault="00274435" w:rsidP="00FB2573">
            <w:pPr>
              <w:spacing w:after="0" w:line="240" w:lineRule="auto"/>
              <w:jc w:val="center"/>
              <w:rPr>
                <w:rFonts w:ascii="Times New Roman" w:eastAsia="Times New Roman" w:hAnsi="Times New Roman" w:cs="Times New Roman"/>
                <w:sz w:val="24"/>
                <w:szCs w:val="24"/>
                <w:vertAlign w:val="superscript"/>
                <w:lang w:eastAsia="ru-RU"/>
              </w:rPr>
            </w:pPr>
            <w:r w:rsidRPr="00BD5B80">
              <w:rPr>
                <w:rFonts w:ascii="Times New Roman" w:eastAsia="Times New Roman" w:hAnsi="Times New Roman" w:cs="Times New Roman"/>
                <w:b/>
                <w:sz w:val="24"/>
                <w:szCs w:val="24"/>
                <w:lang w:eastAsia="ru-RU"/>
              </w:rPr>
              <w:t>Уровень занятости</w:t>
            </w:r>
            <w:r w:rsidRPr="00BD5B80">
              <w:rPr>
                <w:rFonts w:ascii="Times New Roman" w:eastAsia="Times New Roman" w:hAnsi="Times New Roman" w:cs="Times New Roman"/>
                <w:sz w:val="24"/>
                <w:szCs w:val="24"/>
                <w:vertAlign w:val="superscript"/>
                <w:lang w:eastAsia="ru-RU"/>
              </w:rPr>
              <w:t>5</w:t>
            </w:r>
          </w:p>
          <w:p w14:paraId="22391244"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(занятое население к численности населения в возрасте 15 лет и старше), %</w:t>
            </w:r>
          </w:p>
        </w:tc>
      </w:tr>
      <w:tr w:rsidR="00274435" w:rsidRPr="00BD5B80" w14:paraId="044A5D77" w14:textId="77777777" w:rsidTr="00152B7C">
        <w:tc>
          <w:tcPr>
            <w:tcW w:w="899" w:type="dxa"/>
          </w:tcPr>
          <w:p w14:paraId="490D7898"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65,3</w:t>
            </w:r>
          </w:p>
        </w:tc>
        <w:tc>
          <w:tcPr>
            <w:tcW w:w="900" w:type="dxa"/>
          </w:tcPr>
          <w:p w14:paraId="24D84E44"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66,9</w:t>
            </w:r>
          </w:p>
        </w:tc>
        <w:tc>
          <w:tcPr>
            <w:tcW w:w="899" w:type="dxa"/>
          </w:tcPr>
          <w:p w14:paraId="193F5887"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67,1</w:t>
            </w:r>
          </w:p>
        </w:tc>
        <w:tc>
          <w:tcPr>
            <w:tcW w:w="900" w:type="dxa"/>
          </w:tcPr>
          <w:p w14:paraId="2E33F402"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68,3</w:t>
            </w:r>
          </w:p>
        </w:tc>
        <w:tc>
          <w:tcPr>
            <w:tcW w:w="900" w:type="dxa"/>
          </w:tcPr>
          <w:p w14:paraId="1A24B6B6"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68,6</w:t>
            </w:r>
          </w:p>
        </w:tc>
        <w:tc>
          <w:tcPr>
            <w:tcW w:w="899" w:type="dxa"/>
          </w:tcPr>
          <w:p w14:paraId="0D82309F"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68,7</w:t>
            </w:r>
          </w:p>
        </w:tc>
        <w:tc>
          <w:tcPr>
            <w:tcW w:w="900" w:type="dxa"/>
          </w:tcPr>
          <w:p w14:paraId="569008B2"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61,0</w:t>
            </w:r>
          </w:p>
        </w:tc>
        <w:tc>
          <w:tcPr>
            <w:tcW w:w="900" w:type="dxa"/>
            <w:shd w:val="clear" w:color="auto" w:fill="auto"/>
          </w:tcPr>
          <w:p w14:paraId="6EAA72B2"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61,5</w:t>
            </w:r>
          </w:p>
        </w:tc>
        <w:tc>
          <w:tcPr>
            <w:tcW w:w="899" w:type="dxa"/>
            <w:shd w:val="clear" w:color="auto" w:fill="auto"/>
          </w:tcPr>
          <w:p w14:paraId="1BFF154C"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60,6</w:t>
            </w:r>
          </w:p>
        </w:tc>
        <w:tc>
          <w:tcPr>
            <w:tcW w:w="900" w:type="dxa"/>
            <w:shd w:val="clear" w:color="auto" w:fill="auto"/>
          </w:tcPr>
          <w:p w14:paraId="23E0B730"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60,3</w:t>
            </w:r>
          </w:p>
        </w:tc>
        <w:tc>
          <w:tcPr>
            <w:tcW w:w="900" w:type="dxa"/>
          </w:tcPr>
          <w:p w14:paraId="7EE07736"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r>
      <w:tr w:rsidR="00274435" w:rsidRPr="00BD5B80" w14:paraId="5A05D062" w14:textId="77777777" w:rsidTr="00152B7C">
        <w:tc>
          <w:tcPr>
            <w:tcW w:w="9896" w:type="dxa"/>
            <w:gridSpan w:val="11"/>
            <w:vAlign w:val="center"/>
          </w:tcPr>
          <w:p w14:paraId="33F041AC" w14:textId="77777777" w:rsidR="00274435" w:rsidRPr="00BD5B80" w:rsidRDefault="00274435" w:rsidP="00FB2573">
            <w:pPr>
              <w:spacing w:after="0" w:line="240" w:lineRule="auto"/>
              <w:jc w:val="center"/>
              <w:rPr>
                <w:rFonts w:ascii="Times New Roman" w:eastAsia="Times New Roman" w:hAnsi="Times New Roman" w:cs="Times New Roman"/>
                <w:b/>
                <w:sz w:val="24"/>
                <w:szCs w:val="24"/>
                <w:vertAlign w:val="superscript"/>
                <w:lang w:eastAsia="ru-RU"/>
              </w:rPr>
            </w:pPr>
            <w:r w:rsidRPr="00BD5B80">
              <w:rPr>
                <w:rFonts w:ascii="Times New Roman" w:eastAsia="Times New Roman" w:hAnsi="Times New Roman" w:cs="Times New Roman"/>
                <w:b/>
                <w:sz w:val="24"/>
                <w:szCs w:val="24"/>
                <w:lang w:eastAsia="ru-RU"/>
              </w:rPr>
              <w:t>Уровень общей безработицы</w:t>
            </w:r>
            <w:r w:rsidRPr="00BD5B80">
              <w:rPr>
                <w:rFonts w:ascii="Times New Roman" w:eastAsia="Times New Roman" w:hAnsi="Times New Roman" w:cs="Times New Roman"/>
                <w:sz w:val="24"/>
                <w:szCs w:val="24"/>
                <w:lang w:eastAsia="ru-RU"/>
              </w:rPr>
              <w:t xml:space="preserve"> по методологии МОТ </w:t>
            </w:r>
            <w:r w:rsidRPr="00BD5B80">
              <w:rPr>
                <w:rFonts w:ascii="Times New Roman" w:eastAsia="Times New Roman" w:hAnsi="Times New Roman" w:cs="Times New Roman"/>
                <w:sz w:val="24"/>
                <w:szCs w:val="24"/>
                <w:vertAlign w:val="superscript"/>
                <w:lang w:eastAsia="ru-RU"/>
              </w:rPr>
              <w:t>5</w:t>
            </w:r>
          </w:p>
          <w:p w14:paraId="23143A1B"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(в среднем за месяц), %</w:t>
            </w:r>
          </w:p>
        </w:tc>
      </w:tr>
      <w:tr w:rsidR="00274435" w:rsidRPr="00BD5B80" w14:paraId="2F005D5B" w14:textId="77777777" w:rsidTr="00152B7C">
        <w:tc>
          <w:tcPr>
            <w:tcW w:w="899" w:type="dxa"/>
          </w:tcPr>
          <w:p w14:paraId="2C1830BF"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5,1</w:t>
            </w:r>
          </w:p>
        </w:tc>
        <w:tc>
          <w:tcPr>
            <w:tcW w:w="900" w:type="dxa"/>
          </w:tcPr>
          <w:p w14:paraId="3712CD81"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3,4</w:t>
            </w:r>
          </w:p>
        </w:tc>
        <w:tc>
          <w:tcPr>
            <w:tcW w:w="899" w:type="dxa"/>
          </w:tcPr>
          <w:p w14:paraId="67629797"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3,2</w:t>
            </w:r>
          </w:p>
        </w:tc>
        <w:tc>
          <w:tcPr>
            <w:tcW w:w="900" w:type="dxa"/>
          </w:tcPr>
          <w:p w14:paraId="4C5E71DE"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3,0</w:t>
            </w:r>
          </w:p>
        </w:tc>
        <w:tc>
          <w:tcPr>
            <w:tcW w:w="900" w:type="dxa"/>
          </w:tcPr>
          <w:p w14:paraId="5E432EB5"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3,4</w:t>
            </w:r>
          </w:p>
        </w:tc>
        <w:tc>
          <w:tcPr>
            <w:tcW w:w="899" w:type="dxa"/>
          </w:tcPr>
          <w:p w14:paraId="5263C685"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4,1</w:t>
            </w:r>
          </w:p>
        </w:tc>
        <w:tc>
          <w:tcPr>
            <w:tcW w:w="900" w:type="dxa"/>
          </w:tcPr>
          <w:p w14:paraId="58C3C451"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4,2</w:t>
            </w:r>
          </w:p>
        </w:tc>
        <w:tc>
          <w:tcPr>
            <w:tcW w:w="900" w:type="dxa"/>
          </w:tcPr>
          <w:p w14:paraId="694F35C2"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3,7</w:t>
            </w:r>
          </w:p>
        </w:tc>
        <w:tc>
          <w:tcPr>
            <w:tcW w:w="899" w:type="dxa"/>
            <w:shd w:val="clear" w:color="auto" w:fill="auto"/>
          </w:tcPr>
          <w:p w14:paraId="1ECE479E"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3,9</w:t>
            </w:r>
          </w:p>
        </w:tc>
        <w:tc>
          <w:tcPr>
            <w:tcW w:w="900" w:type="dxa"/>
            <w:shd w:val="clear" w:color="auto" w:fill="auto"/>
          </w:tcPr>
          <w:p w14:paraId="6A9E40B4"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p>
        </w:tc>
        <w:tc>
          <w:tcPr>
            <w:tcW w:w="900" w:type="dxa"/>
          </w:tcPr>
          <w:p w14:paraId="54251E18"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274435" w:rsidRPr="00BD5B80" w14:paraId="6DC72127" w14:textId="77777777" w:rsidTr="00152B7C">
        <w:tc>
          <w:tcPr>
            <w:tcW w:w="9896" w:type="dxa"/>
            <w:gridSpan w:val="11"/>
            <w:vAlign w:val="center"/>
          </w:tcPr>
          <w:p w14:paraId="3C0A2F58"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b/>
                <w:sz w:val="24"/>
                <w:szCs w:val="24"/>
                <w:lang w:eastAsia="ru-RU"/>
              </w:rPr>
              <w:t xml:space="preserve">Численность безработных, зарегистрированных в государственных учреждениях службы занятости населения </w:t>
            </w:r>
            <w:r w:rsidRPr="00BD5B80">
              <w:rPr>
                <w:rFonts w:ascii="Times New Roman" w:eastAsia="Times New Roman" w:hAnsi="Times New Roman" w:cs="Times New Roman"/>
                <w:sz w:val="24"/>
                <w:szCs w:val="24"/>
                <w:lang w:eastAsia="ru-RU"/>
              </w:rPr>
              <w:t>(на конец года), тыс. чел.</w:t>
            </w:r>
          </w:p>
        </w:tc>
      </w:tr>
      <w:tr w:rsidR="00274435" w:rsidRPr="00BD5B80" w14:paraId="74807CB9" w14:textId="77777777" w:rsidTr="00152B7C">
        <w:tc>
          <w:tcPr>
            <w:tcW w:w="899" w:type="dxa"/>
          </w:tcPr>
          <w:p w14:paraId="0B4FBB60"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24,5</w:t>
            </w:r>
          </w:p>
        </w:tc>
        <w:tc>
          <w:tcPr>
            <w:tcW w:w="900" w:type="dxa"/>
          </w:tcPr>
          <w:p w14:paraId="0CD3FC10"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17,5</w:t>
            </w:r>
          </w:p>
        </w:tc>
        <w:tc>
          <w:tcPr>
            <w:tcW w:w="899" w:type="dxa"/>
          </w:tcPr>
          <w:p w14:paraId="3B79AF67"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15,1</w:t>
            </w:r>
          </w:p>
        </w:tc>
        <w:tc>
          <w:tcPr>
            <w:tcW w:w="900" w:type="dxa"/>
          </w:tcPr>
          <w:p w14:paraId="464AE818"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18,0</w:t>
            </w:r>
          </w:p>
        </w:tc>
        <w:tc>
          <w:tcPr>
            <w:tcW w:w="900" w:type="dxa"/>
          </w:tcPr>
          <w:p w14:paraId="42B6CD37"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22,9</w:t>
            </w:r>
          </w:p>
        </w:tc>
        <w:tc>
          <w:tcPr>
            <w:tcW w:w="899" w:type="dxa"/>
          </w:tcPr>
          <w:p w14:paraId="79EB916A"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22,3</w:t>
            </w:r>
          </w:p>
        </w:tc>
        <w:tc>
          <w:tcPr>
            <w:tcW w:w="900" w:type="dxa"/>
          </w:tcPr>
          <w:p w14:paraId="5D3698ED"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17,0</w:t>
            </w:r>
          </w:p>
        </w:tc>
        <w:tc>
          <w:tcPr>
            <w:tcW w:w="900" w:type="dxa"/>
          </w:tcPr>
          <w:p w14:paraId="12959B09"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14,4</w:t>
            </w:r>
          </w:p>
        </w:tc>
        <w:tc>
          <w:tcPr>
            <w:tcW w:w="899" w:type="dxa"/>
          </w:tcPr>
          <w:p w14:paraId="10696112"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14,6</w:t>
            </w:r>
          </w:p>
        </w:tc>
        <w:tc>
          <w:tcPr>
            <w:tcW w:w="900" w:type="dxa"/>
          </w:tcPr>
          <w:p w14:paraId="35BD96E1"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43,8</w:t>
            </w:r>
          </w:p>
        </w:tc>
        <w:tc>
          <w:tcPr>
            <w:tcW w:w="900" w:type="dxa"/>
          </w:tcPr>
          <w:p w14:paraId="4551F713"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274435" w:rsidRPr="00BD5B80" w14:paraId="61AA389B" w14:textId="77777777" w:rsidTr="00152B7C">
        <w:tc>
          <w:tcPr>
            <w:tcW w:w="9896" w:type="dxa"/>
            <w:gridSpan w:val="11"/>
            <w:vAlign w:val="center"/>
          </w:tcPr>
          <w:p w14:paraId="003DC9D6" w14:textId="77777777" w:rsidR="00274435" w:rsidRPr="00BD5B80" w:rsidRDefault="00274435" w:rsidP="00FB2573">
            <w:pPr>
              <w:spacing w:after="0" w:line="240" w:lineRule="auto"/>
              <w:jc w:val="center"/>
              <w:rPr>
                <w:rFonts w:ascii="Times New Roman" w:eastAsia="Times New Roman" w:hAnsi="Times New Roman" w:cs="Times New Roman"/>
                <w:b/>
                <w:sz w:val="24"/>
                <w:szCs w:val="24"/>
                <w:lang w:eastAsia="ru-RU"/>
              </w:rPr>
            </w:pPr>
            <w:r w:rsidRPr="00BD5B80">
              <w:rPr>
                <w:rFonts w:ascii="Times New Roman" w:eastAsia="Times New Roman" w:hAnsi="Times New Roman" w:cs="Times New Roman"/>
                <w:b/>
                <w:sz w:val="24"/>
                <w:szCs w:val="24"/>
                <w:lang w:eastAsia="ru-RU"/>
              </w:rPr>
              <w:t xml:space="preserve">Уровень зарегистрированной безработицы </w:t>
            </w:r>
          </w:p>
          <w:p w14:paraId="5D74B756"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(зарегистрированные безработные к численности экономически активного населения), %</w:t>
            </w:r>
          </w:p>
        </w:tc>
      </w:tr>
      <w:tr w:rsidR="00274435" w:rsidRPr="00B33B3A" w14:paraId="64270D2F" w14:textId="77777777" w:rsidTr="00152B7C">
        <w:tc>
          <w:tcPr>
            <w:tcW w:w="899" w:type="dxa"/>
          </w:tcPr>
          <w:p w14:paraId="5A4A7CC8"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1,4</w:t>
            </w:r>
          </w:p>
        </w:tc>
        <w:tc>
          <w:tcPr>
            <w:tcW w:w="900" w:type="dxa"/>
          </w:tcPr>
          <w:p w14:paraId="76A1E2C3"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1,0</w:t>
            </w:r>
          </w:p>
        </w:tc>
        <w:tc>
          <w:tcPr>
            <w:tcW w:w="899" w:type="dxa"/>
          </w:tcPr>
          <w:p w14:paraId="3B855870"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0,9</w:t>
            </w:r>
          </w:p>
        </w:tc>
        <w:tc>
          <w:tcPr>
            <w:tcW w:w="900" w:type="dxa"/>
          </w:tcPr>
          <w:p w14:paraId="059E956F"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1,0</w:t>
            </w:r>
          </w:p>
        </w:tc>
        <w:tc>
          <w:tcPr>
            <w:tcW w:w="900" w:type="dxa"/>
          </w:tcPr>
          <w:p w14:paraId="2FD78783"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1,3</w:t>
            </w:r>
          </w:p>
        </w:tc>
        <w:tc>
          <w:tcPr>
            <w:tcW w:w="899" w:type="dxa"/>
          </w:tcPr>
          <w:p w14:paraId="7A766B4D"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1,3</w:t>
            </w:r>
          </w:p>
        </w:tc>
        <w:tc>
          <w:tcPr>
            <w:tcW w:w="900" w:type="dxa"/>
          </w:tcPr>
          <w:p w14:paraId="2BFF6A73"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1,0</w:t>
            </w:r>
          </w:p>
        </w:tc>
        <w:tc>
          <w:tcPr>
            <w:tcW w:w="900" w:type="dxa"/>
          </w:tcPr>
          <w:p w14:paraId="00A392D3"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0,8</w:t>
            </w:r>
          </w:p>
        </w:tc>
        <w:tc>
          <w:tcPr>
            <w:tcW w:w="899" w:type="dxa"/>
          </w:tcPr>
          <w:p w14:paraId="1E446259"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0,86</w:t>
            </w:r>
          </w:p>
        </w:tc>
        <w:tc>
          <w:tcPr>
            <w:tcW w:w="900" w:type="dxa"/>
          </w:tcPr>
          <w:p w14:paraId="407DC4ED"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sidRPr="00BD5B80">
              <w:rPr>
                <w:rFonts w:ascii="Times New Roman" w:eastAsia="Times New Roman" w:hAnsi="Times New Roman" w:cs="Times New Roman"/>
                <w:sz w:val="24"/>
                <w:szCs w:val="24"/>
                <w:lang w:eastAsia="ru-RU"/>
              </w:rPr>
              <w:t>2,6</w:t>
            </w:r>
          </w:p>
        </w:tc>
        <w:tc>
          <w:tcPr>
            <w:tcW w:w="900" w:type="dxa"/>
          </w:tcPr>
          <w:p w14:paraId="33F8A036" w14:textId="77777777" w:rsidR="00274435" w:rsidRPr="00BD5B80" w:rsidRDefault="00274435" w:rsidP="00FB25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p>
        </w:tc>
      </w:tr>
    </w:tbl>
    <w:p w14:paraId="4931AE8C" w14:textId="77777777" w:rsidR="00274435" w:rsidRPr="006A3850" w:rsidRDefault="00274435" w:rsidP="00274435">
      <w:pPr>
        <w:spacing w:after="0" w:line="360" w:lineRule="auto"/>
        <w:ind w:firstLine="708"/>
        <w:jc w:val="both"/>
        <w:rPr>
          <w:rFonts w:ascii="Times New Roman" w:eastAsia="Times New Roman" w:hAnsi="Times New Roman" w:cs="Times New Roman"/>
          <w:sz w:val="28"/>
          <w:szCs w:val="28"/>
          <w:highlight w:val="yellow"/>
          <w:lang w:eastAsia="ru-RU"/>
        </w:rPr>
      </w:pPr>
    </w:p>
    <w:p w14:paraId="12020EF9" w14:textId="77777777" w:rsidR="00274435" w:rsidRPr="00BB745A" w:rsidRDefault="00274435" w:rsidP="00274435">
      <w:pPr>
        <w:spacing w:after="0" w:line="360" w:lineRule="auto"/>
        <w:ind w:firstLine="708"/>
        <w:jc w:val="both"/>
        <w:rPr>
          <w:rFonts w:ascii="Times New Roman" w:eastAsia="Times New Roman" w:hAnsi="Times New Roman" w:cs="Times New Roman"/>
          <w:sz w:val="28"/>
          <w:szCs w:val="28"/>
          <w:lang w:eastAsia="ru-RU"/>
        </w:rPr>
      </w:pPr>
      <w:r w:rsidRPr="00E53869">
        <w:rPr>
          <w:rFonts w:ascii="Times New Roman" w:eastAsia="Times New Roman" w:hAnsi="Times New Roman" w:cs="Times New Roman"/>
          <w:sz w:val="28"/>
          <w:szCs w:val="28"/>
          <w:lang w:eastAsia="ru-RU"/>
        </w:rPr>
        <w:t>Благодаря мерам дополнительной поддержки бизнеса по сохранению рабочих мест и граждан, потерявших работу или находящихся под угрозой сокращения, удалось не только восстановить сферу занятости населения, но и достичь более позитивных показателей.</w:t>
      </w:r>
    </w:p>
    <w:p w14:paraId="74051F53" w14:textId="36587379" w:rsidR="00274435" w:rsidRPr="00BB745A" w:rsidRDefault="00274435" w:rsidP="00274435">
      <w:pPr>
        <w:spacing w:after="0" w:line="360" w:lineRule="auto"/>
        <w:ind w:firstLine="708"/>
        <w:jc w:val="both"/>
        <w:rPr>
          <w:rFonts w:ascii="Times New Roman" w:eastAsia="Times New Roman" w:hAnsi="Times New Roman" w:cs="Times New Roman"/>
          <w:sz w:val="28"/>
          <w:szCs w:val="28"/>
          <w:lang w:eastAsia="ru-RU"/>
        </w:rPr>
      </w:pPr>
      <w:proofErr w:type="gramStart"/>
      <w:r w:rsidRPr="00BB745A">
        <w:rPr>
          <w:rFonts w:ascii="Times New Roman" w:eastAsia="Times New Roman" w:hAnsi="Times New Roman" w:cs="Times New Roman"/>
          <w:sz w:val="28"/>
          <w:szCs w:val="28"/>
          <w:lang w:eastAsia="ru-RU"/>
        </w:rPr>
        <w:t xml:space="preserve">В среднем за 2021 год численность занятых, рассчитанная по методологии МОТ, составила 1625,1 тыс. человек, что полностью скомпенсировало снижение данного показателя в 2020 году (до 1601 тыс. человек) и превышает </w:t>
      </w:r>
      <w:proofErr w:type="spellStart"/>
      <w:r w:rsidRPr="00BB745A">
        <w:rPr>
          <w:rFonts w:ascii="Times New Roman" w:eastAsia="Times New Roman" w:hAnsi="Times New Roman" w:cs="Times New Roman"/>
          <w:sz w:val="28"/>
          <w:szCs w:val="28"/>
          <w:lang w:eastAsia="ru-RU"/>
        </w:rPr>
        <w:t>допандемийное</w:t>
      </w:r>
      <w:proofErr w:type="spellEnd"/>
      <w:r w:rsidRPr="00BB745A">
        <w:rPr>
          <w:rFonts w:ascii="Times New Roman" w:eastAsia="Times New Roman" w:hAnsi="Times New Roman" w:cs="Times New Roman"/>
          <w:sz w:val="28"/>
          <w:szCs w:val="28"/>
          <w:lang w:eastAsia="ru-RU"/>
        </w:rPr>
        <w:t xml:space="preserve"> значение 2019 года (1617,4 тыс. </w:t>
      </w:r>
      <w:r w:rsidRPr="00BB745A">
        <w:rPr>
          <w:rFonts w:ascii="Times New Roman" w:eastAsia="Times New Roman" w:hAnsi="Times New Roman" w:cs="Times New Roman"/>
          <w:sz w:val="28"/>
          <w:szCs w:val="28"/>
          <w:lang w:eastAsia="ru-RU"/>
        </w:rPr>
        <w:lastRenderedPageBreak/>
        <w:t>человек).</w:t>
      </w:r>
      <w:proofErr w:type="gramEnd"/>
      <w:r w:rsidRPr="00BB745A">
        <w:rPr>
          <w:rFonts w:ascii="Times New Roman" w:eastAsia="Times New Roman" w:hAnsi="Times New Roman" w:cs="Times New Roman"/>
          <w:sz w:val="28"/>
          <w:szCs w:val="28"/>
          <w:lang w:eastAsia="ru-RU"/>
        </w:rPr>
        <w:t xml:space="preserve"> Уровень занятости населения области составил 61,2%, что выше среднероссийского (59,4%) и </w:t>
      </w:r>
      <w:proofErr w:type="spellStart"/>
      <w:r w:rsidRPr="00BB745A">
        <w:rPr>
          <w:rFonts w:ascii="Times New Roman" w:eastAsia="Times New Roman" w:hAnsi="Times New Roman" w:cs="Times New Roman"/>
          <w:sz w:val="28"/>
          <w:szCs w:val="28"/>
          <w:lang w:eastAsia="ru-RU"/>
        </w:rPr>
        <w:t>среднеокружного</w:t>
      </w:r>
      <w:proofErr w:type="spellEnd"/>
      <w:r w:rsidRPr="00BB745A">
        <w:rPr>
          <w:rFonts w:ascii="Times New Roman" w:eastAsia="Times New Roman" w:hAnsi="Times New Roman" w:cs="Times New Roman"/>
          <w:sz w:val="28"/>
          <w:szCs w:val="28"/>
          <w:lang w:eastAsia="ru-RU"/>
        </w:rPr>
        <w:t xml:space="preserve"> (58,6%) значений. Уровень </w:t>
      </w:r>
      <w:proofErr w:type="gramStart"/>
      <w:r w:rsidRPr="00BB745A">
        <w:rPr>
          <w:rFonts w:ascii="Times New Roman" w:eastAsia="Times New Roman" w:hAnsi="Times New Roman" w:cs="Times New Roman"/>
          <w:sz w:val="28"/>
          <w:szCs w:val="28"/>
          <w:lang w:eastAsia="ru-RU"/>
        </w:rPr>
        <w:t>общей безработицы ниже средних значений по России (4,8</w:t>
      </w:r>
      <w:proofErr w:type="gramEnd"/>
      <w:r w:rsidRPr="00BB745A">
        <w:rPr>
          <w:rFonts w:ascii="Times New Roman" w:eastAsia="Times New Roman" w:hAnsi="Times New Roman" w:cs="Times New Roman"/>
          <w:sz w:val="28"/>
          <w:szCs w:val="28"/>
          <w:lang w:eastAsia="ru-RU"/>
        </w:rPr>
        <w:t xml:space="preserve">%). </w:t>
      </w:r>
    </w:p>
    <w:p w14:paraId="038FAE30" w14:textId="77777777" w:rsidR="00274435" w:rsidRPr="00BB745A" w:rsidRDefault="00274435" w:rsidP="00274435">
      <w:pPr>
        <w:spacing w:after="0" w:line="360" w:lineRule="auto"/>
        <w:ind w:firstLine="708"/>
        <w:jc w:val="both"/>
        <w:rPr>
          <w:rFonts w:ascii="Times New Roman" w:eastAsia="Times New Roman" w:hAnsi="Times New Roman" w:cs="Times New Roman"/>
          <w:sz w:val="28"/>
          <w:szCs w:val="28"/>
          <w:lang w:eastAsia="ru-RU"/>
        </w:rPr>
      </w:pPr>
      <w:r w:rsidRPr="00BB745A">
        <w:rPr>
          <w:rFonts w:ascii="Times New Roman" w:eastAsia="Times New Roman" w:hAnsi="Times New Roman" w:cs="Times New Roman"/>
          <w:sz w:val="28"/>
          <w:szCs w:val="28"/>
          <w:lang w:eastAsia="ru-RU"/>
        </w:rPr>
        <w:t xml:space="preserve">Численность зарегистрированных безработных уменьшилась по сравнению с началом года в 3,1 раза и по состоянию на 01.01.2022 составила 14,0 тыс. человек. Уровень регистрируемой безработицы снизился с 2,6% до 0,83%, что является одним из наименьших значений с 1992 года. </w:t>
      </w:r>
    </w:p>
    <w:p w14:paraId="3A1A24CE" w14:textId="77777777" w:rsidR="00274435" w:rsidRPr="00B33B3A" w:rsidRDefault="00274435" w:rsidP="00274435">
      <w:pPr>
        <w:spacing w:after="0" w:line="360" w:lineRule="auto"/>
        <w:ind w:firstLine="720"/>
        <w:jc w:val="right"/>
        <w:rPr>
          <w:rFonts w:ascii="Times New Roman" w:eastAsia="Times New Roman" w:hAnsi="Times New Roman" w:cs="Times New Roman"/>
          <w:sz w:val="28"/>
          <w:szCs w:val="28"/>
          <w:lang w:eastAsia="ru-RU"/>
        </w:rPr>
      </w:pPr>
      <w:r w:rsidRPr="00B33B3A">
        <w:rPr>
          <w:rFonts w:ascii="Times New Roman" w:eastAsia="Times New Roman" w:hAnsi="Times New Roman" w:cs="Times New Roman"/>
          <w:sz w:val="28"/>
          <w:szCs w:val="28"/>
          <w:lang w:eastAsia="ru-RU"/>
        </w:rPr>
        <w:t>Диаграмма 1.</w:t>
      </w:r>
    </w:p>
    <w:p w14:paraId="1802C39D" w14:textId="77777777" w:rsidR="00274435" w:rsidRPr="00B33B3A" w:rsidRDefault="00274435" w:rsidP="00274435">
      <w:pPr>
        <w:spacing w:after="0" w:line="240" w:lineRule="auto"/>
        <w:ind w:firstLine="680"/>
        <w:jc w:val="center"/>
        <w:rPr>
          <w:rFonts w:ascii="Times New Roman" w:eastAsia="Times New Roman" w:hAnsi="Times New Roman" w:cs="Times New Roman"/>
          <w:b/>
          <w:sz w:val="28"/>
          <w:szCs w:val="28"/>
          <w:lang w:eastAsia="ru-RU"/>
        </w:rPr>
      </w:pPr>
      <w:r w:rsidRPr="00B33B3A">
        <w:rPr>
          <w:rFonts w:ascii="Times New Roman" w:eastAsia="Times New Roman" w:hAnsi="Times New Roman" w:cs="Times New Roman"/>
          <w:b/>
          <w:sz w:val="28"/>
          <w:szCs w:val="28"/>
          <w:lang w:eastAsia="ru-RU"/>
        </w:rPr>
        <w:t>Численность безработных, зарегистрированных в государственных учреждениях службы занятости населения Самарской области (</w:t>
      </w:r>
      <w:proofErr w:type="spellStart"/>
      <w:r w:rsidRPr="00B33B3A">
        <w:rPr>
          <w:rFonts w:ascii="Times New Roman" w:eastAsia="Times New Roman" w:hAnsi="Times New Roman" w:cs="Times New Roman"/>
          <w:b/>
          <w:sz w:val="28"/>
          <w:szCs w:val="28"/>
          <w:lang w:eastAsia="ru-RU"/>
        </w:rPr>
        <w:t>тыс</w:t>
      </w:r>
      <w:proofErr w:type="gramStart"/>
      <w:r w:rsidRPr="00B33B3A">
        <w:rPr>
          <w:rFonts w:ascii="Times New Roman" w:eastAsia="Times New Roman" w:hAnsi="Times New Roman" w:cs="Times New Roman"/>
          <w:b/>
          <w:sz w:val="28"/>
          <w:szCs w:val="28"/>
          <w:lang w:eastAsia="ru-RU"/>
        </w:rPr>
        <w:t>.ч</w:t>
      </w:r>
      <w:proofErr w:type="gramEnd"/>
      <w:r w:rsidRPr="00B33B3A">
        <w:rPr>
          <w:rFonts w:ascii="Times New Roman" w:eastAsia="Times New Roman" w:hAnsi="Times New Roman" w:cs="Times New Roman"/>
          <w:b/>
          <w:sz w:val="28"/>
          <w:szCs w:val="28"/>
          <w:lang w:eastAsia="ru-RU"/>
        </w:rPr>
        <w:t>ел</w:t>
      </w:r>
      <w:proofErr w:type="spellEnd"/>
      <w:r w:rsidRPr="00B33B3A">
        <w:rPr>
          <w:rFonts w:ascii="Times New Roman" w:eastAsia="Times New Roman" w:hAnsi="Times New Roman" w:cs="Times New Roman"/>
          <w:b/>
          <w:sz w:val="28"/>
          <w:szCs w:val="28"/>
          <w:lang w:eastAsia="ru-RU"/>
        </w:rPr>
        <w:t>.)</w:t>
      </w:r>
    </w:p>
    <w:p w14:paraId="3D170A2B" w14:textId="77777777" w:rsidR="00274435" w:rsidRPr="00B33B3A" w:rsidRDefault="00274435" w:rsidP="00274435">
      <w:pPr>
        <w:spacing w:after="0" w:line="360" w:lineRule="auto"/>
        <w:ind w:firstLine="680"/>
        <w:jc w:val="right"/>
        <w:rPr>
          <w:rFonts w:ascii="Times New Roman" w:eastAsia="Times New Roman" w:hAnsi="Times New Roman" w:cs="Times New Roman"/>
          <w:sz w:val="28"/>
          <w:szCs w:val="28"/>
          <w:lang w:eastAsia="ru-RU"/>
        </w:rPr>
      </w:pPr>
    </w:p>
    <w:p w14:paraId="37EDECF0" w14:textId="77777777" w:rsidR="00274435" w:rsidRPr="00B33B3A" w:rsidRDefault="00274435" w:rsidP="00274435">
      <w:pPr>
        <w:spacing w:after="0" w:line="360" w:lineRule="auto"/>
        <w:jc w:val="right"/>
        <w:rPr>
          <w:rFonts w:ascii="Times New Roman" w:eastAsia="Times New Roman" w:hAnsi="Times New Roman" w:cs="Times New Roman"/>
          <w:sz w:val="28"/>
          <w:szCs w:val="28"/>
          <w:highlight w:val="yellow"/>
          <w:lang w:eastAsia="ru-RU"/>
        </w:rPr>
      </w:pPr>
      <w:r w:rsidRPr="00B33B3A">
        <w:rPr>
          <w:rFonts w:ascii="Times New Roman" w:eastAsia="Times New Roman" w:hAnsi="Times New Roman" w:cs="Times New Roman"/>
          <w:noProof/>
          <w:sz w:val="28"/>
          <w:szCs w:val="28"/>
          <w:lang w:eastAsia="ru-RU"/>
        </w:rPr>
        <w:drawing>
          <wp:inline distT="0" distB="0" distL="0" distR="0" wp14:anchorId="6920776B" wp14:editId="6D7DC7CE">
            <wp:extent cx="5857875" cy="424815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A77A72" w14:textId="77777777" w:rsidR="00274435" w:rsidRDefault="00274435" w:rsidP="00274435">
      <w:pPr>
        <w:spacing w:after="0" w:line="360" w:lineRule="auto"/>
        <w:ind w:firstLine="680"/>
        <w:jc w:val="both"/>
        <w:rPr>
          <w:rFonts w:ascii="Times New Roman" w:eastAsia="Times New Roman" w:hAnsi="Times New Roman"/>
          <w:bCs/>
          <w:sz w:val="28"/>
          <w:szCs w:val="28"/>
          <w:highlight w:val="yellow"/>
          <w:lang w:eastAsia="ru-RU"/>
        </w:rPr>
      </w:pPr>
    </w:p>
    <w:p w14:paraId="5D113749" w14:textId="77777777" w:rsidR="00274435" w:rsidRDefault="00274435" w:rsidP="00274435">
      <w:pPr>
        <w:spacing w:after="0" w:line="360" w:lineRule="auto"/>
        <w:ind w:firstLine="680"/>
        <w:jc w:val="both"/>
        <w:rPr>
          <w:rFonts w:ascii="Times New Roman" w:eastAsia="Times New Roman" w:hAnsi="Times New Roman"/>
          <w:bCs/>
          <w:sz w:val="28"/>
          <w:szCs w:val="28"/>
          <w:highlight w:val="yellow"/>
          <w:lang w:eastAsia="ru-RU"/>
        </w:rPr>
      </w:pPr>
    </w:p>
    <w:p w14:paraId="7882DD7B" w14:textId="77777777" w:rsidR="00274435" w:rsidRDefault="00274435" w:rsidP="00274435">
      <w:pPr>
        <w:spacing w:after="0" w:line="360" w:lineRule="auto"/>
        <w:ind w:firstLine="680"/>
        <w:jc w:val="both"/>
        <w:rPr>
          <w:rFonts w:ascii="Times New Roman" w:eastAsia="Times New Roman" w:hAnsi="Times New Roman"/>
          <w:bCs/>
          <w:sz w:val="28"/>
          <w:szCs w:val="28"/>
          <w:highlight w:val="yellow"/>
          <w:lang w:eastAsia="ru-RU"/>
        </w:rPr>
      </w:pPr>
    </w:p>
    <w:p w14:paraId="4F77C273" w14:textId="77777777" w:rsidR="00274435" w:rsidRDefault="00274435" w:rsidP="00274435">
      <w:pPr>
        <w:spacing w:after="0" w:line="360" w:lineRule="auto"/>
        <w:ind w:firstLine="680"/>
        <w:jc w:val="both"/>
        <w:rPr>
          <w:rFonts w:ascii="Times New Roman" w:eastAsia="Times New Roman" w:hAnsi="Times New Roman"/>
          <w:bCs/>
          <w:sz w:val="28"/>
          <w:szCs w:val="28"/>
          <w:highlight w:val="yellow"/>
          <w:lang w:eastAsia="ru-RU"/>
        </w:rPr>
      </w:pPr>
    </w:p>
    <w:p w14:paraId="406B9EE7" w14:textId="77777777" w:rsidR="00274435" w:rsidRDefault="00274435" w:rsidP="00274435">
      <w:pPr>
        <w:spacing w:after="0" w:line="360" w:lineRule="auto"/>
        <w:ind w:firstLine="680"/>
        <w:jc w:val="both"/>
        <w:rPr>
          <w:rFonts w:ascii="Times New Roman" w:eastAsia="Times New Roman" w:hAnsi="Times New Roman"/>
          <w:bCs/>
          <w:sz w:val="28"/>
          <w:szCs w:val="28"/>
          <w:highlight w:val="yellow"/>
          <w:lang w:eastAsia="ru-RU"/>
        </w:rPr>
      </w:pPr>
    </w:p>
    <w:p w14:paraId="3283E8D3" w14:textId="77777777" w:rsidR="007A390D" w:rsidRDefault="00274435" w:rsidP="00274435">
      <w:pPr>
        <w:spacing w:after="0" w:line="360" w:lineRule="auto"/>
        <w:ind w:firstLine="709"/>
        <w:jc w:val="both"/>
        <w:rPr>
          <w:rFonts w:ascii="Times New Roman" w:eastAsia="Times New Roman" w:hAnsi="Times New Roman" w:cs="Times New Roman"/>
          <w:sz w:val="24"/>
          <w:szCs w:val="24"/>
          <w:lang w:eastAsia="ru-RU"/>
        </w:rPr>
      </w:pPr>
      <w:r w:rsidRPr="00E24D0E">
        <w:rPr>
          <w:rFonts w:ascii="Times New Roman" w:eastAsia="Times New Roman" w:hAnsi="Times New Roman" w:cs="Times New Roman"/>
          <w:sz w:val="30"/>
          <w:szCs w:val="30"/>
          <w:lang w:eastAsia="ru-RU"/>
        </w:rPr>
        <w:lastRenderedPageBreak/>
        <w:t xml:space="preserve">Количество открытых вакансий, </w:t>
      </w:r>
      <w:r w:rsidRPr="00E24D0E">
        <w:rPr>
          <w:rFonts w:ascii="Times New Roman" w:eastAsia="Times New Roman" w:hAnsi="Times New Roman" w:cs="Times New Roman"/>
          <w:sz w:val="28"/>
          <w:szCs w:val="28"/>
          <w:shd w:val="clear" w:color="auto" w:fill="FFFFFF"/>
          <w:lang w:eastAsia="ru-RU"/>
        </w:rPr>
        <w:t xml:space="preserve">заявляемых работодателями и </w:t>
      </w:r>
      <w:r w:rsidRPr="00E24D0E">
        <w:rPr>
          <w:rFonts w:ascii="Times New Roman" w:eastAsia="Times New Roman" w:hAnsi="Times New Roman" w:cs="Times New Roman"/>
          <w:sz w:val="30"/>
          <w:szCs w:val="30"/>
          <w:lang w:eastAsia="ru-RU"/>
        </w:rPr>
        <w:t xml:space="preserve">имеющихся в распоряжении органов службы занятости населения, изменилось по сравнению с прошлым годом и составило на начало 2022 года 43,1 тыс. единиц (на начало 2021 года 29,6 тыс. единиц), </w:t>
      </w:r>
      <w:r w:rsidRPr="00E24D0E">
        <w:rPr>
          <w:rFonts w:ascii="Times New Roman" w:eastAsia="Times New Roman" w:hAnsi="Times New Roman" w:cs="Times New Roman"/>
          <w:sz w:val="28"/>
          <w:szCs w:val="28"/>
          <w:lang w:eastAsia="ru-RU"/>
        </w:rPr>
        <w:t>в три раза превышает число зарегистрированных безработных.</w:t>
      </w:r>
    </w:p>
    <w:p w14:paraId="704E579F" w14:textId="77777777" w:rsidR="00274435" w:rsidRPr="00D665C0" w:rsidRDefault="00274435" w:rsidP="00274435">
      <w:pPr>
        <w:spacing w:after="0" w:line="360" w:lineRule="auto"/>
        <w:ind w:firstLine="709"/>
        <w:jc w:val="right"/>
        <w:rPr>
          <w:rFonts w:ascii="Times New Roman" w:eastAsia="Times New Roman" w:hAnsi="Times New Roman" w:cs="Times New Roman"/>
          <w:sz w:val="28"/>
          <w:szCs w:val="28"/>
          <w:lang w:eastAsia="ru-RU"/>
        </w:rPr>
      </w:pPr>
      <w:r w:rsidRPr="00D665C0">
        <w:rPr>
          <w:rFonts w:ascii="Times New Roman" w:eastAsia="Times New Roman" w:hAnsi="Times New Roman" w:cs="Times New Roman"/>
          <w:sz w:val="28"/>
          <w:szCs w:val="28"/>
          <w:lang w:eastAsia="ru-RU"/>
        </w:rPr>
        <w:t>Диаграмма 2.</w:t>
      </w:r>
    </w:p>
    <w:p w14:paraId="08846321" w14:textId="77777777" w:rsidR="00274435" w:rsidRPr="00D665C0" w:rsidRDefault="00274435" w:rsidP="00274435">
      <w:pPr>
        <w:spacing w:after="0" w:line="240" w:lineRule="auto"/>
        <w:ind w:firstLine="709"/>
        <w:jc w:val="center"/>
        <w:rPr>
          <w:rFonts w:ascii="Times New Roman" w:eastAsia="Times New Roman" w:hAnsi="Times New Roman" w:cs="Times New Roman"/>
          <w:b/>
          <w:sz w:val="28"/>
          <w:szCs w:val="28"/>
          <w:lang w:eastAsia="ru-RU"/>
        </w:rPr>
      </w:pPr>
      <w:r w:rsidRPr="00D665C0">
        <w:rPr>
          <w:rFonts w:ascii="Times New Roman" w:eastAsia="Times New Roman" w:hAnsi="Times New Roman" w:cs="Times New Roman"/>
          <w:b/>
          <w:sz w:val="28"/>
          <w:szCs w:val="28"/>
          <w:lang w:eastAsia="ru-RU"/>
        </w:rPr>
        <w:t>Динамика потребностей организаций в работниках, заявленных работодателями в государственные учреждения службы занятости Самарской области (</w:t>
      </w:r>
      <w:proofErr w:type="spellStart"/>
      <w:r w:rsidRPr="00D665C0">
        <w:rPr>
          <w:rFonts w:ascii="Times New Roman" w:eastAsia="Times New Roman" w:hAnsi="Times New Roman" w:cs="Times New Roman"/>
          <w:b/>
          <w:sz w:val="28"/>
          <w:szCs w:val="28"/>
          <w:lang w:eastAsia="ru-RU"/>
        </w:rPr>
        <w:t>тыс</w:t>
      </w:r>
      <w:proofErr w:type="gramStart"/>
      <w:r w:rsidRPr="00D665C0">
        <w:rPr>
          <w:rFonts w:ascii="Times New Roman" w:eastAsia="Times New Roman" w:hAnsi="Times New Roman" w:cs="Times New Roman"/>
          <w:b/>
          <w:sz w:val="28"/>
          <w:szCs w:val="28"/>
          <w:lang w:eastAsia="ru-RU"/>
        </w:rPr>
        <w:t>.ч</w:t>
      </w:r>
      <w:proofErr w:type="gramEnd"/>
      <w:r w:rsidRPr="00D665C0">
        <w:rPr>
          <w:rFonts w:ascii="Times New Roman" w:eastAsia="Times New Roman" w:hAnsi="Times New Roman" w:cs="Times New Roman"/>
          <w:b/>
          <w:sz w:val="28"/>
          <w:szCs w:val="28"/>
          <w:lang w:eastAsia="ru-RU"/>
        </w:rPr>
        <w:t>ел</w:t>
      </w:r>
      <w:proofErr w:type="spellEnd"/>
      <w:r w:rsidRPr="00D665C0">
        <w:rPr>
          <w:rFonts w:ascii="Times New Roman" w:eastAsia="Times New Roman" w:hAnsi="Times New Roman" w:cs="Times New Roman"/>
          <w:b/>
          <w:sz w:val="28"/>
          <w:szCs w:val="28"/>
          <w:lang w:eastAsia="ru-RU"/>
        </w:rPr>
        <w:t>.)</w:t>
      </w:r>
    </w:p>
    <w:p w14:paraId="59DB9FE9" w14:textId="77777777" w:rsidR="00274435" w:rsidRPr="00B33B3A" w:rsidRDefault="00274435" w:rsidP="00274435">
      <w:pPr>
        <w:spacing w:after="0" w:line="360" w:lineRule="auto"/>
        <w:ind w:hanging="142"/>
        <w:jc w:val="both"/>
        <w:rPr>
          <w:rFonts w:ascii="Times New Roman" w:eastAsia="Times New Roman" w:hAnsi="Times New Roman" w:cs="Times New Roman"/>
          <w:sz w:val="28"/>
          <w:szCs w:val="28"/>
          <w:highlight w:val="yellow"/>
          <w:lang w:eastAsia="ru-RU"/>
        </w:rPr>
      </w:pPr>
      <w:r w:rsidRPr="00B33B3A">
        <w:rPr>
          <w:rFonts w:ascii="Times New Roman" w:eastAsia="Times New Roman" w:hAnsi="Times New Roman" w:cs="Times New Roman"/>
          <w:noProof/>
          <w:sz w:val="28"/>
          <w:szCs w:val="28"/>
          <w:lang w:eastAsia="ru-RU"/>
        </w:rPr>
        <w:drawing>
          <wp:inline distT="0" distB="0" distL="0" distR="0" wp14:anchorId="0E89C73E" wp14:editId="7FEE8F76">
            <wp:extent cx="5940425" cy="4141162"/>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928CF4" w14:textId="77777777" w:rsidR="00274435" w:rsidRPr="001A6A9A" w:rsidRDefault="00274435" w:rsidP="00274435">
      <w:pPr>
        <w:spacing w:after="0" w:line="360" w:lineRule="auto"/>
        <w:ind w:firstLine="709"/>
        <w:jc w:val="both"/>
        <w:rPr>
          <w:rFonts w:ascii="Times New Roman" w:eastAsia="Times New Roman" w:hAnsi="Times New Roman" w:cs="Times New Roman"/>
          <w:sz w:val="28"/>
          <w:szCs w:val="28"/>
          <w:lang w:eastAsia="ru-RU"/>
        </w:rPr>
      </w:pPr>
      <w:r w:rsidRPr="001A6A9A">
        <w:rPr>
          <w:rFonts w:ascii="Times New Roman" w:eastAsia="Times New Roman" w:hAnsi="Times New Roman" w:cs="Times New Roman"/>
          <w:sz w:val="28"/>
          <w:szCs w:val="28"/>
          <w:lang w:eastAsia="ru-RU"/>
        </w:rPr>
        <w:t xml:space="preserve">Нагрузка незанятого населения, состоящего на учете в органах службы занятости населения, на 100 заявленных вакансий на конец </w:t>
      </w:r>
      <w:r>
        <w:rPr>
          <w:rFonts w:ascii="Times New Roman" w:eastAsia="Times New Roman" w:hAnsi="Times New Roman" w:cs="Times New Roman"/>
          <w:sz w:val="28"/>
          <w:szCs w:val="28"/>
          <w:lang w:eastAsia="ru-RU"/>
        </w:rPr>
        <w:t>января</w:t>
      </w:r>
      <w:r w:rsidRPr="001A6A9A">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1</w:t>
      </w:r>
      <w:r w:rsidRPr="001A6A9A">
        <w:rPr>
          <w:rFonts w:ascii="Times New Roman" w:eastAsia="Times New Roman" w:hAnsi="Times New Roman" w:cs="Times New Roman"/>
          <w:sz w:val="28"/>
          <w:szCs w:val="28"/>
          <w:lang w:eastAsia="ru-RU"/>
        </w:rPr>
        <w:t xml:space="preserve"> года состав</w:t>
      </w:r>
      <w:r>
        <w:rPr>
          <w:rFonts w:ascii="Times New Roman" w:eastAsia="Times New Roman" w:hAnsi="Times New Roman" w:cs="Times New Roman"/>
          <w:sz w:val="28"/>
          <w:szCs w:val="28"/>
          <w:lang w:eastAsia="ru-RU"/>
        </w:rPr>
        <w:t xml:space="preserve">ляла 128 человек, уже к декабрю </w:t>
      </w:r>
      <w:r w:rsidRPr="001A6A9A">
        <w:rPr>
          <w:rFonts w:ascii="Times New Roman" w:eastAsia="Times New Roman" w:hAnsi="Times New Roman" w:cs="Times New Roman"/>
          <w:sz w:val="28"/>
          <w:szCs w:val="28"/>
          <w:lang w:eastAsia="ru-RU"/>
        </w:rPr>
        <w:t xml:space="preserve">2021 года нагрузка сократилась почти в </w:t>
      </w:r>
      <w:r>
        <w:rPr>
          <w:rFonts w:ascii="Times New Roman" w:eastAsia="Times New Roman" w:hAnsi="Times New Roman" w:cs="Times New Roman"/>
          <w:sz w:val="28"/>
          <w:szCs w:val="28"/>
          <w:lang w:eastAsia="ru-RU"/>
        </w:rPr>
        <w:t>4</w:t>
      </w:r>
      <w:r w:rsidRPr="001A6A9A">
        <w:rPr>
          <w:rFonts w:ascii="Times New Roman" w:eastAsia="Times New Roman" w:hAnsi="Times New Roman" w:cs="Times New Roman"/>
          <w:sz w:val="28"/>
          <w:szCs w:val="28"/>
          <w:lang w:eastAsia="ru-RU"/>
        </w:rPr>
        <w:t xml:space="preserve"> раз</w:t>
      </w:r>
      <w:r>
        <w:rPr>
          <w:rFonts w:ascii="Times New Roman" w:eastAsia="Times New Roman" w:hAnsi="Times New Roman" w:cs="Times New Roman"/>
          <w:sz w:val="28"/>
          <w:szCs w:val="28"/>
          <w:lang w:eastAsia="ru-RU"/>
        </w:rPr>
        <w:t>а и составила 34</w:t>
      </w:r>
      <w:r w:rsidRPr="001A6A9A">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 xml:space="preserve"> Таким образом, весь 2021 год характеризуется ситуацией стабилизации на рынке труда Самарской области.</w:t>
      </w:r>
    </w:p>
    <w:p w14:paraId="66364847" w14:textId="77777777" w:rsidR="00274435" w:rsidRDefault="00274435" w:rsidP="00274435">
      <w:pPr>
        <w:spacing w:after="0" w:line="360" w:lineRule="auto"/>
        <w:ind w:firstLine="709"/>
        <w:jc w:val="both"/>
        <w:rPr>
          <w:rFonts w:ascii="Times New Roman" w:eastAsia="Times New Roman" w:hAnsi="Times New Roman" w:cs="Times New Roman"/>
          <w:sz w:val="28"/>
          <w:szCs w:val="28"/>
          <w:highlight w:val="yellow"/>
          <w:lang w:eastAsia="ru-RU"/>
        </w:rPr>
      </w:pPr>
    </w:p>
    <w:p w14:paraId="4B7FAB40" w14:textId="77777777" w:rsidR="00274435" w:rsidRDefault="00274435" w:rsidP="00274435">
      <w:pPr>
        <w:spacing w:after="0" w:line="360" w:lineRule="auto"/>
        <w:ind w:firstLine="709"/>
        <w:jc w:val="both"/>
        <w:rPr>
          <w:rFonts w:ascii="Times New Roman" w:eastAsia="Times New Roman" w:hAnsi="Times New Roman" w:cs="Times New Roman"/>
          <w:sz w:val="28"/>
          <w:szCs w:val="28"/>
          <w:highlight w:val="yellow"/>
          <w:lang w:eastAsia="ru-RU"/>
        </w:rPr>
      </w:pPr>
    </w:p>
    <w:p w14:paraId="7BD99FD2" w14:textId="3191955A" w:rsidR="00274435" w:rsidRPr="00C96D2A" w:rsidRDefault="00274435" w:rsidP="00274435">
      <w:pPr>
        <w:spacing w:after="0" w:line="360" w:lineRule="auto"/>
        <w:ind w:firstLine="851"/>
        <w:jc w:val="both"/>
        <w:rPr>
          <w:rFonts w:ascii="Times New Roman" w:eastAsia="Times New Roman" w:hAnsi="Times New Roman" w:cs="Times New Roman"/>
          <w:sz w:val="28"/>
          <w:szCs w:val="28"/>
          <w:lang w:eastAsia="ru-RU"/>
        </w:rPr>
      </w:pPr>
      <w:r w:rsidRPr="00042BDF">
        <w:rPr>
          <w:rFonts w:ascii="Times New Roman" w:eastAsia="Times New Roman" w:hAnsi="Times New Roman" w:cs="Times New Roman"/>
          <w:sz w:val="28"/>
          <w:szCs w:val="28"/>
          <w:lang w:eastAsia="ru-RU"/>
        </w:rPr>
        <w:lastRenderedPageBreak/>
        <w:t>В 202</w:t>
      </w:r>
      <w:r w:rsidR="007A390D">
        <w:rPr>
          <w:rFonts w:ascii="Times New Roman" w:eastAsia="Times New Roman" w:hAnsi="Times New Roman" w:cs="Times New Roman"/>
          <w:sz w:val="28"/>
          <w:szCs w:val="28"/>
          <w:lang w:eastAsia="ru-RU"/>
        </w:rPr>
        <w:t>1</w:t>
      </w:r>
      <w:r w:rsidRPr="00042BDF">
        <w:rPr>
          <w:rFonts w:ascii="Times New Roman" w:eastAsia="Times New Roman" w:hAnsi="Times New Roman" w:cs="Times New Roman"/>
          <w:sz w:val="28"/>
          <w:szCs w:val="28"/>
          <w:lang w:eastAsia="ru-RU"/>
        </w:rPr>
        <w:t xml:space="preserve"> году ситуация, вызванная пандемией </w:t>
      </w:r>
      <w:proofErr w:type="spellStart"/>
      <w:r w:rsidRPr="00042BDF">
        <w:rPr>
          <w:rFonts w:ascii="Times New Roman" w:eastAsia="Times New Roman" w:hAnsi="Times New Roman" w:cs="Times New Roman"/>
          <w:sz w:val="28"/>
          <w:szCs w:val="28"/>
          <w:lang w:eastAsia="ru-RU"/>
        </w:rPr>
        <w:t>коронавируса</w:t>
      </w:r>
      <w:proofErr w:type="spellEnd"/>
      <w:r w:rsidRPr="00042BDF">
        <w:rPr>
          <w:rFonts w:ascii="Times New Roman" w:eastAsia="Times New Roman" w:hAnsi="Times New Roman" w:cs="Times New Roman"/>
          <w:sz w:val="28"/>
          <w:szCs w:val="28"/>
          <w:lang w:eastAsia="ru-RU"/>
        </w:rPr>
        <w:t>, в наибольшей степени отразилась на рынках труда крупных городов области: Самаре, Тольятти.  На протяжении периода проведения мониторинговых исследований сфера занятости в г.</w:t>
      </w:r>
      <w:r w:rsidR="007A390D">
        <w:rPr>
          <w:rFonts w:ascii="Times New Roman" w:eastAsia="Times New Roman" w:hAnsi="Times New Roman" w:cs="Times New Roman"/>
          <w:sz w:val="28"/>
          <w:szCs w:val="28"/>
          <w:lang w:eastAsia="ru-RU"/>
        </w:rPr>
        <w:t xml:space="preserve"> </w:t>
      </w:r>
      <w:r w:rsidRPr="00042BDF">
        <w:rPr>
          <w:rFonts w:ascii="Times New Roman" w:eastAsia="Times New Roman" w:hAnsi="Times New Roman" w:cs="Times New Roman"/>
          <w:sz w:val="28"/>
          <w:szCs w:val="28"/>
          <w:lang w:eastAsia="ru-RU"/>
        </w:rPr>
        <w:t>Самаре являлась наиболее сбалансированной, показатель уровня безработицы демонстрировал минимальные значения. По итогам 2020 года в областной столице уровень официально зарегистрированной безработицы составил 2,51% и в рейтинге городских округов Самара занимает восьмое место из десяти (тогда как в предыдущих исследованиях город не опускался ниже второго места</w:t>
      </w:r>
      <w:r w:rsidRPr="00C96D2A">
        <w:rPr>
          <w:rFonts w:ascii="Times New Roman" w:eastAsia="Times New Roman" w:hAnsi="Times New Roman" w:cs="Times New Roman"/>
          <w:sz w:val="28"/>
          <w:szCs w:val="28"/>
          <w:lang w:eastAsia="ru-RU"/>
        </w:rPr>
        <w:t>). За 2021 год в г.</w:t>
      </w:r>
      <w:r w:rsidR="007A390D">
        <w:rPr>
          <w:rFonts w:ascii="Times New Roman" w:eastAsia="Times New Roman" w:hAnsi="Times New Roman" w:cs="Times New Roman"/>
          <w:sz w:val="28"/>
          <w:szCs w:val="28"/>
          <w:lang w:eastAsia="ru-RU"/>
        </w:rPr>
        <w:t xml:space="preserve"> </w:t>
      </w:r>
      <w:r w:rsidRPr="00C96D2A">
        <w:rPr>
          <w:rFonts w:ascii="Times New Roman" w:eastAsia="Times New Roman" w:hAnsi="Times New Roman" w:cs="Times New Roman"/>
          <w:sz w:val="28"/>
          <w:szCs w:val="28"/>
          <w:lang w:eastAsia="ru-RU"/>
        </w:rPr>
        <w:t xml:space="preserve">Самаре произошли значительные позитивные изменения в сфере занятости, уровень зарегистрированной безработицы сократился до 0,61%. В рейтинге городских округов Самара практически вернулась к </w:t>
      </w:r>
      <w:proofErr w:type="spellStart"/>
      <w:r w:rsidRPr="00C96D2A">
        <w:rPr>
          <w:rFonts w:ascii="Times New Roman" w:eastAsia="Times New Roman" w:hAnsi="Times New Roman" w:cs="Times New Roman"/>
          <w:sz w:val="28"/>
          <w:szCs w:val="28"/>
          <w:lang w:eastAsia="ru-RU"/>
        </w:rPr>
        <w:t>допандемийным</w:t>
      </w:r>
      <w:proofErr w:type="spellEnd"/>
      <w:r w:rsidRPr="00C96D2A">
        <w:rPr>
          <w:rFonts w:ascii="Times New Roman" w:eastAsia="Times New Roman" w:hAnsi="Times New Roman" w:cs="Times New Roman"/>
          <w:sz w:val="28"/>
          <w:szCs w:val="28"/>
          <w:lang w:eastAsia="ru-RU"/>
        </w:rPr>
        <w:t xml:space="preserve"> показателям и заняла третье место.  </w:t>
      </w:r>
      <w:r>
        <w:rPr>
          <w:rFonts w:ascii="Times New Roman" w:eastAsia="Times New Roman" w:hAnsi="Times New Roman" w:cs="Times New Roman"/>
          <w:sz w:val="28"/>
          <w:szCs w:val="28"/>
          <w:lang w:eastAsia="ru-RU"/>
        </w:rPr>
        <w:t>В Тольятти за 2021 год, несмотря на позитивные изменения (сокращение показателя уровня официально зарегистрированной безработицы с 3,41% до  0,93%) все же сохраняется достаточно сложная ситуация, значение показателя выше  среднегородского значения (0,76%). В рейтинге городских округов Тольятти занимает седьмое место из десяти (в 2019 – 2018 гг.   – пятое место).</w:t>
      </w:r>
    </w:p>
    <w:p w14:paraId="66D538DE" w14:textId="6B55D081" w:rsidR="00274435" w:rsidRPr="00C96D2A" w:rsidRDefault="00274435" w:rsidP="00274435">
      <w:pPr>
        <w:spacing w:after="0" w:line="360" w:lineRule="auto"/>
        <w:ind w:firstLine="851"/>
        <w:jc w:val="both"/>
        <w:rPr>
          <w:rFonts w:ascii="Times New Roman" w:eastAsia="Times New Roman" w:hAnsi="Times New Roman" w:cs="Times New Roman"/>
          <w:sz w:val="28"/>
          <w:szCs w:val="28"/>
          <w:lang w:eastAsia="ru-RU"/>
        </w:rPr>
      </w:pPr>
      <w:r w:rsidRPr="00C96D2A">
        <w:rPr>
          <w:rFonts w:ascii="Times New Roman" w:eastAsia="Times New Roman" w:hAnsi="Times New Roman" w:cs="Times New Roman"/>
          <w:sz w:val="28"/>
          <w:szCs w:val="28"/>
          <w:lang w:eastAsia="ru-RU"/>
        </w:rPr>
        <w:t xml:space="preserve">Негативная динамика прослеживается в </w:t>
      </w:r>
      <w:proofErr w:type="spellStart"/>
      <w:r w:rsidRPr="00C96D2A">
        <w:rPr>
          <w:rFonts w:ascii="Times New Roman" w:eastAsia="Times New Roman" w:hAnsi="Times New Roman" w:cs="Times New Roman"/>
          <w:sz w:val="28"/>
          <w:szCs w:val="28"/>
          <w:lang w:eastAsia="ru-RU"/>
        </w:rPr>
        <w:t>г.о</w:t>
      </w:r>
      <w:proofErr w:type="spellEnd"/>
      <w:r w:rsidRPr="00C96D2A">
        <w:rPr>
          <w:rFonts w:ascii="Times New Roman" w:eastAsia="Times New Roman" w:hAnsi="Times New Roman" w:cs="Times New Roman"/>
          <w:sz w:val="28"/>
          <w:szCs w:val="28"/>
          <w:lang w:eastAsia="ru-RU"/>
        </w:rPr>
        <w:t xml:space="preserve">. </w:t>
      </w:r>
      <w:proofErr w:type="gramStart"/>
      <w:r w:rsidRPr="00C96D2A">
        <w:rPr>
          <w:rFonts w:ascii="Times New Roman" w:eastAsia="Times New Roman" w:hAnsi="Times New Roman" w:cs="Times New Roman"/>
          <w:sz w:val="28"/>
          <w:szCs w:val="28"/>
          <w:lang w:eastAsia="ru-RU"/>
        </w:rPr>
        <w:t>Отрадный</w:t>
      </w:r>
      <w:proofErr w:type="gramEnd"/>
      <w:r w:rsidRPr="00C96D2A">
        <w:rPr>
          <w:rFonts w:ascii="Times New Roman" w:eastAsia="Times New Roman" w:hAnsi="Times New Roman" w:cs="Times New Roman"/>
          <w:sz w:val="28"/>
          <w:szCs w:val="28"/>
          <w:lang w:eastAsia="ru-RU"/>
        </w:rPr>
        <w:t xml:space="preserve">, подтверждается перемещением в рейтинговом списке городских округов по показателю официально зарегистрированной безработицы с третьего места на шестое. </w:t>
      </w:r>
    </w:p>
    <w:p w14:paraId="1CF386F9" w14:textId="77777777" w:rsidR="00274435" w:rsidRPr="0050395D" w:rsidRDefault="00274435" w:rsidP="00274435">
      <w:pPr>
        <w:spacing w:after="0" w:line="360" w:lineRule="auto"/>
        <w:jc w:val="right"/>
        <w:rPr>
          <w:rFonts w:ascii="Times New Roman" w:eastAsia="Times New Roman" w:hAnsi="Times New Roman" w:cs="Times New Roman"/>
          <w:sz w:val="28"/>
          <w:szCs w:val="28"/>
          <w:lang w:eastAsia="ru-RU"/>
        </w:rPr>
      </w:pPr>
      <w:r w:rsidRPr="0050395D">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2</w:t>
      </w:r>
      <w:r w:rsidRPr="0050395D">
        <w:rPr>
          <w:rFonts w:ascii="Times New Roman" w:eastAsia="Times New Roman" w:hAnsi="Times New Roman" w:cs="Times New Roman"/>
          <w:sz w:val="28"/>
          <w:szCs w:val="28"/>
          <w:lang w:eastAsia="ru-RU"/>
        </w:rPr>
        <w:t xml:space="preserve">. </w:t>
      </w:r>
    </w:p>
    <w:p w14:paraId="458DCEA1" w14:textId="77777777" w:rsidR="00274435" w:rsidRPr="0050395D" w:rsidRDefault="00274435" w:rsidP="00274435">
      <w:pPr>
        <w:spacing w:after="0" w:line="360" w:lineRule="auto"/>
        <w:jc w:val="center"/>
        <w:rPr>
          <w:rFonts w:ascii="Times New Roman" w:eastAsia="Times New Roman" w:hAnsi="Times New Roman" w:cs="Times New Roman"/>
          <w:b/>
          <w:color w:val="000000"/>
          <w:sz w:val="28"/>
          <w:szCs w:val="28"/>
          <w:lang w:eastAsia="ru-RU"/>
        </w:rPr>
      </w:pPr>
      <w:r w:rsidRPr="0050395D">
        <w:rPr>
          <w:rFonts w:ascii="Times New Roman" w:eastAsia="Times New Roman" w:hAnsi="Times New Roman" w:cs="Times New Roman"/>
          <w:b/>
          <w:sz w:val="28"/>
          <w:szCs w:val="28"/>
          <w:lang w:eastAsia="ru-RU"/>
        </w:rPr>
        <w:t>Рейтинг городских округов Самарской области за 2016-2021 годы</w:t>
      </w:r>
      <w:r w:rsidRPr="0050395D">
        <w:rPr>
          <w:rFonts w:ascii="Times New Roman" w:eastAsia="Times New Roman" w:hAnsi="Times New Roman" w:cs="Times New Roman"/>
          <w:b/>
          <w:color w:val="000000"/>
          <w:sz w:val="28"/>
          <w:szCs w:val="28"/>
          <w:lang w:eastAsia="ru-RU"/>
        </w:rPr>
        <w:t xml:space="preserve"> по показателю «уровень официально зарегистрированной безработицы»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2"/>
        <w:gridCol w:w="992"/>
        <w:gridCol w:w="992"/>
        <w:gridCol w:w="993"/>
        <w:gridCol w:w="992"/>
        <w:gridCol w:w="992"/>
        <w:gridCol w:w="993"/>
      </w:tblGrid>
      <w:tr w:rsidR="00274435" w:rsidRPr="00254CA6" w14:paraId="40A82C4E" w14:textId="77777777" w:rsidTr="00FB2573">
        <w:tc>
          <w:tcPr>
            <w:tcW w:w="2127" w:type="dxa"/>
            <w:vMerge w:val="restart"/>
            <w:tcBorders>
              <w:left w:val="single" w:sz="4" w:space="0" w:color="auto"/>
              <w:right w:val="single" w:sz="4" w:space="0" w:color="auto"/>
            </w:tcBorders>
            <w:vAlign w:val="center"/>
          </w:tcPr>
          <w:p w14:paraId="6C3CDDF6" w14:textId="77777777" w:rsidR="00274435" w:rsidRPr="00254CA6" w:rsidRDefault="00274435" w:rsidP="00FB2573">
            <w:pPr>
              <w:spacing w:after="0" w:line="240" w:lineRule="auto"/>
              <w:rPr>
                <w:rFonts w:ascii="Times New Roman" w:eastAsia="Times New Roman" w:hAnsi="Times New Roman" w:cs="Times New Roman"/>
                <w:sz w:val="24"/>
                <w:szCs w:val="24"/>
                <w:highlight w:val="cyan"/>
                <w:lang w:eastAsia="ru-RU"/>
              </w:rPr>
            </w:pPr>
          </w:p>
        </w:tc>
        <w:tc>
          <w:tcPr>
            <w:tcW w:w="1842" w:type="dxa"/>
            <w:vMerge w:val="restart"/>
            <w:tcBorders>
              <w:left w:val="single" w:sz="4" w:space="0" w:color="auto"/>
              <w:right w:val="single" w:sz="4" w:space="0" w:color="auto"/>
            </w:tcBorders>
          </w:tcPr>
          <w:p w14:paraId="761C20A6" w14:textId="77777777" w:rsidR="00274435" w:rsidRPr="0050395D" w:rsidRDefault="00274435" w:rsidP="00FB2573">
            <w:pPr>
              <w:spacing w:after="0" w:line="240" w:lineRule="auto"/>
              <w:jc w:val="center"/>
              <w:rPr>
                <w:rFonts w:ascii="Times New Roman" w:eastAsia="Times New Roman" w:hAnsi="Times New Roman" w:cs="Times New Roman"/>
                <w:b/>
                <w:sz w:val="24"/>
                <w:szCs w:val="24"/>
                <w:lang w:eastAsia="ru-RU"/>
              </w:rPr>
            </w:pPr>
            <w:r w:rsidRPr="0050395D">
              <w:rPr>
                <w:rFonts w:ascii="Times New Roman" w:eastAsia="Times New Roman" w:hAnsi="Times New Roman" w:cs="Times New Roman"/>
                <w:b/>
                <w:sz w:val="24"/>
                <w:szCs w:val="24"/>
                <w:lang w:eastAsia="ru-RU"/>
              </w:rPr>
              <w:t xml:space="preserve">Уровень официально зарегистрированной </w:t>
            </w:r>
            <w:r w:rsidRPr="0050395D">
              <w:rPr>
                <w:rFonts w:ascii="Times New Roman" w:eastAsia="Times New Roman" w:hAnsi="Times New Roman" w:cs="Times New Roman"/>
                <w:b/>
                <w:sz w:val="24"/>
                <w:szCs w:val="24"/>
                <w:lang w:eastAsia="ru-RU"/>
              </w:rPr>
              <w:lastRenderedPageBreak/>
              <w:t>безработицы,</w:t>
            </w:r>
          </w:p>
          <w:p w14:paraId="301D6AEE"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proofErr w:type="gramStart"/>
            <w:r w:rsidRPr="0050395D">
              <w:rPr>
                <w:rFonts w:ascii="Times New Roman" w:eastAsia="Times New Roman" w:hAnsi="Times New Roman" w:cs="Times New Roman"/>
                <w:sz w:val="24"/>
                <w:szCs w:val="24"/>
                <w:lang w:eastAsia="ru-RU"/>
              </w:rPr>
              <w:t>в</w:t>
            </w:r>
            <w:proofErr w:type="gramEnd"/>
            <w:r w:rsidRPr="0050395D">
              <w:rPr>
                <w:rFonts w:ascii="Times New Roman" w:eastAsia="Times New Roman" w:hAnsi="Times New Roman" w:cs="Times New Roman"/>
                <w:sz w:val="24"/>
                <w:szCs w:val="24"/>
                <w:lang w:eastAsia="ru-RU"/>
              </w:rPr>
              <w:t xml:space="preserve"> % к  трудоспособному населению</w:t>
            </w:r>
            <w:r w:rsidRPr="0050395D">
              <w:rPr>
                <w:rFonts w:ascii="Times New Roman" w:eastAsia="SimSun" w:hAnsi="Times New Roman" w:cs="Times New Roman"/>
                <w:sz w:val="24"/>
                <w:szCs w:val="24"/>
                <w:vertAlign w:val="superscript"/>
                <w:lang w:eastAsia="ru-RU"/>
              </w:rPr>
              <w:footnoteReference w:id="4"/>
            </w:r>
          </w:p>
        </w:tc>
        <w:tc>
          <w:tcPr>
            <w:tcW w:w="5954" w:type="dxa"/>
            <w:gridSpan w:val="6"/>
            <w:tcBorders>
              <w:top w:val="single" w:sz="4" w:space="0" w:color="auto"/>
              <w:left w:val="single" w:sz="4" w:space="0" w:color="auto"/>
              <w:bottom w:val="single" w:sz="4" w:space="0" w:color="auto"/>
              <w:right w:val="single" w:sz="4" w:space="0" w:color="auto"/>
            </w:tcBorders>
            <w:vAlign w:val="center"/>
          </w:tcPr>
          <w:p w14:paraId="739BF237" w14:textId="77777777" w:rsidR="00274435" w:rsidRPr="0050395D" w:rsidRDefault="00274435" w:rsidP="00FB2573">
            <w:pPr>
              <w:spacing w:after="0" w:line="240" w:lineRule="auto"/>
              <w:jc w:val="center"/>
              <w:rPr>
                <w:rFonts w:ascii="Times New Roman" w:eastAsia="Times New Roman" w:hAnsi="Times New Roman" w:cs="Times New Roman"/>
                <w:b/>
                <w:sz w:val="24"/>
                <w:szCs w:val="24"/>
                <w:lang w:eastAsia="ru-RU"/>
              </w:rPr>
            </w:pPr>
            <w:r w:rsidRPr="0050395D">
              <w:rPr>
                <w:rFonts w:ascii="Times New Roman" w:eastAsia="Times New Roman" w:hAnsi="Times New Roman" w:cs="Times New Roman"/>
                <w:b/>
                <w:color w:val="000000"/>
                <w:sz w:val="24"/>
                <w:szCs w:val="24"/>
                <w:lang w:eastAsia="ru-RU"/>
              </w:rPr>
              <w:lastRenderedPageBreak/>
              <w:t xml:space="preserve">Место, по состоянию </w:t>
            </w:r>
            <w:proofErr w:type="gramStart"/>
            <w:r w:rsidRPr="0050395D">
              <w:rPr>
                <w:rFonts w:ascii="Times New Roman" w:eastAsia="Times New Roman" w:hAnsi="Times New Roman" w:cs="Times New Roman"/>
                <w:b/>
                <w:color w:val="000000"/>
                <w:sz w:val="24"/>
                <w:szCs w:val="24"/>
                <w:lang w:eastAsia="ru-RU"/>
              </w:rPr>
              <w:t>на</w:t>
            </w:r>
            <w:proofErr w:type="gramEnd"/>
          </w:p>
        </w:tc>
      </w:tr>
      <w:tr w:rsidR="00274435" w:rsidRPr="00254CA6" w14:paraId="15B97C26" w14:textId="77777777" w:rsidTr="00FB2573">
        <w:tc>
          <w:tcPr>
            <w:tcW w:w="2127" w:type="dxa"/>
            <w:vMerge/>
            <w:tcBorders>
              <w:left w:val="single" w:sz="4" w:space="0" w:color="auto"/>
              <w:bottom w:val="single" w:sz="4" w:space="0" w:color="auto"/>
              <w:right w:val="single" w:sz="4" w:space="0" w:color="auto"/>
            </w:tcBorders>
            <w:vAlign w:val="center"/>
          </w:tcPr>
          <w:p w14:paraId="0EB87DC9" w14:textId="77777777" w:rsidR="00274435" w:rsidRPr="00254CA6" w:rsidRDefault="00274435" w:rsidP="00FB2573">
            <w:pPr>
              <w:spacing w:after="0" w:line="240" w:lineRule="auto"/>
              <w:rPr>
                <w:rFonts w:ascii="Times New Roman" w:eastAsia="Times New Roman" w:hAnsi="Times New Roman" w:cs="Times New Roman"/>
                <w:sz w:val="24"/>
                <w:szCs w:val="24"/>
                <w:highlight w:val="cyan"/>
                <w:lang w:eastAsia="ru-RU"/>
              </w:rPr>
            </w:pPr>
          </w:p>
        </w:tc>
        <w:tc>
          <w:tcPr>
            <w:tcW w:w="1842" w:type="dxa"/>
            <w:vMerge/>
            <w:tcBorders>
              <w:left w:val="single" w:sz="4" w:space="0" w:color="auto"/>
              <w:bottom w:val="single" w:sz="4" w:space="0" w:color="auto"/>
              <w:right w:val="single" w:sz="4" w:space="0" w:color="auto"/>
            </w:tcBorders>
          </w:tcPr>
          <w:p w14:paraId="56BE4C81" w14:textId="77777777" w:rsidR="00274435" w:rsidRPr="0050395D" w:rsidRDefault="00274435" w:rsidP="00FB2573">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D89CB73" w14:textId="77777777" w:rsidR="00274435" w:rsidRDefault="00274435" w:rsidP="00FB25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31.12.</w:t>
            </w:r>
          </w:p>
          <w:p w14:paraId="0A4EEBC6"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tcPr>
          <w:p w14:paraId="10B7BB1D"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31.12.</w:t>
            </w:r>
          </w:p>
          <w:p w14:paraId="7391F324"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2020</w:t>
            </w:r>
          </w:p>
        </w:tc>
        <w:tc>
          <w:tcPr>
            <w:tcW w:w="993" w:type="dxa"/>
            <w:tcBorders>
              <w:top w:val="single" w:sz="4" w:space="0" w:color="auto"/>
              <w:left w:val="single" w:sz="4" w:space="0" w:color="auto"/>
              <w:bottom w:val="single" w:sz="4" w:space="0" w:color="auto"/>
              <w:right w:val="single" w:sz="4" w:space="0" w:color="auto"/>
            </w:tcBorders>
            <w:vAlign w:val="center"/>
          </w:tcPr>
          <w:p w14:paraId="4129A157"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31.12.</w:t>
            </w:r>
          </w:p>
          <w:p w14:paraId="751F6AC8"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50753D"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31.12.</w:t>
            </w:r>
          </w:p>
          <w:p w14:paraId="16AE854C"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03C69CF"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31.12.</w:t>
            </w:r>
          </w:p>
          <w:p w14:paraId="68B402B0"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D807A2"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31.12.</w:t>
            </w:r>
          </w:p>
          <w:p w14:paraId="66A9A8B1" w14:textId="77777777" w:rsidR="00274435" w:rsidRPr="0050395D" w:rsidRDefault="00274435" w:rsidP="00FB2573">
            <w:pPr>
              <w:spacing w:after="0" w:line="240" w:lineRule="auto"/>
              <w:jc w:val="center"/>
              <w:rPr>
                <w:rFonts w:ascii="Times New Roman" w:eastAsia="Times New Roman" w:hAnsi="Times New Roman" w:cs="Times New Roman"/>
                <w:lang w:eastAsia="ru-RU"/>
              </w:rPr>
            </w:pPr>
            <w:r w:rsidRPr="0050395D">
              <w:rPr>
                <w:rFonts w:ascii="Times New Roman" w:eastAsia="Times New Roman" w:hAnsi="Times New Roman" w:cs="Times New Roman"/>
                <w:lang w:eastAsia="ru-RU"/>
              </w:rPr>
              <w:t>2016</w:t>
            </w:r>
          </w:p>
        </w:tc>
      </w:tr>
      <w:tr w:rsidR="00274435" w:rsidRPr="00254CA6" w14:paraId="5E45D156" w14:textId="77777777" w:rsidTr="00FB257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7DC7C39"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lastRenderedPageBreak/>
              <w:t>Сызрань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09655F3"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0,51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26C0A72"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5D96F9C"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14:paraId="119B965B"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18E3DD01"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78A22ED3"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14:paraId="00EB4F17"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2</w:t>
            </w:r>
          </w:p>
        </w:tc>
      </w:tr>
      <w:tr w:rsidR="00274435" w:rsidRPr="00254CA6" w14:paraId="6AAD7693" w14:textId="77777777" w:rsidTr="00FB257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77CC1FC"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Новокуйбышевск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482ABB82"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0,52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A6857B3"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FF92FF6"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14:paraId="15B1EA94"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14:paraId="6580ED21"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14:paraId="1E160220"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14:paraId="4D5C581F"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3</w:t>
            </w:r>
          </w:p>
        </w:tc>
      </w:tr>
      <w:tr w:rsidR="00274435" w:rsidRPr="00254CA6" w14:paraId="0424550C" w14:textId="77777777" w:rsidTr="00FB257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BAAD306"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Самара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036E5D0F"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0,61</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BF4ADB0"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34B81D58"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tcPr>
          <w:p w14:paraId="164A7BBC"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14:paraId="427988B4"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4B7E3E14"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14:paraId="45205331"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1</w:t>
            </w:r>
          </w:p>
        </w:tc>
      </w:tr>
      <w:tr w:rsidR="00274435" w:rsidRPr="00254CA6" w14:paraId="50970720" w14:textId="77777777" w:rsidTr="00FB257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0DF6376"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Чапаевск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14F75EE4"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0,63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1000D12"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A025261"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14:paraId="361F2596"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63F1B6DE"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14:paraId="4B015883"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14:paraId="0DAD68B8"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4</w:t>
            </w:r>
          </w:p>
        </w:tc>
      </w:tr>
      <w:tr w:rsidR="00274435" w:rsidRPr="00254CA6" w14:paraId="62FA5513" w14:textId="77777777" w:rsidTr="00FB257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CF93DE0"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proofErr w:type="spellStart"/>
            <w:r w:rsidRPr="0050395D">
              <w:rPr>
                <w:rFonts w:ascii="Times New Roman" w:eastAsia="Times New Roman" w:hAnsi="Times New Roman" w:cs="Times New Roman"/>
                <w:sz w:val="24"/>
                <w:szCs w:val="24"/>
                <w:lang w:eastAsia="ru-RU"/>
              </w:rPr>
              <w:t>Кинель</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10C79FC2"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0,78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5487FBC"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9593A38"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14:paraId="4F1B57E6"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6707FF6C"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38DECF84"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vAlign w:val="center"/>
          </w:tcPr>
          <w:p w14:paraId="56CBC967"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7</w:t>
            </w:r>
          </w:p>
        </w:tc>
      </w:tr>
      <w:tr w:rsidR="00274435" w:rsidRPr="00254CA6" w14:paraId="20456A2B" w14:textId="77777777" w:rsidTr="00FB257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89E9FE1"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Отрадный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8685CBF"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0,83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6BAD558"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8974F29"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14:paraId="7FC4A897"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14:paraId="36849ABF"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14:paraId="18316ED3"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14:paraId="3B755B89"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6</w:t>
            </w:r>
          </w:p>
        </w:tc>
      </w:tr>
      <w:tr w:rsidR="00274435" w:rsidRPr="00254CA6" w14:paraId="378CC5C7" w14:textId="77777777" w:rsidTr="00FB257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206AD78"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Тольятти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753990C2"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0,93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C735D36"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0CBA87A"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tcPr>
          <w:p w14:paraId="100B0B38"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12BA0DFB"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14:paraId="06B7173A"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tcPr>
          <w:p w14:paraId="3902B2A9"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8</w:t>
            </w:r>
          </w:p>
        </w:tc>
      </w:tr>
      <w:tr w:rsidR="00274435" w:rsidRPr="00254CA6" w14:paraId="5335F234" w14:textId="77777777" w:rsidTr="00FB257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E8C289A"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Похвистнево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51FE7675"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0,95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A135087"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20525B5"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14:paraId="5A846259"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23BDE91E"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14:paraId="47A4F63F"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14:paraId="1E879A44"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5</w:t>
            </w:r>
          </w:p>
        </w:tc>
      </w:tr>
      <w:tr w:rsidR="00274435" w:rsidRPr="00254CA6" w14:paraId="2C705CD5" w14:textId="77777777" w:rsidTr="00FB257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7998404"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Жигулевск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tcPr>
          <w:p w14:paraId="376A601A"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1,16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6F58656"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42F5043"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vAlign w:val="center"/>
          </w:tcPr>
          <w:p w14:paraId="7626C499"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48510C81"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14:paraId="6859927E"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tcPr>
          <w:p w14:paraId="4F55DF9D"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9</w:t>
            </w:r>
          </w:p>
        </w:tc>
      </w:tr>
      <w:tr w:rsidR="00274435" w:rsidRPr="00254CA6" w14:paraId="7F4BC4AA" w14:textId="77777777" w:rsidTr="00FB2573">
        <w:tc>
          <w:tcPr>
            <w:tcW w:w="2127" w:type="dxa"/>
            <w:tcBorders>
              <w:top w:val="single" w:sz="4" w:space="0" w:color="auto"/>
              <w:left w:val="single" w:sz="4" w:space="0" w:color="auto"/>
              <w:bottom w:val="single" w:sz="4" w:space="0" w:color="auto"/>
              <w:right w:val="single" w:sz="4" w:space="0" w:color="auto"/>
            </w:tcBorders>
            <w:vAlign w:val="bottom"/>
          </w:tcPr>
          <w:p w14:paraId="6DA62633" w14:textId="77777777" w:rsidR="00274435" w:rsidRPr="0050395D" w:rsidRDefault="00274435" w:rsidP="00FB2573">
            <w:pPr>
              <w:spacing w:after="0" w:line="240" w:lineRule="auto"/>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Октябрьск</w:t>
            </w:r>
          </w:p>
        </w:tc>
        <w:tc>
          <w:tcPr>
            <w:tcW w:w="1842" w:type="dxa"/>
            <w:tcBorders>
              <w:top w:val="single" w:sz="4" w:space="0" w:color="auto"/>
              <w:left w:val="single" w:sz="4" w:space="0" w:color="auto"/>
              <w:bottom w:val="single" w:sz="4" w:space="0" w:color="auto"/>
              <w:right w:val="single" w:sz="4" w:space="0" w:color="auto"/>
            </w:tcBorders>
            <w:vAlign w:val="bottom"/>
          </w:tcPr>
          <w:p w14:paraId="1A147607"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1,46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1E00BBFE"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1D38C3C3"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5BAC411" w14:textId="77777777" w:rsidR="00274435" w:rsidRPr="0050395D" w:rsidRDefault="00274435" w:rsidP="00FB2573">
            <w:pPr>
              <w:spacing w:after="0" w:line="240" w:lineRule="auto"/>
              <w:jc w:val="center"/>
              <w:rPr>
                <w:rFonts w:ascii="Times New Roman" w:eastAsia="Times New Roman" w:hAnsi="Times New Roman" w:cs="Times New Roman"/>
                <w:sz w:val="24"/>
                <w:szCs w:val="24"/>
                <w:lang w:eastAsia="ru-RU"/>
              </w:rPr>
            </w:pPr>
            <w:r w:rsidRPr="0050395D">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008ACF"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D9D760"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4287635" w14:textId="77777777" w:rsidR="00274435" w:rsidRPr="0050395D" w:rsidRDefault="00274435" w:rsidP="00FB2573">
            <w:pPr>
              <w:spacing w:after="0" w:line="240" w:lineRule="auto"/>
              <w:jc w:val="center"/>
              <w:rPr>
                <w:rFonts w:ascii="Times New Roman" w:eastAsia="Times New Roman" w:hAnsi="Times New Roman" w:cs="Times New Roman"/>
                <w:color w:val="000000"/>
                <w:sz w:val="24"/>
                <w:szCs w:val="24"/>
                <w:lang w:eastAsia="ru-RU"/>
              </w:rPr>
            </w:pPr>
            <w:r w:rsidRPr="0050395D">
              <w:rPr>
                <w:rFonts w:ascii="Times New Roman" w:eastAsia="Times New Roman" w:hAnsi="Times New Roman" w:cs="Times New Roman"/>
                <w:color w:val="000000"/>
                <w:sz w:val="24"/>
                <w:szCs w:val="24"/>
                <w:lang w:eastAsia="ru-RU"/>
              </w:rPr>
              <w:t>10</w:t>
            </w:r>
          </w:p>
        </w:tc>
      </w:tr>
      <w:tr w:rsidR="00274435" w:rsidRPr="00254CA6" w14:paraId="52936E44" w14:textId="77777777" w:rsidTr="00FB2573">
        <w:tc>
          <w:tcPr>
            <w:tcW w:w="2127" w:type="dxa"/>
            <w:tcBorders>
              <w:top w:val="single" w:sz="4" w:space="0" w:color="auto"/>
              <w:left w:val="single" w:sz="4" w:space="0" w:color="auto"/>
              <w:bottom w:val="single" w:sz="4" w:space="0" w:color="auto"/>
              <w:right w:val="single" w:sz="4" w:space="0" w:color="auto"/>
            </w:tcBorders>
            <w:vAlign w:val="center"/>
          </w:tcPr>
          <w:p w14:paraId="18C49FCD" w14:textId="77777777" w:rsidR="00274435" w:rsidRPr="0050395D" w:rsidRDefault="00274435" w:rsidP="00FB2573">
            <w:pPr>
              <w:spacing w:after="0" w:line="240" w:lineRule="auto"/>
              <w:jc w:val="center"/>
              <w:rPr>
                <w:rFonts w:ascii="Times New Roman" w:eastAsia="Times New Roman" w:hAnsi="Times New Roman" w:cs="Times New Roman"/>
                <w:b/>
                <w:i/>
                <w:sz w:val="24"/>
                <w:szCs w:val="24"/>
                <w:lang w:eastAsia="ru-RU"/>
              </w:rPr>
            </w:pPr>
            <w:r w:rsidRPr="0050395D">
              <w:rPr>
                <w:rFonts w:ascii="Times New Roman" w:eastAsia="Times New Roman" w:hAnsi="Times New Roman" w:cs="Times New Roman"/>
                <w:b/>
                <w:i/>
                <w:sz w:val="24"/>
                <w:szCs w:val="24"/>
                <w:lang w:eastAsia="ru-RU"/>
              </w:rPr>
              <w:t>В среднем по области</w:t>
            </w:r>
          </w:p>
        </w:tc>
        <w:tc>
          <w:tcPr>
            <w:tcW w:w="1842" w:type="dxa"/>
            <w:tcBorders>
              <w:top w:val="single" w:sz="4" w:space="0" w:color="auto"/>
              <w:left w:val="single" w:sz="4" w:space="0" w:color="auto"/>
              <w:bottom w:val="single" w:sz="4" w:space="0" w:color="auto"/>
              <w:right w:val="single" w:sz="4" w:space="0" w:color="auto"/>
            </w:tcBorders>
            <w:vAlign w:val="center"/>
          </w:tcPr>
          <w:p w14:paraId="4A3340A2"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r w:rsidRPr="0050395D">
              <w:rPr>
                <w:rFonts w:ascii="Times New Roman" w:eastAsia="Times New Roman" w:hAnsi="Times New Roman" w:cs="Times New Roman"/>
                <w:sz w:val="28"/>
                <w:szCs w:val="28"/>
                <w:lang w:eastAsia="ru-RU"/>
              </w:rPr>
              <w:t>0,79</w:t>
            </w:r>
          </w:p>
        </w:tc>
        <w:tc>
          <w:tcPr>
            <w:tcW w:w="992" w:type="dxa"/>
            <w:tcBorders>
              <w:top w:val="single" w:sz="4" w:space="0" w:color="auto"/>
              <w:left w:val="single" w:sz="4" w:space="0" w:color="auto"/>
              <w:bottom w:val="single" w:sz="4" w:space="0" w:color="auto"/>
              <w:right w:val="single" w:sz="4" w:space="0" w:color="auto"/>
            </w:tcBorders>
            <w:vAlign w:val="center"/>
          </w:tcPr>
          <w:p w14:paraId="2B43536E" w14:textId="77777777" w:rsidR="00274435" w:rsidRPr="0050395D" w:rsidRDefault="00274435" w:rsidP="00FB2573">
            <w:pPr>
              <w:spacing w:after="0" w:line="240" w:lineRule="auto"/>
              <w:jc w:val="center"/>
              <w:rPr>
                <w:rFonts w:ascii="Times New Roman" w:eastAsia="Times New Roman" w:hAnsi="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0E46EDD" w14:textId="77777777" w:rsidR="00274435" w:rsidRPr="00145805" w:rsidRDefault="00274435" w:rsidP="00FB2573">
            <w:pPr>
              <w:spacing w:after="0" w:line="240" w:lineRule="auto"/>
              <w:jc w:val="center"/>
              <w:rPr>
                <w:rFonts w:ascii="Times New Roman" w:eastAsia="Times New Roman" w:hAnsi="Times New Roman" w:cs="Times New Roman"/>
                <w:b/>
                <w:i/>
                <w:color w:val="000000"/>
                <w:sz w:val="24"/>
                <w:szCs w:val="24"/>
                <w:lang w:eastAsia="ru-RU"/>
              </w:rPr>
            </w:pPr>
            <w:r w:rsidRPr="00145805">
              <w:rPr>
                <w:rFonts w:ascii="Times New Roman" w:eastAsia="Times New Roman" w:hAnsi="Times New Roman" w:cs="Times New Roman"/>
                <w:b/>
                <w:i/>
                <w:color w:val="000000"/>
                <w:sz w:val="24"/>
                <w:szCs w:val="24"/>
                <w:lang w:eastAsia="ru-RU"/>
              </w:rPr>
              <w:t>2,51</w:t>
            </w:r>
          </w:p>
        </w:tc>
        <w:tc>
          <w:tcPr>
            <w:tcW w:w="993" w:type="dxa"/>
            <w:tcBorders>
              <w:top w:val="single" w:sz="4" w:space="0" w:color="auto"/>
              <w:left w:val="single" w:sz="4" w:space="0" w:color="auto"/>
              <w:bottom w:val="single" w:sz="4" w:space="0" w:color="auto"/>
              <w:right w:val="single" w:sz="4" w:space="0" w:color="auto"/>
            </w:tcBorders>
            <w:vAlign w:val="center"/>
          </w:tcPr>
          <w:p w14:paraId="667DEE32"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r w:rsidRPr="0050395D">
              <w:rPr>
                <w:rFonts w:ascii="Times New Roman" w:eastAsia="Times New Roman" w:hAnsi="Times New Roman" w:cs="Times New Roman"/>
                <w:b/>
                <w:i/>
                <w:color w:val="000000"/>
                <w:sz w:val="24"/>
                <w:szCs w:val="24"/>
                <w:lang w:eastAsia="ru-RU"/>
              </w:rPr>
              <w:t>0,83</w:t>
            </w:r>
          </w:p>
        </w:tc>
        <w:tc>
          <w:tcPr>
            <w:tcW w:w="992" w:type="dxa"/>
            <w:tcBorders>
              <w:top w:val="single" w:sz="4" w:space="0" w:color="auto"/>
              <w:left w:val="single" w:sz="4" w:space="0" w:color="auto"/>
              <w:bottom w:val="single" w:sz="4" w:space="0" w:color="auto"/>
              <w:right w:val="single" w:sz="4" w:space="0" w:color="auto"/>
            </w:tcBorders>
            <w:vAlign w:val="center"/>
          </w:tcPr>
          <w:p w14:paraId="0827F32C"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FA88DE3"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0058326F"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p>
        </w:tc>
      </w:tr>
      <w:tr w:rsidR="00274435" w:rsidRPr="00254CA6" w14:paraId="1081FDEC" w14:textId="77777777" w:rsidTr="00FB2573">
        <w:tc>
          <w:tcPr>
            <w:tcW w:w="2127" w:type="dxa"/>
            <w:tcBorders>
              <w:top w:val="single" w:sz="4" w:space="0" w:color="auto"/>
              <w:left w:val="single" w:sz="4" w:space="0" w:color="auto"/>
              <w:bottom w:val="single" w:sz="4" w:space="0" w:color="auto"/>
              <w:right w:val="single" w:sz="4" w:space="0" w:color="auto"/>
            </w:tcBorders>
            <w:vAlign w:val="center"/>
          </w:tcPr>
          <w:p w14:paraId="7CFA0B68" w14:textId="77777777" w:rsidR="00274435" w:rsidRPr="0050395D" w:rsidRDefault="00274435" w:rsidP="00FB2573">
            <w:pPr>
              <w:spacing w:after="0" w:line="240" w:lineRule="auto"/>
              <w:jc w:val="center"/>
              <w:rPr>
                <w:rFonts w:ascii="Times New Roman" w:eastAsia="Times New Roman" w:hAnsi="Times New Roman" w:cs="Times New Roman"/>
                <w:b/>
                <w:i/>
                <w:sz w:val="24"/>
                <w:szCs w:val="24"/>
                <w:lang w:eastAsia="ru-RU"/>
              </w:rPr>
            </w:pPr>
            <w:r w:rsidRPr="0050395D">
              <w:rPr>
                <w:rFonts w:ascii="Times New Roman" w:eastAsia="Times New Roman" w:hAnsi="Times New Roman" w:cs="Times New Roman"/>
                <w:b/>
                <w:i/>
                <w:sz w:val="24"/>
                <w:szCs w:val="24"/>
                <w:lang w:eastAsia="ru-RU"/>
              </w:rPr>
              <w:t>В среднем по городским округам</w:t>
            </w:r>
          </w:p>
        </w:tc>
        <w:tc>
          <w:tcPr>
            <w:tcW w:w="1842" w:type="dxa"/>
            <w:tcBorders>
              <w:top w:val="single" w:sz="4" w:space="0" w:color="auto"/>
              <w:left w:val="single" w:sz="4" w:space="0" w:color="auto"/>
              <w:bottom w:val="single" w:sz="4" w:space="0" w:color="auto"/>
              <w:right w:val="single" w:sz="4" w:space="0" w:color="auto"/>
            </w:tcBorders>
            <w:vAlign w:val="center"/>
          </w:tcPr>
          <w:p w14:paraId="1F9481CE"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r w:rsidRPr="0050395D">
              <w:rPr>
                <w:rFonts w:ascii="Times New Roman" w:eastAsia="Times New Roman" w:hAnsi="Times New Roman" w:cs="Times New Roman"/>
                <w:sz w:val="28"/>
                <w:szCs w:val="28"/>
                <w:lang w:eastAsia="ru-RU"/>
              </w:rPr>
              <w:t>0,72</w:t>
            </w:r>
          </w:p>
        </w:tc>
        <w:tc>
          <w:tcPr>
            <w:tcW w:w="992" w:type="dxa"/>
            <w:tcBorders>
              <w:top w:val="single" w:sz="4" w:space="0" w:color="auto"/>
              <w:left w:val="single" w:sz="4" w:space="0" w:color="auto"/>
              <w:bottom w:val="single" w:sz="4" w:space="0" w:color="auto"/>
              <w:right w:val="single" w:sz="4" w:space="0" w:color="auto"/>
            </w:tcBorders>
            <w:vAlign w:val="center"/>
          </w:tcPr>
          <w:p w14:paraId="1F447A67" w14:textId="77777777" w:rsidR="00274435" w:rsidRPr="0050395D" w:rsidRDefault="00274435" w:rsidP="00FB2573">
            <w:pPr>
              <w:spacing w:after="0" w:line="240" w:lineRule="auto"/>
              <w:jc w:val="center"/>
              <w:rPr>
                <w:rFonts w:ascii="Times New Roman" w:eastAsia="Times New Roman" w:hAnsi="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1188E99" w14:textId="77777777" w:rsidR="00274435" w:rsidRPr="00145805" w:rsidRDefault="00274435" w:rsidP="00FB2573">
            <w:pPr>
              <w:spacing w:after="0" w:line="240" w:lineRule="auto"/>
              <w:jc w:val="center"/>
              <w:rPr>
                <w:rFonts w:ascii="Times New Roman" w:eastAsia="Times New Roman" w:hAnsi="Times New Roman" w:cs="Times New Roman"/>
                <w:b/>
                <w:i/>
                <w:color w:val="000000"/>
                <w:sz w:val="24"/>
                <w:szCs w:val="24"/>
                <w:lang w:eastAsia="ru-RU"/>
              </w:rPr>
            </w:pPr>
            <w:r w:rsidRPr="00145805">
              <w:rPr>
                <w:rFonts w:ascii="Times New Roman" w:eastAsia="Times New Roman" w:hAnsi="Times New Roman" w:cs="Times New Roman"/>
                <w:b/>
                <w:i/>
                <w:color w:val="000000"/>
                <w:sz w:val="24"/>
                <w:szCs w:val="24"/>
                <w:lang w:eastAsia="ru-RU"/>
              </w:rPr>
              <w:t>2,57</w:t>
            </w:r>
          </w:p>
        </w:tc>
        <w:tc>
          <w:tcPr>
            <w:tcW w:w="993" w:type="dxa"/>
            <w:tcBorders>
              <w:top w:val="single" w:sz="4" w:space="0" w:color="auto"/>
              <w:left w:val="single" w:sz="4" w:space="0" w:color="auto"/>
              <w:bottom w:val="single" w:sz="4" w:space="0" w:color="auto"/>
              <w:right w:val="single" w:sz="4" w:space="0" w:color="auto"/>
            </w:tcBorders>
            <w:vAlign w:val="center"/>
          </w:tcPr>
          <w:p w14:paraId="46233A81"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r w:rsidRPr="0050395D">
              <w:rPr>
                <w:rFonts w:ascii="Times New Roman" w:eastAsia="Times New Roman" w:hAnsi="Times New Roman" w:cs="Times New Roman"/>
                <w:b/>
                <w:i/>
                <w:color w:val="000000"/>
                <w:sz w:val="24"/>
                <w:szCs w:val="24"/>
                <w:lang w:eastAsia="ru-RU"/>
              </w:rPr>
              <w:t>0,72</w:t>
            </w:r>
          </w:p>
        </w:tc>
        <w:tc>
          <w:tcPr>
            <w:tcW w:w="992" w:type="dxa"/>
            <w:tcBorders>
              <w:top w:val="single" w:sz="4" w:space="0" w:color="auto"/>
              <w:left w:val="single" w:sz="4" w:space="0" w:color="auto"/>
              <w:bottom w:val="single" w:sz="4" w:space="0" w:color="auto"/>
              <w:right w:val="single" w:sz="4" w:space="0" w:color="auto"/>
            </w:tcBorders>
            <w:vAlign w:val="center"/>
          </w:tcPr>
          <w:p w14:paraId="5088462C"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6F8E1A0"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14:paraId="64F47038" w14:textId="77777777" w:rsidR="00274435" w:rsidRPr="0050395D" w:rsidRDefault="00274435" w:rsidP="00FB2573">
            <w:pPr>
              <w:spacing w:after="0" w:line="240" w:lineRule="auto"/>
              <w:jc w:val="center"/>
              <w:rPr>
                <w:rFonts w:ascii="Times New Roman" w:eastAsia="Times New Roman" w:hAnsi="Times New Roman" w:cs="Times New Roman"/>
                <w:b/>
                <w:i/>
                <w:color w:val="000000"/>
                <w:sz w:val="24"/>
                <w:szCs w:val="24"/>
                <w:lang w:eastAsia="ru-RU"/>
              </w:rPr>
            </w:pPr>
          </w:p>
        </w:tc>
      </w:tr>
    </w:tbl>
    <w:p w14:paraId="65F6F796" w14:textId="77777777" w:rsidR="00274435" w:rsidRPr="00254CA6" w:rsidRDefault="00274435" w:rsidP="00274435">
      <w:pPr>
        <w:spacing w:after="0" w:line="360" w:lineRule="auto"/>
        <w:ind w:firstLine="708"/>
        <w:jc w:val="both"/>
        <w:rPr>
          <w:rFonts w:ascii="Times New Roman" w:eastAsia="Times New Roman" w:hAnsi="Times New Roman" w:cs="Times New Roman"/>
          <w:sz w:val="28"/>
          <w:szCs w:val="28"/>
          <w:highlight w:val="cyan"/>
          <w:lang w:eastAsia="ru-RU"/>
        </w:rPr>
      </w:pPr>
    </w:p>
    <w:p w14:paraId="4E851FD1" w14:textId="77777777" w:rsidR="00274435" w:rsidRPr="00AB142C" w:rsidRDefault="00274435" w:rsidP="00274435">
      <w:pPr>
        <w:spacing w:after="0" w:line="360" w:lineRule="auto"/>
        <w:ind w:firstLine="851"/>
        <w:jc w:val="both"/>
        <w:rPr>
          <w:rFonts w:ascii="Times New Roman" w:eastAsia="Times New Roman" w:hAnsi="Times New Roman" w:cs="Times New Roman"/>
          <w:sz w:val="28"/>
          <w:szCs w:val="28"/>
          <w:lang w:eastAsia="ru-RU"/>
        </w:rPr>
      </w:pPr>
      <w:r w:rsidRPr="00AB142C">
        <w:rPr>
          <w:rFonts w:ascii="Times New Roman" w:eastAsia="Times New Roman" w:hAnsi="Times New Roman" w:cs="Times New Roman"/>
          <w:sz w:val="28"/>
          <w:szCs w:val="28"/>
          <w:lang w:eastAsia="ru-RU"/>
        </w:rPr>
        <w:t>Рынки труда муниципальных районов, прилегающих к городам с минимальным значением показателя, также демонстрируют позитивную тенденцию. В Волжском районе уровень официально зарегистрированной безработицы ниже средних значений, что отражается в рейтинговом списке: в 2021 году район занимает 2 место (в 2020 году – 23-е место).</w:t>
      </w:r>
    </w:p>
    <w:p w14:paraId="64226519" w14:textId="77777777" w:rsidR="00274435" w:rsidRPr="00AB142C" w:rsidRDefault="00274435" w:rsidP="00274435">
      <w:pPr>
        <w:spacing w:after="0" w:line="360" w:lineRule="auto"/>
        <w:ind w:firstLine="851"/>
        <w:jc w:val="both"/>
        <w:rPr>
          <w:rFonts w:ascii="Times New Roman" w:eastAsia="Times New Roman" w:hAnsi="Times New Roman" w:cs="Times New Roman"/>
          <w:sz w:val="28"/>
          <w:szCs w:val="28"/>
          <w:lang w:eastAsia="ru-RU"/>
        </w:rPr>
      </w:pPr>
      <w:r w:rsidRPr="00AB142C">
        <w:rPr>
          <w:rFonts w:ascii="Times New Roman" w:eastAsia="Times New Roman" w:hAnsi="Times New Roman" w:cs="Times New Roman"/>
          <w:sz w:val="28"/>
          <w:szCs w:val="28"/>
          <w:lang w:eastAsia="ru-RU"/>
        </w:rPr>
        <w:t xml:space="preserve">Можно отметить положительные изменения, демонстрирующие стабилизацию на рынках труда </w:t>
      </w:r>
    </w:p>
    <w:p w14:paraId="168D5790" w14:textId="77777777" w:rsidR="00274435" w:rsidRPr="00AB142C" w:rsidRDefault="00274435" w:rsidP="00274435">
      <w:pPr>
        <w:spacing w:after="0" w:line="360" w:lineRule="auto"/>
        <w:ind w:firstLine="851"/>
        <w:jc w:val="both"/>
        <w:rPr>
          <w:rFonts w:ascii="Times New Roman" w:eastAsia="Times New Roman" w:hAnsi="Times New Roman" w:cs="Times New Roman"/>
          <w:sz w:val="28"/>
          <w:szCs w:val="28"/>
          <w:lang w:eastAsia="ru-RU"/>
        </w:rPr>
      </w:pPr>
      <w:r w:rsidRPr="00AB142C">
        <w:rPr>
          <w:rFonts w:ascii="Times New Roman" w:eastAsia="Times New Roman" w:hAnsi="Times New Roman" w:cs="Times New Roman"/>
          <w:sz w:val="28"/>
          <w:szCs w:val="28"/>
          <w:lang w:eastAsia="ru-RU"/>
        </w:rPr>
        <w:t xml:space="preserve">При этом можно отметить положительные изменения, демонстрирующие  стабилизацию на рынках труда Красноярского, </w:t>
      </w:r>
      <w:proofErr w:type="spellStart"/>
      <w:r w:rsidRPr="00AB142C">
        <w:rPr>
          <w:rFonts w:ascii="Times New Roman" w:eastAsia="Times New Roman" w:hAnsi="Times New Roman" w:cs="Times New Roman"/>
          <w:sz w:val="28"/>
          <w:szCs w:val="28"/>
          <w:lang w:eastAsia="ru-RU"/>
        </w:rPr>
        <w:t>Кинельского</w:t>
      </w:r>
      <w:proofErr w:type="spellEnd"/>
      <w:r w:rsidRPr="00AB142C">
        <w:rPr>
          <w:rFonts w:ascii="Times New Roman" w:eastAsia="Times New Roman" w:hAnsi="Times New Roman" w:cs="Times New Roman"/>
          <w:sz w:val="28"/>
          <w:szCs w:val="28"/>
          <w:lang w:eastAsia="ru-RU"/>
        </w:rPr>
        <w:t xml:space="preserve">, </w:t>
      </w:r>
      <w:proofErr w:type="spellStart"/>
      <w:proofErr w:type="gramStart"/>
      <w:r w:rsidRPr="00AB142C">
        <w:rPr>
          <w:rFonts w:ascii="Times New Roman" w:eastAsia="Times New Roman" w:hAnsi="Times New Roman" w:cs="Times New Roman"/>
          <w:sz w:val="28"/>
          <w:szCs w:val="28"/>
          <w:lang w:eastAsia="ru-RU"/>
        </w:rPr>
        <w:t>Кинель</w:t>
      </w:r>
      <w:proofErr w:type="spellEnd"/>
      <w:r w:rsidRPr="00AB142C">
        <w:rPr>
          <w:rFonts w:ascii="Times New Roman" w:eastAsia="Times New Roman" w:hAnsi="Times New Roman" w:cs="Times New Roman"/>
          <w:sz w:val="28"/>
          <w:szCs w:val="28"/>
          <w:lang w:eastAsia="ru-RU"/>
        </w:rPr>
        <w:t>-Черкасского</w:t>
      </w:r>
      <w:proofErr w:type="gramEnd"/>
      <w:r w:rsidRPr="00AB142C">
        <w:rPr>
          <w:rFonts w:ascii="Times New Roman" w:eastAsia="Times New Roman" w:hAnsi="Times New Roman" w:cs="Times New Roman"/>
          <w:sz w:val="28"/>
          <w:szCs w:val="28"/>
          <w:lang w:eastAsia="ru-RU"/>
        </w:rPr>
        <w:t xml:space="preserve"> районах.</w:t>
      </w:r>
    </w:p>
    <w:p w14:paraId="4764DCDE" w14:textId="77777777" w:rsidR="00274435" w:rsidRPr="00AB142C" w:rsidRDefault="00274435" w:rsidP="00274435">
      <w:pPr>
        <w:spacing w:after="0" w:line="360" w:lineRule="auto"/>
        <w:ind w:firstLine="851"/>
        <w:jc w:val="both"/>
        <w:rPr>
          <w:rFonts w:ascii="Times New Roman" w:eastAsia="Times New Roman" w:hAnsi="Times New Roman" w:cs="Times New Roman"/>
          <w:sz w:val="28"/>
          <w:szCs w:val="28"/>
          <w:lang w:eastAsia="ru-RU"/>
        </w:rPr>
      </w:pPr>
      <w:r w:rsidRPr="00AB142C">
        <w:rPr>
          <w:rFonts w:ascii="Times New Roman" w:eastAsia="Times New Roman" w:hAnsi="Times New Roman" w:cs="Times New Roman"/>
          <w:sz w:val="28"/>
          <w:szCs w:val="28"/>
          <w:lang w:eastAsia="ru-RU"/>
        </w:rPr>
        <w:t xml:space="preserve">Негативная тенденция прослеживается в </w:t>
      </w:r>
      <w:proofErr w:type="spellStart"/>
      <w:r w:rsidRPr="00AB142C">
        <w:rPr>
          <w:rFonts w:ascii="Times New Roman" w:eastAsia="Times New Roman" w:hAnsi="Times New Roman" w:cs="Times New Roman"/>
          <w:sz w:val="28"/>
          <w:szCs w:val="28"/>
          <w:lang w:eastAsia="ru-RU"/>
        </w:rPr>
        <w:t>Шигонском</w:t>
      </w:r>
      <w:proofErr w:type="spellEnd"/>
      <w:r w:rsidRPr="00AB142C">
        <w:rPr>
          <w:rFonts w:ascii="Times New Roman" w:eastAsia="Times New Roman" w:hAnsi="Times New Roman" w:cs="Times New Roman"/>
          <w:sz w:val="28"/>
          <w:szCs w:val="28"/>
          <w:lang w:eastAsia="ru-RU"/>
        </w:rPr>
        <w:t xml:space="preserve">, </w:t>
      </w:r>
      <w:proofErr w:type="spellStart"/>
      <w:r w:rsidRPr="00AB142C">
        <w:rPr>
          <w:rFonts w:ascii="Times New Roman" w:eastAsia="Times New Roman" w:hAnsi="Times New Roman" w:cs="Times New Roman"/>
          <w:sz w:val="28"/>
          <w:szCs w:val="28"/>
          <w:lang w:eastAsia="ru-RU"/>
        </w:rPr>
        <w:t>Елховском</w:t>
      </w:r>
      <w:proofErr w:type="spellEnd"/>
      <w:r w:rsidRPr="00AB142C">
        <w:rPr>
          <w:rFonts w:ascii="Times New Roman" w:eastAsia="Times New Roman" w:hAnsi="Times New Roman" w:cs="Times New Roman"/>
          <w:sz w:val="28"/>
          <w:szCs w:val="28"/>
          <w:lang w:eastAsia="ru-RU"/>
        </w:rPr>
        <w:t xml:space="preserve">, </w:t>
      </w:r>
      <w:proofErr w:type="spellStart"/>
      <w:r w:rsidRPr="00AB142C">
        <w:rPr>
          <w:rFonts w:ascii="Times New Roman" w:eastAsia="Times New Roman" w:hAnsi="Times New Roman" w:cs="Times New Roman"/>
          <w:sz w:val="28"/>
          <w:szCs w:val="28"/>
          <w:lang w:eastAsia="ru-RU"/>
        </w:rPr>
        <w:t>Алексеевком</w:t>
      </w:r>
      <w:proofErr w:type="spellEnd"/>
      <w:r w:rsidRPr="00AB142C">
        <w:rPr>
          <w:rFonts w:ascii="Times New Roman" w:eastAsia="Times New Roman" w:hAnsi="Times New Roman" w:cs="Times New Roman"/>
          <w:sz w:val="28"/>
          <w:szCs w:val="28"/>
          <w:lang w:eastAsia="ru-RU"/>
        </w:rPr>
        <w:t xml:space="preserve"> районах. </w:t>
      </w:r>
    </w:p>
    <w:p w14:paraId="037A1B47" w14:textId="77777777" w:rsidR="00274435" w:rsidRPr="00AB142C" w:rsidRDefault="00274435" w:rsidP="00274435">
      <w:pPr>
        <w:spacing w:after="0" w:line="360" w:lineRule="auto"/>
        <w:ind w:firstLine="851"/>
        <w:jc w:val="both"/>
        <w:rPr>
          <w:rFonts w:ascii="Times New Roman" w:eastAsia="Times New Roman" w:hAnsi="Times New Roman" w:cs="Times New Roman"/>
          <w:color w:val="000000"/>
          <w:sz w:val="28"/>
          <w:szCs w:val="28"/>
          <w:lang w:eastAsia="ru-RU"/>
        </w:rPr>
      </w:pPr>
      <w:r w:rsidRPr="00AB142C">
        <w:rPr>
          <w:rFonts w:ascii="Times New Roman" w:eastAsia="Times New Roman" w:hAnsi="Times New Roman" w:cs="Times New Roman"/>
          <w:color w:val="000000"/>
          <w:sz w:val="28"/>
          <w:szCs w:val="28"/>
          <w:lang w:eastAsia="ru-RU"/>
        </w:rPr>
        <w:t xml:space="preserve">Наиболее высокий уровень зарегистрированной безработицы (в 3 раза превышающий среднее значение по области) сохраняется в </w:t>
      </w:r>
      <w:proofErr w:type="spellStart"/>
      <w:r w:rsidRPr="00AB142C">
        <w:rPr>
          <w:rFonts w:ascii="Times New Roman" w:eastAsia="Times New Roman" w:hAnsi="Times New Roman" w:cs="Times New Roman"/>
          <w:color w:val="000000"/>
          <w:sz w:val="28"/>
          <w:szCs w:val="28"/>
          <w:lang w:eastAsia="ru-RU"/>
        </w:rPr>
        <w:t>Большечерниговском</w:t>
      </w:r>
      <w:proofErr w:type="spellEnd"/>
      <w:r w:rsidRPr="00AB142C">
        <w:rPr>
          <w:rFonts w:ascii="Times New Roman" w:eastAsia="Times New Roman" w:hAnsi="Times New Roman" w:cs="Times New Roman"/>
          <w:color w:val="000000"/>
          <w:sz w:val="28"/>
          <w:szCs w:val="28"/>
          <w:lang w:eastAsia="ru-RU"/>
        </w:rPr>
        <w:t xml:space="preserve"> районе. </w:t>
      </w:r>
    </w:p>
    <w:p w14:paraId="7E75121C" w14:textId="77777777" w:rsidR="00FB2573" w:rsidRDefault="00FB2573" w:rsidP="00274435">
      <w:pPr>
        <w:spacing w:after="0" w:line="360" w:lineRule="auto"/>
        <w:ind w:firstLine="851"/>
        <w:jc w:val="right"/>
        <w:rPr>
          <w:rFonts w:ascii="Times New Roman" w:eastAsia="Times New Roman" w:hAnsi="Times New Roman" w:cs="Times New Roman"/>
          <w:color w:val="000000"/>
          <w:sz w:val="28"/>
          <w:szCs w:val="28"/>
          <w:lang w:eastAsia="ru-RU"/>
        </w:rPr>
      </w:pPr>
    </w:p>
    <w:p w14:paraId="6C44B986" w14:textId="77777777" w:rsidR="00274435" w:rsidRPr="00923EB3" w:rsidRDefault="00274435" w:rsidP="00274435">
      <w:pPr>
        <w:spacing w:after="0" w:line="360" w:lineRule="auto"/>
        <w:ind w:firstLine="851"/>
        <w:jc w:val="right"/>
        <w:rPr>
          <w:rFonts w:ascii="Times New Roman" w:eastAsia="Times New Roman" w:hAnsi="Times New Roman" w:cs="Times New Roman"/>
          <w:color w:val="000000"/>
          <w:sz w:val="28"/>
          <w:szCs w:val="28"/>
          <w:lang w:eastAsia="ru-RU"/>
        </w:rPr>
      </w:pPr>
      <w:r w:rsidRPr="00923EB3">
        <w:rPr>
          <w:rFonts w:ascii="Times New Roman" w:eastAsia="Times New Roman" w:hAnsi="Times New Roman" w:cs="Times New Roman"/>
          <w:color w:val="000000"/>
          <w:sz w:val="28"/>
          <w:szCs w:val="28"/>
          <w:lang w:eastAsia="ru-RU"/>
        </w:rPr>
        <w:t xml:space="preserve">Таблица </w:t>
      </w:r>
      <w:r>
        <w:rPr>
          <w:rFonts w:ascii="Times New Roman" w:eastAsia="Times New Roman" w:hAnsi="Times New Roman" w:cs="Times New Roman"/>
          <w:color w:val="000000"/>
          <w:sz w:val="28"/>
          <w:szCs w:val="28"/>
          <w:lang w:eastAsia="ru-RU"/>
        </w:rPr>
        <w:t>3</w:t>
      </w:r>
      <w:r w:rsidRPr="00923EB3">
        <w:rPr>
          <w:rFonts w:ascii="Times New Roman" w:eastAsia="Times New Roman" w:hAnsi="Times New Roman" w:cs="Times New Roman"/>
          <w:color w:val="000000"/>
          <w:sz w:val="28"/>
          <w:szCs w:val="28"/>
          <w:lang w:eastAsia="ru-RU"/>
        </w:rPr>
        <w:t>.</w:t>
      </w:r>
    </w:p>
    <w:p w14:paraId="238E458A" w14:textId="77777777" w:rsidR="00274435" w:rsidRPr="00923EB3" w:rsidRDefault="00274435" w:rsidP="00274435">
      <w:pPr>
        <w:spacing w:after="0" w:line="360" w:lineRule="auto"/>
        <w:ind w:right="-5"/>
        <w:jc w:val="center"/>
        <w:rPr>
          <w:rFonts w:ascii="Times New Roman" w:eastAsia="Times New Roman" w:hAnsi="Times New Roman" w:cs="Times New Roman"/>
          <w:b/>
          <w:color w:val="000000"/>
          <w:sz w:val="28"/>
          <w:szCs w:val="28"/>
          <w:lang w:eastAsia="ru-RU"/>
        </w:rPr>
      </w:pPr>
      <w:r w:rsidRPr="00923EB3">
        <w:rPr>
          <w:rFonts w:ascii="Times New Roman" w:eastAsia="Times New Roman" w:hAnsi="Times New Roman" w:cs="Times New Roman"/>
          <w:b/>
          <w:color w:val="000000"/>
          <w:sz w:val="28"/>
          <w:szCs w:val="28"/>
          <w:lang w:eastAsia="ru-RU"/>
        </w:rPr>
        <w:t>Рейтинг муниципальных районов Самарской области в 2015-</w:t>
      </w:r>
      <w:r w:rsidRPr="00923EB3">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923EB3">
        <w:rPr>
          <w:rFonts w:ascii="Times New Roman" w:eastAsia="Times New Roman" w:hAnsi="Times New Roman" w:cs="Times New Roman"/>
          <w:b/>
          <w:sz w:val="28"/>
          <w:szCs w:val="28"/>
          <w:lang w:eastAsia="ru-RU"/>
        </w:rPr>
        <w:t xml:space="preserve"> годах</w:t>
      </w:r>
      <w:r w:rsidRPr="00923EB3">
        <w:rPr>
          <w:rFonts w:ascii="Times New Roman" w:eastAsia="Times New Roman" w:hAnsi="Times New Roman" w:cs="Times New Roman"/>
          <w:b/>
          <w:color w:val="000000"/>
          <w:sz w:val="28"/>
          <w:szCs w:val="28"/>
          <w:lang w:eastAsia="ru-RU"/>
        </w:rPr>
        <w:t xml:space="preserve"> по показателю «уровень официально зарегистрированной безработицы»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269"/>
        <w:gridCol w:w="2268"/>
        <w:gridCol w:w="945"/>
        <w:gridCol w:w="945"/>
        <w:gridCol w:w="945"/>
        <w:gridCol w:w="945"/>
        <w:gridCol w:w="945"/>
        <w:gridCol w:w="945"/>
      </w:tblGrid>
      <w:tr w:rsidR="00274435" w:rsidRPr="00923EB3" w14:paraId="7F6A0206" w14:textId="77777777" w:rsidTr="00FB2573">
        <w:trPr>
          <w:cantSplit/>
        </w:trPr>
        <w:tc>
          <w:tcPr>
            <w:tcW w:w="2269" w:type="dxa"/>
            <w:vMerge w:val="restart"/>
            <w:tcBorders>
              <w:left w:val="single" w:sz="4" w:space="0" w:color="auto"/>
              <w:right w:val="single" w:sz="4" w:space="0" w:color="auto"/>
            </w:tcBorders>
            <w:shd w:val="clear" w:color="auto" w:fill="FFFFFF" w:themeFill="background1"/>
          </w:tcPr>
          <w:p w14:paraId="240E7C5A"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
        </w:tc>
        <w:tc>
          <w:tcPr>
            <w:tcW w:w="2268" w:type="dxa"/>
            <w:vMerge w:val="restart"/>
            <w:tcBorders>
              <w:left w:val="single" w:sz="4" w:space="0" w:color="auto"/>
              <w:right w:val="single" w:sz="4" w:space="0" w:color="auto"/>
            </w:tcBorders>
            <w:shd w:val="clear" w:color="auto" w:fill="FFFFFF" w:themeFill="background1"/>
          </w:tcPr>
          <w:p w14:paraId="5AC54B88"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b/>
                <w:sz w:val="20"/>
                <w:szCs w:val="20"/>
                <w:lang w:eastAsia="ru-RU"/>
              </w:rPr>
              <w:t>Уровень официально зарегистрированной безработицы</w:t>
            </w:r>
            <w:r w:rsidRPr="00923EB3">
              <w:rPr>
                <w:rFonts w:ascii="Times New Roman" w:eastAsia="Times New Roman" w:hAnsi="Times New Roman" w:cs="Times New Roman"/>
                <w:sz w:val="20"/>
                <w:szCs w:val="20"/>
                <w:lang w:eastAsia="ru-RU"/>
              </w:rPr>
              <w:t xml:space="preserve">, </w:t>
            </w:r>
          </w:p>
          <w:p w14:paraId="5DEF7B25" w14:textId="77777777" w:rsidR="00274435" w:rsidRPr="00923EB3" w:rsidRDefault="00274435" w:rsidP="00FB2573">
            <w:pPr>
              <w:spacing w:after="0" w:line="240" w:lineRule="auto"/>
              <w:jc w:val="center"/>
              <w:rPr>
                <w:rFonts w:ascii="Times New Roman" w:eastAsia="Times New Roman" w:hAnsi="Times New Roman" w:cs="Times New Roman"/>
                <w:color w:val="000000"/>
                <w:sz w:val="24"/>
                <w:szCs w:val="24"/>
                <w:lang w:eastAsia="ru-RU"/>
              </w:rPr>
            </w:pPr>
            <w:proofErr w:type="gramStart"/>
            <w:r w:rsidRPr="00923EB3">
              <w:rPr>
                <w:rFonts w:ascii="Times New Roman" w:eastAsia="Times New Roman" w:hAnsi="Times New Roman" w:cs="Times New Roman"/>
                <w:sz w:val="20"/>
                <w:szCs w:val="20"/>
                <w:lang w:eastAsia="ru-RU"/>
              </w:rPr>
              <w:t>в</w:t>
            </w:r>
            <w:proofErr w:type="gramEnd"/>
            <w:r w:rsidRPr="00923EB3">
              <w:rPr>
                <w:rFonts w:ascii="Times New Roman" w:eastAsia="Times New Roman" w:hAnsi="Times New Roman" w:cs="Times New Roman"/>
                <w:sz w:val="20"/>
                <w:szCs w:val="20"/>
                <w:lang w:eastAsia="ru-RU"/>
              </w:rPr>
              <w:t xml:space="preserve"> % к  трудоспособному населению</w:t>
            </w:r>
            <w:r w:rsidRPr="00923EB3">
              <w:rPr>
                <w:rFonts w:ascii="Times New Roman" w:eastAsia="SimSun" w:hAnsi="Times New Roman" w:cs="Times New Roman"/>
                <w:sz w:val="20"/>
                <w:szCs w:val="20"/>
                <w:vertAlign w:val="superscript"/>
                <w:lang w:eastAsia="ru-RU"/>
              </w:rPr>
              <w:footnoteReference w:id="5"/>
            </w:r>
          </w:p>
        </w:tc>
        <w:tc>
          <w:tcPr>
            <w:tcW w:w="567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41302" w14:textId="77777777" w:rsidR="00274435" w:rsidRPr="00923EB3" w:rsidRDefault="00274435" w:rsidP="00FB2573">
            <w:pPr>
              <w:spacing w:after="0" w:line="240" w:lineRule="auto"/>
              <w:jc w:val="center"/>
              <w:rPr>
                <w:rFonts w:ascii="Times New Roman" w:eastAsia="Times New Roman" w:hAnsi="Times New Roman" w:cs="Times New Roman"/>
                <w:b/>
                <w:sz w:val="24"/>
                <w:szCs w:val="24"/>
                <w:lang w:eastAsia="ru-RU"/>
              </w:rPr>
            </w:pPr>
            <w:r w:rsidRPr="00923EB3">
              <w:rPr>
                <w:rFonts w:ascii="Times New Roman" w:eastAsia="Times New Roman" w:hAnsi="Times New Roman" w:cs="Times New Roman"/>
                <w:b/>
                <w:color w:val="000000"/>
                <w:sz w:val="24"/>
                <w:szCs w:val="24"/>
                <w:lang w:eastAsia="ru-RU"/>
              </w:rPr>
              <w:t xml:space="preserve">Место, по состоянию </w:t>
            </w:r>
            <w:proofErr w:type="gramStart"/>
            <w:r w:rsidRPr="00923EB3">
              <w:rPr>
                <w:rFonts w:ascii="Times New Roman" w:eastAsia="Times New Roman" w:hAnsi="Times New Roman" w:cs="Times New Roman"/>
                <w:b/>
                <w:color w:val="000000"/>
                <w:sz w:val="24"/>
                <w:szCs w:val="24"/>
                <w:lang w:eastAsia="ru-RU"/>
              </w:rPr>
              <w:t>на</w:t>
            </w:r>
            <w:proofErr w:type="gramEnd"/>
          </w:p>
        </w:tc>
      </w:tr>
      <w:tr w:rsidR="00274435" w:rsidRPr="00923EB3" w14:paraId="59C4CC24" w14:textId="77777777" w:rsidTr="00FB2573">
        <w:trPr>
          <w:cantSplit/>
        </w:trPr>
        <w:tc>
          <w:tcPr>
            <w:tcW w:w="2269" w:type="dxa"/>
            <w:vMerge/>
            <w:tcBorders>
              <w:left w:val="single" w:sz="4" w:space="0" w:color="auto"/>
              <w:bottom w:val="single" w:sz="4" w:space="0" w:color="auto"/>
              <w:right w:val="single" w:sz="4" w:space="0" w:color="auto"/>
            </w:tcBorders>
            <w:shd w:val="clear" w:color="auto" w:fill="FFFFFF" w:themeFill="background1"/>
          </w:tcPr>
          <w:p w14:paraId="20DC9944"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FFFFFF" w:themeFill="background1"/>
          </w:tcPr>
          <w:p w14:paraId="49F08D8F" w14:textId="77777777" w:rsidR="00274435" w:rsidRPr="00923EB3" w:rsidRDefault="00274435" w:rsidP="00FB2573">
            <w:pPr>
              <w:spacing w:after="0" w:line="240" w:lineRule="auto"/>
              <w:jc w:val="center"/>
              <w:rPr>
                <w:rFonts w:ascii="Times New Roman" w:eastAsia="Times New Roman" w:hAnsi="Times New Roman" w:cs="Times New Roman"/>
                <w:b/>
                <w:sz w:val="20"/>
                <w:szCs w:val="20"/>
                <w:lang w:eastAsia="ru-RU"/>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38835" w14:textId="77777777" w:rsidR="00274435" w:rsidRDefault="00274435" w:rsidP="00FB25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31.12.</w:t>
            </w:r>
          </w:p>
          <w:p w14:paraId="673D2A40"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AC0A7"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31.12.</w:t>
            </w:r>
          </w:p>
          <w:p w14:paraId="560D939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2020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032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31.12.</w:t>
            </w:r>
          </w:p>
          <w:p w14:paraId="29B667C0"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2019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0B43"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31.12.</w:t>
            </w:r>
          </w:p>
          <w:p w14:paraId="6A37F35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2018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1172"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31.12.</w:t>
            </w:r>
          </w:p>
          <w:p w14:paraId="6F2A3A5F"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2017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E475F"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31.12</w:t>
            </w:r>
          </w:p>
          <w:p w14:paraId="38D4E0E7"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2016</w:t>
            </w:r>
          </w:p>
        </w:tc>
      </w:tr>
      <w:tr w:rsidR="00274435" w:rsidRPr="00923EB3" w14:paraId="6C419105"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6DD87331"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Безенчукский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81125"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0,37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6731C"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DBA1"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7CE3"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C02A9"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EB9FB"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4-5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18895"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4</w:t>
            </w:r>
          </w:p>
        </w:tc>
      </w:tr>
      <w:tr w:rsidR="00274435" w:rsidRPr="00923EB3" w14:paraId="4E738148"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A65654E"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r w:rsidRPr="00923EB3">
              <w:rPr>
                <w:rFonts w:ascii="Times New Roman" w:eastAsia="Times New Roman" w:hAnsi="Times New Roman" w:cs="Times New Roman"/>
                <w:color w:val="000000"/>
                <w:sz w:val="24"/>
                <w:szCs w:val="24"/>
                <w:lang w:eastAsia="ru-RU"/>
              </w:rPr>
              <w:t>Волжский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C17D0"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0,60</w:t>
            </w:r>
          </w:p>
        </w:tc>
        <w:tc>
          <w:tcPr>
            <w:tcW w:w="9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5A3C10"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2</w:t>
            </w:r>
          </w:p>
        </w:tc>
        <w:tc>
          <w:tcPr>
            <w:tcW w:w="9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BEFFD1"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ABC5"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2A345"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E6DE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AF69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w:t>
            </w:r>
          </w:p>
        </w:tc>
      </w:tr>
      <w:tr w:rsidR="00274435" w:rsidRPr="00923EB3" w14:paraId="4DD4F943"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033935A"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923EB3">
              <w:rPr>
                <w:rFonts w:ascii="Times New Roman" w:eastAsia="Times New Roman" w:hAnsi="Times New Roman" w:cs="Times New Roman"/>
                <w:color w:val="000000"/>
                <w:sz w:val="24"/>
                <w:szCs w:val="24"/>
                <w:lang w:eastAsia="ru-RU"/>
              </w:rPr>
              <w:t>Кинель</w:t>
            </w:r>
            <w:proofErr w:type="spellEnd"/>
            <w:r w:rsidRPr="00923EB3">
              <w:rPr>
                <w:rFonts w:ascii="Times New Roman" w:eastAsia="Times New Roman" w:hAnsi="Times New Roman" w:cs="Times New Roman"/>
                <w:color w:val="000000"/>
                <w:sz w:val="24"/>
                <w:szCs w:val="24"/>
                <w:lang w:eastAsia="ru-RU"/>
              </w:rPr>
              <w:t>-Черкасский</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8C8A0"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0,61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56F4E"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BBA42"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5554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5AD28"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B6FD"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F17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w:t>
            </w:r>
          </w:p>
        </w:tc>
      </w:tr>
      <w:tr w:rsidR="00274435" w:rsidRPr="00923EB3" w14:paraId="442FE917"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E6B69A9"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r w:rsidRPr="00923EB3">
              <w:rPr>
                <w:rFonts w:ascii="Times New Roman" w:eastAsia="Times New Roman" w:hAnsi="Times New Roman" w:cs="Times New Roman"/>
                <w:color w:val="000000"/>
                <w:sz w:val="24"/>
                <w:szCs w:val="24"/>
                <w:lang w:eastAsia="ru-RU"/>
              </w:rPr>
              <w:t>Красноярский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16EEE"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0,68</w:t>
            </w:r>
          </w:p>
        </w:tc>
        <w:tc>
          <w:tcPr>
            <w:tcW w:w="9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C98817"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4</w:t>
            </w:r>
          </w:p>
        </w:tc>
        <w:tc>
          <w:tcPr>
            <w:tcW w:w="9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7695ED"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681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FD64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D3EA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9A871"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5</w:t>
            </w:r>
          </w:p>
        </w:tc>
      </w:tr>
      <w:tr w:rsidR="00274435" w:rsidRPr="00923EB3" w14:paraId="049DB191"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D0E02B9"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Шенталинский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B7E93"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0,69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3A18D"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510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632DD"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A2067"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DA45"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7748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13</w:t>
            </w:r>
          </w:p>
        </w:tc>
      </w:tr>
      <w:tr w:rsidR="00274435" w:rsidRPr="00923EB3" w14:paraId="55BFC86F"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0B1B156"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Нефтегорский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D09C8"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0,71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D19D2"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50C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C953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49F5F"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2AAD2"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013A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8</w:t>
            </w:r>
          </w:p>
        </w:tc>
      </w:tr>
      <w:tr w:rsidR="00274435" w:rsidRPr="00923EB3" w14:paraId="10510C3F"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93C71"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Богатовский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8706"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0,75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8F86D"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F4232"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B2E6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05F77"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B3298"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0CD4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14</w:t>
            </w:r>
          </w:p>
        </w:tc>
      </w:tr>
      <w:tr w:rsidR="00274435" w:rsidRPr="00923EB3" w14:paraId="3C223F2C"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04F7760"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Сызранский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350FA"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0,77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65C04"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4CD15"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C9158"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0BA5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90EC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4-5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9594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w:t>
            </w:r>
          </w:p>
        </w:tc>
      </w:tr>
      <w:tr w:rsidR="00274435" w:rsidRPr="00923EB3" w14:paraId="26F1762C"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8DE610A"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Кинельский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D7F3E"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0,83</w:t>
            </w:r>
          </w:p>
        </w:tc>
        <w:tc>
          <w:tcPr>
            <w:tcW w:w="9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04759B9"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9</w:t>
            </w:r>
          </w:p>
        </w:tc>
        <w:tc>
          <w:tcPr>
            <w:tcW w:w="9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C49CCC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1951B"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11-13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20A19"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A1A07"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55A2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6</w:t>
            </w:r>
          </w:p>
        </w:tc>
      </w:tr>
      <w:tr w:rsidR="00274435" w:rsidRPr="00923EB3" w14:paraId="3309E92E"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84F3933"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r w:rsidRPr="00923EB3">
              <w:rPr>
                <w:rFonts w:ascii="Times New Roman" w:eastAsia="Times New Roman" w:hAnsi="Times New Roman" w:cs="Times New Roman"/>
                <w:color w:val="000000"/>
                <w:sz w:val="24"/>
                <w:szCs w:val="24"/>
                <w:lang w:eastAsia="ru-RU"/>
              </w:rPr>
              <w:t>Сергиевский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20A62"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0,91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51591"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9057D"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4D8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7-8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EE19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953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5D7EF"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10</w:t>
            </w:r>
          </w:p>
        </w:tc>
      </w:tr>
      <w:tr w:rsidR="00274435" w:rsidRPr="00923EB3" w14:paraId="7FB09806"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E435F35"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Хворостянский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83166"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0,92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BD1EC"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2997"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8468"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17-18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5820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AA7E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91752"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22</w:t>
            </w:r>
          </w:p>
        </w:tc>
      </w:tr>
      <w:tr w:rsidR="00274435" w:rsidRPr="00923EB3" w14:paraId="55825A4E"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4C52C52" w14:textId="77777777" w:rsidR="00274435" w:rsidRPr="00AB142C"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AB142C">
              <w:rPr>
                <w:rFonts w:ascii="Times New Roman" w:eastAsia="Times New Roman" w:hAnsi="Times New Roman" w:cs="Times New Roman"/>
                <w:color w:val="000000"/>
                <w:sz w:val="24"/>
                <w:szCs w:val="24"/>
                <w:lang w:eastAsia="ru-RU"/>
              </w:rPr>
              <w:t>Кошкинский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20F4C"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0,96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1915B"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2131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4558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2901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E66A0"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3B84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15</w:t>
            </w:r>
          </w:p>
        </w:tc>
      </w:tr>
      <w:tr w:rsidR="00274435" w:rsidRPr="00923EB3" w14:paraId="029B1EBC"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4CF579A"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Похвистневский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06CB0"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1,01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66931"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E3AB1"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737D"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15E6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0312D"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B39F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11</w:t>
            </w:r>
          </w:p>
        </w:tc>
      </w:tr>
      <w:tr w:rsidR="00274435" w:rsidRPr="00923EB3" w14:paraId="63C9714E"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3F6C4A7"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Клявлинский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F08A"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1,07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2E5FB"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D8DCD"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5AD1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11-13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F21D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8CBF"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E7273"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21</w:t>
            </w:r>
          </w:p>
        </w:tc>
      </w:tr>
      <w:tr w:rsidR="00274435" w:rsidRPr="00923EB3" w14:paraId="72FFE8AA"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20C9AC6"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Шигонский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A64CF"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1,09</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61A52F5"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15</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AED6149"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3..4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170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1EB10"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3B341"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0BAE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12</w:t>
            </w:r>
          </w:p>
        </w:tc>
      </w:tr>
      <w:tr w:rsidR="00274435" w:rsidRPr="00923EB3" w14:paraId="2C45B685"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5E8DC867"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Камышлинский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E00FF"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1,11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8E77D"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90B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E5ADB"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0663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478"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0FF0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19</w:t>
            </w:r>
          </w:p>
        </w:tc>
      </w:tr>
      <w:tr w:rsidR="00274435" w:rsidRPr="00923EB3" w14:paraId="36D5047B"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0977DE84"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r w:rsidRPr="00923EB3">
              <w:rPr>
                <w:rFonts w:ascii="Times New Roman" w:eastAsia="Times New Roman" w:hAnsi="Times New Roman" w:cs="Times New Roman"/>
                <w:color w:val="000000"/>
                <w:sz w:val="24"/>
                <w:szCs w:val="24"/>
                <w:lang w:eastAsia="ru-RU"/>
              </w:rPr>
              <w:t>Ставропольский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02B65"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1,16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D996E"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405B2"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B7DB8"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11-13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2BFA7"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524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3EA6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7</w:t>
            </w:r>
          </w:p>
        </w:tc>
      </w:tr>
      <w:tr w:rsidR="00274435" w:rsidRPr="00923EB3" w14:paraId="223ABB1F"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519B4F5"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r w:rsidRPr="00923EB3">
              <w:rPr>
                <w:rFonts w:ascii="Times New Roman" w:eastAsia="Times New Roman" w:hAnsi="Times New Roman" w:cs="Times New Roman"/>
                <w:color w:val="000000"/>
                <w:sz w:val="24"/>
                <w:szCs w:val="24"/>
                <w:lang w:eastAsia="ru-RU"/>
              </w:rPr>
              <w:t>Приволжский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FDF69"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1,24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AB921"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CF5B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C29D5"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7F83"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81BB"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AC529"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25</w:t>
            </w:r>
          </w:p>
        </w:tc>
      </w:tr>
      <w:tr w:rsidR="00274435" w:rsidRPr="00923EB3" w14:paraId="4AFB6655"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229463D"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r w:rsidRPr="00923EB3">
              <w:rPr>
                <w:rFonts w:ascii="Times New Roman" w:eastAsia="Times New Roman" w:hAnsi="Times New Roman" w:cs="Times New Roman"/>
                <w:color w:val="000000"/>
                <w:sz w:val="24"/>
                <w:szCs w:val="24"/>
                <w:lang w:eastAsia="ru-RU"/>
              </w:rPr>
              <w:t>Красноармейский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871EB"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72374"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19..20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8063D"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4179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AF0D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6969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CE073"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16</w:t>
            </w:r>
          </w:p>
        </w:tc>
      </w:tr>
      <w:tr w:rsidR="00274435" w:rsidRPr="00923EB3" w14:paraId="7E807935"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9919A74"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Пестравский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F2A3C"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40E52"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19..20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6476B"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E8F70"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24-25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1A50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532F2"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19-20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03E3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23</w:t>
            </w:r>
          </w:p>
        </w:tc>
      </w:tr>
      <w:tr w:rsidR="00274435" w:rsidRPr="00923EB3" w14:paraId="6887A3E0"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1B6D84C"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Елховский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4A0C4"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1,32</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6E87225"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21</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E6FC17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EE69F"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2588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AE2B3"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7B49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9</w:t>
            </w:r>
          </w:p>
        </w:tc>
      </w:tr>
      <w:tr w:rsidR="00274435" w:rsidRPr="00923EB3" w14:paraId="28D7C065"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36A6A9DC"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r w:rsidRPr="00923EB3">
              <w:rPr>
                <w:rFonts w:ascii="Times New Roman" w:eastAsia="Times New Roman" w:hAnsi="Times New Roman" w:cs="Times New Roman"/>
                <w:color w:val="000000"/>
                <w:sz w:val="24"/>
                <w:szCs w:val="24"/>
                <w:lang w:eastAsia="ru-RU"/>
              </w:rPr>
              <w:t>Алексеевский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F1C76"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1,43</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E83B5E8"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22</w:t>
            </w:r>
          </w:p>
        </w:tc>
        <w:tc>
          <w:tcPr>
            <w:tcW w:w="94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DE6535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8AE3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12E61"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D1F60"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95B1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20</w:t>
            </w:r>
          </w:p>
        </w:tc>
      </w:tr>
      <w:tr w:rsidR="00274435" w:rsidRPr="00923EB3" w14:paraId="1FCB1E0C"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77FCAA05"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Челно-Вершинский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37F06"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1,52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CD0BD"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23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0A80B"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B8F7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17-18</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C2139"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362B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00777"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18</w:t>
            </w:r>
          </w:p>
        </w:tc>
      </w:tr>
      <w:tr w:rsidR="00274435" w:rsidRPr="00923EB3" w14:paraId="09FDA5BD"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C8694"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r w:rsidRPr="00923EB3">
              <w:rPr>
                <w:rFonts w:ascii="Times New Roman" w:eastAsia="Times New Roman" w:hAnsi="Times New Roman" w:cs="Times New Roman"/>
                <w:color w:val="000000"/>
                <w:sz w:val="24"/>
                <w:szCs w:val="24"/>
                <w:lang w:eastAsia="ru-RU"/>
              </w:rPr>
              <w:t>Борский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3BBE5"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1,73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C421F"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24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516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C30A9"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39A3D"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0DDA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3C15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17</w:t>
            </w:r>
          </w:p>
        </w:tc>
      </w:tr>
      <w:tr w:rsidR="00274435" w:rsidRPr="00923EB3" w14:paraId="035D3D19"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62CC09CB"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Исаклинский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08B2F"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2,09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86D21"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F69C6"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9A228"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24-25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E881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88120"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24</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E7222"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24</w:t>
            </w:r>
          </w:p>
        </w:tc>
      </w:tr>
      <w:tr w:rsidR="00274435" w:rsidRPr="00923EB3" w14:paraId="23FBF74F"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AFDAB25"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Большеглушицкий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B73B8"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2,29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34C69"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26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72791"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5D432"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58E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28957"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19-20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B912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26</w:t>
            </w:r>
          </w:p>
        </w:tc>
      </w:tr>
      <w:tr w:rsidR="00274435" w:rsidRPr="00923EB3" w14:paraId="050E76B0"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44B5463" w14:textId="77777777" w:rsidR="00274435" w:rsidRPr="00923EB3" w:rsidRDefault="00274435" w:rsidP="00FB2573">
            <w:pPr>
              <w:spacing w:after="0" w:line="240" w:lineRule="auto"/>
              <w:rPr>
                <w:rFonts w:ascii="Times New Roman" w:eastAsia="Times New Roman" w:hAnsi="Times New Roman" w:cs="Times New Roman"/>
                <w:color w:val="000000"/>
                <w:sz w:val="24"/>
                <w:szCs w:val="24"/>
                <w:lang w:eastAsia="ru-RU"/>
              </w:rPr>
            </w:pPr>
            <w:proofErr w:type="spellStart"/>
            <w:r w:rsidRPr="00923EB3">
              <w:rPr>
                <w:rFonts w:ascii="Times New Roman" w:eastAsia="Times New Roman" w:hAnsi="Times New Roman" w:cs="Times New Roman"/>
                <w:color w:val="000000"/>
                <w:sz w:val="24"/>
                <w:szCs w:val="24"/>
                <w:lang w:eastAsia="ru-RU"/>
              </w:rPr>
              <w:t>Большечерниговский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126C5" w14:textId="77777777" w:rsidR="00274435" w:rsidRPr="002E4A0A" w:rsidRDefault="00274435" w:rsidP="00FB2573">
            <w:pPr>
              <w:spacing w:after="0" w:line="240" w:lineRule="auto"/>
              <w:jc w:val="center"/>
              <w:rPr>
                <w:rFonts w:ascii="Times New Roman" w:eastAsia="Times New Roman" w:hAnsi="Times New Roman" w:cs="Times New Roman"/>
                <w:color w:val="000000"/>
                <w:sz w:val="20"/>
                <w:szCs w:val="20"/>
                <w:lang w:eastAsia="ru-RU"/>
              </w:rPr>
            </w:pPr>
            <w:r w:rsidRPr="002E4A0A">
              <w:rPr>
                <w:rFonts w:ascii="Times New Roman" w:eastAsia="Times New Roman" w:hAnsi="Times New Roman" w:cs="Times New Roman"/>
                <w:color w:val="000000"/>
                <w:sz w:val="20"/>
                <w:szCs w:val="20"/>
                <w:lang w:eastAsia="ru-RU"/>
              </w:rPr>
              <w:t>3,15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0E03" w14:textId="77777777" w:rsidR="00274435" w:rsidRPr="002E4A0A" w:rsidRDefault="00274435" w:rsidP="00FB2573">
            <w:pPr>
              <w:spacing w:after="0" w:line="240" w:lineRule="auto"/>
              <w:jc w:val="center"/>
              <w:rPr>
                <w:rFonts w:ascii="Times New Roman" w:eastAsia="Times New Roman" w:hAnsi="Times New Roman" w:cs="Times New Roman"/>
                <w:sz w:val="20"/>
                <w:szCs w:val="20"/>
                <w:lang w:eastAsia="ru-RU"/>
              </w:rPr>
            </w:pPr>
            <w:r w:rsidRPr="002E4A0A">
              <w:rPr>
                <w:rFonts w:ascii="Times New Roman" w:eastAsia="Times New Roman" w:hAnsi="Times New Roman" w:cs="Times New Roman"/>
                <w:sz w:val="20"/>
                <w:szCs w:val="20"/>
                <w:lang w:eastAsia="ru-RU"/>
              </w:rPr>
              <w:t>27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B56A4"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7AB58"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19AC"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27</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6B8FF"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25</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3DC7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r w:rsidRPr="00923EB3">
              <w:rPr>
                <w:rFonts w:ascii="Times New Roman" w:eastAsia="Times New Roman" w:hAnsi="Times New Roman" w:cs="Times New Roman"/>
                <w:sz w:val="20"/>
                <w:szCs w:val="20"/>
                <w:lang w:eastAsia="ru-RU"/>
              </w:rPr>
              <w:t>27</w:t>
            </w:r>
          </w:p>
        </w:tc>
      </w:tr>
      <w:tr w:rsidR="00274435" w:rsidRPr="00923EB3" w14:paraId="6C35BFF3"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F829" w14:textId="77777777" w:rsidR="00274435" w:rsidRPr="00923EB3" w:rsidRDefault="00274435" w:rsidP="00FB2573">
            <w:pPr>
              <w:spacing w:after="0" w:line="240" w:lineRule="auto"/>
              <w:rPr>
                <w:rFonts w:ascii="Times New Roman" w:eastAsia="Times New Roman" w:hAnsi="Times New Roman" w:cs="Times New Roman"/>
                <w:b/>
                <w:i/>
                <w:color w:val="000000"/>
                <w:sz w:val="24"/>
                <w:szCs w:val="24"/>
                <w:lang w:eastAsia="ru-RU"/>
              </w:rPr>
            </w:pPr>
            <w:r w:rsidRPr="00923EB3">
              <w:rPr>
                <w:rFonts w:ascii="Times New Roman" w:eastAsia="Times New Roman" w:hAnsi="Times New Roman" w:cs="Times New Roman"/>
                <w:b/>
                <w:i/>
                <w:color w:val="000000"/>
                <w:sz w:val="24"/>
                <w:szCs w:val="24"/>
                <w:lang w:eastAsia="ru-RU"/>
              </w:rPr>
              <w:t>В среднем по муниципальным районам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BF58A" w14:textId="77777777" w:rsidR="00274435" w:rsidRPr="002E4A0A" w:rsidRDefault="00274435" w:rsidP="00FB2573">
            <w:pPr>
              <w:spacing w:after="0" w:line="240" w:lineRule="auto"/>
              <w:jc w:val="center"/>
              <w:rPr>
                <w:rFonts w:ascii="Times New Roman" w:eastAsia="Times New Roman" w:hAnsi="Times New Roman" w:cs="Times New Roman"/>
                <w:b/>
                <w:i/>
                <w:color w:val="000000"/>
                <w:sz w:val="24"/>
                <w:szCs w:val="24"/>
                <w:lang w:eastAsia="ru-RU"/>
              </w:rPr>
            </w:pPr>
            <w:r w:rsidRPr="002E4A0A">
              <w:rPr>
                <w:rFonts w:ascii="Times New Roman" w:eastAsia="Times New Roman" w:hAnsi="Times New Roman" w:cs="Times New Roman"/>
                <w:b/>
                <w:i/>
                <w:color w:val="000000"/>
                <w:sz w:val="24"/>
                <w:szCs w:val="24"/>
                <w:lang w:eastAsia="ru-RU"/>
              </w:rPr>
              <w:t>0,79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79542" w14:textId="77777777" w:rsidR="00274435" w:rsidRPr="00923EB3" w:rsidRDefault="00274435" w:rsidP="00FB2573">
            <w:pPr>
              <w:spacing w:after="0" w:line="240" w:lineRule="auto"/>
              <w:jc w:val="center"/>
              <w:rPr>
                <w:rFonts w:ascii="Times New Roman" w:eastAsia="Times New Roman" w:hAnsi="Times New Roman" w:cs="Times New Roman"/>
                <w:b/>
                <w:i/>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5F4FF" w14:textId="77777777" w:rsidR="00274435" w:rsidRPr="00923EB3" w:rsidRDefault="00274435" w:rsidP="00FB2573">
            <w:pPr>
              <w:spacing w:after="0" w:line="240" w:lineRule="auto"/>
              <w:jc w:val="center"/>
              <w:rPr>
                <w:rFonts w:ascii="Times New Roman" w:eastAsia="Times New Roman" w:hAnsi="Times New Roman" w:cs="Times New Roman"/>
                <w:b/>
                <w:i/>
                <w:sz w:val="24"/>
                <w:szCs w:val="24"/>
                <w:lang w:eastAsia="ru-RU"/>
              </w:rPr>
            </w:pPr>
            <w:r w:rsidRPr="00923EB3">
              <w:rPr>
                <w:rFonts w:ascii="Times New Roman" w:eastAsia="Times New Roman" w:hAnsi="Times New Roman" w:cs="Times New Roman"/>
                <w:b/>
                <w:i/>
                <w:sz w:val="24"/>
                <w:szCs w:val="24"/>
                <w:lang w:eastAsia="ru-RU"/>
              </w:rPr>
              <w:t>2,31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4A364" w14:textId="77777777" w:rsidR="00274435" w:rsidRPr="002E4A0A" w:rsidRDefault="00274435" w:rsidP="00FB2573">
            <w:pPr>
              <w:spacing w:after="0" w:line="240" w:lineRule="auto"/>
              <w:jc w:val="center"/>
              <w:rPr>
                <w:rFonts w:ascii="Times New Roman" w:eastAsia="Times New Roman" w:hAnsi="Times New Roman" w:cs="Times New Roman"/>
                <w:b/>
                <w:i/>
                <w:sz w:val="24"/>
                <w:szCs w:val="24"/>
                <w:lang w:eastAsia="ru-RU"/>
              </w:rPr>
            </w:pPr>
            <w:r w:rsidRPr="002E4A0A">
              <w:rPr>
                <w:rFonts w:ascii="Times New Roman" w:eastAsia="Times New Roman" w:hAnsi="Times New Roman" w:cs="Times New Roman"/>
                <w:b/>
                <w:i/>
                <w:sz w:val="24"/>
                <w:szCs w:val="24"/>
                <w:lang w:eastAsia="ru-RU"/>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D1B7B"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403BE"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0637F"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p>
        </w:tc>
      </w:tr>
      <w:tr w:rsidR="00274435" w:rsidRPr="00923EB3" w14:paraId="7D8375D8" w14:textId="77777777" w:rsidTr="00FB2573">
        <w:trPr>
          <w:cantSplit/>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6511ABAF" w14:textId="77777777" w:rsidR="00274435" w:rsidRPr="00923EB3" w:rsidRDefault="00274435" w:rsidP="00FB2573">
            <w:pPr>
              <w:spacing w:after="0" w:line="240" w:lineRule="auto"/>
              <w:rPr>
                <w:rFonts w:ascii="Times New Roman" w:eastAsia="Times New Roman" w:hAnsi="Times New Roman" w:cs="Times New Roman"/>
                <w:b/>
                <w:i/>
                <w:color w:val="000000"/>
                <w:sz w:val="24"/>
                <w:szCs w:val="24"/>
                <w:lang w:eastAsia="ru-RU"/>
              </w:rPr>
            </w:pPr>
            <w:r w:rsidRPr="00923EB3">
              <w:rPr>
                <w:rFonts w:ascii="Times New Roman" w:eastAsia="Times New Roman" w:hAnsi="Times New Roman" w:cs="Times New Roman"/>
                <w:b/>
                <w:i/>
                <w:color w:val="000000"/>
                <w:sz w:val="24"/>
                <w:szCs w:val="24"/>
                <w:lang w:eastAsia="ru-RU"/>
              </w:rPr>
              <w:t>В среднем по области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453AE" w14:textId="77777777" w:rsidR="00274435" w:rsidRPr="002E4A0A" w:rsidRDefault="00274435" w:rsidP="00FB2573">
            <w:pPr>
              <w:spacing w:after="0" w:line="240" w:lineRule="auto"/>
              <w:jc w:val="center"/>
              <w:rPr>
                <w:rFonts w:ascii="Times New Roman" w:eastAsia="Times New Roman" w:hAnsi="Times New Roman" w:cs="Times New Roman"/>
                <w:b/>
                <w:i/>
                <w:sz w:val="24"/>
                <w:szCs w:val="24"/>
                <w:lang w:eastAsia="ru-RU"/>
              </w:rPr>
            </w:pPr>
            <w:r w:rsidRPr="002E4A0A">
              <w:rPr>
                <w:rFonts w:ascii="Times New Roman" w:eastAsia="Times New Roman" w:hAnsi="Times New Roman" w:cs="Times New Roman"/>
                <w:b/>
                <w:i/>
                <w:sz w:val="24"/>
                <w:szCs w:val="24"/>
                <w:lang w:eastAsia="ru-RU"/>
              </w:rPr>
              <w:t>0,99</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B24C2" w14:textId="77777777" w:rsidR="00274435" w:rsidRPr="00923EB3" w:rsidRDefault="00274435" w:rsidP="00FB2573">
            <w:pPr>
              <w:spacing w:after="0" w:line="240" w:lineRule="auto"/>
              <w:jc w:val="center"/>
              <w:rPr>
                <w:rFonts w:ascii="Times New Roman" w:eastAsia="Times New Roman" w:hAnsi="Times New Roman" w:cs="Times New Roman"/>
                <w:b/>
                <w:i/>
                <w:color w:val="000000"/>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E0BB5" w14:textId="77777777" w:rsidR="00274435" w:rsidRPr="00923EB3" w:rsidRDefault="00274435" w:rsidP="00FB2573">
            <w:pPr>
              <w:spacing w:after="0" w:line="240" w:lineRule="auto"/>
              <w:jc w:val="center"/>
              <w:rPr>
                <w:rFonts w:ascii="Times New Roman" w:eastAsia="Times New Roman" w:hAnsi="Times New Roman" w:cs="Times New Roman"/>
                <w:b/>
                <w:i/>
                <w:color w:val="000000"/>
                <w:sz w:val="24"/>
                <w:szCs w:val="24"/>
                <w:lang w:eastAsia="ru-RU"/>
              </w:rPr>
            </w:pPr>
            <w:r w:rsidRPr="00923EB3">
              <w:rPr>
                <w:rFonts w:ascii="Times New Roman" w:eastAsia="Times New Roman" w:hAnsi="Times New Roman" w:cs="Times New Roman"/>
                <w:b/>
                <w:i/>
                <w:color w:val="000000"/>
                <w:sz w:val="24"/>
                <w:szCs w:val="24"/>
                <w:lang w:eastAsia="ru-RU"/>
              </w:rPr>
              <w:t>2,51</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3E171" w14:textId="77777777" w:rsidR="00274435" w:rsidRPr="002E4A0A" w:rsidRDefault="00274435" w:rsidP="00FB2573">
            <w:pPr>
              <w:spacing w:after="0" w:line="240" w:lineRule="auto"/>
              <w:jc w:val="center"/>
              <w:rPr>
                <w:rFonts w:ascii="Times New Roman" w:eastAsia="Times New Roman" w:hAnsi="Times New Roman" w:cs="Times New Roman"/>
                <w:b/>
                <w:i/>
                <w:color w:val="000000"/>
                <w:sz w:val="24"/>
                <w:szCs w:val="24"/>
                <w:lang w:eastAsia="ru-RU"/>
              </w:rPr>
            </w:pPr>
            <w:r w:rsidRPr="002E4A0A">
              <w:rPr>
                <w:rFonts w:ascii="Times New Roman" w:eastAsia="Times New Roman" w:hAnsi="Times New Roman" w:cs="Times New Roman"/>
                <w:b/>
                <w:i/>
                <w:color w:val="000000"/>
                <w:sz w:val="24"/>
                <w:szCs w:val="24"/>
                <w:lang w:eastAsia="ru-RU"/>
              </w:rPr>
              <w:t>0,83</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78D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52400"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307EA" w14:textId="77777777" w:rsidR="00274435" w:rsidRPr="00923EB3" w:rsidRDefault="00274435" w:rsidP="00FB2573">
            <w:pPr>
              <w:spacing w:after="0" w:line="240" w:lineRule="auto"/>
              <w:jc w:val="center"/>
              <w:rPr>
                <w:rFonts w:ascii="Times New Roman" w:eastAsia="Times New Roman" w:hAnsi="Times New Roman" w:cs="Times New Roman"/>
                <w:sz w:val="20"/>
                <w:szCs w:val="20"/>
                <w:lang w:eastAsia="ru-RU"/>
              </w:rPr>
            </w:pPr>
          </w:p>
        </w:tc>
      </w:tr>
    </w:tbl>
    <w:p w14:paraId="374CD781" w14:textId="77777777" w:rsidR="00274435" w:rsidRPr="00254CA6" w:rsidRDefault="00274435" w:rsidP="00274435">
      <w:pPr>
        <w:spacing w:after="0" w:line="360" w:lineRule="auto"/>
        <w:jc w:val="right"/>
        <w:rPr>
          <w:rFonts w:ascii="Times New Roman" w:eastAsia="Times New Roman" w:hAnsi="Times New Roman" w:cs="Times New Roman"/>
          <w:sz w:val="28"/>
          <w:szCs w:val="28"/>
          <w:highlight w:val="cyan"/>
          <w:lang w:eastAsia="ru-RU"/>
        </w:rPr>
      </w:pPr>
    </w:p>
    <w:p w14:paraId="19F44968" w14:textId="77777777" w:rsidR="00274435" w:rsidRDefault="00274435" w:rsidP="00274435">
      <w:pPr>
        <w:spacing w:after="0" w:line="360" w:lineRule="auto"/>
        <w:jc w:val="right"/>
        <w:rPr>
          <w:rFonts w:ascii="Times New Roman" w:eastAsia="Times New Roman" w:hAnsi="Times New Roman" w:cs="Times New Roman"/>
          <w:sz w:val="28"/>
          <w:szCs w:val="28"/>
          <w:highlight w:val="cyan"/>
          <w:lang w:eastAsia="ru-RU"/>
        </w:rPr>
      </w:pPr>
    </w:p>
    <w:p w14:paraId="4BB0D094" w14:textId="77777777" w:rsidR="00274435" w:rsidRPr="00D775E7" w:rsidRDefault="00274435" w:rsidP="00274435">
      <w:pPr>
        <w:rPr>
          <w:b/>
        </w:rPr>
      </w:pPr>
    </w:p>
    <w:p w14:paraId="593EA7A3" w14:textId="77777777" w:rsidR="00433FEF" w:rsidRPr="00506F0C" w:rsidRDefault="00433FEF" w:rsidP="00433FEF">
      <w:pPr>
        <w:spacing w:after="0" w:line="360" w:lineRule="auto"/>
        <w:jc w:val="center"/>
        <w:rPr>
          <w:rFonts w:ascii="Times New Roman" w:eastAsia="Times New Roman" w:hAnsi="Times New Roman" w:cs="Times New Roman"/>
          <w:b/>
          <w:sz w:val="28"/>
          <w:szCs w:val="28"/>
          <w:lang w:eastAsia="ru-RU"/>
        </w:rPr>
      </w:pPr>
      <w:r w:rsidRPr="00506F0C">
        <w:rPr>
          <w:rFonts w:ascii="Times New Roman" w:eastAsia="Times New Roman" w:hAnsi="Times New Roman" w:cs="Times New Roman"/>
          <w:b/>
          <w:sz w:val="28"/>
          <w:szCs w:val="28"/>
          <w:lang w:eastAsia="ru-RU"/>
        </w:rPr>
        <w:t>2. ХАРАКТЕРИСТИКА МОЛОДЕЖНОЙ БЕЗРАБОТИЦЫ</w:t>
      </w:r>
    </w:p>
    <w:p w14:paraId="53B20B4E" w14:textId="77777777" w:rsidR="00433FEF" w:rsidRPr="00506F0C"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506F0C">
        <w:rPr>
          <w:rFonts w:ascii="Times New Roman" w:eastAsia="Times New Roman" w:hAnsi="Times New Roman" w:cs="Times New Roman"/>
          <w:sz w:val="28"/>
          <w:szCs w:val="28"/>
          <w:lang w:eastAsia="ru-RU"/>
        </w:rPr>
        <w:t xml:space="preserve">Одним из показателей </w:t>
      </w:r>
      <w:proofErr w:type="gramStart"/>
      <w:r w:rsidRPr="00506F0C">
        <w:rPr>
          <w:rFonts w:ascii="Times New Roman" w:eastAsia="Times New Roman" w:hAnsi="Times New Roman" w:cs="Times New Roman"/>
          <w:sz w:val="28"/>
          <w:szCs w:val="28"/>
          <w:lang w:eastAsia="ru-RU"/>
        </w:rPr>
        <w:t>соответствия результатов деятельности системы профессионального образования</w:t>
      </w:r>
      <w:proofErr w:type="gramEnd"/>
      <w:r w:rsidRPr="00506F0C">
        <w:rPr>
          <w:rFonts w:ascii="Times New Roman" w:eastAsia="Times New Roman" w:hAnsi="Times New Roman" w:cs="Times New Roman"/>
          <w:sz w:val="28"/>
          <w:szCs w:val="28"/>
          <w:lang w:eastAsia="ru-RU"/>
        </w:rPr>
        <w:t xml:space="preserve"> потребностям рынка труда является уровень молодежной безработицы. Рассмотрим следующие аспекты:</w:t>
      </w:r>
    </w:p>
    <w:p w14:paraId="7068892C" w14:textId="77777777" w:rsidR="00433FEF" w:rsidRPr="00506F0C" w:rsidRDefault="00433FEF" w:rsidP="00433FEF">
      <w:pPr>
        <w:numPr>
          <w:ilvl w:val="0"/>
          <w:numId w:val="2"/>
        </w:numPr>
        <w:spacing w:after="0" w:line="360" w:lineRule="auto"/>
        <w:ind w:left="720"/>
        <w:jc w:val="both"/>
        <w:rPr>
          <w:rFonts w:ascii="Times New Roman" w:eastAsia="Times New Roman" w:hAnsi="Times New Roman" w:cs="Times New Roman"/>
          <w:sz w:val="28"/>
          <w:szCs w:val="28"/>
          <w:lang w:eastAsia="ru-RU"/>
        </w:rPr>
      </w:pPr>
      <w:r w:rsidRPr="00506F0C">
        <w:rPr>
          <w:rFonts w:ascii="Times New Roman" w:eastAsia="Times New Roman" w:hAnsi="Times New Roman" w:cs="Times New Roman"/>
          <w:sz w:val="28"/>
          <w:szCs w:val="28"/>
          <w:lang w:eastAsia="ru-RU"/>
        </w:rPr>
        <w:t>динамика уровня молодежной безработицы в общей численности безработных по возрастным группам;</w:t>
      </w:r>
    </w:p>
    <w:p w14:paraId="75635504" w14:textId="77777777" w:rsidR="00433FEF" w:rsidRPr="00506F0C" w:rsidRDefault="00433FEF" w:rsidP="00433FEF">
      <w:pPr>
        <w:numPr>
          <w:ilvl w:val="0"/>
          <w:numId w:val="2"/>
        </w:numPr>
        <w:spacing w:after="0" w:line="360" w:lineRule="auto"/>
        <w:ind w:left="720"/>
        <w:jc w:val="both"/>
        <w:rPr>
          <w:rFonts w:ascii="Times New Roman" w:eastAsia="Times New Roman" w:hAnsi="Times New Roman" w:cs="Times New Roman"/>
          <w:sz w:val="28"/>
          <w:szCs w:val="28"/>
          <w:lang w:eastAsia="ru-RU"/>
        </w:rPr>
      </w:pPr>
      <w:r w:rsidRPr="00506F0C">
        <w:rPr>
          <w:rFonts w:ascii="Times New Roman" w:eastAsia="Times New Roman" w:hAnsi="Times New Roman" w:cs="Times New Roman"/>
          <w:sz w:val="28"/>
          <w:szCs w:val="28"/>
          <w:lang w:eastAsia="ru-RU"/>
        </w:rPr>
        <w:t>динамика численности молодежи, зарегистрированной в качестве безработных по продолжительности периода безработицы.</w:t>
      </w:r>
    </w:p>
    <w:p w14:paraId="7EC17A5A" w14:textId="77777777" w:rsidR="00433FEF" w:rsidRPr="00506F0C"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506F0C">
        <w:rPr>
          <w:rFonts w:ascii="Times New Roman" w:eastAsia="Times New Roman" w:hAnsi="Times New Roman" w:cs="Times New Roman"/>
          <w:sz w:val="28"/>
          <w:szCs w:val="28"/>
          <w:lang w:eastAsia="ru-RU"/>
        </w:rPr>
        <w:t xml:space="preserve">При анализе использовались данные министерства труда, занятости и миграционной политики Самарской области (по форме ФГСН «2-Т трудоустройство»), в которых категория </w:t>
      </w:r>
      <w:r w:rsidRPr="00506F0C">
        <w:rPr>
          <w:rFonts w:ascii="Times New Roman" w:eastAsia="Times New Roman" w:hAnsi="Times New Roman" w:cs="Times New Roman"/>
          <w:i/>
          <w:sz w:val="28"/>
          <w:szCs w:val="28"/>
          <w:lang w:eastAsia="ru-RU"/>
        </w:rPr>
        <w:t>молодежь</w:t>
      </w:r>
      <w:r w:rsidRPr="00506F0C">
        <w:rPr>
          <w:rFonts w:ascii="Times New Roman" w:eastAsia="Times New Roman" w:hAnsi="Times New Roman" w:cs="Times New Roman"/>
          <w:sz w:val="28"/>
          <w:szCs w:val="28"/>
          <w:lang w:eastAsia="ru-RU"/>
        </w:rPr>
        <w:t xml:space="preserve"> представлена когортой населения в возрасте 16-29 лет.  </w:t>
      </w:r>
    </w:p>
    <w:p w14:paraId="5F7FD14B" w14:textId="77777777" w:rsidR="00433FEF" w:rsidRPr="00FB2573"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FB2573">
        <w:rPr>
          <w:rFonts w:ascii="Times New Roman" w:eastAsia="Times New Roman" w:hAnsi="Times New Roman" w:cs="Times New Roman"/>
          <w:sz w:val="28"/>
          <w:szCs w:val="28"/>
          <w:lang w:eastAsia="ru-RU"/>
        </w:rPr>
        <w:t>Диаграмма 3.</w:t>
      </w:r>
    </w:p>
    <w:p w14:paraId="458D1B2A" w14:textId="77777777" w:rsidR="00433FEF" w:rsidRPr="00261C8A" w:rsidRDefault="00433FEF" w:rsidP="00433FEF">
      <w:pPr>
        <w:spacing w:after="0" w:line="360" w:lineRule="auto"/>
        <w:rPr>
          <w:rFonts w:ascii="Times New Roman" w:eastAsia="Times New Roman" w:hAnsi="Times New Roman" w:cs="Times New Roman"/>
          <w:sz w:val="24"/>
          <w:szCs w:val="24"/>
          <w:highlight w:val="yellow"/>
          <w:lang w:eastAsia="ru-RU"/>
        </w:rPr>
      </w:pPr>
      <w:r w:rsidRPr="007F4DBB">
        <w:rPr>
          <w:rFonts w:ascii="Times New Roman" w:eastAsia="Times New Roman" w:hAnsi="Times New Roman" w:cs="Times New Roman"/>
          <w:noProof/>
          <w:sz w:val="24"/>
          <w:szCs w:val="24"/>
          <w:highlight w:val="yellow"/>
          <w:lang w:eastAsia="ru-RU"/>
        </w:rPr>
        <w:drawing>
          <wp:anchor distT="0" distB="0" distL="114300" distR="114300" simplePos="0" relativeHeight="251659264" behindDoc="0" locked="0" layoutInCell="1" allowOverlap="1" wp14:anchorId="51E76A63" wp14:editId="35E9297D">
            <wp:simplePos x="0" y="0"/>
            <wp:positionH relativeFrom="column">
              <wp:align>right</wp:align>
            </wp:positionH>
            <wp:positionV relativeFrom="paragraph">
              <wp:align>top</wp:align>
            </wp:positionV>
            <wp:extent cx="5829300" cy="2924175"/>
            <wp:effectExtent l="0" t="0" r="0" b="0"/>
            <wp:wrapSquare wrapText="bothSides"/>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7F4DBB">
        <w:rPr>
          <w:rFonts w:ascii="Times New Roman" w:eastAsia="Times New Roman" w:hAnsi="Times New Roman" w:cs="Times New Roman"/>
          <w:sz w:val="24"/>
          <w:szCs w:val="24"/>
          <w:highlight w:val="yellow"/>
          <w:lang w:eastAsia="ru-RU"/>
        </w:rPr>
        <w:br w:type="textWrapping" w:clear="all"/>
      </w:r>
    </w:p>
    <w:p w14:paraId="5157E9D5" w14:textId="77777777" w:rsidR="008E10D2" w:rsidRPr="008E10D2" w:rsidRDefault="008E10D2" w:rsidP="00433FEF">
      <w:pPr>
        <w:spacing w:after="0" w:line="360" w:lineRule="auto"/>
        <w:ind w:firstLine="708"/>
        <w:jc w:val="both"/>
        <w:rPr>
          <w:rFonts w:ascii="Times New Roman" w:eastAsia="Times New Roman" w:hAnsi="Times New Roman" w:cs="Times New Roman"/>
          <w:sz w:val="28"/>
          <w:szCs w:val="28"/>
          <w:lang w:eastAsia="ru-RU"/>
        </w:rPr>
      </w:pPr>
      <w:r w:rsidRPr="008E10D2">
        <w:rPr>
          <w:rFonts w:ascii="Times New Roman" w:eastAsia="Times New Roman" w:hAnsi="Times New Roman" w:cs="Times New Roman"/>
          <w:sz w:val="28"/>
          <w:szCs w:val="28"/>
          <w:lang w:eastAsia="ru-RU"/>
        </w:rPr>
        <w:t xml:space="preserve">Как показывают данные, в 2021 году </w:t>
      </w:r>
      <w:r>
        <w:rPr>
          <w:rFonts w:ascii="Times New Roman" w:eastAsia="Times New Roman" w:hAnsi="Times New Roman" w:cs="Times New Roman"/>
          <w:sz w:val="28"/>
          <w:szCs w:val="28"/>
          <w:lang w:eastAsia="ru-RU"/>
        </w:rPr>
        <w:t>произошло снижение доли молодежи в составе за</w:t>
      </w:r>
      <w:r w:rsidRPr="008E10D2">
        <w:rPr>
          <w:rFonts w:ascii="Times New Roman" w:eastAsia="Times New Roman" w:hAnsi="Times New Roman" w:cs="Times New Roman"/>
          <w:sz w:val="28"/>
          <w:szCs w:val="28"/>
          <w:lang w:eastAsia="ru-RU"/>
        </w:rPr>
        <w:t xml:space="preserve">регистрированных безработных на фоне общего </w:t>
      </w:r>
      <w:r>
        <w:rPr>
          <w:rFonts w:ascii="Times New Roman" w:eastAsia="Times New Roman" w:hAnsi="Times New Roman" w:cs="Times New Roman"/>
          <w:sz w:val="28"/>
          <w:szCs w:val="28"/>
          <w:lang w:eastAsia="ru-RU"/>
        </w:rPr>
        <w:t>снижения</w:t>
      </w:r>
      <w:r w:rsidRPr="008E10D2">
        <w:rPr>
          <w:rFonts w:ascii="Times New Roman" w:eastAsia="Times New Roman" w:hAnsi="Times New Roman" w:cs="Times New Roman"/>
          <w:sz w:val="28"/>
          <w:szCs w:val="28"/>
          <w:lang w:eastAsia="ru-RU"/>
        </w:rPr>
        <w:t xml:space="preserve"> безработных граждан</w:t>
      </w:r>
      <w:r>
        <w:rPr>
          <w:rFonts w:ascii="Times New Roman" w:eastAsia="Times New Roman" w:hAnsi="Times New Roman" w:cs="Times New Roman"/>
          <w:sz w:val="28"/>
          <w:szCs w:val="28"/>
          <w:lang w:eastAsia="ru-RU"/>
        </w:rPr>
        <w:t xml:space="preserve">. В 2020 году увеличение количества </w:t>
      </w:r>
      <w:r>
        <w:rPr>
          <w:rFonts w:ascii="Times New Roman" w:eastAsia="Times New Roman" w:hAnsi="Times New Roman" w:cs="Times New Roman"/>
          <w:sz w:val="28"/>
          <w:szCs w:val="28"/>
          <w:lang w:eastAsia="ru-RU"/>
        </w:rPr>
        <w:lastRenderedPageBreak/>
        <w:t xml:space="preserve">безработных граждан было </w:t>
      </w:r>
      <w:r w:rsidRPr="008E10D2">
        <w:rPr>
          <w:rFonts w:ascii="Times New Roman" w:eastAsia="Times New Roman" w:hAnsi="Times New Roman" w:cs="Times New Roman"/>
          <w:sz w:val="28"/>
          <w:szCs w:val="28"/>
          <w:lang w:eastAsia="ru-RU"/>
        </w:rPr>
        <w:t xml:space="preserve">обусловлено экономической ситуацией, вызванной  пандемией </w:t>
      </w:r>
      <w:proofErr w:type="spellStart"/>
      <w:r w:rsidRPr="008E10D2">
        <w:rPr>
          <w:rFonts w:ascii="Times New Roman" w:eastAsia="Times New Roman" w:hAnsi="Times New Roman" w:cs="Times New Roman"/>
          <w:sz w:val="28"/>
          <w:szCs w:val="28"/>
          <w:lang w:eastAsia="ru-RU"/>
        </w:rPr>
        <w:t>коронавируса</w:t>
      </w:r>
      <w:proofErr w:type="spellEnd"/>
      <w:r w:rsidRPr="008E10D2">
        <w:rPr>
          <w:rFonts w:ascii="Times New Roman" w:eastAsia="Times New Roman" w:hAnsi="Times New Roman" w:cs="Times New Roman"/>
          <w:sz w:val="28"/>
          <w:szCs w:val="28"/>
          <w:lang w:eastAsia="ru-RU"/>
        </w:rPr>
        <w:t xml:space="preserve"> COVID-19.  </w:t>
      </w:r>
      <w:r>
        <w:rPr>
          <w:rFonts w:ascii="Times New Roman" w:eastAsia="Times New Roman" w:hAnsi="Times New Roman" w:cs="Times New Roman"/>
          <w:sz w:val="28"/>
          <w:szCs w:val="28"/>
          <w:lang w:eastAsia="ru-RU"/>
        </w:rPr>
        <w:t>В 2021 году наблюдается стабилизация ситуации, а, следовательно, и сокращение количества зарегистрированных безработных граждан.</w:t>
      </w:r>
    </w:p>
    <w:p w14:paraId="34B26679" w14:textId="77777777" w:rsidR="008E10D2" w:rsidRDefault="00433FEF" w:rsidP="00433F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E10D2">
        <w:rPr>
          <w:rFonts w:ascii="Times New Roman" w:eastAsia="Times New Roman" w:hAnsi="Times New Roman" w:cs="Times New Roman"/>
          <w:sz w:val="28"/>
          <w:szCs w:val="28"/>
          <w:lang w:eastAsia="ru-RU"/>
        </w:rPr>
        <w:t xml:space="preserve">Анализ данных о продолжительности периода безработицы среди молодежи демонстрирует следующие изменения: </w:t>
      </w:r>
      <w:r w:rsidR="008E10D2">
        <w:rPr>
          <w:rFonts w:ascii="Times New Roman" w:eastAsia="Times New Roman" w:hAnsi="Times New Roman" w:cs="Times New Roman"/>
          <w:sz w:val="28"/>
          <w:szCs w:val="28"/>
          <w:lang w:eastAsia="ru-RU"/>
        </w:rPr>
        <w:t xml:space="preserve">время пребывания молодых людей в состоянии безработицы несколько сократилось. Если в 2020 году около 45% молодежи пребывали в данном статусе более 8 месяцев, то в 2021 году – 25%. Произошло увеличение периода безработицы в течение 1-4 месяцев с 42% до 61%. </w:t>
      </w:r>
    </w:p>
    <w:p w14:paraId="3B11FE7C" w14:textId="77777777" w:rsidR="00433FEF" w:rsidRPr="0074133D" w:rsidRDefault="00433FEF" w:rsidP="00433FEF">
      <w:pPr>
        <w:shd w:val="clear" w:color="auto" w:fill="FFFFFF"/>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4.</w:t>
      </w:r>
    </w:p>
    <w:p w14:paraId="3C5C9C4F" w14:textId="77777777" w:rsidR="00433FEF" w:rsidRPr="0094576F" w:rsidRDefault="00433FEF" w:rsidP="00433FEF">
      <w:pPr>
        <w:spacing w:after="0" w:line="360" w:lineRule="auto"/>
        <w:jc w:val="center"/>
        <w:rPr>
          <w:rFonts w:ascii="Times New Roman" w:eastAsia="Times New Roman" w:hAnsi="Times New Roman" w:cs="Times New Roman"/>
          <w:b/>
          <w:sz w:val="28"/>
          <w:szCs w:val="28"/>
          <w:lang w:eastAsia="ru-RU"/>
        </w:rPr>
      </w:pPr>
      <w:r w:rsidRPr="0094576F">
        <w:rPr>
          <w:rFonts w:ascii="Times New Roman" w:eastAsia="Times New Roman" w:hAnsi="Times New Roman" w:cs="Times New Roman"/>
          <w:b/>
          <w:sz w:val="28"/>
          <w:szCs w:val="28"/>
          <w:lang w:eastAsia="ru-RU"/>
        </w:rPr>
        <w:t xml:space="preserve">Распределение безработных в возрасте 16 – 29 лет </w:t>
      </w:r>
    </w:p>
    <w:p w14:paraId="47E5648E" w14:textId="77777777" w:rsidR="00433FEF" w:rsidRPr="0094576F" w:rsidRDefault="00433FEF" w:rsidP="00433FEF">
      <w:pPr>
        <w:spacing w:after="0" w:line="360" w:lineRule="auto"/>
        <w:jc w:val="center"/>
        <w:rPr>
          <w:rFonts w:ascii="Times New Roman" w:eastAsia="Times New Roman" w:hAnsi="Times New Roman" w:cs="Times New Roman"/>
          <w:sz w:val="28"/>
          <w:szCs w:val="28"/>
          <w:lang w:eastAsia="ru-RU"/>
        </w:rPr>
      </w:pPr>
      <w:r w:rsidRPr="0094576F">
        <w:rPr>
          <w:rFonts w:ascii="Times New Roman" w:eastAsia="Times New Roman" w:hAnsi="Times New Roman" w:cs="Times New Roman"/>
          <w:b/>
          <w:sz w:val="28"/>
          <w:szCs w:val="28"/>
          <w:lang w:eastAsia="ru-RU"/>
        </w:rPr>
        <w:t>по продолжительности безработицы</w:t>
      </w:r>
      <w:r w:rsidRPr="0094576F">
        <w:rPr>
          <w:rFonts w:ascii="Times New Roman" w:eastAsia="Times New Roman" w:hAnsi="Times New Roman" w:cs="Times New Roman"/>
          <w:sz w:val="28"/>
          <w:szCs w:val="28"/>
          <w:lang w:eastAsia="ru-RU"/>
        </w:rPr>
        <w:t xml:space="preserve"> (на конец года)</w:t>
      </w:r>
    </w:p>
    <w:tbl>
      <w:tblPr>
        <w:tblW w:w="100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68"/>
        <w:gridCol w:w="768"/>
        <w:gridCol w:w="767"/>
        <w:gridCol w:w="768"/>
        <w:gridCol w:w="768"/>
        <w:gridCol w:w="768"/>
        <w:gridCol w:w="768"/>
        <w:gridCol w:w="768"/>
        <w:gridCol w:w="768"/>
        <w:gridCol w:w="766"/>
        <w:gridCol w:w="766"/>
      </w:tblGrid>
      <w:tr w:rsidR="00506F0C" w:rsidRPr="007F4DBB" w14:paraId="19D12633" w14:textId="77777777" w:rsidTr="0094576F">
        <w:trPr>
          <w:cantSplit/>
        </w:trPr>
        <w:tc>
          <w:tcPr>
            <w:tcW w:w="1620" w:type="dxa"/>
            <w:shd w:val="clear" w:color="auto" w:fill="FFFFFF" w:themeFill="background1"/>
          </w:tcPr>
          <w:p w14:paraId="464F7DF7" w14:textId="77777777" w:rsidR="00506F0C" w:rsidRPr="005E667F" w:rsidRDefault="00506F0C" w:rsidP="00433FEF">
            <w:pPr>
              <w:spacing w:after="0" w:line="240" w:lineRule="auto"/>
              <w:jc w:val="center"/>
              <w:rPr>
                <w:rFonts w:ascii="Times New Roman" w:eastAsia="Times New Roman" w:hAnsi="Times New Roman" w:cs="Times New Roman"/>
                <w:b/>
                <w:sz w:val="24"/>
                <w:szCs w:val="24"/>
                <w:lang w:eastAsia="ru-RU"/>
              </w:rPr>
            </w:pPr>
          </w:p>
        </w:tc>
        <w:tc>
          <w:tcPr>
            <w:tcW w:w="768" w:type="dxa"/>
            <w:shd w:val="clear" w:color="auto" w:fill="FFFFFF" w:themeFill="background1"/>
            <w:vAlign w:val="center"/>
          </w:tcPr>
          <w:p w14:paraId="72A05986"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2011</w:t>
            </w:r>
          </w:p>
        </w:tc>
        <w:tc>
          <w:tcPr>
            <w:tcW w:w="768" w:type="dxa"/>
            <w:shd w:val="clear" w:color="auto" w:fill="FFFFFF" w:themeFill="background1"/>
            <w:vAlign w:val="center"/>
          </w:tcPr>
          <w:p w14:paraId="0C975FFF"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2012</w:t>
            </w:r>
          </w:p>
        </w:tc>
        <w:tc>
          <w:tcPr>
            <w:tcW w:w="767" w:type="dxa"/>
            <w:shd w:val="clear" w:color="auto" w:fill="FFFFFF" w:themeFill="background1"/>
            <w:vAlign w:val="center"/>
          </w:tcPr>
          <w:p w14:paraId="264A65EC"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2013</w:t>
            </w:r>
          </w:p>
        </w:tc>
        <w:tc>
          <w:tcPr>
            <w:tcW w:w="768" w:type="dxa"/>
            <w:shd w:val="clear" w:color="auto" w:fill="FFFFFF" w:themeFill="background1"/>
            <w:vAlign w:val="center"/>
          </w:tcPr>
          <w:p w14:paraId="0F34CFA0"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2014</w:t>
            </w:r>
          </w:p>
        </w:tc>
        <w:tc>
          <w:tcPr>
            <w:tcW w:w="768" w:type="dxa"/>
            <w:shd w:val="clear" w:color="auto" w:fill="FFFFFF" w:themeFill="background1"/>
            <w:vAlign w:val="center"/>
          </w:tcPr>
          <w:p w14:paraId="780DEC23"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2015</w:t>
            </w:r>
          </w:p>
        </w:tc>
        <w:tc>
          <w:tcPr>
            <w:tcW w:w="768" w:type="dxa"/>
            <w:shd w:val="clear" w:color="auto" w:fill="FFFFFF" w:themeFill="background1"/>
            <w:vAlign w:val="center"/>
          </w:tcPr>
          <w:p w14:paraId="4928F1B3"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2016</w:t>
            </w:r>
          </w:p>
        </w:tc>
        <w:tc>
          <w:tcPr>
            <w:tcW w:w="768" w:type="dxa"/>
            <w:shd w:val="clear" w:color="auto" w:fill="FFFFFF" w:themeFill="background1"/>
          </w:tcPr>
          <w:p w14:paraId="42CD4AF3"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2017</w:t>
            </w:r>
          </w:p>
        </w:tc>
        <w:tc>
          <w:tcPr>
            <w:tcW w:w="768" w:type="dxa"/>
            <w:shd w:val="clear" w:color="auto" w:fill="FFFFFF" w:themeFill="background1"/>
            <w:vAlign w:val="center"/>
          </w:tcPr>
          <w:p w14:paraId="58C12DD5"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2018</w:t>
            </w:r>
          </w:p>
        </w:tc>
        <w:tc>
          <w:tcPr>
            <w:tcW w:w="768" w:type="dxa"/>
            <w:shd w:val="clear" w:color="auto" w:fill="FFFFFF" w:themeFill="background1"/>
          </w:tcPr>
          <w:p w14:paraId="06083141"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2019</w:t>
            </w:r>
          </w:p>
        </w:tc>
        <w:tc>
          <w:tcPr>
            <w:tcW w:w="766" w:type="dxa"/>
            <w:shd w:val="clear" w:color="auto" w:fill="auto"/>
          </w:tcPr>
          <w:p w14:paraId="03563B2C" w14:textId="77777777" w:rsidR="00506F0C" w:rsidRPr="005E667F" w:rsidRDefault="00506F0C" w:rsidP="00433FEF">
            <w:pPr>
              <w:spacing w:after="0" w:line="240" w:lineRule="auto"/>
              <w:jc w:val="center"/>
              <w:rPr>
                <w:rFonts w:ascii="Times New Roman" w:eastAsia="Times New Roman" w:hAnsi="Times New Roman" w:cs="Times New Roman"/>
                <w:b/>
                <w:bCs/>
                <w:sz w:val="24"/>
                <w:szCs w:val="24"/>
                <w:lang w:eastAsia="ru-RU"/>
              </w:rPr>
            </w:pPr>
            <w:r w:rsidRPr="005E667F">
              <w:rPr>
                <w:rFonts w:ascii="Times New Roman" w:eastAsia="Times New Roman" w:hAnsi="Times New Roman" w:cs="Times New Roman"/>
                <w:b/>
                <w:bCs/>
                <w:sz w:val="24"/>
                <w:szCs w:val="24"/>
                <w:lang w:eastAsia="ru-RU"/>
              </w:rPr>
              <w:t>2020</w:t>
            </w:r>
          </w:p>
        </w:tc>
        <w:tc>
          <w:tcPr>
            <w:tcW w:w="766" w:type="dxa"/>
            <w:shd w:val="clear" w:color="auto" w:fill="EEECE1"/>
            <w:vAlign w:val="center"/>
          </w:tcPr>
          <w:p w14:paraId="1E28AF13" w14:textId="77777777" w:rsidR="00506F0C" w:rsidRPr="0094576F" w:rsidRDefault="00506F0C" w:rsidP="0094576F">
            <w:pPr>
              <w:spacing w:after="0" w:line="240" w:lineRule="auto"/>
              <w:jc w:val="center"/>
              <w:rPr>
                <w:rFonts w:ascii="Times New Roman" w:eastAsia="Times New Roman" w:hAnsi="Times New Roman" w:cs="Times New Roman"/>
                <w:b/>
                <w:bCs/>
                <w:sz w:val="24"/>
                <w:szCs w:val="24"/>
                <w:lang w:eastAsia="ru-RU"/>
              </w:rPr>
            </w:pPr>
            <w:r w:rsidRPr="0094576F">
              <w:rPr>
                <w:rFonts w:ascii="Times New Roman" w:eastAsia="Times New Roman" w:hAnsi="Times New Roman" w:cs="Times New Roman"/>
                <w:b/>
                <w:bCs/>
                <w:sz w:val="24"/>
                <w:szCs w:val="24"/>
                <w:lang w:eastAsia="ru-RU"/>
              </w:rPr>
              <w:t>2021</w:t>
            </w:r>
          </w:p>
        </w:tc>
      </w:tr>
      <w:tr w:rsidR="00506F0C" w:rsidRPr="007F4DBB" w14:paraId="0AD9F4F8" w14:textId="77777777" w:rsidTr="0094576F">
        <w:trPr>
          <w:cantSplit/>
        </w:trPr>
        <w:tc>
          <w:tcPr>
            <w:tcW w:w="1620" w:type="dxa"/>
            <w:shd w:val="clear" w:color="auto" w:fill="FFFFFF" w:themeFill="background1"/>
          </w:tcPr>
          <w:p w14:paraId="07B33225" w14:textId="77777777" w:rsidR="00506F0C" w:rsidRPr="005E667F" w:rsidRDefault="00506F0C" w:rsidP="00433FEF">
            <w:pPr>
              <w:spacing w:after="0" w:line="240" w:lineRule="auto"/>
              <w:rPr>
                <w:rFonts w:ascii="Times New Roman" w:eastAsia="Times New Roman" w:hAnsi="Times New Roman" w:cs="Times New Roman"/>
                <w:sz w:val="24"/>
                <w:szCs w:val="24"/>
                <w:lang w:eastAsia="ru-RU"/>
              </w:rPr>
            </w:pPr>
            <w:r w:rsidRPr="005E667F">
              <w:rPr>
                <w:rFonts w:ascii="Times New Roman" w:eastAsia="Times New Roman" w:hAnsi="Times New Roman" w:cs="Times New Roman"/>
                <w:b/>
                <w:sz w:val="24"/>
                <w:szCs w:val="24"/>
                <w:lang w:eastAsia="ru-RU"/>
              </w:rPr>
              <w:t>Всего безработных 16-29 лет</w:t>
            </w:r>
          </w:p>
        </w:tc>
        <w:tc>
          <w:tcPr>
            <w:tcW w:w="768" w:type="dxa"/>
            <w:shd w:val="clear" w:color="auto" w:fill="FFFFFF" w:themeFill="background1"/>
            <w:vAlign w:val="center"/>
          </w:tcPr>
          <w:p w14:paraId="00977117"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5212</w:t>
            </w:r>
          </w:p>
        </w:tc>
        <w:tc>
          <w:tcPr>
            <w:tcW w:w="768" w:type="dxa"/>
            <w:shd w:val="clear" w:color="auto" w:fill="FFFFFF" w:themeFill="background1"/>
            <w:vAlign w:val="center"/>
          </w:tcPr>
          <w:p w14:paraId="4CDA22F2"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3135</w:t>
            </w:r>
          </w:p>
        </w:tc>
        <w:tc>
          <w:tcPr>
            <w:tcW w:w="767" w:type="dxa"/>
            <w:shd w:val="clear" w:color="auto" w:fill="FFFFFF" w:themeFill="background1"/>
            <w:vAlign w:val="center"/>
          </w:tcPr>
          <w:p w14:paraId="677B8278"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2458</w:t>
            </w:r>
          </w:p>
        </w:tc>
        <w:tc>
          <w:tcPr>
            <w:tcW w:w="768" w:type="dxa"/>
            <w:shd w:val="clear" w:color="auto" w:fill="FFFFFF" w:themeFill="background1"/>
            <w:vAlign w:val="center"/>
          </w:tcPr>
          <w:p w14:paraId="084911C2"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2923</w:t>
            </w:r>
          </w:p>
        </w:tc>
        <w:tc>
          <w:tcPr>
            <w:tcW w:w="768" w:type="dxa"/>
            <w:shd w:val="clear" w:color="auto" w:fill="FFFFFF" w:themeFill="background1"/>
            <w:vAlign w:val="center"/>
          </w:tcPr>
          <w:p w14:paraId="763B02FC"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4196</w:t>
            </w:r>
          </w:p>
        </w:tc>
        <w:tc>
          <w:tcPr>
            <w:tcW w:w="768" w:type="dxa"/>
            <w:shd w:val="clear" w:color="auto" w:fill="FFFFFF" w:themeFill="background1"/>
            <w:vAlign w:val="center"/>
          </w:tcPr>
          <w:p w14:paraId="50EE70A3"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3328</w:t>
            </w:r>
          </w:p>
        </w:tc>
        <w:tc>
          <w:tcPr>
            <w:tcW w:w="768" w:type="dxa"/>
            <w:shd w:val="clear" w:color="auto" w:fill="FFFFFF" w:themeFill="background1"/>
            <w:vAlign w:val="center"/>
          </w:tcPr>
          <w:p w14:paraId="6663F70D"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2189</w:t>
            </w:r>
          </w:p>
        </w:tc>
        <w:tc>
          <w:tcPr>
            <w:tcW w:w="768" w:type="dxa"/>
            <w:shd w:val="clear" w:color="auto" w:fill="FFFFFF" w:themeFill="background1"/>
            <w:vAlign w:val="center"/>
          </w:tcPr>
          <w:p w14:paraId="2409A5C3" w14:textId="77777777" w:rsidR="00506F0C" w:rsidRPr="005E667F" w:rsidRDefault="00506F0C" w:rsidP="00433FEF">
            <w:pPr>
              <w:spacing w:after="0" w:line="240" w:lineRule="auto"/>
              <w:jc w:val="center"/>
              <w:rPr>
                <w:rFonts w:ascii="Times New Roman" w:eastAsia="Times New Roman" w:hAnsi="Times New Roman" w:cs="Times New Roman"/>
                <w:b/>
                <w:sz w:val="24"/>
                <w:szCs w:val="24"/>
                <w:lang w:eastAsia="ru-RU"/>
              </w:rPr>
            </w:pPr>
            <w:r w:rsidRPr="005E667F">
              <w:rPr>
                <w:rFonts w:ascii="Times New Roman" w:eastAsia="Times New Roman" w:hAnsi="Times New Roman" w:cs="Times New Roman"/>
                <w:b/>
                <w:sz w:val="24"/>
                <w:szCs w:val="24"/>
                <w:lang w:eastAsia="ru-RU"/>
              </w:rPr>
              <w:t>1712</w:t>
            </w:r>
          </w:p>
        </w:tc>
        <w:tc>
          <w:tcPr>
            <w:tcW w:w="768" w:type="dxa"/>
            <w:shd w:val="clear" w:color="auto" w:fill="FFFFFF" w:themeFill="background1"/>
            <w:vAlign w:val="center"/>
          </w:tcPr>
          <w:p w14:paraId="2128DCDE" w14:textId="77777777" w:rsidR="00506F0C" w:rsidRPr="005E667F" w:rsidRDefault="00506F0C" w:rsidP="00433FEF">
            <w:pPr>
              <w:spacing w:after="0" w:line="240" w:lineRule="auto"/>
              <w:jc w:val="center"/>
              <w:rPr>
                <w:rFonts w:ascii="Times New Roman" w:eastAsia="Times New Roman" w:hAnsi="Times New Roman" w:cs="Times New Roman"/>
                <w:b/>
                <w:sz w:val="24"/>
                <w:szCs w:val="24"/>
                <w:lang w:eastAsia="ru-RU"/>
              </w:rPr>
            </w:pPr>
            <w:r w:rsidRPr="005E667F">
              <w:rPr>
                <w:rFonts w:ascii="Times New Roman" w:eastAsia="Times New Roman" w:hAnsi="Times New Roman" w:cs="Times New Roman"/>
                <w:b/>
                <w:sz w:val="24"/>
                <w:szCs w:val="24"/>
                <w:lang w:eastAsia="ru-RU"/>
              </w:rPr>
              <w:t>1746</w:t>
            </w:r>
          </w:p>
        </w:tc>
        <w:tc>
          <w:tcPr>
            <w:tcW w:w="766" w:type="dxa"/>
            <w:shd w:val="clear" w:color="auto" w:fill="auto"/>
            <w:vAlign w:val="center"/>
          </w:tcPr>
          <w:p w14:paraId="37ADFEE0" w14:textId="77777777" w:rsidR="00506F0C" w:rsidRPr="005E667F" w:rsidRDefault="00506F0C" w:rsidP="00433FEF">
            <w:pPr>
              <w:spacing w:after="0" w:line="240" w:lineRule="auto"/>
              <w:jc w:val="center"/>
              <w:rPr>
                <w:rFonts w:ascii="Times New Roman" w:eastAsia="Times New Roman" w:hAnsi="Times New Roman" w:cs="Times New Roman"/>
                <w:b/>
                <w:sz w:val="24"/>
                <w:szCs w:val="24"/>
                <w:lang w:eastAsia="ru-RU"/>
              </w:rPr>
            </w:pPr>
            <w:r w:rsidRPr="005E667F">
              <w:rPr>
                <w:rFonts w:ascii="Times New Roman" w:eastAsia="Times New Roman" w:hAnsi="Times New Roman" w:cs="Times New Roman"/>
                <w:b/>
                <w:sz w:val="24"/>
                <w:szCs w:val="24"/>
                <w:lang w:eastAsia="ru-RU"/>
              </w:rPr>
              <w:t>8222</w:t>
            </w:r>
          </w:p>
        </w:tc>
        <w:tc>
          <w:tcPr>
            <w:tcW w:w="766" w:type="dxa"/>
            <w:shd w:val="clear" w:color="auto" w:fill="EEECE1"/>
            <w:vAlign w:val="center"/>
          </w:tcPr>
          <w:p w14:paraId="2917A321" w14:textId="77777777" w:rsidR="00506F0C" w:rsidRPr="0094576F" w:rsidRDefault="00506F0C" w:rsidP="0094576F">
            <w:pPr>
              <w:spacing w:after="0" w:line="240" w:lineRule="auto"/>
              <w:jc w:val="center"/>
              <w:rPr>
                <w:rFonts w:ascii="Times New Roman" w:eastAsia="Times New Roman" w:hAnsi="Times New Roman" w:cs="Times New Roman"/>
                <w:b/>
                <w:sz w:val="24"/>
                <w:szCs w:val="24"/>
                <w:lang w:eastAsia="ru-RU"/>
              </w:rPr>
            </w:pPr>
            <w:r w:rsidRPr="0094576F">
              <w:rPr>
                <w:rFonts w:ascii="Times New Roman" w:eastAsia="Times New Roman" w:hAnsi="Times New Roman" w:cs="Times New Roman"/>
                <w:b/>
                <w:sz w:val="24"/>
                <w:szCs w:val="24"/>
                <w:lang w:eastAsia="ru-RU"/>
              </w:rPr>
              <w:t>1708</w:t>
            </w:r>
          </w:p>
        </w:tc>
      </w:tr>
      <w:tr w:rsidR="00506F0C" w:rsidRPr="007F4DBB" w14:paraId="701F2E59" w14:textId="77777777" w:rsidTr="0094576F">
        <w:trPr>
          <w:cantSplit/>
        </w:trPr>
        <w:tc>
          <w:tcPr>
            <w:tcW w:w="1620" w:type="dxa"/>
            <w:shd w:val="clear" w:color="auto" w:fill="FFFFFF" w:themeFill="background1"/>
          </w:tcPr>
          <w:p w14:paraId="6697889C" w14:textId="77777777" w:rsidR="00506F0C" w:rsidRPr="005E667F" w:rsidRDefault="00506F0C" w:rsidP="00433FEF">
            <w:pPr>
              <w:spacing w:after="0" w:line="240" w:lineRule="auto"/>
              <w:jc w:val="right"/>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 xml:space="preserve"> % </w:t>
            </w:r>
          </w:p>
        </w:tc>
        <w:tc>
          <w:tcPr>
            <w:tcW w:w="768" w:type="dxa"/>
            <w:shd w:val="clear" w:color="auto" w:fill="FFFFFF" w:themeFill="background1"/>
            <w:vAlign w:val="center"/>
          </w:tcPr>
          <w:p w14:paraId="5E60C38E"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8" w:type="dxa"/>
            <w:shd w:val="clear" w:color="auto" w:fill="FFFFFF" w:themeFill="background1"/>
            <w:vAlign w:val="center"/>
          </w:tcPr>
          <w:p w14:paraId="413AF43B"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7" w:type="dxa"/>
            <w:shd w:val="clear" w:color="auto" w:fill="FFFFFF" w:themeFill="background1"/>
            <w:vAlign w:val="center"/>
          </w:tcPr>
          <w:p w14:paraId="0DB84684"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8" w:type="dxa"/>
            <w:shd w:val="clear" w:color="auto" w:fill="FFFFFF" w:themeFill="background1"/>
            <w:vAlign w:val="center"/>
          </w:tcPr>
          <w:p w14:paraId="7175E993"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8" w:type="dxa"/>
            <w:shd w:val="clear" w:color="auto" w:fill="FFFFFF" w:themeFill="background1"/>
            <w:vAlign w:val="center"/>
          </w:tcPr>
          <w:p w14:paraId="538EB260"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8" w:type="dxa"/>
            <w:shd w:val="clear" w:color="auto" w:fill="FFFFFF" w:themeFill="background1"/>
            <w:vAlign w:val="center"/>
          </w:tcPr>
          <w:p w14:paraId="245DDE06"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8" w:type="dxa"/>
            <w:shd w:val="clear" w:color="auto" w:fill="FFFFFF" w:themeFill="background1"/>
            <w:vAlign w:val="center"/>
          </w:tcPr>
          <w:p w14:paraId="401B5B28"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8" w:type="dxa"/>
            <w:shd w:val="clear" w:color="auto" w:fill="FFFFFF" w:themeFill="background1"/>
            <w:vAlign w:val="center"/>
          </w:tcPr>
          <w:p w14:paraId="7484D23D"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8" w:type="dxa"/>
            <w:shd w:val="clear" w:color="auto" w:fill="FFFFFF" w:themeFill="background1"/>
            <w:vAlign w:val="center"/>
          </w:tcPr>
          <w:p w14:paraId="26825DA8"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6" w:type="dxa"/>
            <w:shd w:val="clear" w:color="auto" w:fill="auto"/>
            <w:vAlign w:val="center"/>
          </w:tcPr>
          <w:p w14:paraId="724FB44B"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i/>
                <w:iCs/>
                <w:sz w:val="24"/>
                <w:szCs w:val="24"/>
                <w:lang w:eastAsia="ru-RU"/>
              </w:rPr>
              <w:t>100</w:t>
            </w:r>
          </w:p>
        </w:tc>
        <w:tc>
          <w:tcPr>
            <w:tcW w:w="766" w:type="dxa"/>
            <w:shd w:val="clear" w:color="auto" w:fill="EEECE1"/>
            <w:vAlign w:val="center"/>
          </w:tcPr>
          <w:p w14:paraId="76C49F46" w14:textId="77777777" w:rsidR="00506F0C" w:rsidRPr="0094576F" w:rsidRDefault="00506F0C" w:rsidP="0094576F">
            <w:pPr>
              <w:spacing w:after="0" w:line="240" w:lineRule="auto"/>
              <w:jc w:val="center"/>
              <w:rPr>
                <w:rFonts w:ascii="Times New Roman" w:eastAsia="Times New Roman" w:hAnsi="Times New Roman" w:cs="Times New Roman"/>
                <w:i/>
                <w:iCs/>
                <w:sz w:val="24"/>
                <w:szCs w:val="24"/>
                <w:lang w:eastAsia="ru-RU"/>
              </w:rPr>
            </w:pPr>
            <w:r w:rsidRPr="0094576F">
              <w:rPr>
                <w:rFonts w:ascii="Times New Roman" w:eastAsia="Times New Roman" w:hAnsi="Times New Roman" w:cs="Times New Roman"/>
                <w:i/>
                <w:iCs/>
                <w:sz w:val="24"/>
                <w:szCs w:val="24"/>
                <w:lang w:eastAsia="ru-RU"/>
              </w:rPr>
              <w:t>100</w:t>
            </w:r>
          </w:p>
        </w:tc>
      </w:tr>
      <w:tr w:rsidR="00506F0C" w:rsidRPr="007F4DBB" w14:paraId="150FCC0E" w14:textId="77777777" w:rsidTr="0094576F">
        <w:trPr>
          <w:cantSplit/>
        </w:trPr>
        <w:tc>
          <w:tcPr>
            <w:tcW w:w="1620" w:type="dxa"/>
            <w:shd w:val="clear" w:color="auto" w:fill="FFFFFF" w:themeFill="background1"/>
          </w:tcPr>
          <w:p w14:paraId="7741F827"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r w:rsidRPr="005E667F">
              <w:rPr>
                <w:rFonts w:ascii="Times New Roman" w:eastAsia="Times New Roman" w:hAnsi="Times New Roman" w:cs="Times New Roman"/>
                <w:sz w:val="24"/>
                <w:szCs w:val="24"/>
                <w:lang w:eastAsia="ru-RU"/>
              </w:rPr>
              <w:t>в том числе:</w:t>
            </w:r>
          </w:p>
        </w:tc>
        <w:tc>
          <w:tcPr>
            <w:tcW w:w="768" w:type="dxa"/>
            <w:shd w:val="clear" w:color="auto" w:fill="FFFFFF" w:themeFill="background1"/>
            <w:vAlign w:val="center"/>
          </w:tcPr>
          <w:p w14:paraId="38D9D8B2"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8" w:type="dxa"/>
            <w:shd w:val="clear" w:color="auto" w:fill="FFFFFF" w:themeFill="background1"/>
            <w:vAlign w:val="center"/>
          </w:tcPr>
          <w:p w14:paraId="185AE721"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7" w:type="dxa"/>
            <w:shd w:val="clear" w:color="auto" w:fill="FFFFFF" w:themeFill="background1"/>
            <w:vAlign w:val="center"/>
          </w:tcPr>
          <w:p w14:paraId="726194E2"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8" w:type="dxa"/>
            <w:shd w:val="clear" w:color="auto" w:fill="FFFFFF" w:themeFill="background1"/>
            <w:vAlign w:val="center"/>
          </w:tcPr>
          <w:p w14:paraId="24998F46"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8" w:type="dxa"/>
            <w:shd w:val="clear" w:color="auto" w:fill="FFFFFF" w:themeFill="background1"/>
            <w:vAlign w:val="center"/>
          </w:tcPr>
          <w:p w14:paraId="321A3CEF"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8" w:type="dxa"/>
            <w:shd w:val="clear" w:color="auto" w:fill="FFFFFF" w:themeFill="background1"/>
            <w:vAlign w:val="center"/>
          </w:tcPr>
          <w:p w14:paraId="33A061C2"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8" w:type="dxa"/>
            <w:shd w:val="clear" w:color="auto" w:fill="FFFFFF" w:themeFill="background1"/>
            <w:vAlign w:val="center"/>
          </w:tcPr>
          <w:p w14:paraId="2AD32D83"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8" w:type="dxa"/>
            <w:shd w:val="clear" w:color="auto" w:fill="FFFFFF" w:themeFill="background1"/>
            <w:vAlign w:val="center"/>
          </w:tcPr>
          <w:p w14:paraId="0285D2DC"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8" w:type="dxa"/>
            <w:shd w:val="clear" w:color="auto" w:fill="FFFFFF" w:themeFill="background1"/>
            <w:vAlign w:val="center"/>
          </w:tcPr>
          <w:p w14:paraId="62F6F459"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6" w:type="dxa"/>
            <w:shd w:val="clear" w:color="auto" w:fill="auto"/>
            <w:vAlign w:val="center"/>
          </w:tcPr>
          <w:p w14:paraId="3708DD8A" w14:textId="77777777" w:rsidR="00506F0C" w:rsidRPr="005E667F" w:rsidRDefault="00506F0C" w:rsidP="00433FEF">
            <w:pPr>
              <w:spacing w:after="0" w:line="240" w:lineRule="auto"/>
              <w:jc w:val="center"/>
              <w:rPr>
                <w:rFonts w:ascii="Times New Roman" w:eastAsia="Times New Roman" w:hAnsi="Times New Roman" w:cs="Times New Roman"/>
                <w:i/>
                <w:iCs/>
                <w:sz w:val="24"/>
                <w:szCs w:val="24"/>
                <w:lang w:eastAsia="ru-RU"/>
              </w:rPr>
            </w:pPr>
          </w:p>
        </w:tc>
        <w:tc>
          <w:tcPr>
            <w:tcW w:w="766" w:type="dxa"/>
            <w:shd w:val="clear" w:color="auto" w:fill="EEECE1"/>
            <w:vAlign w:val="center"/>
          </w:tcPr>
          <w:p w14:paraId="6A27D47E" w14:textId="77777777" w:rsidR="00506F0C" w:rsidRPr="0094576F" w:rsidRDefault="00506F0C" w:rsidP="0094576F">
            <w:pPr>
              <w:spacing w:after="0" w:line="240" w:lineRule="auto"/>
              <w:jc w:val="center"/>
              <w:rPr>
                <w:rFonts w:ascii="Times New Roman" w:eastAsia="Times New Roman" w:hAnsi="Times New Roman" w:cs="Times New Roman"/>
                <w:i/>
                <w:iCs/>
                <w:sz w:val="24"/>
                <w:szCs w:val="24"/>
                <w:lang w:eastAsia="ru-RU"/>
              </w:rPr>
            </w:pPr>
          </w:p>
        </w:tc>
      </w:tr>
      <w:tr w:rsidR="00506F0C" w:rsidRPr="007F4DBB" w14:paraId="20BCE609" w14:textId="77777777" w:rsidTr="0094576F">
        <w:trPr>
          <w:cantSplit/>
        </w:trPr>
        <w:tc>
          <w:tcPr>
            <w:tcW w:w="1620" w:type="dxa"/>
            <w:shd w:val="clear" w:color="auto" w:fill="FFFFFF" w:themeFill="background1"/>
          </w:tcPr>
          <w:p w14:paraId="1A13E63E" w14:textId="77777777" w:rsidR="00506F0C" w:rsidRPr="005E667F" w:rsidRDefault="00506F0C" w:rsidP="00433FEF">
            <w:pPr>
              <w:spacing w:after="0" w:line="240" w:lineRule="auto"/>
              <w:rPr>
                <w:rFonts w:ascii="Times New Roman" w:eastAsia="Times New Roman" w:hAnsi="Times New Roman" w:cs="Times New Roman"/>
                <w:b/>
                <w:sz w:val="24"/>
                <w:szCs w:val="24"/>
                <w:lang w:eastAsia="ru-RU"/>
              </w:rPr>
            </w:pPr>
            <w:r w:rsidRPr="005E667F">
              <w:rPr>
                <w:rFonts w:ascii="Times New Roman" w:eastAsia="Times New Roman" w:hAnsi="Times New Roman" w:cs="Times New Roman"/>
                <w:b/>
                <w:sz w:val="24"/>
                <w:szCs w:val="24"/>
                <w:lang w:eastAsia="ru-RU"/>
              </w:rPr>
              <w:t>до 1 месяца</w:t>
            </w:r>
          </w:p>
        </w:tc>
        <w:tc>
          <w:tcPr>
            <w:tcW w:w="768" w:type="dxa"/>
            <w:shd w:val="clear" w:color="auto" w:fill="FFFFFF" w:themeFill="background1"/>
            <w:vAlign w:val="center"/>
          </w:tcPr>
          <w:p w14:paraId="087491FF"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1085</w:t>
            </w:r>
          </w:p>
        </w:tc>
        <w:tc>
          <w:tcPr>
            <w:tcW w:w="768" w:type="dxa"/>
            <w:shd w:val="clear" w:color="auto" w:fill="FFFFFF" w:themeFill="background1"/>
            <w:vAlign w:val="center"/>
          </w:tcPr>
          <w:p w14:paraId="7B11A353"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499</w:t>
            </w:r>
          </w:p>
        </w:tc>
        <w:tc>
          <w:tcPr>
            <w:tcW w:w="767" w:type="dxa"/>
            <w:shd w:val="clear" w:color="auto" w:fill="FFFFFF" w:themeFill="background1"/>
            <w:vAlign w:val="center"/>
          </w:tcPr>
          <w:p w14:paraId="6EB39020"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506</w:t>
            </w:r>
          </w:p>
        </w:tc>
        <w:tc>
          <w:tcPr>
            <w:tcW w:w="768" w:type="dxa"/>
            <w:shd w:val="clear" w:color="auto" w:fill="FFFFFF" w:themeFill="background1"/>
            <w:vAlign w:val="center"/>
          </w:tcPr>
          <w:p w14:paraId="79AD07E5"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612</w:t>
            </w:r>
          </w:p>
        </w:tc>
        <w:tc>
          <w:tcPr>
            <w:tcW w:w="768" w:type="dxa"/>
            <w:shd w:val="clear" w:color="auto" w:fill="FFFFFF" w:themeFill="background1"/>
            <w:vAlign w:val="center"/>
          </w:tcPr>
          <w:p w14:paraId="7E14C829"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872</w:t>
            </w:r>
          </w:p>
        </w:tc>
        <w:tc>
          <w:tcPr>
            <w:tcW w:w="768" w:type="dxa"/>
            <w:shd w:val="clear" w:color="auto" w:fill="FFFFFF" w:themeFill="background1"/>
            <w:vAlign w:val="center"/>
          </w:tcPr>
          <w:p w14:paraId="7E4FC35A"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545</w:t>
            </w:r>
          </w:p>
        </w:tc>
        <w:tc>
          <w:tcPr>
            <w:tcW w:w="768" w:type="dxa"/>
            <w:shd w:val="clear" w:color="auto" w:fill="FFFFFF" w:themeFill="background1"/>
            <w:vAlign w:val="center"/>
          </w:tcPr>
          <w:p w14:paraId="55065AA4"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394</w:t>
            </w:r>
          </w:p>
        </w:tc>
        <w:tc>
          <w:tcPr>
            <w:tcW w:w="768" w:type="dxa"/>
            <w:shd w:val="clear" w:color="auto" w:fill="FFFFFF" w:themeFill="background1"/>
            <w:vAlign w:val="center"/>
          </w:tcPr>
          <w:p w14:paraId="6FD024A9"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282</w:t>
            </w:r>
          </w:p>
        </w:tc>
        <w:tc>
          <w:tcPr>
            <w:tcW w:w="768" w:type="dxa"/>
            <w:shd w:val="clear" w:color="auto" w:fill="FFFFFF" w:themeFill="background1"/>
            <w:vAlign w:val="center"/>
          </w:tcPr>
          <w:p w14:paraId="1F1B547E"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336</w:t>
            </w:r>
          </w:p>
        </w:tc>
        <w:tc>
          <w:tcPr>
            <w:tcW w:w="766" w:type="dxa"/>
            <w:shd w:val="clear" w:color="auto" w:fill="auto"/>
            <w:vAlign w:val="center"/>
          </w:tcPr>
          <w:p w14:paraId="76852B3B"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1108</w:t>
            </w:r>
          </w:p>
        </w:tc>
        <w:tc>
          <w:tcPr>
            <w:tcW w:w="766" w:type="dxa"/>
            <w:shd w:val="clear" w:color="auto" w:fill="EEECE1"/>
            <w:vAlign w:val="center"/>
          </w:tcPr>
          <w:p w14:paraId="6DD85EE2" w14:textId="77777777" w:rsidR="00506F0C" w:rsidRPr="0094576F" w:rsidRDefault="00506F0C" w:rsidP="0094576F">
            <w:pPr>
              <w:spacing w:after="0" w:line="240" w:lineRule="auto"/>
              <w:jc w:val="center"/>
              <w:rPr>
                <w:rFonts w:ascii="Times New Roman" w:eastAsia="Calibri" w:hAnsi="Times New Roman" w:cs="Times New Roman"/>
                <w:color w:val="000000"/>
                <w:sz w:val="24"/>
                <w:szCs w:val="24"/>
              </w:rPr>
            </w:pPr>
            <w:r w:rsidRPr="0094576F">
              <w:rPr>
                <w:rFonts w:ascii="Times New Roman" w:eastAsia="Calibri" w:hAnsi="Times New Roman" w:cs="Times New Roman"/>
                <w:color w:val="000000"/>
                <w:sz w:val="24"/>
                <w:szCs w:val="24"/>
              </w:rPr>
              <w:t>234</w:t>
            </w:r>
          </w:p>
        </w:tc>
      </w:tr>
      <w:tr w:rsidR="00506F0C" w:rsidRPr="007F4DBB" w14:paraId="04DFC80F" w14:textId="77777777" w:rsidTr="0094576F">
        <w:trPr>
          <w:cantSplit/>
        </w:trPr>
        <w:tc>
          <w:tcPr>
            <w:tcW w:w="1620" w:type="dxa"/>
            <w:shd w:val="clear" w:color="auto" w:fill="FFFFFF" w:themeFill="background1"/>
          </w:tcPr>
          <w:p w14:paraId="09D1AA56" w14:textId="77777777" w:rsidR="00506F0C" w:rsidRPr="005E667F" w:rsidRDefault="00506F0C" w:rsidP="00433FEF">
            <w:pPr>
              <w:spacing w:after="0" w:line="240" w:lineRule="auto"/>
              <w:jc w:val="right"/>
              <w:rPr>
                <w:rFonts w:ascii="Times New Roman" w:eastAsia="Times New Roman" w:hAnsi="Times New Roman" w:cs="Times New Roman"/>
                <w:i/>
                <w:iCs/>
                <w:sz w:val="24"/>
                <w:szCs w:val="24"/>
                <w:lang w:eastAsia="ru-RU"/>
              </w:rPr>
            </w:pPr>
            <w:proofErr w:type="gramStart"/>
            <w:r w:rsidRPr="005E667F">
              <w:rPr>
                <w:rFonts w:ascii="Times New Roman" w:eastAsia="Times New Roman" w:hAnsi="Times New Roman" w:cs="Times New Roman"/>
                <w:i/>
                <w:iCs/>
                <w:sz w:val="24"/>
                <w:szCs w:val="24"/>
                <w:lang w:eastAsia="ru-RU"/>
              </w:rPr>
              <w:t>в</w:t>
            </w:r>
            <w:proofErr w:type="gramEnd"/>
            <w:r w:rsidRPr="005E667F">
              <w:rPr>
                <w:rFonts w:ascii="Times New Roman" w:eastAsia="Times New Roman" w:hAnsi="Times New Roman" w:cs="Times New Roman"/>
                <w:i/>
                <w:iCs/>
                <w:sz w:val="24"/>
                <w:szCs w:val="24"/>
                <w:lang w:eastAsia="ru-RU"/>
              </w:rPr>
              <w:t xml:space="preserve"> % </w:t>
            </w:r>
            <w:proofErr w:type="gramStart"/>
            <w:r w:rsidRPr="005E667F">
              <w:rPr>
                <w:rFonts w:ascii="Times New Roman" w:eastAsia="Times New Roman" w:hAnsi="Times New Roman" w:cs="Times New Roman"/>
                <w:i/>
                <w:iCs/>
                <w:sz w:val="24"/>
                <w:szCs w:val="24"/>
                <w:lang w:eastAsia="ru-RU"/>
              </w:rPr>
              <w:t>к</w:t>
            </w:r>
            <w:proofErr w:type="gramEnd"/>
            <w:r w:rsidRPr="005E667F">
              <w:rPr>
                <w:rFonts w:ascii="Times New Roman" w:eastAsia="Times New Roman" w:hAnsi="Times New Roman" w:cs="Times New Roman"/>
                <w:i/>
                <w:iCs/>
                <w:sz w:val="24"/>
                <w:szCs w:val="24"/>
                <w:lang w:eastAsia="ru-RU"/>
              </w:rPr>
              <w:t xml:space="preserve"> числу безработных</w:t>
            </w:r>
          </w:p>
        </w:tc>
        <w:tc>
          <w:tcPr>
            <w:tcW w:w="768" w:type="dxa"/>
            <w:shd w:val="clear" w:color="auto" w:fill="FFFFFF" w:themeFill="background1"/>
            <w:vAlign w:val="center"/>
          </w:tcPr>
          <w:p w14:paraId="4B804829"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21</w:t>
            </w:r>
          </w:p>
        </w:tc>
        <w:tc>
          <w:tcPr>
            <w:tcW w:w="768" w:type="dxa"/>
            <w:shd w:val="clear" w:color="auto" w:fill="FFFFFF" w:themeFill="background1"/>
            <w:vAlign w:val="center"/>
          </w:tcPr>
          <w:p w14:paraId="135D191A"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16</w:t>
            </w:r>
          </w:p>
        </w:tc>
        <w:tc>
          <w:tcPr>
            <w:tcW w:w="767" w:type="dxa"/>
            <w:shd w:val="clear" w:color="auto" w:fill="FFFFFF" w:themeFill="background1"/>
            <w:vAlign w:val="center"/>
          </w:tcPr>
          <w:p w14:paraId="7598A381"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20</w:t>
            </w:r>
          </w:p>
        </w:tc>
        <w:tc>
          <w:tcPr>
            <w:tcW w:w="768" w:type="dxa"/>
            <w:shd w:val="clear" w:color="auto" w:fill="FFFFFF" w:themeFill="background1"/>
            <w:vAlign w:val="center"/>
          </w:tcPr>
          <w:p w14:paraId="7BC57A61"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21</w:t>
            </w:r>
          </w:p>
        </w:tc>
        <w:tc>
          <w:tcPr>
            <w:tcW w:w="768" w:type="dxa"/>
            <w:shd w:val="clear" w:color="auto" w:fill="FFFFFF" w:themeFill="background1"/>
            <w:vAlign w:val="center"/>
          </w:tcPr>
          <w:p w14:paraId="61F4D871"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21</w:t>
            </w:r>
          </w:p>
        </w:tc>
        <w:tc>
          <w:tcPr>
            <w:tcW w:w="768" w:type="dxa"/>
            <w:shd w:val="clear" w:color="auto" w:fill="FFFFFF" w:themeFill="background1"/>
            <w:vAlign w:val="center"/>
          </w:tcPr>
          <w:p w14:paraId="092054F9"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16</w:t>
            </w:r>
          </w:p>
        </w:tc>
        <w:tc>
          <w:tcPr>
            <w:tcW w:w="768" w:type="dxa"/>
            <w:shd w:val="clear" w:color="auto" w:fill="FFFFFF" w:themeFill="background1"/>
            <w:vAlign w:val="center"/>
          </w:tcPr>
          <w:p w14:paraId="386899D7"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18</w:t>
            </w:r>
          </w:p>
        </w:tc>
        <w:tc>
          <w:tcPr>
            <w:tcW w:w="768" w:type="dxa"/>
            <w:shd w:val="clear" w:color="auto" w:fill="FFFFFF" w:themeFill="background1"/>
            <w:vAlign w:val="center"/>
          </w:tcPr>
          <w:p w14:paraId="1FE2AE97"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16</w:t>
            </w:r>
          </w:p>
        </w:tc>
        <w:tc>
          <w:tcPr>
            <w:tcW w:w="768" w:type="dxa"/>
            <w:shd w:val="clear" w:color="auto" w:fill="FFFFFF" w:themeFill="background1"/>
            <w:vAlign w:val="center"/>
          </w:tcPr>
          <w:p w14:paraId="56509665"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19</w:t>
            </w:r>
          </w:p>
        </w:tc>
        <w:tc>
          <w:tcPr>
            <w:tcW w:w="766" w:type="dxa"/>
            <w:shd w:val="clear" w:color="auto" w:fill="auto"/>
            <w:vAlign w:val="center"/>
          </w:tcPr>
          <w:p w14:paraId="6CA67BBA"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13,5</w:t>
            </w:r>
          </w:p>
        </w:tc>
        <w:tc>
          <w:tcPr>
            <w:tcW w:w="766" w:type="dxa"/>
            <w:shd w:val="clear" w:color="auto" w:fill="EEECE1"/>
            <w:vAlign w:val="center"/>
          </w:tcPr>
          <w:p w14:paraId="49E58302" w14:textId="77777777" w:rsidR="00506F0C" w:rsidRPr="0094576F" w:rsidRDefault="00506F0C" w:rsidP="0094576F">
            <w:pPr>
              <w:spacing w:after="0" w:line="240" w:lineRule="auto"/>
              <w:jc w:val="center"/>
              <w:rPr>
                <w:rFonts w:ascii="Times New Roman" w:eastAsia="Calibri" w:hAnsi="Times New Roman" w:cs="Times New Roman"/>
                <w:b/>
                <w:i/>
                <w:color w:val="000000"/>
                <w:sz w:val="24"/>
                <w:szCs w:val="24"/>
              </w:rPr>
            </w:pPr>
            <w:r w:rsidRPr="0094576F">
              <w:rPr>
                <w:rFonts w:ascii="Times New Roman" w:eastAsia="Calibri" w:hAnsi="Times New Roman" w:cs="Times New Roman"/>
                <w:b/>
                <w:i/>
                <w:color w:val="000000"/>
                <w:sz w:val="24"/>
                <w:szCs w:val="24"/>
              </w:rPr>
              <w:t>13,7</w:t>
            </w:r>
          </w:p>
        </w:tc>
      </w:tr>
      <w:tr w:rsidR="00506F0C" w:rsidRPr="007F4DBB" w14:paraId="0D311CB3" w14:textId="77777777" w:rsidTr="0094576F">
        <w:trPr>
          <w:cantSplit/>
        </w:trPr>
        <w:tc>
          <w:tcPr>
            <w:tcW w:w="1620" w:type="dxa"/>
            <w:shd w:val="clear" w:color="auto" w:fill="FFFFFF" w:themeFill="background1"/>
          </w:tcPr>
          <w:p w14:paraId="180AA33F" w14:textId="77777777" w:rsidR="00506F0C" w:rsidRPr="005E667F" w:rsidRDefault="00506F0C" w:rsidP="00433FEF">
            <w:pPr>
              <w:spacing w:after="0" w:line="240" w:lineRule="auto"/>
              <w:rPr>
                <w:rFonts w:ascii="Times New Roman" w:eastAsia="Times New Roman" w:hAnsi="Times New Roman" w:cs="Times New Roman"/>
                <w:b/>
                <w:sz w:val="24"/>
                <w:szCs w:val="24"/>
                <w:lang w:eastAsia="ru-RU"/>
              </w:rPr>
            </w:pPr>
            <w:r w:rsidRPr="005E667F">
              <w:rPr>
                <w:rFonts w:ascii="Times New Roman" w:eastAsia="Times New Roman" w:hAnsi="Times New Roman" w:cs="Times New Roman"/>
                <w:b/>
                <w:sz w:val="24"/>
                <w:szCs w:val="24"/>
                <w:lang w:eastAsia="ru-RU"/>
              </w:rPr>
              <w:t>от 1 до 4 месяцев</w:t>
            </w:r>
          </w:p>
        </w:tc>
        <w:tc>
          <w:tcPr>
            <w:tcW w:w="768" w:type="dxa"/>
            <w:shd w:val="clear" w:color="auto" w:fill="FFFFFF" w:themeFill="background1"/>
            <w:vAlign w:val="center"/>
          </w:tcPr>
          <w:p w14:paraId="6B255969"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2299</w:t>
            </w:r>
          </w:p>
        </w:tc>
        <w:tc>
          <w:tcPr>
            <w:tcW w:w="768" w:type="dxa"/>
            <w:shd w:val="clear" w:color="auto" w:fill="FFFFFF" w:themeFill="background1"/>
            <w:vAlign w:val="center"/>
          </w:tcPr>
          <w:p w14:paraId="12E413D3"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1559</w:t>
            </w:r>
          </w:p>
        </w:tc>
        <w:tc>
          <w:tcPr>
            <w:tcW w:w="767" w:type="dxa"/>
            <w:shd w:val="clear" w:color="auto" w:fill="FFFFFF" w:themeFill="background1"/>
            <w:vAlign w:val="center"/>
          </w:tcPr>
          <w:p w14:paraId="52D930BC"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1188</w:t>
            </w:r>
          </w:p>
        </w:tc>
        <w:tc>
          <w:tcPr>
            <w:tcW w:w="768" w:type="dxa"/>
            <w:shd w:val="clear" w:color="auto" w:fill="FFFFFF" w:themeFill="background1"/>
            <w:vAlign w:val="center"/>
          </w:tcPr>
          <w:p w14:paraId="712F8724"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1371</w:t>
            </w:r>
          </w:p>
        </w:tc>
        <w:tc>
          <w:tcPr>
            <w:tcW w:w="768" w:type="dxa"/>
            <w:shd w:val="clear" w:color="auto" w:fill="FFFFFF" w:themeFill="background1"/>
            <w:vAlign w:val="center"/>
          </w:tcPr>
          <w:p w14:paraId="47607108"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1953</w:t>
            </w:r>
          </w:p>
        </w:tc>
        <w:tc>
          <w:tcPr>
            <w:tcW w:w="768" w:type="dxa"/>
            <w:shd w:val="clear" w:color="auto" w:fill="FFFFFF" w:themeFill="background1"/>
            <w:vAlign w:val="center"/>
          </w:tcPr>
          <w:p w14:paraId="59DD0A9C"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1452</w:t>
            </w:r>
          </w:p>
        </w:tc>
        <w:tc>
          <w:tcPr>
            <w:tcW w:w="768" w:type="dxa"/>
            <w:shd w:val="clear" w:color="auto" w:fill="FFFFFF" w:themeFill="background1"/>
            <w:vAlign w:val="center"/>
          </w:tcPr>
          <w:p w14:paraId="0FECE030"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956</w:t>
            </w:r>
          </w:p>
        </w:tc>
        <w:tc>
          <w:tcPr>
            <w:tcW w:w="768" w:type="dxa"/>
            <w:shd w:val="clear" w:color="auto" w:fill="FFFFFF" w:themeFill="background1"/>
            <w:vAlign w:val="center"/>
          </w:tcPr>
          <w:p w14:paraId="0D6138EE"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878</w:t>
            </w:r>
          </w:p>
        </w:tc>
        <w:tc>
          <w:tcPr>
            <w:tcW w:w="768" w:type="dxa"/>
            <w:shd w:val="clear" w:color="auto" w:fill="FFFFFF" w:themeFill="background1"/>
            <w:vAlign w:val="center"/>
          </w:tcPr>
          <w:p w14:paraId="65D1AB5F"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888</w:t>
            </w:r>
          </w:p>
        </w:tc>
        <w:tc>
          <w:tcPr>
            <w:tcW w:w="766" w:type="dxa"/>
            <w:shd w:val="clear" w:color="auto" w:fill="auto"/>
            <w:vAlign w:val="center"/>
          </w:tcPr>
          <w:p w14:paraId="37A83C18"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3445</w:t>
            </w:r>
          </w:p>
        </w:tc>
        <w:tc>
          <w:tcPr>
            <w:tcW w:w="766" w:type="dxa"/>
            <w:shd w:val="clear" w:color="auto" w:fill="EEECE1"/>
            <w:vAlign w:val="center"/>
          </w:tcPr>
          <w:p w14:paraId="4C1643BA" w14:textId="77777777" w:rsidR="00506F0C" w:rsidRPr="0094576F" w:rsidRDefault="00506F0C" w:rsidP="0094576F">
            <w:pPr>
              <w:spacing w:after="0" w:line="240" w:lineRule="auto"/>
              <w:jc w:val="center"/>
              <w:rPr>
                <w:rFonts w:ascii="Times New Roman" w:eastAsia="Calibri" w:hAnsi="Times New Roman" w:cs="Times New Roman"/>
                <w:color w:val="000000"/>
                <w:sz w:val="24"/>
                <w:szCs w:val="24"/>
              </w:rPr>
            </w:pPr>
            <w:r w:rsidRPr="0094576F">
              <w:rPr>
                <w:rFonts w:ascii="Times New Roman" w:eastAsia="Calibri" w:hAnsi="Times New Roman" w:cs="Times New Roman"/>
                <w:color w:val="000000"/>
                <w:sz w:val="24"/>
                <w:szCs w:val="24"/>
              </w:rPr>
              <w:t>1043</w:t>
            </w:r>
          </w:p>
        </w:tc>
      </w:tr>
      <w:tr w:rsidR="00506F0C" w:rsidRPr="007F4DBB" w14:paraId="29E6E3EC" w14:textId="77777777" w:rsidTr="0094576F">
        <w:trPr>
          <w:cantSplit/>
        </w:trPr>
        <w:tc>
          <w:tcPr>
            <w:tcW w:w="1620" w:type="dxa"/>
            <w:shd w:val="clear" w:color="auto" w:fill="FFFFFF" w:themeFill="background1"/>
          </w:tcPr>
          <w:p w14:paraId="3026C89C" w14:textId="77777777" w:rsidR="00506F0C" w:rsidRPr="005E667F" w:rsidRDefault="00506F0C" w:rsidP="00433FEF">
            <w:pPr>
              <w:spacing w:after="0" w:line="240" w:lineRule="auto"/>
              <w:jc w:val="right"/>
              <w:rPr>
                <w:rFonts w:ascii="Times New Roman" w:eastAsia="Times New Roman" w:hAnsi="Times New Roman" w:cs="Times New Roman"/>
                <w:i/>
                <w:iCs/>
                <w:sz w:val="24"/>
                <w:szCs w:val="24"/>
                <w:lang w:eastAsia="ru-RU"/>
              </w:rPr>
            </w:pPr>
            <w:proofErr w:type="gramStart"/>
            <w:r w:rsidRPr="005E667F">
              <w:rPr>
                <w:rFonts w:ascii="Times New Roman" w:eastAsia="Times New Roman" w:hAnsi="Times New Roman" w:cs="Times New Roman"/>
                <w:i/>
                <w:iCs/>
                <w:sz w:val="24"/>
                <w:szCs w:val="24"/>
                <w:lang w:eastAsia="ru-RU"/>
              </w:rPr>
              <w:t>в</w:t>
            </w:r>
            <w:proofErr w:type="gramEnd"/>
            <w:r w:rsidRPr="005E667F">
              <w:rPr>
                <w:rFonts w:ascii="Times New Roman" w:eastAsia="Times New Roman" w:hAnsi="Times New Roman" w:cs="Times New Roman"/>
                <w:i/>
                <w:iCs/>
                <w:sz w:val="24"/>
                <w:szCs w:val="24"/>
                <w:lang w:eastAsia="ru-RU"/>
              </w:rPr>
              <w:t xml:space="preserve"> % </w:t>
            </w:r>
            <w:proofErr w:type="gramStart"/>
            <w:r w:rsidRPr="005E667F">
              <w:rPr>
                <w:rFonts w:ascii="Times New Roman" w:eastAsia="Times New Roman" w:hAnsi="Times New Roman" w:cs="Times New Roman"/>
                <w:i/>
                <w:iCs/>
                <w:sz w:val="24"/>
                <w:szCs w:val="24"/>
                <w:lang w:eastAsia="ru-RU"/>
              </w:rPr>
              <w:t>к</w:t>
            </w:r>
            <w:proofErr w:type="gramEnd"/>
            <w:r w:rsidRPr="005E667F">
              <w:rPr>
                <w:rFonts w:ascii="Times New Roman" w:eastAsia="Times New Roman" w:hAnsi="Times New Roman" w:cs="Times New Roman"/>
                <w:i/>
                <w:iCs/>
                <w:sz w:val="24"/>
                <w:szCs w:val="24"/>
                <w:lang w:eastAsia="ru-RU"/>
              </w:rPr>
              <w:t xml:space="preserve"> числу безработных</w:t>
            </w:r>
          </w:p>
        </w:tc>
        <w:tc>
          <w:tcPr>
            <w:tcW w:w="768" w:type="dxa"/>
            <w:shd w:val="clear" w:color="auto" w:fill="FFFFFF" w:themeFill="background1"/>
            <w:vAlign w:val="center"/>
          </w:tcPr>
          <w:p w14:paraId="5AEACA62"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44</w:t>
            </w:r>
          </w:p>
        </w:tc>
        <w:tc>
          <w:tcPr>
            <w:tcW w:w="768" w:type="dxa"/>
            <w:shd w:val="clear" w:color="auto" w:fill="FFFFFF" w:themeFill="background1"/>
            <w:vAlign w:val="center"/>
          </w:tcPr>
          <w:p w14:paraId="7C62F6E7"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50</w:t>
            </w:r>
          </w:p>
        </w:tc>
        <w:tc>
          <w:tcPr>
            <w:tcW w:w="767" w:type="dxa"/>
            <w:shd w:val="clear" w:color="auto" w:fill="FFFFFF" w:themeFill="background1"/>
            <w:vAlign w:val="center"/>
          </w:tcPr>
          <w:p w14:paraId="7BA6EBEF"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48</w:t>
            </w:r>
          </w:p>
        </w:tc>
        <w:tc>
          <w:tcPr>
            <w:tcW w:w="768" w:type="dxa"/>
            <w:shd w:val="clear" w:color="auto" w:fill="FFFFFF" w:themeFill="background1"/>
            <w:vAlign w:val="center"/>
          </w:tcPr>
          <w:p w14:paraId="4DB61EF1"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48</w:t>
            </w:r>
          </w:p>
        </w:tc>
        <w:tc>
          <w:tcPr>
            <w:tcW w:w="768" w:type="dxa"/>
            <w:shd w:val="clear" w:color="auto" w:fill="FFFFFF" w:themeFill="background1"/>
            <w:vAlign w:val="center"/>
          </w:tcPr>
          <w:p w14:paraId="5ECDEBC6"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46</w:t>
            </w:r>
          </w:p>
        </w:tc>
        <w:tc>
          <w:tcPr>
            <w:tcW w:w="768" w:type="dxa"/>
            <w:shd w:val="clear" w:color="auto" w:fill="FFFFFF" w:themeFill="background1"/>
            <w:vAlign w:val="center"/>
          </w:tcPr>
          <w:p w14:paraId="1CDAFE2C"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44</w:t>
            </w:r>
          </w:p>
        </w:tc>
        <w:tc>
          <w:tcPr>
            <w:tcW w:w="768" w:type="dxa"/>
            <w:shd w:val="clear" w:color="auto" w:fill="FFFFFF" w:themeFill="background1"/>
            <w:vAlign w:val="center"/>
          </w:tcPr>
          <w:p w14:paraId="18559F66"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44</w:t>
            </w:r>
          </w:p>
        </w:tc>
        <w:tc>
          <w:tcPr>
            <w:tcW w:w="768" w:type="dxa"/>
            <w:shd w:val="clear" w:color="auto" w:fill="FFFFFF" w:themeFill="background1"/>
            <w:vAlign w:val="center"/>
          </w:tcPr>
          <w:p w14:paraId="27D0D57C"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51</w:t>
            </w:r>
          </w:p>
        </w:tc>
        <w:tc>
          <w:tcPr>
            <w:tcW w:w="768" w:type="dxa"/>
            <w:shd w:val="clear" w:color="auto" w:fill="FFFFFF" w:themeFill="background1"/>
            <w:vAlign w:val="center"/>
          </w:tcPr>
          <w:p w14:paraId="119AD030" w14:textId="77777777" w:rsidR="00506F0C" w:rsidRPr="005E667F" w:rsidRDefault="00506F0C" w:rsidP="00433FEF">
            <w:pPr>
              <w:spacing w:after="0" w:line="240" w:lineRule="auto"/>
              <w:jc w:val="center"/>
              <w:rPr>
                <w:rFonts w:ascii="Times New Roman" w:eastAsia="Calibri" w:hAnsi="Times New Roman" w:cs="Times New Roman"/>
                <w:b/>
                <w:i/>
                <w:color w:val="000000"/>
                <w:sz w:val="24"/>
                <w:szCs w:val="24"/>
              </w:rPr>
            </w:pPr>
            <w:r w:rsidRPr="005E667F">
              <w:rPr>
                <w:rFonts w:ascii="Times New Roman" w:eastAsia="Calibri" w:hAnsi="Times New Roman" w:cs="Times New Roman"/>
                <w:b/>
                <w:i/>
                <w:color w:val="000000"/>
                <w:sz w:val="24"/>
                <w:szCs w:val="24"/>
              </w:rPr>
              <w:t>51</w:t>
            </w:r>
          </w:p>
        </w:tc>
        <w:tc>
          <w:tcPr>
            <w:tcW w:w="766" w:type="dxa"/>
            <w:shd w:val="clear" w:color="auto" w:fill="auto"/>
            <w:vAlign w:val="center"/>
          </w:tcPr>
          <w:p w14:paraId="7B31889E" w14:textId="77777777" w:rsidR="00506F0C" w:rsidRPr="008E10D2" w:rsidRDefault="00506F0C" w:rsidP="00433FEF">
            <w:pPr>
              <w:spacing w:after="0" w:line="240" w:lineRule="auto"/>
              <w:jc w:val="center"/>
              <w:rPr>
                <w:rFonts w:ascii="Times New Roman" w:eastAsia="Calibri" w:hAnsi="Times New Roman" w:cs="Times New Roman"/>
                <w:b/>
                <w:i/>
                <w:color w:val="000000"/>
                <w:sz w:val="24"/>
                <w:szCs w:val="24"/>
              </w:rPr>
            </w:pPr>
            <w:r w:rsidRPr="008E10D2">
              <w:rPr>
                <w:rFonts w:ascii="Times New Roman" w:eastAsia="Calibri" w:hAnsi="Times New Roman" w:cs="Times New Roman"/>
                <w:b/>
                <w:i/>
                <w:color w:val="000000"/>
                <w:sz w:val="24"/>
                <w:szCs w:val="24"/>
              </w:rPr>
              <w:t>41,9</w:t>
            </w:r>
          </w:p>
        </w:tc>
        <w:tc>
          <w:tcPr>
            <w:tcW w:w="766" w:type="dxa"/>
            <w:shd w:val="clear" w:color="auto" w:fill="EEECE1"/>
            <w:vAlign w:val="center"/>
          </w:tcPr>
          <w:p w14:paraId="365304AB" w14:textId="77777777" w:rsidR="00506F0C" w:rsidRPr="008E10D2" w:rsidRDefault="00506F0C" w:rsidP="0094576F">
            <w:pPr>
              <w:spacing w:after="0" w:line="240" w:lineRule="auto"/>
              <w:jc w:val="center"/>
              <w:rPr>
                <w:rFonts w:ascii="Times New Roman" w:eastAsia="Calibri" w:hAnsi="Times New Roman" w:cs="Times New Roman"/>
                <w:b/>
                <w:i/>
                <w:color w:val="000000"/>
                <w:sz w:val="24"/>
                <w:szCs w:val="24"/>
              </w:rPr>
            </w:pPr>
            <w:r w:rsidRPr="008E10D2">
              <w:rPr>
                <w:rFonts w:ascii="Times New Roman" w:eastAsia="Calibri" w:hAnsi="Times New Roman" w:cs="Times New Roman"/>
                <w:b/>
                <w:i/>
                <w:color w:val="000000"/>
                <w:sz w:val="24"/>
                <w:szCs w:val="24"/>
              </w:rPr>
              <w:t>61</w:t>
            </w:r>
          </w:p>
        </w:tc>
      </w:tr>
      <w:tr w:rsidR="00506F0C" w:rsidRPr="007F4DBB" w14:paraId="185904DE" w14:textId="77777777" w:rsidTr="0094576F">
        <w:trPr>
          <w:cantSplit/>
        </w:trPr>
        <w:tc>
          <w:tcPr>
            <w:tcW w:w="1620" w:type="dxa"/>
            <w:shd w:val="clear" w:color="auto" w:fill="FFFFFF" w:themeFill="background1"/>
          </w:tcPr>
          <w:p w14:paraId="19C2995F" w14:textId="77777777" w:rsidR="00506F0C" w:rsidRPr="005E667F" w:rsidRDefault="00506F0C" w:rsidP="00433FEF">
            <w:pPr>
              <w:spacing w:after="0" w:line="240" w:lineRule="auto"/>
              <w:rPr>
                <w:rFonts w:ascii="Times New Roman" w:eastAsia="Times New Roman" w:hAnsi="Times New Roman" w:cs="Times New Roman"/>
                <w:b/>
                <w:sz w:val="24"/>
                <w:szCs w:val="24"/>
                <w:lang w:eastAsia="ru-RU"/>
              </w:rPr>
            </w:pPr>
            <w:r w:rsidRPr="005E667F">
              <w:rPr>
                <w:rFonts w:ascii="Times New Roman" w:eastAsia="Times New Roman" w:hAnsi="Times New Roman" w:cs="Times New Roman"/>
                <w:b/>
                <w:sz w:val="24"/>
                <w:szCs w:val="24"/>
                <w:lang w:eastAsia="ru-RU"/>
              </w:rPr>
              <w:t>от 4 до 8 месяцев</w:t>
            </w:r>
          </w:p>
        </w:tc>
        <w:tc>
          <w:tcPr>
            <w:tcW w:w="768" w:type="dxa"/>
            <w:shd w:val="clear" w:color="auto" w:fill="FFFFFF" w:themeFill="background1"/>
            <w:vAlign w:val="center"/>
          </w:tcPr>
          <w:p w14:paraId="598293AC"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1157</w:t>
            </w:r>
          </w:p>
        </w:tc>
        <w:tc>
          <w:tcPr>
            <w:tcW w:w="768" w:type="dxa"/>
            <w:shd w:val="clear" w:color="auto" w:fill="FFFFFF" w:themeFill="background1"/>
            <w:vAlign w:val="center"/>
          </w:tcPr>
          <w:p w14:paraId="0168163D"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691</w:t>
            </w:r>
          </w:p>
        </w:tc>
        <w:tc>
          <w:tcPr>
            <w:tcW w:w="767" w:type="dxa"/>
            <w:shd w:val="clear" w:color="auto" w:fill="FFFFFF" w:themeFill="background1"/>
            <w:vAlign w:val="center"/>
          </w:tcPr>
          <w:p w14:paraId="1129D317"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531</w:t>
            </w:r>
          </w:p>
        </w:tc>
        <w:tc>
          <w:tcPr>
            <w:tcW w:w="768" w:type="dxa"/>
            <w:shd w:val="clear" w:color="auto" w:fill="FFFFFF" w:themeFill="background1"/>
            <w:vAlign w:val="center"/>
          </w:tcPr>
          <w:p w14:paraId="0C93E44A"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626</w:t>
            </w:r>
          </w:p>
        </w:tc>
        <w:tc>
          <w:tcPr>
            <w:tcW w:w="768" w:type="dxa"/>
            <w:shd w:val="clear" w:color="auto" w:fill="FFFFFF" w:themeFill="background1"/>
            <w:vAlign w:val="center"/>
          </w:tcPr>
          <w:p w14:paraId="20A99C13"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902</w:t>
            </w:r>
          </w:p>
        </w:tc>
        <w:tc>
          <w:tcPr>
            <w:tcW w:w="768" w:type="dxa"/>
            <w:shd w:val="clear" w:color="auto" w:fill="FFFFFF" w:themeFill="background1"/>
            <w:vAlign w:val="center"/>
          </w:tcPr>
          <w:p w14:paraId="25D5550A"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792</w:t>
            </w:r>
          </w:p>
        </w:tc>
        <w:tc>
          <w:tcPr>
            <w:tcW w:w="768" w:type="dxa"/>
            <w:shd w:val="clear" w:color="auto" w:fill="FFFFFF" w:themeFill="background1"/>
            <w:vAlign w:val="center"/>
          </w:tcPr>
          <w:p w14:paraId="042C3172"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524</w:t>
            </w:r>
          </w:p>
        </w:tc>
        <w:tc>
          <w:tcPr>
            <w:tcW w:w="768" w:type="dxa"/>
            <w:shd w:val="clear" w:color="auto" w:fill="FFFFFF" w:themeFill="background1"/>
            <w:vAlign w:val="center"/>
          </w:tcPr>
          <w:p w14:paraId="2E71A537"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387</w:t>
            </w:r>
          </w:p>
        </w:tc>
        <w:tc>
          <w:tcPr>
            <w:tcW w:w="768" w:type="dxa"/>
            <w:shd w:val="clear" w:color="auto" w:fill="FFFFFF" w:themeFill="background1"/>
            <w:vAlign w:val="center"/>
          </w:tcPr>
          <w:p w14:paraId="58DBF30D" w14:textId="77777777" w:rsidR="00506F0C" w:rsidRPr="005E667F" w:rsidRDefault="00506F0C" w:rsidP="00433FEF">
            <w:pPr>
              <w:spacing w:after="0" w:line="240" w:lineRule="auto"/>
              <w:jc w:val="center"/>
              <w:rPr>
                <w:rFonts w:ascii="Times New Roman" w:eastAsia="Calibri" w:hAnsi="Times New Roman" w:cs="Times New Roman"/>
                <w:color w:val="000000"/>
                <w:sz w:val="24"/>
                <w:szCs w:val="24"/>
              </w:rPr>
            </w:pPr>
            <w:r w:rsidRPr="005E667F">
              <w:rPr>
                <w:rFonts w:ascii="Times New Roman" w:eastAsia="Calibri" w:hAnsi="Times New Roman" w:cs="Times New Roman"/>
                <w:color w:val="000000"/>
                <w:sz w:val="24"/>
                <w:szCs w:val="24"/>
              </w:rPr>
              <w:t>446</w:t>
            </w:r>
          </w:p>
        </w:tc>
        <w:tc>
          <w:tcPr>
            <w:tcW w:w="766" w:type="dxa"/>
            <w:shd w:val="clear" w:color="auto" w:fill="auto"/>
            <w:vAlign w:val="center"/>
          </w:tcPr>
          <w:p w14:paraId="09082789" w14:textId="77777777" w:rsidR="00506F0C" w:rsidRPr="008E10D2" w:rsidRDefault="00506F0C" w:rsidP="00433FEF">
            <w:pPr>
              <w:spacing w:after="0" w:line="240" w:lineRule="auto"/>
              <w:jc w:val="center"/>
              <w:rPr>
                <w:rFonts w:ascii="Times New Roman" w:eastAsia="Calibri" w:hAnsi="Times New Roman" w:cs="Times New Roman"/>
                <w:color w:val="000000"/>
                <w:sz w:val="24"/>
                <w:szCs w:val="24"/>
              </w:rPr>
            </w:pPr>
            <w:r w:rsidRPr="008E10D2">
              <w:rPr>
                <w:rFonts w:ascii="Times New Roman" w:eastAsia="Calibri" w:hAnsi="Times New Roman" w:cs="Times New Roman"/>
                <w:color w:val="000000"/>
                <w:sz w:val="24"/>
                <w:szCs w:val="24"/>
              </w:rPr>
              <w:t>3322</w:t>
            </w:r>
          </w:p>
        </w:tc>
        <w:tc>
          <w:tcPr>
            <w:tcW w:w="766" w:type="dxa"/>
            <w:shd w:val="clear" w:color="auto" w:fill="EEECE1"/>
            <w:vAlign w:val="center"/>
          </w:tcPr>
          <w:p w14:paraId="18E15A7C" w14:textId="77777777" w:rsidR="00506F0C" w:rsidRPr="008E10D2" w:rsidRDefault="00506F0C" w:rsidP="0094576F">
            <w:pPr>
              <w:spacing w:after="0" w:line="240" w:lineRule="auto"/>
              <w:jc w:val="center"/>
              <w:rPr>
                <w:rFonts w:ascii="Times New Roman" w:eastAsia="Calibri" w:hAnsi="Times New Roman" w:cs="Times New Roman"/>
                <w:color w:val="000000"/>
                <w:sz w:val="24"/>
                <w:szCs w:val="24"/>
              </w:rPr>
            </w:pPr>
            <w:r w:rsidRPr="008E10D2">
              <w:rPr>
                <w:rFonts w:ascii="Times New Roman" w:eastAsia="Calibri" w:hAnsi="Times New Roman" w:cs="Times New Roman"/>
                <w:color w:val="000000"/>
                <w:sz w:val="24"/>
                <w:szCs w:val="24"/>
              </w:rPr>
              <w:t>386</w:t>
            </w:r>
          </w:p>
        </w:tc>
      </w:tr>
      <w:tr w:rsidR="00506F0C" w:rsidRPr="007F4DBB" w14:paraId="17421B42" w14:textId="77777777" w:rsidTr="0094576F">
        <w:trPr>
          <w:cantSplit/>
        </w:trPr>
        <w:tc>
          <w:tcPr>
            <w:tcW w:w="1620" w:type="dxa"/>
            <w:shd w:val="clear" w:color="auto" w:fill="FFFFFF" w:themeFill="background1"/>
          </w:tcPr>
          <w:p w14:paraId="2A1C6682" w14:textId="77777777" w:rsidR="00506F0C" w:rsidRPr="005E667F" w:rsidRDefault="00506F0C" w:rsidP="00433FEF">
            <w:pPr>
              <w:spacing w:after="0" w:line="240" w:lineRule="auto"/>
              <w:jc w:val="right"/>
              <w:rPr>
                <w:rFonts w:ascii="Times New Roman" w:eastAsia="Times New Roman" w:hAnsi="Times New Roman" w:cs="Times New Roman"/>
                <w:i/>
                <w:iCs/>
                <w:sz w:val="24"/>
                <w:szCs w:val="24"/>
                <w:lang w:eastAsia="ru-RU"/>
              </w:rPr>
            </w:pPr>
            <w:proofErr w:type="gramStart"/>
            <w:r w:rsidRPr="005E667F">
              <w:rPr>
                <w:rFonts w:ascii="Times New Roman" w:eastAsia="Times New Roman" w:hAnsi="Times New Roman" w:cs="Times New Roman"/>
                <w:i/>
                <w:iCs/>
                <w:sz w:val="24"/>
                <w:szCs w:val="24"/>
                <w:lang w:eastAsia="ru-RU"/>
              </w:rPr>
              <w:t>в</w:t>
            </w:r>
            <w:proofErr w:type="gramEnd"/>
            <w:r w:rsidRPr="005E667F">
              <w:rPr>
                <w:rFonts w:ascii="Times New Roman" w:eastAsia="Times New Roman" w:hAnsi="Times New Roman" w:cs="Times New Roman"/>
                <w:i/>
                <w:iCs/>
                <w:sz w:val="24"/>
                <w:szCs w:val="24"/>
                <w:lang w:eastAsia="ru-RU"/>
              </w:rPr>
              <w:t xml:space="preserve"> % </w:t>
            </w:r>
            <w:proofErr w:type="gramStart"/>
            <w:r w:rsidRPr="005E667F">
              <w:rPr>
                <w:rFonts w:ascii="Times New Roman" w:eastAsia="Times New Roman" w:hAnsi="Times New Roman" w:cs="Times New Roman"/>
                <w:i/>
                <w:iCs/>
                <w:sz w:val="24"/>
                <w:szCs w:val="24"/>
                <w:lang w:eastAsia="ru-RU"/>
              </w:rPr>
              <w:t>к</w:t>
            </w:r>
            <w:proofErr w:type="gramEnd"/>
            <w:r w:rsidRPr="005E667F">
              <w:rPr>
                <w:rFonts w:ascii="Times New Roman" w:eastAsia="Times New Roman" w:hAnsi="Times New Roman" w:cs="Times New Roman"/>
                <w:i/>
                <w:iCs/>
                <w:sz w:val="24"/>
                <w:szCs w:val="24"/>
                <w:lang w:eastAsia="ru-RU"/>
              </w:rPr>
              <w:t xml:space="preserve"> числу безработных</w:t>
            </w:r>
          </w:p>
        </w:tc>
        <w:tc>
          <w:tcPr>
            <w:tcW w:w="768" w:type="dxa"/>
            <w:shd w:val="clear" w:color="auto" w:fill="FFFFFF" w:themeFill="background1"/>
            <w:vAlign w:val="center"/>
          </w:tcPr>
          <w:p w14:paraId="1E954300"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22</w:t>
            </w:r>
          </w:p>
        </w:tc>
        <w:tc>
          <w:tcPr>
            <w:tcW w:w="768" w:type="dxa"/>
            <w:shd w:val="clear" w:color="auto" w:fill="FFFFFF" w:themeFill="background1"/>
            <w:vAlign w:val="center"/>
          </w:tcPr>
          <w:p w14:paraId="5F380C33"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22</w:t>
            </w:r>
          </w:p>
        </w:tc>
        <w:tc>
          <w:tcPr>
            <w:tcW w:w="767" w:type="dxa"/>
            <w:shd w:val="clear" w:color="auto" w:fill="FFFFFF" w:themeFill="background1"/>
            <w:vAlign w:val="center"/>
          </w:tcPr>
          <w:p w14:paraId="0438D906"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22</w:t>
            </w:r>
          </w:p>
        </w:tc>
        <w:tc>
          <w:tcPr>
            <w:tcW w:w="768" w:type="dxa"/>
            <w:shd w:val="clear" w:color="auto" w:fill="FFFFFF" w:themeFill="background1"/>
            <w:vAlign w:val="center"/>
          </w:tcPr>
          <w:p w14:paraId="13EA5C27"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21</w:t>
            </w:r>
          </w:p>
        </w:tc>
        <w:tc>
          <w:tcPr>
            <w:tcW w:w="768" w:type="dxa"/>
            <w:shd w:val="clear" w:color="auto" w:fill="FFFFFF" w:themeFill="background1"/>
            <w:vAlign w:val="center"/>
          </w:tcPr>
          <w:p w14:paraId="20DDF4A6"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21</w:t>
            </w:r>
          </w:p>
        </w:tc>
        <w:tc>
          <w:tcPr>
            <w:tcW w:w="768" w:type="dxa"/>
            <w:shd w:val="clear" w:color="auto" w:fill="FFFFFF" w:themeFill="background1"/>
            <w:vAlign w:val="center"/>
          </w:tcPr>
          <w:p w14:paraId="7DFF4BC8"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23</w:t>
            </w:r>
          </w:p>
        </w:tc>
        <w:tc>
          <w:tcPr>
            <w:tcW w:w="768" w:type="dxa"/>
            <w:shd w:val="clear" w:color="auto" w:fill="FFFFFF" w:themeFill="background1"/>
            <w:vAlign w:val="center"/>
          </w:tcPr>
          <w:p w14:paraId="460B42CC"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24</w:t>
            </w:r>
          </w:p>
        </w:tc>
        <w:tc>
          <w:tcPr>
            <w:tcW w:w="768" w:type="dxa"/>
            <w:shd w:val="clear" w:color="auto" w:fill="FFFFFF" w:themeFill="background1"/>
            <w:vAlign w:val="center"/>
          </w:tcPr>
          <w:p w14:paraId="390E71CA"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23</w:t>
            </w:r>
          </w:p>
        </w:tc>
        <w:tc>
          <w:tcPr>
            <w:tcW w:w="768" w:type="dxa"/>
            <w:shd w:val="clear" w:color="auto" w:fill="FFFFFF" w:themeFill="background1"/>
            <w:vAlign w:val="center"/>
          </w:tcPr>
          <w:p w14:paraId="7A301883"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26</w:t>
            </w:r>
          </w:p>
        </w:tc>
        <w:tc>
          <w:tcPr>
            <w:tcW w:w="766" w:type="dxa"/>
            <w:shd w:val="clear" w:color="auto" w:fill="auto"/>
            <w:vAlign w:val="center"/>
          </w:tcPr>
          <w:p w14:paraId="22295A65" w14:textId="77777777" w:rsidR="00506F0C" w:rsidRPr="008E10D2" w:rsidRDefault="00506F0C" w:rsidP="00433FEF">
            <w:pPr>
              <w:spacing w:after="0" w:line="240" w:lineRule="auto"/>
              <w:jc w:val="center"/>
              <w:rPr>
                <w:rFonts w:ascii="Times New Roman" w:eastAsia="Times New Roman" w:hAnsi="Times New Roman" w:cs="Times New Roman"/>
                <w:b/>
                <w:i/>
                <w:iCs/>
                <w:sz w:val="24"/>
                <w:szCs w:val="24"/>
                <w:lang w:eastAsia="ru-RU"/>
              </w:rPr>
            </w:pPr>
            <w:r w:rsidRPr="008E10D2">
              <w:rPr>
                <w:rFonts w:ascii="Times New Roman" w:eastAsia="Times New Roman" w:hAnsi="Times New Roman" w:cs="Times New Roman"/>
                <w:b/>
                <w:i/>
                <w:iCs/>
                <w:sz w:val="24"/>
                <w:szCs w:val="24"/>
                <w:lang w:eastAsia="ru-RU"/>
              </w:rPr>
              <w:t>40,4</w:t>
            </w:r>
          </w:p>
        </w:tc>
        <w:tc>
          <w:tcPr>
            <w:tcW w:w="766" w:type="dxa"/>
            <w:shd w:val="clear" w:color="auto" w:fill="EEECE1"/>
            <w:vAlign w:val="center"/>
          </w:tcPr>
          <w:p w14:paraId="277D9176" w14:textId="77777777" w:rsidR="00506F0C" w:rsidRPr="008E10D2" w:rsidRDefault="0094576F" w:rsidP="0094576F">
            <w:pPr>
              <w:spacing w:after="0" w:line="240" w:lineRule="auto"/>
              <w:jc w:val="center"/>
              <w:rPr>
                <w:rFonts w:ascii="Times New Roman" w:eastAsia="Times New Roman" w:hAnsi="Times New Roman" w:cs="Times New Roman"/>
                <w:b/>
                <w:i/>
                <w:iCs/>
                <w:sz w:val="24"/>
                <w:szCs w:val="24"/>
                <w:lang w:eastAsia="ru-RU"/>
              </w:rPr>
            </w:pPr>
            <w:r w:rsidRPr="008E10D2">
              <w:rPr>
                <w:rFonts w:ascii="Times New Roman" w:eastAsia="Times New Roman" w:hAnsi="Times New Roman" w:cs="Times New Roman"/>
                <w:b/>
                <w:i/>
                <w:iCs/>
                <w:sz w:val="24"/>
                <w:szCs w:val="24"/>
                <w:lang w:eastAsia="ru-RU"/>
              </w:rPr>
              <w:t>22,6</w:t>
            </w:r>
          </w:p>
        </w:tc>
      </w:tr>
      <w:tr w:rsidR="00506F0C" w:rsidRPr="007F4DBB" w14:paraId="5949A78B" w14:textId="77777777" w:rsidTr="0094576F">
        <w:trPr>
          <w:cantSplit/>
        </w:trPr>
        <w:tc>
          <w:tcPr>
            <w:tcW w:w="1620" w:type="dxa"/>
            <w:shd w:val="clear" w:color="auto" w:fill="FFFFFF" w:themeFill="background1"/>
          </w:tcPr>
          <w:p w14:paraId="5E1C8014" w14:textId="77777777" w:rsidR="00506F0C" w:rsidRPr="005E667F" w:rsidRDefault="00506F0C" w:rsidP="00433FEF">
            <w:pPr>
              <w:spacing w:after="0" w:line="240" w:lineRule="auto"/>
              <w:rPr>
                <w:rFonts w:ascii="Times New Roman" w:eastAsia="Times New Roman" w:hAnsi="Times New Roman" w:cs="Times New Roman"/>
                <w:b/>
                <w:sz w:val="24"/>
                <w:szCs w:val="24"/>
                <w:lang w:eastAsia="ru-RU"/>
              </w:rPr>
            </w:pPr>
            <w:r w:rsidRPr="005E667F">
              <w:rPr>
                <w:rFonts w:ascii="Times New Roman" w:eastAsia="Times New Roman" w:hAnsi="Times New Roman" w:cs="Times New Roman"/>
                <w:b/>
                <w:sz w:val="24"/>
                <w:szCs w:val="24"/>
                <w:lang w:eastAsia="ru-RU"/>
              </w:rPr>
              <w:t>от 8 месяцев до 1 года</w:t>
            </w:r>
          </w:p>
        </w:tc>
        <w:tc>
          <w:tcPr>
            <w:tcW w:w="768" w:type="dxa"/>
            <w:shd w:val="clear" w:color="auto" w:fill="FFFFFF" w:themeFill="background1"/>
            <w:vAlign w:val="center"/>
          </w:tcPr>
          <w:p w14:paraId="066A5596"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510</w:t>
            </w:r>
          </w:p>
        </w:tc>
        <w:tc>
          <w:tcPr>
            <w:tcW w:w="768" w:type="dxa"/>
            <w:shd w:val="clear" w:color="auto" w:fill="FFFFFF" w:themeFill="background1"/>
            <w:vAlign w:val="center"/>
          </w:tcPr>
          <w:p w14:paraId="3862188F"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300</w:t>
            </w:r>
          </w:p>
        </w:tc>
        <w:tc>
          <w:tcPr>
            <w:tcW w:w="767" w:type="dxa"/>
            <w:shd w:val="clear" w:color="auto" w:fill="FFFFFF" w:themeFill="background1"/>
            <w:vAlign w:val="center"/>
          </w:tcPr>
          <w:p w14:paraId="26550137"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189</w:t>
            </w:r>
          </w:p>
        </w:tc>
        <w:tc>
          <w:tcPr>
            <w:tcW w:w="768" w:type="dxa"/>
            <w:shd w:val="clear" w:color="auto" w:fill="FFFFFF" w:themeFill="background1"/>
            <w:vAlign w:val="center"/>
          </w:tcPr>
          <w:p w14:paraId="261C5799"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247</w:t>
            </w:r>
          </w:p>
        </w:tc>
        <w:tc>
          <w:tcPr>
            <w:tcW w:w="768" w:type="dxa"/>
            <w:shd w:val="clear" w:color="auto" w:fill="FFFFFF" w:themeFill="background1"/>
            <w:vAlign w:val="center"/>
          </w:tcPr>
          <w:p w14:paraId="28596066"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360</w:t>
            </w:r>
          </w:p>
        </w:tc>
        <w:tc>
          <w:tcPr>
            <w:tcW w:w="768" w:type="dxa"/>
            <w:shd w:val="clear" w:color="auto" w:fill="FFFFFF" w:themeFill="background1"/>
            <w:vAlign w:val="center"/>
          </w:tcPr>
          <w:p w14:paraId="07D3FE67"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389</w:t>
            </w:r>
          </w:p>
        </w:tc>
        <w:tc>
          <w:tcPr>
            <w:tcW w:w="768" w:type="dxa"/>
            <w:shd w:val="clear" w:color="auto" w:fill="FFFFFF" w:themeFill="background1"/>
            <w:vAlign w:val="center"/>
          </w:tcPr>
          <w:p w14:paraId="6AD3649F"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213</w:t>
            </w:r>
          </w:p>
        </w:tc>
        <w:tc>
          <w:tcPr>
            <w:tcW w:w="768" w:type="dxa"/>
            <w:shd w:val="clear" w:color="auto" w:fill="FFFFFF" w:themeFill="background1"/>
            <w:vAlign w:val="center"/>
          </w:tcPr>
          <w:p w14:paraId="4AC8123C"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113</w:t>
            </w:r>
          </w:p>
        </w:tc>
        <w:tc>
          <w:tcPr>
            <w:tcW w:w="768" w:type="dxa"/>
            <w:shd w:val="clear" w:color="auto" w:fill="FFFFFF" w:themeFill="background1"/>
            <w:vAlign w:val="center"/>
          </w:tcPr>
          <w:p w14:paraId="787065FB"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31</w:t>
            </w:r>
          </w:p>
        </w:tc>
        <w:tc>
          <w:tcPr>
            <w:tcW w:w="766" w:type="dxa"/>
            <w:shd w:val="clear" w:color="auto" w:fill="auto"/>
            <w:vAlign w:val="center"/>
          </w:tcPr>
          <w:p w14:paraId="0B053464"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315</w:t>
            </w:r>
          </w:p>
        </w:tc>
        <w:tc>
          <w:tcPr>
            <w:tcW w:w="766" w:type="dxa"/>
            <w:shd w:val="clear" w:color="auto" w:fill="EEECE1"/>
            <w:vAlign w:val="center"/>
          </w:tcPr>
          <w:p w14:paraId="61B78A83" w14:textId="77777777" w:rsidR="00506F0C" w:rsidRPr="0094576F" w:rsidRDefault="00506F0C" w:rsidP="0094576F">
            <w:pPr>
              <w:spacing w:after="0" w:line="240" w:lineRule="auto"/>
              <w:jc w:val="center"/>
              <w:rPr>
                <w:rFonts w:ascii="Times New Roman" w:eastAsia="Times New Roman" w:hAnsi="Times New Roman" w:cs="Times New Roman"/>
                <w:sz w:val="24"/>
                <w:szCs w:val="24"/>
                <w:lang w:eastAsia="ru-RU"/>
              </w:rPr>
            </w:pPr>
            <w:r w:rsidRPr="0094576F">
              <w:rPr>
                <w:rFonts w:ascii="Times New Roman" w:eastAsia="Times New Roman" w:hAnsi="Times New Roman" w:cs="Times New Roman"/>
                <w:sz w:val="24"/>
                <w:szCs w:val="24"/>
                <w:lang w:eastAsia="ru-RU"/>
              </w:rPr>
              <w:t>32</w:t>
            </w:r>
          </w:p>
        </w:tc>
      </w:tr>
      <w:tr w:rsidR="00506F0C" w:rsidRPr="007F4DBB" w14:paraId="074BACDA" w14:textId="77777777" w:rsidTr="0094576F">
        <w:trPr>
          <w:cantSplit/>
        </w:trPr>
        <w:tc>
          <w:tcPr>
            <w:tcW w:w="1620" w:type="dxa"/>
            <w:shd w:val="clear" w:color="auto" w:fill="FFFFFF" w:themeFill="background1"/>
          </w:tcPr>
          <w:p w14:paraId="79AD652C" w14:textId="77777777" w:rsidR="00506F0C" w:rsidRPr="005E667F" w:rsidRDefault="00506F0C" w:rsidP="00433FEF">
            <w:pPr>
              <w:spacing w:after="0" w:line="240" w:lineRule="auto"/>
              <w:jc w:val="right"/>
              <w:rPr>
                <w:rFonts w:ascii="Times New Roman" w:eastAsia="Times New Roman" w:hAnsi="Times New Roman" w:cs="Times New Roman"/>
                <w:i/>
                <w:iCs/>
                <w:sz w:val="24"/>
                <w:szCs w:val="24"/>
                <w:lang w:eastAsia="ru-RU"/>
              </w:rPr>
            </w:pPr>
            <w:proofErr w:type="gramStart"/>
            <w:r w:rsidRPr="005E667F">
              <w:rPr>
                <w:rFonts w:ascii="Times New Roman" w:eastAsia="Times New Roman" w:hAnsi="Times New Roman" w:cs="Times New Roman"/>
                <w:i/>
                <w:iCs/>
                <w:sz w:val="24"/>
                <w:szCs w:val="24"/>
                <w:lang w:eastAsia="ru-RU"/>
              </w:rPr>
              <w:t>в</w:t>
            </w:r>
            <w:proofErr w:type="gramEnd"/>
            <w:r w:rsidRPr="005E667F">
              <w:rPr>
                <w:rFonts w:ascii="Times New Roman" w:eastAsia="Times New Roman" w:hAnsi="Times New Roman" w:cs="Times New Roman"/>
                <w:i/>
                <w:iCs/>
                <w:sz w:val="24"/>
                <w:szCs w:val="24"/>
                <w:lang w:eastAsia="ru-RU"/>
              </w:rPr>
              <w:t xml:space="preserve"> % </w:t>
            </w:r>
            <w:proofErr w:type="gramStart"/>
            <w:r w:rsidRPr="005E667F">
              <w:rPr>
                <w:rFonts w:ascii="Times New Roman" w:eastAsia="Times New Roman" w:hAnsi="Times New Roman" w:cs="Times New Roman"/>
                <w:i/>
                <w:iCs/>
                <w:sz w:val="24"/>
                <w:szCs w:val="24"/>
                <w:lang w:eastAsia="ru-RU"/>
              </w:rPr>
              <w:t>к</w:t>
            </w:r>
            <w:proofErr w:type="gramEnd"/>
            <w:r w:rsidRPr="005E667F">
              <w:rPr>
                <w:rFonts w:ascii="Times New Roman" w:eastAsia="Times New Roman" w:hAnsi="Times New Roman" w:cs="Times New Roman"/>
                <w:i/>
                <w:iCs/>
                <w:sz w:val="24"/>
                <w:szCs w:val="24"/>
                <w:lang w:eastAsia="ru-RU"/>
              </w:rPr>
              <w:t xml:space="preserve"> числу безработных</w:t>
            </w:r>
          </w:p>
        </w:tc>
        <w:tc>
          <w:tcPr>
            <w:tcW w:w="768" w:type="dxa"/>
            <w:shd w:val="clear" w:color="auto" w:fill="FFFFFF" w:themeFill="background1"/>
            <w:vAlign w:val="center"/>
          </w:tcPr>
          <w:p w14:paraId="0C0F357C"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10</w:t>
            </w:r>
          </w:p>
        </w:tc>
        <w:tc>
          <w:tcPr>
            <w:tcW w:w="768" w:type="dxa"/>
            <w:shd w:val="clear" w:color="auto" w:fill="FFFFFF" w:themeFill="background1"/>
            <w:vAlign w:val="center"/>
          </w:tcPr>
          <w:p w14:paraId="3E838A1F"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10</w:t>
            </w:r>
          </w:p>
        </w:tc>
        <w:tc>
          <w:tcPr>
            <w:tcW w:w="767" w:type="dxa"/>
            <w:shd w:val="clear" w:color="auto" w:fill="FFFFFF" w:themeFill="background1"/>
            <w:vAlign w:val="center"/>
          </w:tcPr>
          <w:p w14:paraId="5756AA51"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8</w:t>
            </w:r>
          </w:p>
        </w:tc>
        <w:tc>
          <w:tcPr>
            <w:tcW w:w="768" w:type="dxa"/>
            <w:shd w:val="clear" w:color="auto" w:fill="FFFFFF" w:themeFill="background1"/>
            <w:vAlign w:val="center"/>
          </w:tcPr>
          <w:p w14:paraId="32D0C436"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8</w:t>
            </w:r>
          </w:p>
        </w:tc>
        <w:tc>
          <w:tcPr>
            <w:tcW w:w="768" w:type="dxa"/>
            <w:shd w:val="clear" w:color="auto" w:fill="FFFFFF" w:themeFill="background1"/>
            <w:vAlign w:val="center"/>
          </w:tcPr>
          <w:p w14:paraId="0E041CD8"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9</w:t>
            </w:r>
          </w:p>
        </w:tc>
        <w:tc>
          <w:tcPr>
            <w:tcW w:w="768" w:type="dxa"/>
            <w:shd w:val="clear" w:color="auto" w:fill="FFFFFF" w:themeFill="background1"/>
            <w:vAlign w:val="center"/>
          </w:tcPr>
          <w:p w14:paraId="4ED33A0C"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12</w:t>
            </w:r>
          </w:p>
        </w:tc>
        <w:tc>
          <w:tcPr>
            <w:tcW w:w="768" w:type="dxa"/>
            <w:shd w:val="clear" w:color="auto" w:fill="FFFFFF" w:themeFill="background1"/>
            <w:vAlign w:val="center"/>
          </w:tcPr>
          <w:p w14:paraId="1866C550"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10</w:t>
            </w:r>
          </w:p>
        </w:tc>
        <w:tc>
          <w:tcPr>
            <w:tcW w:w="768" w:type="dxa"/>
            <w:shd w:val="clear" w:color="auto" w:fill="FFFFFF" w:themeFill="background1"/>
            <w:vAlign w:val="center"/>
          </w:tcPr>
          <w:p w14:paraId="39AC5791"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7</w:t>
            </w:r>
          </w:p>
        </w:tc>
        <w:tc>
          <w:tcPr>
            <w:tcW w:w="768" w:type="dxa"/>
            <w:shd w:val="clear" w:color="auto" w:fill="FFFFFF" w:themeFill="background1"/>
            <w:vAlign w:val="center"/>
          </w:tcPr>
          <w:p w14:paraId="23A836C9"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w:t>
            </w:r>
          </w:p>
        </w:tc>
        <w:tc>
          <w:tcPr>
            <w:tcW w:w="766" w:type="dxa"/>
            <w:shd w:val="clear" w:color="auto" w:fill="auto"/>
            <w:vAlign w:val="center"/>
          </w:tcPr>
          <w:p w14:paraId="074A8016"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3,8</w:t>
            </w:r>
          </w:p>
        </w:tc>
        <w:tc>
          <w:tcPr>
            <w:tcW w:w="766" w:type="dxa"/>
            <w:shd w:val="clear" w:color="auto" w:fill="EEECE1"/>
            <w:vAlign w:val="center"/>
          </w:tcPr>
          <w:p w14:paraId="50206EE8" w14:textId="77777777" w:rsidR="00506F0C" w:rsidRPr="0094576F" w:rsidRDefault="0094576F" w:rsidP="0094576F">
            <w:pPr>
              <w:spacing w:after="0" w:line="240" w:lineRule="auto"/>
              <w:jc w:val="center"/>
              <w:rPr>
                <w:rFonts w:ascii="Times New Roman" w:eastAsia="Times New Roman" w:hAnsi="Times New Roman" w:cs="Times New Roman"/>
                <w:b/>
                <w:i/>
                <w:iCs/>
                <w:sz w:val="24"/>
                <w:szCs w:val="24"/>
                <w:lang w:eastAsia="ru-RU"/>
              </w:rPr>
            </w:pPr>
            <w:r w:rsidRPr="0094576F">
              <w:rPr>
                <w:rFonts w:ascii="Times New Roman" w:eastAsia="Times New Roman" w:hAnsi="Times New Roman" w:cs="Times New Roman"/>
                <w:b/>
                <w:i/>
                <w:iCs/>
                <w:sz w:val="24"/>
                <w:szCs w:val="24"/>
                <w:lang w:eastAsia="ru-RU"/>
              </w:rPr>
              <w:t>1,9</w:t>
            </w:r>
          </w:p>
        </w:tc>
      </w:tr>
      <w:tr w:rsidR="00506F0C" w:rsidRPr="007F4DBB" w14:paraId="054EE7B1" w14:textId="77777777" w:rsidTr="0094576F">
        <w:trPr>
          <w:cantSplit/>
        </w:trPr>
        <w:tc>
          <w:tcPr>
            <w:tcW w:w="1620" w:type="dxa"/>
            <w:shd w:val="clear" w:color="auto" w:fill="FFFFFF" w:themeFill="background1"/>
          </w:tcPr>
          <w:p w14:paraId="7D32D041" w14:textId="77777777" w:rsidR="00506F0C" w:rsidRPr="005E667F" w:rsidRDefault="00506F0C" w:rsidP="00433FEF">
            <w:pPr>
              <w:spacing w:after="0" w:line="240" w:lineRule="auto"/>
              <w:rPr>
                <w:rFonts w:ascii="Times New Roman" w:eastAsia="Times New Roman" w:hAnsi="Times New Roman" w:cs="Times New Roman"/>
                <w:b/>
                <w:sz w:val="24"/>
                <w:szCs w:val="24"/>
                <w:lang w:eastAsia="ru-RU"/>
              </w:rPr>
            </w:pPr>
            <w:r w:rsidRPr="005E667F">
              <w:rPr>
                <w:rFonts w:ascii="Times New Roman" w:eastAsia="Times New Roman" w:hAnsi="Times New Roman" w:cs="Times New Roman"/>
                <w:b/>
                <w:sz w:val="24"/>
                <w:szCs w:val="24"/>
                <w:lang w:eastAsia="ru-RU"/>
              </w:rPr>
              <w:t>более 1 года</w:t>
            </w:r>
          </w:p>
        </w:tc>
        <w:tc>
          <w:tcPr>
            <w:tcW w:w="768" w:type="dxa"/>
            <w:shd w:val="clear" w:color="auto" w:fill="FFFFFF" w:themeFill="background1"/>
            <w:vAlign w:val="center"/>
          </w:tcPr>
          <w:p w14:paraId="216C3C22"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161</w:t>
            </w:r>
          </w:p>
        </w:tc>
        <w:tc>
          <w:tcPr>
            <w:tcW w:w="768" w:type="dxa"/>
            <w:shd w:val="clear" w:color="auto" w:fill="FFFFFF" w:themeFill="background1"/>
            <w:vAlign w:val="center"/>
          </w:tcPr>
          <w:p w14:paraId="504BBB31"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86</w:t>
            </w:r>
          </w:p>
        </w:tc>
        <w:tc>
          <w:tcPr>
            <w:tcW w:w="767" w:type="dxa"/>
            <w:shd w:val="clear" w:color="auto" w:fill="FFFFFF" w:themeFill="background1"/>
            <w:vAlign w:val="center"/>
          </w:tcPr>
          <w:p w14:paraId="045934A6"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44</w:t>
            </w:r>
          </w:p>
        </w:tc>
        <w:tc>
          <w:tcPr>
            <w:tcW w:w="768" w:type="dxa"/>
            <w:shd w:val="clear" w:color="auto" w:fill="FFFFFF" w:themeFill="background1"/>
            <w:vAlign w:val="center"/>
          </w:tcPr>
          <w:p w14:paraId="6D4582B8"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67</w:t>
            </w:r>
          </w:p>
        </w:tc>
        <w:tc>
          <w:tcPr>
            <w:tcW w:w="768" w:type="dxa"/>
            <w:shd w:val="clear" w:color="auto" w:fill="FFFFFF" w:themeFill="background1"/>
            <w:vAlign w:val="center"/>
          </w:tcPr>
          <w:p w14:paraId="1EB4B273"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109</w:t>
            </w:r>
          </w:p>
        </w:tc>
        <w:tc>
          <w:tcPr>
            <w:tcW w:w="768" w:type="dxa"/>
            <w:shd w:val="clear" w:color="auto" w:fill="FFFFFF" w:themeFill="background1"/>
            <w:vAlign w:val="center"/>
          </w:tcPr>
          <w:p w14:paraId="152EA4F2"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150</w:t>
            </w:r>
          </w:p>
        </w:tc>
        <w:tc>
          <w:tcPr>
            <w:tcW w:w="768" w:type="dxa"/>
            <w:shd w:val="clear" w:color="auto" w:fill="FFFFFF" w:themeFill="background1"/>
            <w:vAlign w:val="center"/>
          </w:tcPr>
          <w:p w14:paraId="397A901C"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102</w:t>
            </w:r>
          </w:p>
        </w:tc>
        <w:tc>
          <w:tcPr>
            <w:tcW w:w="768" w:type="dxa"/>
            <w:shd w:val="clear" w:color="auto" w:fill="FFFFFF" w:themeFill="background1"/>
            <w:vAlign w:val="center"/>
          </w:tcPr>
          <w:p w14:paraId="2DF764DB"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52</w:t>
            </w:r>
          </w:p>
        </w:tc>
        <w:tc>
          <w:tcPr>
            <w:tcW w:w="768" w:type="dxa"/>
            <w:shd w:val="clear" w:color="auto" w:fill="FFFFFF" w:themeFill="background1"/>
            <w:vAlign w:val="center"/>
          </w:tcPr>
          <w:p w14:paraId="06E4E181"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45</w:t>
            </w:r>
          </w:p>
        </w:tc>
        <w:tc>
          <w:tcPr>
            <w:tcW w:w="766" w:type="dxa"/>
            <w:shd w:val="clear" w:color="auto" w:fill="auto"/>
            <w:vAlign w:val="center"/>
          </w:tcPr>
          <w:p w14:paraId="15ABD155" w14:textId="77777777" w:rsidR="00506F0C" w:rsidRPr="005E667F" w:rsidRDefault="00506F0C" w:rsidP="00433FEF">
            <w:pPr>
              <w:spacing w:after="0" w:line="240" w:lineRule="auto"/>
              <w:jc w:val="center"/>
              <w:rPr>
                <w:rFonts w:ascii="Times New Roman" w:eastAsia="Times New Roman" w:hAnsi="Times New Roman" w:cs="Times New Roman"/>
                <w:sz w:val="24"/>
                <w:szCs w:val="24"/>
                <w:lang w:eastAsia="ru-RU"/>
              </w:rPr>
            </w:pPr>
            <w:r w:rsidRPr="005E667F">
              <w:rPr>
                <w:rFonts w:ascii="Times New Roman" w:eastAsia="Times New Roman" w:hAnsi="Times New Roman" w:cs="Times New Roman"/>
                <w:sz w:val="24"/>
                <w:szCs w:val="24"/>
                <w:lang w:eastAsia="ru-RU"/>
              </w:rPr>
              <w:t>32</w:t>
            </w:r>
          </w:p>
        </w:tc>
        <w:tc>
          <w:tcPr>
            <w:tcW w:w="766" w:type="dxa"/>
            <w:shd w:val="clear" w:color="auto" w:fill="EEECE1"/>
            <w:vAlign w:val="center"/>
          </w:tcPr>
          <w:p w14:paraId="7B8A5795" w14:textId="77777777" w:rsidR="00506F0C" w:rsidRPr="0094576F" w:rsidRDefault="00506F0C" w:rsidP="0094576F">
            <w:pPr>
              <w:spacing w:after="0" w:line="240" w:lineRule="auto"/>
              <w:jc w:val="center"/>
              <w:rPr>
                <w:rFonts w:ascii="Times New Roman" w:eastAsia="Times New Roman" w:hAnsi="Times New Roman" w:cs="Times New Roman"/>
                <w:sz w:val="24"/>
                <w:szCs w:val="24"/>
                <w:lang w:eastAsia="ru-RU"/>
              </w:rPr>
            </w:pPr>
            <w:r w:rsidRPr="0094576F">
              <w:rPr>
                <w:rFonts w:ascii="Times New Roman" w:eastAsia="Times New Roman" w:hAnsi="Times New Roman" w:cs="Times New Roman"/>
                <w:sz w:val="24"/>
                <w:szCs w:val="24"/>
                <w:lang w:eastAsia="ru-RU"/>
              </w:rPr>
              <w:t>4</w:t>
            </w:r>
          </w:p>
        </w:tc>
      </w:tr>
      <w:tr w:rsidR="00506F0C" w:rsidRPr="007F4DBB" w14:paraId="6A1181D7" w14:textId="77777777" w:rsidTr="0094576F">
        <w:trPr>
          <w:cantSplit/>
        </w:trPr>
        <w:tc>
          <w:tcPr>
            <w:tcW w:w="1620" w:type="dxa"/>
            <w:shd w:val="clear" w:color="auto" w:fill="FFFFFF" w:themeFill="background1"/>
          </w:tcPr>
          <w:p w14:paraId="3F1B2ED1" w14:textId="77777777" w:rsidR="00506F0C" w:rsidRPr="005E667F" w:rsidRDefault="00506F0C" w:rsidP="00433FEF">
            <w:pPr>
              <w:spacing w:after="0" w:line="240" w:lineRule="auto"/>
              <w:jc w:val="right"/>
              <w:rPr>
                <w:rFonts w:ascii="Times New Roman" w:eastAsia="Times New Roman" w:hAnsi="Times New Roman" w:cs="Times New Roman"/>
                <w:i/>
                <w:iCs/>
                <w:sz w:val="24"/>
                <w:szCs w:val="24"/>
                <w:lang w:eastAsia="ru-RU"/>
              </w:rPr>
            </w:pPr>
            <w:proofErr w:type="gramStart"/>
            <w:r w:rsidRPr="005E667F">
              <w:rPr>
                <w:rFonts w:ascii="Times New Roman" w:eastAsia="Times New Roman" w:hAnsi="Times New Roman" w:cs="Times New Roman"/>
                <w:i/>
                <w:iCs/>
                <w:sz w:val="24"/>
                <w:szCs w:val="24"/>
                <w:lang w:eastAsia="ru-RU"/>
              </w:rPr>
              <w:t>в</w:t>
            </w:r>
            <w:proofErr w:type="gramEnd"/>
            <w:r w:rsidRPr="005E667F">
              <w:rPr>
                <w:rFonts w:ascii="Times New Roman" w:eastAsia="Times New Roman" w:hAnsi="Times New Roman" w:cs="Times New Roman"/>
                <w:i/>
                <w:iCs/>
                <w:sz w:val="24"/>
                <w:szCs w:val="24"/>
                <w:lang w:eastAsia="ru-RU"/>
              </w:rPr>
              <w:t xml:space="preserve"> % </w:t>
            </w:r>
            <w:proofErr w:type="gramStart"/>
            <w:r w:rsidRPr="005E667F">
              <w:rPr>
                <w:rFonts w:ascii="Times New Roman" w:eastAsia="Times New Roman" w:hAnsi="Times New Roman" w:cs="Times New Roman"/>
                <w:i/>
                <w:iCs/>
                <w:sz w:val="24"/>
                <w:szCs w:val="24"/>
                <w:lang w:eastAsia="ru-RU"/>
              </w:rPr>
              <w:t>к</w:t>
            </w:r>
            <w:proofErr w:type="gramEnd"/>
            <w:r w:rsidRPr="005E667F">
              <w:rPr>
                <w:rFonts w:ascii="Times New Roman" w:eastAsia="Times New Roman" w:hAnsi="Times New Roman" w:cs="Times New Roman"/>
                <w:i/>
                <w:iCs/>
                <w:sz w:val="24"/>
                <w:szCs w:val="24"/>
                <w:lang w:eastAsia="ru-RU"/>
              </w:rPr>
              <w:t xml:space="preserve"> числу безработных</w:t>
            </w:r>
          </w:p>
        </w:tc>
        <w:tc>
          <w:tcPr>
            <w:tcW w:w="768" w:type="dxa"/>
            <w:shd w:val="clear" w:color="auto" w:fill="FFFFFF" w:themeFill="background1"/>
            <w:vAlign w:val="center"/>
          </w:tcPr>
          <w:p w14:paraId="10DFE6A3"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3</w:t>
            </w:r>
          </w:p>
        </w:tc>
        <w:tc>
          <w:tcPr>
            <w:tcW w:w="768" w:type="dxa"/>
            <w:shd w:val="clear" w:color="auto" w:fill="FFFFFF" w:themeFill="background1"/>
            <w:vAlign w:val="center"/>
          </w:tcPr>
          <w:p w14:paraId="789FC577"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3</w:t>
            </w:r>
          </w:p>
        </w:tc>
        <w:tc>
          <w:tcPr>
            <w:tcW w:w="767" w:type="dxa"/>
            <w:shd w:val="clear" w:color="auto" w:fill="FFFFFF" w:themeFill="background1"/>
            <w:vAlign w:val="center"/>
          </w:tcPr>
          <w:p w14:paraId="246766A9"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w:t>
            </w:r>
          </w:p>
        </w:tc>
        <w:tc>
          <w:tcPr>
            <w:tcW w:w="768" w:type="dxa"/>
            <w:shd w:val="clear" w:color="auto" w:fill="FFFFFF" w:themeFill="background1"/>
            <w:vAlign w:val="center"/>
          </w:tcPr>
          <w:p w14:paraId="2DDA21C2"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2</w:t>
            </w:r>
          </w:p>
        </w:tc>
        <w:tc>
          <w:tcPr>
            <w:tcW w:w="768" w:type="dxa"/>
            <w:shd w:val="clear" w:color="auto" w:fill="FFFFFF" w:themeFill="background1"/>
            <w:vAlign w:val="center"/>
          </w:tcPr>
          <w:p w14:paraId="244DEA71"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3</w:t>
            </w:r>
          </w:p>
        </w:tc>
        <w:tc>
          <w:tcPr>
            <w:tcW w:w="768" w:type="dxa"/>
            <w:shd w:val="clear" w:color="auto" w:fill="FFFFFF" w:themeFill="background1"/>
            <w:vAlign w:val="center"/>
          </w:tcPr>
          <w:p w14:paraId="5C27B828"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5</w:t>
            </w:r>
          </w:p>
        </w:tc>
        <w:tc>
          <w:tcPr>
            <w:tcW w:w="768" w:type="dxa"/>
            <w:shd w:val="clear" w:color="auto" w:fill="FFFFFF" w:themeFill="background1"/>
            <w:vAlign w:val="center"/>
          </w:tcPr>
          <w:p w14:paraId="7AD0BED4"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5</w:t>
            </w:r>
          </w:p>
        </w:tc>
        <w:tc>
          <w:tcPr>
            <w:tcW w:w="768" w:type="dxa"/>
            <w:shd w:val="clear" w:color="auto" w:fill="FFFFFF" w:themeFill="background1"/>
            <w:vAlign w:val="center"/>
          </w:tcPr>
          <w:p w14:paraId="3535C53A"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3</w:t>
            </w:r>
          </w:p>
        </w:tc>
        <w:tc>
          <w:tcPr>
            <w:tcW w:w="768" w:type="dxa"/>
            <w:shd w:val="clear" w:color="auto" w:fill="FFFFFF" w:themeFill="background1"/>
            <w:vAlign w:val="center"/>
          </w:tcPr>
          <w:p w14:paraId="6ADBFF6F"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3</w:t>
            </w:r>
          </w:p>
        </w:tc>
        <w:tc>
          <w:tcPr>
            <w:tcW w:w="766" w:type="dxa"/>
            <w:shd w:val="clear" w:color="auto" w:fill="auto"/>
            <w:vAlign w:val="center"/>
          </w:tcPr>
          <w:p w14:paraId="14E33C77" w14:textId="77777777" w:rsidR="00506F0C" w:rsidRPr="005E667F" w:rsidRDefault="00506F0C" w:rsidP="00433FEF">
            <w:pPr>
              <w:spacing w:after="0" w:line="240" w:lineRule="auto"/>
              <w:jc w:val="center"/>
              <w:rPr>
                <w:rFonts w:ascii="Times New Roman" w:eastAsia="Times New Roman" w:hAnsi="Times New Roman" w:cs="Times New Roman"/>
                <w:b/>
                <w:i/>
                <w:iCs/>
                <w:sz w:val="24"/>
                <w:szCs w:val="24"/>
                <w:lang w:eastAsia="ru-RU"/>
              </w:rPr>
            </w:pPr>
            <w:r w:rsidRPr="005E667F">
              <w:rPr>
                <w:rFonts w:ascii="Times New Roman" w:eastAsia="Times New Roman" w:hAnsi="Times New Roman" w:cs="Times New Roman"/>
                <w:b/>
                <w:i/>
                <w:iCs/>
                <w:sz w:val="24"/>
                <w:szCs w:val="24"/>
                <w:lang w:eastAsia="ru-RU"/>
              </w:rPr>
              <w:t>0,4</w:t>
            </w:r>
          </w:p>
        </w:tc>
        <w:tc>
          <w:tcPr>
            <w:tcW w:w="766" w:type="dxa"/>
            <w:shd w:val="clear" w:color="auto" w:fill="EEECE1"/>
            <w:vAlign w:val="center"/>
          </w:tcPr>
          <w:p w14:paraId="6C934D83" w14:textId="77777777" w:rsidR="00506F0C" w:rsidRPr="0094576F" w:rsidRDefault="0094576F" w:rsidP="0094576F">
            <w:pPr>
              <w:spacing w:after="0" w:line="240" w:lineRule="auto"/>
              <w:jc w:val="center"/>
              <w:rPr>
                <w:rFonts w:ascii="Times New Roman" w:eastAsia="Times New Roman" w:hAnsi="Times New Roman" w:cs="Times New Roman"/>
                <w:b/>
                <w:i/>
                <w:iCs/>
                <w:sz w:val="24"/>
                <w:szCs w:val="24"/>
                <w:lang w:eastAsia="ru-RU"/>
              </w:rPr>
            </w:pPr>
            <w:r w:rsidRPr="0094576F">
              <w:rPr>
                <w:rFonts w:ascii="Times New Roman" w:eastAsia="Times New Roman" w:hAnsi="Times New Roman" w:cs="Times New Roman"/>
                <w:b/>
                <w:i/>
                <w:iCs/>
                <w:sz w:val="24"/>
                <w:szCs w:val="24"/>
                <w:lang w:eastAsia="ru-RU"/>
              </w:rPr>
              <w:t>0,2</w:t>
            </w:r>
          </w:p>
        </w:tc>
      </w:tr>
    </w:tbl>
    <w:p w14:paraId="3CAEFAA2" w14:textId="77777777" w:rsidR="00433FEF" w:rsidRPr="007F4DBB" w:rsidRDefault="00433FEF" w:rsidP="00433FEF">
      <w:pPr>
        <w:spacing w:after="0" w:line="360" w:lineRule="auto"/>
        <w:ind w:firstLine="708"/>
        <w:rPr>
          <w:rFonts w:ascii="Times New Roman" w:eastAsia="Times New Roman" w:hAnsi="Times New Roman" w:cs="Times New Roman"/>
          <w:sz w:val="24"/>
          <w:szCs w:val="24"/>
          <w:highlight w:val="yellow"/>
          <w:lang w:eastAsia="ru-RU"/>
        </w:rPr>
      </w:pPr>
    </w:p>
    <w:p w14:paraId="1FD1F76A" w14:textId="77777777" w:rsidR="00506F0C" w:rsidRDefault="00506F0C" w:rsidP="00433FEF">
      <w:pPr>
        <w:spacing w:after="0" w:line="360" w:lineRule="auto"/>
        <w:ind w:firstLine="708"/>
        <w:jc w:val="both"/>
        <w:rPr>
          <w:rFonts w:ascii="Times New Roman" w:eastAsia="Times New Roman" w:hAnsi="Times New Roman" w:cs="Times New Roman"/>
          <w:sz w:val="28"/>
          <w:szCs w:val="28"/>
          <w:highlight w:val="yellow"/>
          <w:lang w:eastAsia="ru-RU"/>
        </w:rPr>
      </w:pPr>
    </w:p>
    <w:p w14:paraId="550D59D3" w14:textId="77777777" w:rsidR="00506F0C" w:rsidRDefault="00506F0C" w:rsidP="00433FEF">
      <w:pPr>
        <w:spacing w:after="0" w:line="360" w:lineRule="auto"/>
        <w:ind w:firstLine="708"/>
        <w:jc w:val="both"/>
        <w:rPr>
          <w:rFonts w:ascii="Times New Roman" w:eastAsia="Times New Roman" w:hAnsi="Times New Roman" w:cs="Times New Roman"/>
          <w:sz w:val="28"/>
          <w:szCs w:val="28"/>
          <w:highlight w:val="yellow"/>
          <w:lang w:eastAsia="ru-RU"/>
        </w:rPr>
      </w:pPr>
    </w:p>
    <w:p w14:paraId="7C3BD5F4" w14:textId="77777777" w:rsidR="00506F0C" w:rsidRDefault="00506F0C" w:rsidP="00433FEF">
      <w:pPr>
        <w:spacing w:after="0" w:line="360" w:lineRule="auto"/>
        <w:ind w:firstLine="708"/>
        <w:jc w:val="both"/>
        <w:rPr>
          <w:rFonts w:ascii="Times New Roman" w:eastAsia="Times New Roman" w:hAnsi="Times New Roman" w:cs="Times New Roman"/>
          <w:sz w:val="28"/>
          <w:szCs w:val="28"/>
          <w:highlight w:val="yellow"/>
          <w:lang w:eastAsia="ru-RU"/>
        </w:rPr>
      </w:pPr>
    </w:p>
    <w:p w14:paraId="1E8BFDD5" w14:textId="77777777" w:rsidR="00433FEF" w:rsidRPr="007A34B9"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7A34B9">
        <w:rPr>
          <w:rFonts w:ascii="Times New Roman" w:eastAsia="Times New Roman" w:hAnsi="Times New Roman" w:cs="Times New Roman"/>
          <w:sz w:val="28"/>
          <w:szCs w:val="28"/>
          <w:lang w:eastAsia="ru-RU"/>
        </w:rPr>
        <w:t xml:space="preserve">Анализ молодежной безработицы по возрастным группам дает более полное представление о ее структуре. Динамика уровня молодежной безработицы в общей численности безработных по возрастным группам представлена в следующей таблице. </w:t>
      </w:r>
    </w:p>
    <w:p w14:paraId="7B95A885"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5.</w:t>
      </w:r>
    </w:p>
    <w:p w14:paraId="376EF5D8" w14:textId="77777777" w:rsidR="00433FEF" w:rsidRPr="00506F0C" w:rsidRDefault="00433FEF" w:rsidP="00433FEF">
      <w:pPr>
        <w:spacing w:after="0"/>
        <w:jc w:val="center"/>
        <w:rPr>
          <w:rFonts w:ascii="Times New Roman" w:eastAsia="Times New Roman" w:hAnsi="Times New Roman" w:cs="Times New Roman"/>
          <w:b/>
          <w:sz w:val="28"/>
          <w:szCs w:val="28"/>
          <w:lang w:eastAsia="ru-RU"/>
        </w:rPr>
      </w:pPr>
      <w:r w:rsidRPr="00506F0C">
        <w:rPr>
          <w:rFonts w:ascii="Times New Roman" w:eastAsia="Times New Roman" w:hAnsi="Times New Roman" w:cs="Times New Roman"/>
          <w:b/>
          <w:sz w:val="28"/>
          <w:szCs w:val="28"/>
          <w:lang w:eastAsia="ru-RU"/>
        </w:rPr>
        <w:t>Состав безработных граждан, зарегистрированных в органах государственной службы занятости, по возрасту (на конец года, человек)</w:t>
      </w:r>
    </w:p>
    <w:tbl>
      <w:tblPr>
        <w:tblW w:w="10555" w:type="dxa"/>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822"/>
        <w:gridCol w:w="822"/>
        <w:gridCol w:w="822"/>
        <w:gridCol w:w="822"/>
        <w:gridCol w:w="823"/>
        <w:gridCol w:w="823"/>
        <w:gridCol w:w="823"/>
        <w:gridCol w:w="823"/>
        <w:gridCol w:w="823"/>
        <w:gridCol w:w="823"/>
        <w:gridCol w:w="823"/>
      </w:tblGrid>
      <w:tr w:rsidR="00587CDB" w:rsidRPr="007F4DBB" w14:paraId="71531C7D" w14:textId="77777777" w:rsidTr="00506F0C">
        <w:tc>
          <w:tcPr>
            <w:tcW w:w="1506" w:type="dxa"/>
            <w:shd w:val="clear" w:color="auto" w:fill="auto"/>
          </w:tcPr>
          <w:p w14:paraId="36DA3F4E" w14:textId="77777777" w:rsidR="00587CDB" w:rsidRPr="00587CDB" w:rsidRDefault="00587CDB" w:rsidP="00433FEF">
            <w:pPr>
              <w:spacing w:after="0" w:line="240" w:lineRule="auto"/>
              <w:jc w:val="center"/>
              <w:rPr>
                <w:rFonts w:ascii="Times New Roman" w:eastAsia="Times New Roman" w:hAnsi="Times New Roman" w:cs="Times New Roman"/>
                <w:b/>
                <w:sz w:val="24"/>
                <w:szCs w:val="24"/>
                <w:lang w:eastAsia="ru-RU"/>
              </w:rPr>
            </w:pPr>
          </w:p>
        </w:tc>
        <w:tc>
          <w:tcPr>
            <w:tcW w:w="822" w:type="dxa"/>
          </w:tcPr>
          <w:p w14:paraId="6DBB5306"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2011</w:t>
            </w:r>
          </w:p>
        </w:tc>
        <w:tc>
          <w:tcPr>
            <w:tcW w:w="822" w:type="dxa"/>
          </w:tcPr>
          <w:p w14:paraId="466CF627"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2012</w:t>
            </w:r>
          </w:p>
        </w:tc>
        <w:tc>
          <w:tcPr>
            <w:tcW w:w="822" w:type="dxa"/>
          </w:tcPr>
          <w:p w14:paraId="5D2C2270"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2013</w:t>
            </w:r>
          </w:p>
        </w:tc>
        <w:tc>
          <w:tcPr>
            <w:tcW w:w="822" w:type="dxa"/>
            <w:vAlign w:val="center"/>
          </w:tcPr>
          <w:p w14:paraId="01320E97"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2014</w:t>
            </w:r>
          </w:p>
        </w:tc>
        <w:tc>
          <w:tcPr>
            <w:tcW w:w="823" w:type="dxa"/>
            <w:vAlign w:val="center"/>
          </w:tcPr>
          <w:p w14:paraId="7866598B"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2015</w:t>
            </w:r>
          </w:p>
        </w:tc>
        <w:tc>
          <w:tcPr>
            <w:tcW w:w="823" w:type="dxa"/>
            <w:vAlign w:val="center"/>
          </w:tcPr>
          <w:p w14:paraId="09862D86"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2016</w:t>
            </w:r>
          </w:p>
        </w:tc>
        <w:tc>
          <w:tcPr>
            <w:tcW w:w="823" w:type="dxa"/>
          </w:tcPr>
          <w:p w14:paraId="7B8D2EA4"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2017</w:t>
            </w:r>
          </w:p>
        </w:tc>
        <w:tc>
          <w:tcPr>
            <w:tcW w:w="823" w:type="dxa"/>
            <w:vAlign w:val="center"/>
          </w:tcPr>
          <w:p w14:paraId="724335EC"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2018</w:t>
            </w:r>
          </w:p>
        </w:tc>
        <w:tc>
          <w:tcPr>
            <w:tcW w:w="823" w:type="dxa"/>
          </w:tcPr>
          <w:p w14:paraId="177891C1"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2019</w:t>
            </w:r>
          </w:p>
        </w:tc>
        <w:tc>
          <w:tcPr>
            <w:tcW w:w="823" w:type="dxa"/>
          </w:tcPr>
          <w:p w14:paraId="077C45B3" w14:textId="77777777" w:rsidR="00587CDB" w:rsidRPr="00587CDB" w:rsidRDefault="00587CDB" w:rsidP="00433FEF">
            <w:pPr>
              <w:spacing w:after="0" w:line="240" w:lineRule="auto"/>
              <w:jc w:val="center"/>
              <w:rPr>
                <w:rFonts w:ascii="Times New Roman" w:eastAsia="Times New Roman" w:hAnsi="Times New Roman" w:cs="Times New Roman"/>
                <w:b/>
                <w:bCs/>
                <w:sz w:val="24"/>
                <w:szCs w:val="24"/>
                <w:lang w:eastAsia="ru-RU"/>
              </w:rPr>
            </w:pPr>
            <w:r w:rsidRPr="00587CDB">
              <w:rPr>
                <w:rFonts w:ascii="Times New Roman" w:eastAsia="Times New Roman" w:hAnsi="Times New Roman" w:cs="Times New Roman"/>
                <w:b/>
                <w:bCs/>
                <w:sz w:val="24"/>
                <w:szCs w:val="24"/>
                <w:lang w:eastAsia="ru-RU"/>
              </w:rPr>
              <w:t>2020</w:t>
            </w:r>
          </w:p>
        </w:tc>
        <w:tc>
          <w:tcPr>
            <w:tcW w:w="823" w:type="dxa"/>
            <w:vAlign w:val="center"/>
          </w:tcPr>
          <w:p w14:paraId="458A9A6D" w14:textId="77777777" w:rsidR="00587CDB" w:rsidRPr="00506F0C" w:rsidRDefault="00587CDB" w:rsidP="00506F0C">
            <w:pPr>
              <w:spacing w:after="0" w:line="240" w:lineRule="auto"/>
              <w:jc w:val="center"/>
              <w:rPr>
                <w:rFonts w:ascii="Times New Roman" w:eastAsia="Times New Roman" w:hAnsi="Times New Roman" w:cs="Times New Roman"/>
                <w:b/>
                <w:bCs/>
                <w:sz w:val="24"/>
                <w:szCs w:val="24"/>
                <w:lang w:eastAsia="ru-RU"/>
              </w:rPr>
            </w:pPr>
            <w:r w:rsidRPr="00506F0C">
              <w:rPr>
                <w:rFonts w:ascii="Times New Roman" w:eastAsia="Times New Roman" w:hAnsi="Times New Roman" w:cs="Times New Roman"/>
                <w:b/>
                <w:bCs/>
                <w:sz w:val="24"/>
                <w:szCs w:val="24"/>
                <w:lang w:eastAsia="ru-RU"/>
              </w:rPr>
              <w:t>2021</w:t>
            </w:r>
          </w:p>
        </w:tc>
      </w:tr>
      <w:tr w:rsidR="00587CDB" w:rsidRPr="007F4DBB" w14:paraId="5DD12CFE" w14:textId="77777777" w:rsidTr="00506F0C">
        <w:tc>
          <w:tcPr>
            <w:tcW w:w="1506" w:type="dxa"/>
            <w:shd w:val="clear" w:color="auto" w:fill="auto"/>
          </w:tcPr>
          <w:p w14:paraId="1C78DFE6"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Безработных, всего</w:t>
            </w:r>
          </w:p>
        </w:tc>
        <w:tc>
          <w:tcPr>
            <w:tcW w:w="822" w:type="dxa"/>
            <w:vAlign w:val="center"/>
          </w:tcPr>
          <w:p w14:paraId="64323107"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24453</w:t>
            </w:r>
          </w:p>
        </w:tc>
        <w:tc>
          <w:tcPr>
            <w:tcW w:w="822" w:type="dxa"/>
            <w:vAlign w:val="center"/>
          </w:tcPr>
          <w:p w14:paraId="748FB567"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17471</w:t>
            </w:r>
          </w:p>
        </w:tc>
        <w:tc>
          <w:tcPr>
            <w:tcW w:w="822" w:type="dxa"/>
            <w:vAlign w:val="center"/>
          </w:tcPr>
          <w:p w14:paraId="482F24C8"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15056</w:t>
            </w:r>
          </w:p>
        </w:tc>
        <w:tc>
          <w:tcPr>
            <w:tcW w:w="822" w:type="dxa"/>
            <w:vAlign w:val="center"/>
          </w:tcPr>
          <w:p w14:paraId="53A2E9F1"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18004</w:t>
            </w:r>
          </w:p>
        </w:tc>
        <w:tc>
          <w:tcPr>
            <w:tcW w:w="823" w:type="dxa"/>
            <w:vAlign w:val="center"/>
          </w:tcPr>
          <w:p w14:paraId="2BF5A1DC"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22853</w:t>
            </w:r>
          </w:p>
        </w:tc>
        <w:tc>
          <w:tcPr>
            <w:tcW w:w="823" w:type="dxa"/>
            <w:vAlign w:val="center"/>
          </w:tcPr>
          <w:p w14:paraId="094F5090"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22310</w:t>
            </w:r>
          </w:p>
        </w:tc>
        <w:tc>
          <w:tcPr>
            <w:tcW w:w="823" w:type="dxa"/>
            <w:vAlign w:val="center"/>
          </w:tcPr>
          <w:p w14:paraId="42D25D68"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16969</w:t>
            </w:r>
          </w:p>
        </w:tc>
        <w:tc>
          <w:tcPr>
            <w:tcW w:w="823" w:type="dxa"/>
            <w:vAlign w:val="center"/>
          </w:tcPr>
          <w:p w14:paraId="1B56485C"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14439</w:t>
            </w:r>
          </w:p>
        </w:tc>
        <w:tc>
          <w:tcPr>
            <w:tcW w:w="823" w:type="dxa"/>
            <w:vAlign w:val="center"/>
          </w:tcPr>
          <w:p w14:paraId="5822A246"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14640</w:t>
            </w:r>
          </w:p>
        </w:tc>
        <w:tc>
          <w:tcPr>
            <w:tcW w:w="823" w:type="dxa"/>
            <w:vAlign w:val="center"/>
          </w:tcPr>
          <w:p w14:paraId="43B841C1"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43814</w:t>
            </w:r>
          </w:p>
        </w:tc>
        <w:tc>
          <w:tcPr>
            <w:tcW w:w="823" w:type="dxa"/>
            <w:vAlign w:val="center"/>
          </w:tcPr>
          <w:p w14:paraId="0EBF594A" w14:textId="77777777" w:rsidR="00587CDB" w:rsidRPr="00506F0C" w:rsidRDefault="00587CDB" w:rsidP="00506F0C">
            <w:pPr>
              <w:spacing w:after="0" w:line="240" w:lineRule="auto"/>
              <w:jc w:val="center"/>
              <w:rPr>
                <w:rFonts w:ascii="Times New Roman" w:eastAsia="Times New Roman" w:hAnsi="Times New Roman" w:cs="Times New Roman"/>
                <w:sz w:val="24"/>
                <w:szCs w:val="24"/>
                <w:lang w:eastAsia="ru-RU"/>
              </w:rPr>
            </w:pPr>
            <w:r w:rsidRPr="00506F0C">
              <w:rPr>
                <w:rFonts w:ascii="Times New Roman" w:eastAsia="Times New Roman" w:hAnsi="Times New Roman" w:cs="Times New Roman"/>
                <w:sz w:val="24"/>
                <w:szCs w:val="24"/>
                <w:lang w:eastAsia="ru-RU"/>
              </w:rPr>
              <w:t>13965</w:t>
            </w:r>
          </w:p>
        </w:tc>
      </w:tr>
      <w:tr w:rsidR="00587CDB" w:rsidRPr="007F4DBB" w14:paraId="6BD6E90F" w14:textId="77777777" w:rsidTr="00506F0C">
        <w:tc>
          <w:tcPr>
            <w:tcW w:w="1506" w:type="dxa"/>
            <w:shd w:val="clear" w:color="auto" w:fill="auto"/>
          </w:tcPr>
          <w:p w14:paraId="3CB8068F" w14:textId="77777777" w:rsidR="00587CDB" w:rsidRPr="00587CDB" w:rsidRDefault="00587CDB" w:rsidP="00433FEF">
            <w:pPr>
              <w:spacing w:after="0" w:line="240" w:lineRule="auto"/>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до 18 лет</w:t>
            </w:r>
          </w:p>
        </w:tc>
        <w:tc>
          <w:tcPr>
            <w:tcW w:w="822" w:type="dxa"/>
            <w:vAlign w:val="center"/>
          </w:tcPr>
          <w:p w14:paraId="7AE06035"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26</w:t>
            </w:r>
          </w:p>
        </w:tc>
        <w:tc>
          <w:tcPr>
            <w:tcW w:w="822" w:type="dxa"/>
            <w:vAlign w:val="center"/>
          </w:tcPr>
          <w:p w14:paraId="0CD7BD4E"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14</w:t>
            </w:r>
          </w:p>
        </w:tc>
        <w:tc>
          <w:tcPr>
            <w:tcW w:w="822" w:type="dxa"/>
            <w:vAlign w:val="center"/>
          </w:tcPr>
          <w:p w14:paraId="4B860A1D"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8</w:t>
            </w:r>
          </w:p>
        </w:tc>
        <w:tc>
          <w:tcPr>
            <w:tcW w:w="822" w:type="dxa"/>
            <w:vAlign w:val="center"/>
          </w:tcPr>
          <w:p w14:paraId="703EDDE3"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17</w:t>
            </w:r>
          </w:p>
        </w:tc>
        <w:tc>
          <w:tcPr>
            <w:tcW w:w="823" w:type="dxa"/>
            <w:vAlign w:val="center"/>
          </w:tcPr>
          <w:p w14:paraId="36D34820"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16</w:t>
            </w:r>
          </w:p>
        </w:tc>
        <w:tc>
          <w:tcPr>
            <w:tcW w:w="823" w:type="dxa"/>
            <w:vAlign w:val="center"/>
          </w:tcPr>
          <w:p w14:paraId="6282B470"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11</w:t>
            </w:r>
          </w:p>
        </w:tc>
        <w:tc>
          <w:tcPr>
            <w:tcW w:w="823" w:type="dxa"/>
            <w:vAlign w:val="center"/>
          </w:tcPr>
          <w:p w14:paraId="4B510B19"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20</w:t>
            </w:r>
          </w:p>
        </w:tc>
        <w:tc>
          <w:tcPr>
            <w:tcW w:w="823" w:type="dxa"/>
            <w:vAlign w:val="center"/>
          </w:tcPr>
          <w:p w14:paraId="7F2392D3"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9</w:t>
            </w:r>
          </w:p>
        </w:tc>
        <w:tc>
          <w:tcPr>
            <w:tcW w:w="823" w:type="dxa"/>
            <w:vAlign w:val="center"/>
          </w:tcPr>
          <w:p w14:paraId="12C49334"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7</w:t>
            </w:r>
          </w:p>
        </w:tc>
        <w:tc>
          <w:tcPr>
            <w:tcW w:w="823" w:type="dxa"/>
            <w:vAlign w:val="center"/>
          </w:tcPr>
          <w:p w14:paraId="1A4FF0C2"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23</w:t>
            </w:r>
          </w:p>
        </w:tc>
        <w:tc>
          <w:tcPr>
            <w:tcW w:w="823" w:type="dxa"/>
            <w:vAlign w:val="center"/>
          </w:tcPr>
          <w:p w14:paraId="07D4052B" w14:textId="77777777" w:rsidR="00587CDB" w:rsidRPr="00506F0C" w:rsidRDefault="00506F0C" w:rsidP="00506F0C">
            <w:pPr>
              <w:spacing w:after="0" w:line="240" w:lineRule="auto"/>
              <w:jc w:val="center"/>
              <w:rPr>
                <w:rFonts w:ascii="Times New Roman" w:eastAsia="Times New Roman" w:hAnsi="Times New Roman" w:cs="Times New Roman"/>
                <w:sz w:val="24"/>
                <w:szCs w:val="24"/>
                <w:lang w:eastAsia="ru-RU"/>
              </w:rPr>
            </w:pPr>
            <w:r w:rsidRPr="00506F0C">
              <w:rPr>
                <w:rFonts w:ascii="Times New Roman" w:eastAsia="Times New Roman" w:hAnsi="Times New Roman" w:cs="Times New Roman"/>
                <w:sz w:val="24"/>
                <w:szCs w:val="24"/>
                <w:lang w:eastAsia="ru-RU"/>
              </w:rPr>
              <w:t>5</w:t>
            </w:r>
          </w:p>
        </w:tc>
      </w:tr>
      <w:tr w:rsidR="00587CDB" w:rsidRPr="007F4DBB" w14:paraId="48A19596" w14:textId="77777777" w:rsidTr="00506F0C">
        <w:tc>
          <w:tcPr>
            <w:tcW w:w="1506" w:type="dxa"/>
            <w:shd w:val="clear" w:color="auto" w:fill="auto"/>
          </w:tcPr>
          <w:p w14:paraId="2EB7C542" w14:textId="77777777" w:rsidR="00587CDB" w:rsidRPr="00587CDB" w:rsidRDefault="00587CDB" w:rsidP="00433FEF">
            <w:pPr>
              <w:spacing w:after="0" w:line="240" w:lineRule="auto"/>
              <w:jc w:val="right"/>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Доля*, %</w:t>
            </w:r>
          </w:p>
        </w:tc>
        <w:tc>
          <w:tcPr>
            <w:tcW w:w="822" w:type="dxa"/>
            <w:vAlign w:val="center"/>
          </w:tcPr>
          <w:p w14:paraId="5B174287"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0,1</w:t>
            </w:r>
          </w:p>
        </w:tc>
        <w:tc>
          <w:tcPr>
            <w:tcW w:w="822" w:type="dxa"/>
            <w:vAlign w:val="center"/>
          </w:tcPr>
          <w:p w14:paraId="26600ECF"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0,1</w:t>
            </w:r>
          </w:p>
        </w:tc>
        <w:tc>
          <w:tcPr>
            <w:tcW w:w="822" w:type="dxa"/>
            <w:vAlign w:val="center"/>
          </w:tcPr>
          <w:p w14:paraId="4E24E5E7"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0,05</w:t>
            </w:r>
          </w:p>
        </w:tc>
        <w:tc>
          <w:tcPr>
            <w:tcW w:w="822" w:type="dxa"/>
            <w:vAlign w:val="center"/>
          </w:tcPr>
          <w:p w14:paraId="7894AC6D"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0,08</w:t>
            </w:r>
          </w:p>
        </w:tc>
        <w:tc>
          <w:tcPr>
            <w:tcW w:w="823" w:type="dxa"/>
            <w:vAlign w:val="center"/>
          </w:tcPr>
          <w:p w14:paraId="7AA7C5CF"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0,07</w:t>
            </w:r>
          </w:p>
        </w:tc>
        <w:tc>
          <w:tcPr>
            <w:tcW w:w="823" w:type="dxa"/>
            <w:vAlign w:val="center"/>
          </w:tcPr>
          <w:p w14:paraId="115C8BEA"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0,04</w:t>
            </w:r>
          </w:p>
        </w:tc>
        <w:tc>
          <w:tcPr>
            <w:tcW w:w="823" w:type="dxa"/>
            <w:vAlign w:val="center"/>
          </w:tcPr>
          <w:p w14:paraId="26705146"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0,1</w:t>
            </w:r>
          </w:p>
        </w:tc>
        <w:tc>
          <w:tcPr>
            <w:tcW w:w="823" w:type="dxa"/>
            <w:vAlign w:val="center"/>
          </w:tcPr>
          <w:p w14:paraId="3DEAA5EC"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0,06</w:t>
            </w:r>
          </w:p>
        </w:tc>
        <w:tc>
          <w:tcPr>
            <w:tcW w:w="823" w:type="dxa"/>
            <w:vAlign w:val="center"/>
          </w:tcPr>
          <w:p w14:paraId="6DEC311D"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0,05</w:t>
            </w:r>
          </w:p>
        </w:tc>
        <w:tc>
          <w:tcPr>
            <w:tcW w:w="823" w:type="dxa"/>
            <w:vAlign w:val="center"/>
          </w:tcPr>
          <w:p w14:paraId="19251255"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0,01</w:t>
            </w:r>
          </w:p>
        </w:tc>
        <w:tc>
          <w:tcPr>
            <w:tcW w:w="823" w:type="dxa"/>
            <w:vAlign w:val="center"/>
          </w:tcPr>
          <w:p w14:paraId="3E3D16D4" w14:textId="77777777" w:rsidR="00587CDB" w:rsidRPr="00506F0C" w:rsidRDefault="00506F0C" w:rsidP="00506F0C">
            <w:pPr>
              <w:spacing w:after="0" w:line="240" w:lineRule="auto"/>
              <w:jc w:val="center"/>
              <w:rPr>
                <w:rFonts w:ascii="Times New Roman" w:eastAsia="Times New Roman" w:hAnsi="Times New Roman" w:cs="Times New Roman"/>
                <w:b/>
                <w:i/>
                <w:iCs/>
                <w:sz w:val="24"/>
                <w:szCs w:val="24"/>
                <w:lang w:eastAsia="ru-RU"/>
              </w:rPr>
            </w:pPr>
            <w:r w:rsidRPr="00506F0C">
              <w:rPr>
                <w:rFonts w:ascii="Times New Roman" w:eastAsia="Times New Roman" w:hAnsi="Times New Roman" w:cs="Times New Roman"/>
                <w:b/>
                <w:i/>
                <w:iCs/>
                <w:sz w:val="24"/>
                <w:szCs w:val="24"/>
                <w:lang w:eastAsia="ru-RU"/>
              </w:rPr>
              <w:t>0,03</w:t>
            </w:r>
          </w:p>
        </w:tc>
      </w:tr>
      <w:tr w:rsidR="00587CDB" w:rsidRPr="007F4DBB" w14:paraId="21B3E47A" w14:textId="77777777" w:rsidTr="00506F0C">
        <w:tc>
          <w:tcPr>
            <w:tcW w:w="1506" w:type="dxa"/>
            <w:shd w:val="clear" w:color="auto" w:fill="auto"/>
          </w:tcPr>
          <w:p w14:paraId="79F47BC6" w14:textId="77777777" w:rsidR="00587CDB" w:rsidRPr="00587CDB" w:rsidRDefault="00587CDB" w:rsidP="00433FEF">
            <w:pPr>
              <w:spacing w:after="0" w:line="240" w:lineRule="auto"/>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18-24 года</w:t>
            </w:r>
          </w:p>
        </w:tc>
        <w:tc>
          <w:tcPr>
            <w:tcW w:w="822" w:type="dxa"/>
            <w:vAlign w:val="center"/>
          </w:tcPr>
          <w:p w14:paraId="333D446E"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2542</w:t>
            </w:r>
          </w:p>
        </w:tc>
        <w:tc>
          <w:tcPr>
            <w:tcW w:w="822" w:type="dxa"/>
            <w:vAlign w:val="center"/>
          </w:tcPr>
          <w:p w14:paraId="50770035"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1476</w:t>
            </w:r>
          </w:p>
        </w:tc>
        <w:tc>
          <w:tcPr>
            <w:tcW w:w="822" w:type="dxa"/>
            <w:vAlign w:val="center"/>
          </w:tcPr>
          <w:p w14:paraId="004FDFB4"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1125</w:t>
            </w:r>
          </w:p>
        </w:tc>
        <w:tc>
          <w:tcPr>
            <w:tcW w:w="822" w:type="dxa"/>
            <w:vAlign w:val="center"/>
          </w:tcPr>
          <w:p w14:paraId="1345A5D4"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1256</w:t>
            </w:r>
          </w:p>
        </w:tc>
        <w:tc>
          <w:tcPr>
            <w:tcW w:w="823" w:type="dxa"/>
            <w:vAlign w:val="center"/>
          </w:tcPr>
          <w:p w14:paraId="71F77AA6"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1783</w:t>
            </w:r>
          </w:p>
        </w:tc>
        <w:tc>
          <w:tcPr>
            <w:tcW w:w="823" w:type="dxa"/>
            <w:vAlign w:val="center"/>
          </w:tcPr>
          <w:p w14:paraId="3E292933"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1421</w:t>
            </w:r>
          </w:p>
        </w:tc>
        <w:tc>
          <w:tcPr>
            <w:tcW w:w="823" w:type="dxa"/>
            <w:vAlign w:val="center"/>
          </w:tcPr>
          <w:p w14:paraId="4C1E4EFC"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952</w:t>
            </w:r>
          </w:p>
        </w:tc>
        <w:tc>
          <w:tcPr>
            <w:tcW w:w="823" w:type="dxa"/>
            <w:vAlign w:val="center"/>
          </w:tcPr>
          <w:p w14:paraId="41C901FF"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795</w:t>
            </w:r>
          </w:p>
        </w:tc>
        <w:tc>
          <w:tcPr>
            <w:tcW w:w="823" w:type="dxa"/>
            <w:vAlign w:val="center"/>
          </w:tcPr>
          <w:p w14:paraId="575E756B"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740</w:t>
            </w:r>
          </w:p>
        </w:tc>
        <w:tc>
          <w:tcPr>
            <w:tcW w:w="823" w:type="dxa"/>
            <w:vAlign w:val="center"/>
          </w:tcPr>
          <w:p w14:paraId="5DCB6548"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3250</w:t>
            </w:r>
          </w:p>
        </w:tc>
        <w:tc>
          <w:tcPr>
            <w:tcW w:w="823" w:type="dxa"/>
            <w:vAlign w:val="center"/>
          </w:tcPr>
          <w:p w14:paraId="5EF96C12" w14:textId="77777777" w:rsidR="00587CDB" w:rsidRPr="00506F0C" w:rsidRDefault="00506F0C" w:rsidP="00506F0C">
            <w:pPr>
              <w:spacing w:after="0" w:line="240" w:lineRule="auto"/>
              <w:jc w:val="center"/>
              <w:rPr>
                <w:rFonts w:ascii="Times New Roman" w:eastAsia="Times New Roman" w:hAnsi="Times New Roman" w:cs="Times New Roman"/>
                <w:sz w:val="24"/>
                <w:szCs w:val="24"/>
                <w:lang w:eastAsia="ru-RU"/>
              </w:rPr>
            </w:pPr>
            <w:r w:rsidRPr="00506F0C">
              <w:rPr>
                <w:rFonts w:ascii="Times New Roman" w:eastAsia="Times New Roman" w:hAnsi="Times New Roman" w:cs="Times New Roman"/>
                <w:sz w:val="24"/>
                <w:szCs w:val="24"/>
                <w:lang w:eastAsia="ru-RU"/>
              </w:rPr>
              <w:t>644</w:t>
            </w:r>
          </w:p>
        </w:tc>
      </w:tr>
      <w:tr w:rsidR="00587CDB" w:rsidRPr="007F4DBB" w14:paraId="5995B517" w14:textId="77777777" w:rsidTr="00506F0C">
        <w:tc>
          <w:tcPr>
            <w:tcW w:w="1506" w:type="dxa"/>
            <w:shd w:val="clear" w:color="auto" w:fill="auto"/>
          </w:tcPr>
          <w:p w14:paraId="0D50F26B" w14:textId="77777777" w:rsidR="00587CDB" w:rsidRPr="00587CDB" w:rsidRDefault="00587CDB" w:rsidP="00433FEF">
            <w:pPr>
              <w:spacing w:after="0" w:line="240" w:lineRule="auto"/>
              <w:jc w:val="right"/>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Доля*, %</w:t>
            </w:r>
          </w:p>
        </w:tc>
        <w:tc>
          <w:tcPr>
            <w:tcW w:w="822" w:type="dxa"/>
            <w:vAlign w:val="center"/>
          </w:tcPr>
          <w:p w14:paraId="75709B08"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10,4</w:t>
            </w:r>
          </w:p>
        </w:tc>
        <w:tc>
          <w:tcPr>
            <w:tcW w:w="822" w:type="dxa"/>
            <w:vAlign w:val="center"/>
          </w:tcPr>
          <w:p w14:paraId="7BF86987"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8,4</w:t>
            </w:r>
          </w:p>
        </w:tc>
        <w:tc>
          <w:tcPr>
            <w:tcW w:w="822" w:type="dxa"/>
            <w:vAlign w:val="center"/>
          </w:tcPr>
          <w:p w14:paraId="03F56857"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7</w:t>
            </w:r>
          </w:p>
        </w:tc>
        <w:tc>
          <w:tcPr>
            <w:tcW w:w="822" w:type="dxa"/>
            <w:vAlign w:val="center"/>
          </w:tcPr>
          <w:p w14:paraId="78B094AA"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6,9</w:t>
            </w:r>
          </w:p>
        </w:tc>
        <w:tc>
          <w:tcPr>
            <w:tcW w:w="823" w:type="dxa"/>
            <w:vAlign w:val="center"/>
          </w:tcPr>
          <w:p w14:paraId="29442D67"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7,8</w:t>
            </w:r>
          </w:p>
        </w:tc>
        <w:tc>
          <w:tcPr>
            <w:tcW w:w="823" w:type="dxa"/>
            <w:vAlign w:val="center"/>
          </w:tcPr>
          <w:p w14:paraId="378E94C5"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6,4</w:t>
            </w:r>
          </w:p>
        </w:tc>
        <w:tc>
          <w:tcPr>
            <w:tcW w:w="823" w:type="dxa"/>
            <w:vAlign w:val="center"/>
          </w:tcPr>
          <w:p w14:paraId="73EE26ED"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5,6</w:t>
            </w:r>
          </w:p>
        </w:tc>
        <w:tc>
          <w:tcPr>
            <w:tcW w:w="823" w:type="dxa"/>
            <w:vAlign w:val="center"/>
          </w:tcPr>
          <w:p w14:paraId="12583861"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5,5</w:t>
            </w:r>
          </w:p>
        </w:tc>
        <w:tc>
          <w:tcPr>
            <w:tcW w:w="823" w:type="dxa"/>
            <w:vAlign w:val="center"/>
          </w:tcPr>
          <w:p w14:paraId="5D779277"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5,0</w:t>
            </w:r>
          </w:p>
        </w:tc>
        <w:tc>
          <w:tcPr>
            <w:tcW w:w="823" w:type="dxa"/>
            <w:vAlign w:val="center"/>
          </w:tcPr>
          <w:p w14:paraId="4F3AC608" w14:textId="77777777" w:rsidR="00587CDB" w:rsidRPr="00647550" w:rsidRDefault="00587CDB" w:rsidP="00433FEF">
            <w:pPr>
              <w:spacing w:after="0" w:line="240" w:lineRule="auto"/>
              <w:jc w:val="center"/>
              <w:rPr>
                <w:rFonts w:ascii="Times New Roman" w:eastAsia="Times New Roman" w:hAnsi="Times New Roman" w:cs="Times New Roman"/>
                <w:b/>
                <w:i/>
                <w:iCs/>
                <w:sz w:val="24"/>
                <w:szCs w:val="24"/>
                <w:lang w:eastAsia="ru-RU"/>
              </w:rPr>
            </w:pPr>
            <w:r w:rsidRPr="00647550">
              <w:rPr>
                <w:rFonts w:ascii="Times New Roman" w:eastAsia="Times New Roman" w:hAnsi="Times New Roman" w:cs="Times New Roman"/>
                <w:b/>
                <w:i/>
                <w:iCs/>
                <w:sz w:val="24"/>
                <w:szCs w:val="24"/>
                <w:lang w:eastAsia="ru-RU"/>
              </w:rPr>
              <w:t>7,4</w:t>
            </w:r>
          </w:p>
        </w:tc>
        <w:tc>
          <w:tcPr>
            <w:tcW w:w="823" w:type="dxa"/>
            <w:vAlign w:val="center"/>
          </w:tcPr>
          <w:p w14:paraId="1CCC02D7" w14:textId="77777777" w:rsidR="00587CDB" w:rsidRPr="00647550" w:rsidRDefault="00506F0C" w:rsidP="00506F0C">
            <w:pPr>
              <w:spacing w:after="0" w:line="240" w:lineRule="auto"/>
              <w:jc w:val="center"/>
              <w:rPr>
                <w:rFonts w:ascii="Times New Roman" w:eastAsia="Times New Roman" w:hAnsi="Times New Roman" w:cs="Times New Roman"/>
                <w:b/>
                <w:i/>
                <w:iCs/>
                <w:sz w:val="24"/>
                <w:szCs w:val="24"/>
                <w:lang w:eastAsia="ru-RU"/>
              </w:rPr>
            </w:pPr>
            <w:r w:rsidRPr="00647550">
              <w:rPr>
                <w:rFonts w:ascii="Times New Roman" w:eastAsia="Times New Roman" w:hAnsi="Times New Roman" w:cs="Times New Roman"/>
                <w:b/>
                <w:i/>
                <w:iCs/>
                <w:sz w:val="24"/>
                <w:szCs w:val="24"/>
                <w:lang w:eastAsia="ru-RU"/>
              </w:rPr>
              <w:t>4,6</w:t>
            </w:r>
          </w:p>
        </w:tc>
      </w:tr>
      <w:tr w:rsidR="00587CDB" w:rsidRPr="007F4DBB" w14:paraId="16112CAA" w14:textId="77777777" w:rsidTr="00506F0C">
        <w:tc>
          <w:tcPr>
            <w:tcW w:w="1506" w:type="dxa"/>
            <w:shd w:val="clear" w:color="auto" w:fill="auto"/>
          </w:tcPr>
          <w:p w14:paraId="5F511C07" w14:textId="77777777" w:rsidR="00587CDB" w:rsidRPr="00587CDB" w:rsidRDefault="00587CDB" w:rsidP="00433FEF">
            <w:pPr>
              <w:spacing w:after="0" w:line="240" w:lineRule="auto"/>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25-29 лет</w:t>
            </w:r>
          </w:p>
        </w:tc>
        <w:tc>
          <w:tcPr>
            <w:tcW w:w="822" w:type="dxa"/>
            <w:vAlign w:val="center"/>
          </w:tcPr>
          <w:p w14:paraId="45AD2F3B"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2644</w:t>
            </w:r>
          </w:p>
        </w:tc>
        <w:tc>
          <w:tcPr>
            <w:tcW w:w="822" w:type="dxa"/>
            <w:vAlign w:val="center"/>
          </w:tcPr>
          <w:p w14:paraId="1FF9B97C"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1645</w:t>
            </w:r>
          </w:p>
        </w:tc>
        <w:tc>
          <w:tcPr>
            <w:tcW w:w="822" w:type="dxa"/>
            <w:vAlign w:val="center"/>
          </w:tcPr>
          <w:p w14:paraId="4A4D95B9"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1325</w:t>
            </w:r>
          </w:p>
        </w:tc>
        <w:tc>
          <w:tcPr>
            <w:tcW w:w="822" w:type="dxa"/>
            <w:vAlign w:val="center"/>
          </w:tcPr>
          <w:p w14:paraId="1D75C595"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1650</w:t>
            </w:r>
          </w:p>
        </w:tc>
        <w:tc>
          <w:tcPr>
            <w:tcW w:w="823" w:type="dxa"/>
            <w:vAlign w:val="center"/>
          </w:tcPr>
          <w:p w14:paraId="4A29A3C5"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2397</w:t>
            </w:r>
          </w:p>
        </w:tc>
        <w:tc>
          <w:tcPr>
            <w:tcW w:w="823" w:type="dxa"/>
            <w:vAlign w:val="center"/>
          </w:tcPr>
          <w:p w14:paraId="3A7C90B6"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1896</w:t>
            </w:r>
          </w:p>
        </w:tc>
        <w:tc>
          <w:tcPr>
            <w:tcW w:w="823" w:type="dxa"/>
            <w:vAlign w:val="center"/>
          </w:tcPr>
          <w:p w14:paraId="57C86F48"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1217</w:t>
            </w:r>
          </w:p>
        </w:tc>
        <w:tc>
          <w:tcPr>
            <w:tcW w:w="823" w:type="dxa"/>
            <w:vAlign w:val="center"/>
          </w:tcPr>
          <w:p w14:paraId="3F61FCD7"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908</w:t>
            </w:r>
          </w:p>
        </w:tc>
        <w:tc>
          <w:tcPr>
            <w:tcW w:w="823" w:type="dxa"/>
            <w:vAlign w:val="center"/>
          </w:tcPr>
          <w:p w14:paraId="2D2D9C39"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999</w:t>
            </w:r>
          </w:p>
        </w:tc>
        <w:tc>
          <w:tcPr>
            <w:tcW w:w="823" w:type="dxa"/>
            <w:vAlign w:val="center"/>
          </w:tcPr>
          <w:p w14:paraId="49CF018F" w14:textId="77777777" w:rsidR="00587CDB" w:rsidRPr="00587CDB" w:rsidRDefault="00587CDB" w:rsidP="00433FEF">
            <w:pPr>
              <w:spacing w:after="0" w:line="240" w:lineRule="auto"/>
              <w:jc w:val="center"/>
              <w:rPr>
                <w:rFonts w:ascii="Times New Roman" w:eastAsia="Times New Roman" w:hAnsi="Times New Roman" w:cs="Times New Roman"/>
                <w:sz w:val="24"/>
                <w:szCs w:val="24"/>
                <w:lang w:eastAsia="ru-RU"/>
              </w:rPr>
            </w:pPr>
            <w:r w:rsidRPr="00587CDB">
              <w:rPr>
                <w:rFonts w:ascii="Times New Roman" w:eastAsia="Times New Roman" w:hAnsi="Times New Roman" w:cs="Times New Roman"/>
                <w:sz w:val="24"/>
                <w:szCs w:val="24"/>
                <w:lang w:eastAsia="ru-RU"/>
              </w:rPr>
              <w:t>4949</w:t>
            </w:r>
          </w:p>
        </w:tc>
        <w:tc>
          <w:tcPr>
            <w:tcW w:w="823" w:type="dxa"/>
            <w:vAlign w:val="center"/>
          </w:tcPr>
          <w:p w14:paraId="257BB666" w14:textId="77777777" w:rsidR="00587CDB" w:rsidRPr="00506F0C" w:rsidRDefault="00506F0C" w:rsidP="00506F0C">
            <w:pPr>
              <w:spacing w:after="0" w:line="240" w:lineRule="auto"/>
              <w:jc w:val="center"/>
              <w:rPr>
                <w:rFonts w:ascii="Times New Roman" w:eastAsia="Times New Roman" w:hAnsi="Times New Roman" w:cs="Times New Roman"/>
                <w:sz w:val="24"/>
                <w:szCs w:val="24"/>
                <w:lang w:eastAsia="ru-RU"/>
              </w:rPr>
            </w:pPr>
            <w:r w:rsidRPr="00506F0C">
              <w:rPr>
                <w:rFonts w:ascii="Times New Roman" w:eastAsia="Times New Roman" w:hAnsi="Times New Roman" w:cs="Times New Roman"/>
                <w:sz w:val="24"/>
                <w:szCs w:val="24"/>
                <w:lang w:eastAsia="ru-RU"/>
              </w:rPr>
              <w:t>1059</w:t>
            </w:r>
          </w:p>
        </w:tc>
      </w:tr>
      <w:tr w:rsidR="00587CDB" w:rsidRPr="007F4DBB" w14:paraId="1B221ED7" w14:textId="77777777" w:rsidTr="00506F0C">
        <w:tc>
          <w:tcPr>
            <w:tcW w:w="1506" w:type="dxa"/>
            <w:tcBorders>
              <w:bottom w:val="single" w:sz="4" w:space="0" w:color="auto"/>
            </w:tcBorders>
            <w:shd w:val="clear" w:color="auto" w:fill="auto"/>
          </w:tcPr>
          <w:p w14:paraId="2BEB45C8" w14:textId="77777777" w:rsidR="00587CDB" w:rsidRPr="00587CDB" w:rsidRDefault="00587CDB" w:rsidP="00433FEF">
            <w:pPr>
              <w:spacing w:after="0" w:line="240" w:lineRule="auto"/>
              <w:jc w:val="right"/>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Доля*, %</w:t>
            </w:r>
          </w:p>
        </w:tc>
        <w:tc>
          <w:tcPr>
            <w:tcW w:w="822" w:type="dxa"/>
            <w:tcBorders>
              <w:bottom w:val="single" w:sz="4" w:space="0" w:color="auto"/>
            </w:tcBorders>
            <w:vAlign w:val="center"/>
          </w:tcPr>
          <w:p w14:paraId="7BE0E331"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10,8</w:t>
            </w:r>
          </w:p>
        </w:tc>
        <w:tc>
          <w:tcPr>
            <w:tcW w:w="822" w:type="dxa"/>
            <w:tcBorders>
              <w:bottom w:val="single" w:sz="4" w:space="0" w:color="auto"/>
            </w:tcBorders>
            <w:vAlign w:val="center"/>
          </w:tcPr>
          <w:p w14:paraId="7D78D153"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9,4</w:t>
            </w:r>
          </w:p>
        </w:tc>
        <w:tc>
          <w:tcPr>
            <w:tcW w:w="822" w:type="dxa"/>
            <w:tcBorders>
              <w:bottom w:val="single" w:sz="4" w:space="0" w:color="auto"/>
            </w:tcBorders>
            <w:vAlign w:val="center"/>
          </w:tcPr>
          <w:p w14:paraId="1F03472E"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8,8</w:t>
            </w:r>
          </w:p>
        </w:tc>
        <w:tc>
          <w:tcPr>
            <w:tcW w:w="822" w:type="dxa"/>
            <w:tcBorders>
              <w:bottom w:val="single" w:sz="4" w:space="0" w:color="auto"/>
            </w:tcBorders>
            <w:vAlign w:val="center"/>
          </w:tcPr>
          <w:p w14:paraId="5BCE6416"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9,1</w:t>
            </w:r>
          </w:p>
        </w:tc>
        <w:tc>
          <w:tcPr>
            <w:tcW w:w="823" w:type="dxa"/>
            <w:tcBorders>
              <w:bottom w:val="single" w:sz="4" w:space="0" w:color="auto"/>
            </w:tcBorders>
            <w:vAlign w:val="center"/>
          </w:tcPr>
          <w:p w14:paraId="17E2788F"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10,5</w:t>
            </w:r>
          </w:p>
        </w:tc>
        <w:tc>
          <w:tcPr>
            <w:tcW w:w="823" w:type="dxa"/>
            <w:tcBorders>
              <w:bottom w:val="single" w:sz="4" w:space="0" w:color="auto"/>
            </w:tcBorders>
            <w:vAlign w:val="center"/>
          </w:tcPr>
          <w:p w14:paraId="6637D43F"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8,5</w:t>
            </w:r>
          </w:p>
        </w:tc>
        <w:tc>
          <w:tcPr>
            <w:tcW w:w="823" w:type="dxa"/>
            <w:tcBorders>
              <w:bottom w:val="single" w:sz="4" w:space="0" w:color="auto"/>
            </w:tcBorders>
            <w:vAlign w:val="center"/>
          </w:tcPr>
          <w:p w14:paraId="06D66DFA"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7,2</w:t>
            </w:r>
          </w:p>
        </w:tc>
        <w:tc>
          <w:tcPr>
            <w:tcW w:w="823" w:type="dxa"/>
            <w:tcBorders>
              <w:bottom w:val="single" w:sz="4" w:space="0" w:color="auto"/>
            </w:tcBorders>
            <w:vAlign w:val="center"/>
          </w:tcPr>
          <w:p w14:paraId="6B45B150"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6,3</w:t>
            </w:r>
          </w:p>
        </w:tc>
        <w:tc>
          <w:tcPr>
            <w:tcW w:w="823" w:type="dxa"/>
            <w:tcBorders>
              <w:bottom w:val="single" w:sz="4" w:space="0" w:color="auto"/>
            </w:tcBorders>
            <w:vAlign w:val="center"/>
          </w:tcPr>
          <w:p w14:paraId="6BB02B51"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6,8</w:t>
            </w:r>
          </w:p>
        </w:tc>
        <w:tc>
          <w:tcPr>
            <w:tcW w:w="823" w:type="dxa"/>
            <w:tcBorders>
              <w:bottom w:val="single" w:sz="4" w:space="0" w:color="auto"/>
            </w:tcBorders>
            <w:vAlign w:val="center"/>
          </w:tcPr>
          <w:p w14:paraId="607AB9EF" w14:textId="77777777" w:rsidR="00587CDB" w:rsidRPr="00587CDB" w:rsidRDefault="00587CDB" w:rsidP="00433FEF">
            <w:pPr>
              <w:spacing w:after="0" w:line="240" w:lineRule="auto"/>
              <w:jc w:val="center"/>
              <w:rPr>
                <w:rFonts w:ascii="Times New Roman" w:eastAsia="Times New Roman" w:hAnsi="Times New Roman" w:cs="Times New Roman"/>
                <w:b/>
                <w:i/>
                <w:iCs/>
                <w:sz w:val="24"/>
                <w:szCs w:val="24"/>
                <w:lang w:eastAsia="ru-RU"/>
              </w:rPr>
            </w:pPr>
            <w:r w:rsidRPr="00587CDB">
              <w:rPr>
                <w:rFonts w:ascii="Times New Roman" w:eastAsia="Times New Roman" w:hAnsi="Times New Roman" w:cs="Times New Roman"/>
                <w:b/>
                <w:i/>
                <w:iCs/>
                <w:sz w:val="24"/>
                <w:szCs w:val="24"/>
                <w:lang w:eastAsia="ru-RU"/>
              </w:rPr>
              <w:t>11,3</w:t>
            </w:r>
          </w:p>
        </w:tc>
        <w:tc>
          <w:tcPr>
            <w:tcW w:w="823" w:type="dxa"/>
            <w:tcBorders>
              <w:bottom w:val="single" w:sz="4" w:space="0" w:color="auto"/>
            </w:tcBorders>
            <w:vAlign w:val="center"/>
          </w:tcPr>
          <w:p w14:paraId="5F3BFB3C" w14:textId="77777777" w:rsidR="00587CDB" w:rsidRPr="00506F0C" w:rsidRDefault="00506F0C" w:rsidP="00506F0C">
            <w:pPr>
              <w:spacing w:after="0" w:line="240" w:lineRule="auto"/>
              <w:jc w:val="center"/>
              <w:rPr>
                <w:rFonts w:ascii="Times New Roman" w:eastAsia="Times New Roman" w:hAnsi="Times New Roman" w:cs="Times New Roman"/>
                <w:b/>
                <w:i/>
                <w:iCs/>
                <w:sz w:val="24"/>
                <w:szCs w:val="24"/>
                <w:lang w:eastAsia="ru-RU"/>
              </w:rPr>
            </w:pPr>
            <w:r w:rsidRPr="00506F0C">
              <w:rPr>
                <w:rFonts w:ascii="Times New Roman" w:eastAsia="Times New Roman" w:hAnsi="Times New Roman" w:cs="Times New Roman"/>
                <w:b/>
                <w:i/>
                <w:iCs/>
                <w:sz w:val="24"/>
                <w:szCs w:val="24"/>
                <w:lang w:eastAsia="ru-RU"/>
              </w:rPr>
              <w:t>7,6</w:t>
            </w:r>
          </w:p>
        </w:tc>
      </w:tr>
      <w:tr w:rsidR="00587CDB" w:rsidRPr="007F4DBB" w14:paraId="6BF0DCDF" w14:textId="77777777" w:rsidTr="00506F0C">
        <w:tc>
          <w:tcPr>
            <w:tcW w:w="1506" w:type="dxa"/>
            <w:tcBorders>
              <w:top w:val="single" w:sz="4" w:space="0" w:color="auto"/>
              <w:left w:val="single" w:sz="4" w:space="0" w:color="auto"/>
              <w:bottom w:val="single" w:sz="4" w:space="0" w:color="auto"/>
              <w:right w:val="single" w:sz="4" w:space="0" w:color="auto"/>
            </w:tcBorders>
            <w:shd w:val="clear" w:color="auto" w:fill="F2F2F2"/>
          </w:tcPr>
          <w:p w14:paraId="0705E31E" w14:textId="77777777" w:rsidR="00587CDB" w:rsidRPr="00587CDB" w:rsidRDefault="00587CDB" w:rsidP="00433FEF">
            <w:pPr>
              <w:spacing w:after="0" w:line="240" w:lineRule="auto"/>
              <w:rPr>
                <w:rFonts w:ascii="Times New Roman" w:eastAsia="Times New Roman" w:hAnsi="Times New Roman" w:cs="Times New Roman"/>
                <w:iCs/>
                <w:sz w:val="24"/>
                <w:szCs w:val="24"/>
                <w:lang w:eastAsia="ru-RU"/>
              </w:rPr>
            </w:pPr>
            <w:r w:rsidRPr="00587CDB">
              <w:rPr>
                <w:rFonts w:ascii="Times New Roman" w:eastAsia="Times New Roman" w:hAnsi="Times New Roman" w:cs="Times New Roman"/>
                <w:iCs/>
                <w:sz w:val="24"/>
                <w:szCs w:val="24"/>
                <w:lang w:eastAsia="ru-RU"/>
              </w:rPr>
              <w:t xml:space="preserve">все 16-29 </w:t>
            </w:r>
          </w:p>
          <w:p w14:paraId="07E6B48B" w14:textId="77777777" w:rsidR="00587CDB" w:rsidRPr="00587CDB" w:rsidRDefault="00587CDB" w:rsidP="00433FEF">
            <w:pPr>
              <w:spacing w:after="0" w:line="240" w:lineRule="auto"/>
              <w:jc w:val="right"/>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b/>
                <w:i/>
                <w:iCs/>
                <w:sz w:val="24"/>
                <w:szCs w:val="24"/>
                <w:lang w:eastAsia="ru-RU"/>
              </w:rPr>
              <w:t>Доля*, %</w:t>
            </w:r>
          </w:p>
        </w:tc>
        <w:tc>
          <w:tcPr>
            <w:tcW w:w="822" w:type="dxa"/>
            <w:tcBorders>
              <w:top w:val="single" w:sz="4" w:space="0" w:color="auto"/>
              <w:left w:val="single" w:sz="4" w:space="0" w:color="auto"/>
              <w:bottom w:val="single" w:sz="4" w:space="0" w:color="auto"/>
              <w:right w:val="single" w:sz="4" w:space="0" w:color="auto"/>
            </w:tcBorders>
            <w:shd w:val="clear" w:color="auto" w:fill="F2F2F2"/>
            <w:vAlign w:val="center"/>
          </w:tcPr>
          <w:p w14:paraId="38A8E647"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21,3</w:t>
            </w:r>
          </w:p>
        </w:tc>
        <w:tc>
          <w:tcPr>
            <w:tcW w:w="822" w:type="dxa"/>
            <w:tcBorders>
              <w:top w:val="single" w:sz="4" w:space="0" w:color="auto"/>
              <w:left w:val="single" w:sz="4" w:space="0" w:color="auto"/>
              <w:bottom w:val="single" w:sz="4" w:space="0" w:color="auto"/>
              <w:right w:val="single" w:sz="4" w:space="0" w:color="auto"/>
            </w:tcBorders>
            <w:shd w:val="clear" w:color="auto" w:fill="F2F2F2"/>
            <w:vAlign w:val="center"/>
          </w:tcPr>
          <w:p w14:paraId="42970AF5"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17,9</w:t>
            </w:r>
          </w:p>
        </w:tc>
        <w:tc>
          <w:tcPr>
            <w:tcW w:w="822" w:type="dxa"/>
            <w:tcBorders>
              <w:top w:val="single" w:sz="4" w:space="0" w:color="auto"/>
              <w:left w:val="single" w:sz="4" w:space="0" w:color="auto"/>
              <w:bottom w:val="single" w:sz="4" w:space="0" w:color="auto"/>
              <w:right w:val="single" w:sz="4" w:space="0" w:color="auto"/>
            </w:tcBorders>
            <w:shd w:val="clear" w:color="auto" w:fill="F2F2F2"/>
            <w:vAlign w:val="center"/>
          </w:tcPr>
          <w:p w14:paraId="378C38B0"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16,3</w:t>
            </w:r>
          </w:p>
        </w:tc>
        <w:tc>
          <w:tcPr>
            <w:tcW w:w="822" w:type="dxa"/>
            <w:tcBorders>
              <w:top w:val="single" w:sz="4" w:space="0" w:color="auto"/>
              <w:left w:val="single" w:sz="4" w:space="0" w:color="auto"/>
              <w:bottom w:val="single" w:sz="4" w:space="0" w:color="auto"/>
              <w:right w:val="single" w:sz="4" w:space="0" w:color="auto"/>
            </w:tcBorders>
            <w:shd w:val="clear" w:color="auto" w:fill="F2F2F2"/>
            <w:vAlign w:val="center"/>
          </w:tcPr>
          <w:p w14:paraId="1967900E"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16,2</w:t>
            </w:r>
          </w:p>
        </w:tc>
        <w:tc>
          <w:tcPr>
            <w:tcW w:w="823" w:type="dxa"/>
            <w:tcBorders>
              <w:top w:val="single" w:sz="4" w:space="0" w:color="auto"/>
              <w:left w:val="single" w:sz="4" w:space="0" w:color="auto"/>
              <w:bottom w:val="single" w:sz="4" w:space="0" w:color="auto"/>
              <w:right w:val="single" w:sz="4" w:space="0" w:color="auto"/>
            </w:tcBorders>
            <w:shd w:val="clear" w:color="auto" w:fill="F2F2F2"/>
            <w:vAlign w:val="center"/>
          </w:tcPr>
          <w:p w14:paraId="350E33F1"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18,4</w:t>
            </w:r>
          </w:p>
        </w:tc>
        <w:tc>
          <w:tcPr>
            <w:tcW w:w="823" w:type="dxa"/>
            <w:tcBorders>
              <w:top w:val="single" w:sz="4" w:space="0" w:color="auto"/>
              <w:left w:val="single" w:sz="4" w:space="0" w:color="auto"/>
              <w:bottom w:val="single" w:sz="4" w:space="0" w:color="auto"/>
              <w:right w:val="single" w:sz="4" w:space="0" w:color="auto"/>
            </w:tcBorders>
            <w:shd w:val="clear" w:color="auto" w:fill="F2F2F2"/>
            <w:vAlign w:val="center"/>
          </w:tcPr>
          <w:p w14:paraId="7CEB69A2"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14,9</w:t>
            </w:r>
          </w:p>
        </w:tc>
        <w:tc>
          <w:tcPr>
            <w:tcW w:w="823" w:type="dxa"/>
            <w:tcBorders>
              <w:top w:val="single" w:sz="4" w:space="0" w:color="auto"/>
              <w:left w:val="single" w:sz="4" w:space="0" w:color="auto"/>
              <w:bottom w:val="single" w:sz="4" w:space="0" w:color="auto"/>
              <w:right w:val="single" w:sz="4" w:space="0" w:color="auto"/>
            </w:tcBorders>
            <w:shd w:val="clear" w:color="auto" w:fill="F2F2F2"/>
            <w:vAlign w:val="center"/>
          </w:tcPr>
          <w:p w14:paraId="6E4057D2"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12,9</w:t>
            </w:r>
          </w:p>
        </w:tc>
        <w:tc>
          <w:tcPr>
            <w:tcW w:w="823" w:type="dxa"/>
            <w:tcBorders>
              <w:top w:val="single" w:sz="4" w:space="0" w:color="auto"/>
              <w:left w:val="single" w:sz="4" w:space="0" w:color="auto"/>
              <w:bottom w:val="single" w:sz="4" w:space="0" w:color="auto"/>
              <w:right w:val="single" w:sz="4" w:space="0" w:color="auto"/>
            </w:tcBorders>
            <w:shd w:val="clear" w:color="auto" w:fill="F2F2F2"/>
            <w:vAlign w:val="center"/>
          </w:tcPr>
          <w:p w14:paraId="357609C0"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11,8</w:t>
            </w:r>
          </w:p>
        </w:tc>
        <w:tc>
          <w:tcPr>
            <w:tcW w:w="823" w:type="dxa"/>
            <w:tcBorders>
              <w:top w:val="single" w:sz="4" w:space="0" w:color="auto"/>
              <w:left w:val="single" w:sz="4" w:space="0" w:color="auto"/>
              <w:bottom w:val="single" w:sz="4" w:space="0" w:color="auto"/>
              <w:right w:val="single" w:sz="4" w:space="0" w:color="auto"/>
            </w:tcBorders>
            <w:shd w:val="clear" w:color="auto" w:fill="F2F2F2"/>
            <w:vAlign w:val="center"/>
          </w:tcPr>
          <w:p w14:paraId="0C60EB56"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11,9</w:t>
            </w:r>
          </w:p>
        </w:tc>
        <w:tc>
          <w:tcPr>
            <w:tcW w:w="823" w:type="dxa"/>
            <w:tcBorders>
              <w:top w:val="single" w:sz="4" w:space="0" w:color="auto"/>
              <w:left w:val="single" w:sz="4" w:space="0" w:color="auto"/>
              <w:bottom w:val="single" w:sz="4" w:space="0" w:color="auto"/>
              <w:right w:val="single" w:sz="4" w:space="0" w:color="auto"/>
            </w:tcBorders>
            <w:shd w:val="clear" w:color="auto" w:fill="F2F2F2"/>
            <w:vAlign w:val="center"/>
          </w:tcPr>
          <w:p w14:paraId="7D30FAE2" w14:textId="77777777" w:rsidR="00587CDB" w:rsidRPr="00587CDB" w:rsidRDefault="00587CDB" w:rsidP="00433FEF">
            <w:pPr>
              <w:spacing w:after="0" w:line="240" w:lineRule="auto"/>
              <w:jc w:val="center"/>
              <w:rPr>
                <w:rFonts w:ascii="Times New Roman" w:eastAsia="Times New Roman" w:hAnsi="Times New Roman" w:cs="Times New Roman"/>
                <w:i/>
                <w:iCs/>
                <w:sz w:val="24"/>
                <w:szCs w:val="24"/>
                <w:lang w:eastAsia="ru-RU"/>
              </w:rPr>
            </w:pPr>
            <w:r w:rsidRPr="00587CDB">
              <w:rPr>
                <w:rFonts w:ascii="Times New Roman" w:eastAsia="Times New Roman" w:hAnsi="Times New Roman" w:cs="Times New Roman"/>
                <w:i/>
                <w:iCs/>
                <w:sz w:val="24"/>
                <w:szCs w:val="24"/>
                <w:lang w:eastAsia="ru-RU"/>
              </w:rPr>
              <w:t>18,8</w:t>
            </w:r>
          </w:p>
        </w:tc>
        <w:tc>
          <w:tcPr>
            <w:tcW w:w="823" w:type="dxa"/>
            <w:tcBorders>
              <w:top w:val="single" w:sz="4" w:space="0" w:color="auto"/>
              <w:left w:val="single" w:sz="4" w:space="0" w:color="auto"/>
              <w:bottom w:val="single" w:sz="4" w:space="0" w:color="auto"/>
              <w:right w:val="single" w:sz="4" w:space="0" w:color="auto"/>
            </w:tcBorders>
            <w:shd w:val="clear" w:color="auto" w:fill="F2F2F2"/>
            <w:vAlign w:val="center"/>
          </w:tcPr>
          <w:p w14:paraId="5B15BC97" w14:textId="77777777" w:rsidR="00587CDB" w:rsidRPr="00506F0C" w:rsidRDefault="00506F0C" w:rsidP="00506F0C">
            <w:pPr>
              <w:spacing w:after="0" w:line="240" w:lineRule="auto"/>
              <w:jc w:val="center"/>
              <w:rPr>
                <w:rFonts w:ascii="Times New Roman" w:eastAsia="Times New Roman" w:hAnsi="Times New Roman" w:cs="Times New Roman"/>
                <w:i/>
                <w:iCs/>
                <w:sz w:val="24"/>
                <w:szCs w:val="24"/>
                <w:lang w:eastAsia="ru-RU"/>
              </w:rPr>
            </w:pPr>
            <w:r w:rsidRPr="00506F0C">
              <w:rPr>
                <w:rFonts w:ascii="Times New Roman" w:eastAsia="Times New Roman" w:hAnsi="Times New Roman" w:cs="Times New Roman"/>
                <w:i/>
                <w:iCs/>
                <w:sz w:val="24"/>
                <w:szCs w:val="24"/>
                <w:lang w:eastAsia="ru-RU"/>
              </w:rPr>
              <w:t>12,2</w:t>
            </w:r>
          </w:p>
        </w:tc>
      </w:tr>
    </w:tbl>
    <w:p w14:paraId="1256460F" w14:textId="77777777" w:rsidR="00433FEF" w:rsidRPr="00506F0C" w:rsidRDefault="00433FEF" w:rsidP="00433FEF">
      <w:pPr>
        <w:spacing w:after="0" w:line="240" w:lineRule="auto"/>
        <w:jc w:val="both"/>
        <w:rPr>
          <w:rFonts w:ascii="Times New Roman" w:eastAsia="Times New Roman" w:hAnsi="Times New Roman" w:cs="Times New Roman"/>
          <w:sz w:val="24"/>
          <w:szCs w:val="24"/>
          <w:lang w:eastAsia="ru-RU"/>
        </w:rPr>
      </w:pPr>
      <w:r w:rsidRPr="00506F0C">
        <w:rPr>
          <w:rFonts w:ascii="Times New Roman" w:eastAsia="Times New Roman" w:hAnsi="Times New Roman" w:cs="Times New Roman"/>
          <w:sz w:val="24"/>
          <w:szCs w:val="24"/>
          <w:lang w:eastAsia="ru-RU"/>
        </w:rPr>
        <w:t xml:space="preserve">* к общей численности безработных </w:t>
      </w:r>
    </w:p>
    <w:p w14:paraId="12CA686C" w14:textId="77777777" w:rsidR="00433FEF" w:rsidRPr="007F4DBB" w:rsidRDefault="00433FEF" w:rsidP="00433FEF">
      <w:pPr>
        <w:spacing w:after="0" w:line="360" w:lineRule="auto"/>
        <w:ind w:firstLine="708"/>
        <w:jc w:val="both"/>
        <w:rPr>
          <w:rFonts w:ascii="Times New Roman" w:eastAsia="Times New Roman" w:hAnsi="Times New Roman" w:cs="Times New Roman"/>
          <w:sz w:val="24"/>
          <w:szCs w:val="24"/>
          <w:highlight w:val="yellow"/>
          <w:lang w:eastAsia="ru-RU"/>
        </w:rPr>
      </w:pPr>
    </w:p>
    <w:p w14:paraId="7A14A8D5" w14:textId="77777777" w:rsidR="00433FEF" w:rsidRPr="00647550"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647550">
        <w:rPr>
          <w:rFonts w:ascii="Times New Roman" w:eastAsia="Times New Roman" w:hAnsi="Times New Roman" w:cs="Times New Roman"/>
          <w:sz w:val="28"/>
          <w:szCs w:val="28"/>
          <w:lang w:eastAsia="ru-RU"/>
        </w:rPr>
        <w:t>Для оценки эффективности подготовки в организациях профессионального образования показательными являются возрастные когорты 16-17 лет и 18-24 года, поскольку в это время молодежь получает профессиональное образование и выходит на рынок труда. Однако из анализа не исключена и старшая возрастная группа (25-29 лет), т.к. в нее могут входить выпускники системы профессионального образования, но более раннего периода, а также выпускники высшей школы. Сопоставление всех показателей дает более полную картину</w:t>
      </w:r>
      <w:r w:rsidR="00647550" w:rsidRPr="00647550">
        <w:rPr>
          <w:rFonts w:ascii="Times New Roman" w:eastAsia="Times New Roman" w:hAnsi="Times New Roman" w:cs="Times New Roman"/>
          <w:sz w:val="28"/>
          <w:szCs w:val="28"/>
          <w:lang w:eastAsia="ru-RU"/>
        </w:rPr>
        <w:t>,</w:t>
      </w:r>
      <w:r w:rsidRPr="00647550">
        <w:rPr>
          <w:rFonts w:ascii="Times New Roman" w:eastAsia="Times New Roman" w:hAnsi="Times New Roman" w:cs="Times New Roman"/>
          <w:sz w:val="28"/>
          <w:szCs w:val="28"/>
          <w:lang w:eastAsia="ru-RU"/>
        </w:rPr>
        <w:t xml:space="preserve"> как молодежной безработицы, так и оценки эффективности подготовки в системе профессионального образования. </w:t>
      </w:r>
    </w:p>
    <w:p w14:paraId="059DFD07" w14:textId="77777777" w:rsidR="00433FEF" w:rsidRPr="007F4DBB" w:rsidRDefault="00647550" w:rsidP="00647550">
      <w:pPr>
        <w:spacing w:after="0" w:line="360" w:lineRule="auto"/>
        <w:ind w:firstLine="708"/>
        <w:jc w:val="both"/>
        <w:rPr>
          <w:rFonts w:ascii="Times New Roman" w:eastAsia="Times New Roman" w:hAnsi="Times New Roman" w:cs="Times New Roman"/>
          <w:sz w:val="28"/>
          <w:szCs w:val="28"/>
          <w:highlight w:val="yellow"/>
          <w:lang w:eastAsia="ru-RU"/>
        </w:rPr>
      </w:pPr>
      <w:r w:rsidRPr="00647550">
        <w:rPr>
          <w:rFonts w:ascii="Times New Roman" w:eastAsia="Times New Roman" w:hAnsi="Times New Roman" w:cs="Times New Roman"/>
          <w:sz w:val="28"/>
          <w:szCs w:val="28"/>
          <w:lang w:eastAsia="ru-RU"/>
        </w:rPr>
        <w:t xml:space="preserve">На протяжении периода проведения мониторинговых замеров </w:t>
      </w:r>
      <w:r w:rsidR="00433FEF" w:rsidRPr="00647550">
        <w:rPr>
          <w:rFonts w:ascii="Times New Roman" w:eastAsia="Times New Roman" w:hAnsi="Times New Roman" w:cs="Times New Roman"/>
          <w:sz w:val="28"/>
          <w:szCs w:val="28"/>
          <w:lang w:eastAsia="ru-RU"/>
        </w:rPr>
        <w:t xml:space="preserve">наиболее весомый вклад приходится на долю 25-29-летних граждан. </w:t>
      </w:r>
      <w:r>
        <w:rPr>
          <w:rFonts w:ascii="Times New Roman" w:eastAsia="Times New Roman" w:hAnsi="Times New Roman" w:cs="Times New Roman"/>
          <w:sz w:val="28"/>
          <w:szCs w:val="28"/>
          <w:lang w:eastAsia="ru-RU"/>
        </w:rPr>
        <w:t xml:space="preserve">В 2021 году, не смотря на сокращение их количества с 11,3% до 7,6%, тенденция </w:t>
      </w:r>
      <w:r w:rsidRPr="00647550">
        <w:rPr>
          <w:rFonts w:ascii="Times New Roman" w:eastAsia="Times New Roman" w:hAnsi="Times New Roman" w:cs="Times New Roman"/>
          <w:sz w:val="28"/>
          <w:szCs w:val="28"/>
          <w:lang w:eastAsia="ru-RU"/>
        </w:rPr>
        <w:t>сохраняется. Д</w:t>
      </w:r>
      <w:r w:rsidR="00433FEF" w:rsidRPr="00647550">
        <w:rPr>
          <w:rFonts w:ascii="Times New Roman" w:eastAsia="Times New Roman" w:hAnsi="Times New Roman" w:cs="Times New Roman"/>
          <w:sz w:val="28"/>
          <w:szCs w:val="28"/>
          <w:lang w:eastAsia="ru-RU"/>
        </w:rPr>
        <w:t xml:space="preserve">анные косвенно подтверждают тот факт, что выпускники </w:t>
      </w:r>
      <w:r w:rsidR="00433FEF" w:rsidRPr="00647550">
        <w:rPr>
          <w:rFonts w:ascii="Times New Roman" w:eastAsia="Times New Roman" w:hAnsi="Times New Roman" w:cs="Times New Roman"/>
          <w:sz w:val="28"/>
          <w:szCs w:val="28"/>
          <w:lang w:eastAsia="ru-RU"/>
        </w:rPr>
        <w:lastRenderedPageBreak/>
        <w:t>системы профессионального образования (в большей части в возраст до 25 лет) реже становятся реципиентами службы занятости, регистрируясь в качестве безработных.</w:t>
      </w:r>
      <w:r w:rsidRPr="00647550">
        <w:rPr>
          <w:rFonts w:ascii="Times New Roman" w:eastAsia="Times New Roman" w:hAnsi="Times New Roman" w:cs="Times New Roman"/>
          <w:sz w:val="28"/>
          <w:szCs w:val="28"/>
          <w:lang w:eastAsia="ru-RU"/>
        </w:rPr>
        <w:t xml:space="preserve"> В 2021 году произошло сокращение доли молодежи, зарегистрированн</w:t>
      </w:r>
      <w:r>
        <w:rPr>
          <w:rFonts w:ascii="Times New Roman" w:eastAsia="Times New Roman" w:hAnsi="Times New Roman" w:cs="Times New Roman"/>
          <w:sz w:val="28"/>
          <w:szCs w:val="28"/>
          <w:lang w:eastAsia="ru-RU"/>
        </w:rPr>
        <w:t>ой</w:t>
      </w:r>
      <w:r w:rsidRPr="00647550">
        <w:rPr>
          <w:rFonts w:ascii="Times New Roman" w:eastAsia="Times New Roman" w:hAnsi="Times New Roman" w:cs="Times New Roman"/>
          <w:sz w:val="28"/>
          <w:szCs w:val="28"/>
          <w:lang w:eastAsia="ru-RU"/>
        </w:rPr>
        <w:t xml:space="preserve"> в органах государственной службы занятости данного возраста с 7,4% до 4,6%. </w:t>
      </w:r>
      <w:r w:rsidR="00433FEF" w:rsidRPr="00647550">
        <w:rPr>
          <w:rFonts w:ascii="Times New Roman" w:eastAsia="Times New Roman" w:hAnsi="Times New Roman" w:cs="Times New Roman"/>
          <w:sz w:val="28"/>
          <w:szCs w:val="28"/>
          <w:lang w:eastAsia="ru-RU"/>
        </w:rPr>
        <w:t xml:space="preserve"> </w:t>
      </w:r>
    </w:p>
    <w:p w14:paraId="19009C95"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Диаграмма 4.</w:t>
      </w:r>
    </w:p>
    <w:p w14:paraId="4783CBF5" w14:textId="77777777" w:rsidR="00433FEF" w:rsidRPr="007F4DBB" w:rsidRDefault="00433FEF" w:rsidP="00433FEF">
      <w:pPr>
        <w:spacing w:after="0" w:line="360" w:lineRule="auto"/>
        <w:jc w:val="right"/>
        <w:rPr>
          <w:rFonts w:ascii="Times New Roman" w:eastAsia="Times New Roman" w:hAnsi="Times New Roman" w:cs="Times New Roman"/>
          <w:sz w:val="24"/>
          <w:szCs w:val="24"/>
          <w:highlight w:val="yellow"/>
          <w:lang w:eastAsia="ru-RU"/>
        </w:rPr>
      </w:pPr>
      <w:r w:rsidRPr="0094576F">
        <w:rPr>
          <w:rFonts w:ascii="Times New Roman" w:eastAsia="Times New Roman" w:hAnsi="Times New Roman" w:cs="Times New Roman"/>
          <w:noProof/>
          <w:sz w:val="24"/>
          <w:szCs w:val="24"/>
          <w:lang w:eastAsia="ru-RU"/>
        </w:rPr>
        <w:drawing>
          <wp:inline distT="0" distB="0" distL="0" distR="0" wp14:anchorId="4CE96BDD" wp14:editId="31DBD3C1">
            <wp:extent cx="5943600" cy="42005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3448F4" w14:textId="77777777" w:rsidR="00433FEF" w:rsidRPr="007F4DBB" w:rsidRDefault="00647550" w:rsidP="005319C9">
      <w:pPr>
        <w:spacing w:after="0" w:line="360" w:lineRule="auto"/>
        <w:ind w:firstLine="708"/>
        <w:jc w:val="both"/>
        <w:rPr>
          <w:rFonts w:ascii="Times New Roman" w:eastAsia="Times New Roman" w:hAnsi="Times New Roman" w:cs="Times New Roman"/>
          <w:sz w:val="28"/>
          <w:szCs w:val="28"/>
          <w:highlight w:val="yellow"/>
          <w:lang w:eastAsia="ru-RU"/>
        </w:rPr>
      </w:pPr>
      <w:r w:rsidRPr="00647550">
        <w:rPr>
          <w:rFonts w:ascii="Times New Roman" w:eastAsia="Times New Roman" w:hAnsi="Times New Roman" w:cs="Times New Roman"/>
          <w:sz w:val="28"/>
          <w:szCs w:val="28"/>
          <w:lang w:eastAsia="ru-RU"/>
        </w:rPr>
        <w:t xml:space="preserve">На фоне </w:t>
      </w:r>
      <w:r>
        <w:rPr>
          <w:rFonts w:ascii="Times New Roman" w:eastAsia="Times New Roman" w:hAnsi="Times New Roman" w:cs="Times New Roman"/>
          <w:sz w:val="28"/>
          <w:szCs w:val="28"/>
          <w:lang w:eastAsia="ru-RU"/>
        </w:rPr>
        <w:t xml:space="preserve">сокращения общего количества зарегистрированных безработных, произошедшего в 2021 году, </w:t>
      </w:r>
      <w:r w:rsidRPr="00647550">
        <w:rPr>
          <w:rFonts w:ascii="Times New Roman" w:eastAsia="Times New Roman" w:hAnsi="Times New Roman" w:cs="Times New Roman"/>
          <w:sz w:val="28"/>
          <w:szCs w:val="28"/>
          <w:lang w:eastAsia="ru-RU"/>
        </w:rPr>
        <w:t>возрастная группа молодежи, соответствующая времени получения профессионального образования (18-24 года) в составе безработных</w:t>
      </w:r>
      <w:r>
        <w:rPr>
          <w:rFonts w:ascii="Times New Roman" w:eastAsia="Times New Roman" w:hAnsi="Times New Roman" w:cs="Times New Roman"/>
          <w:sz w:val="28"/>
          <w:szCs w:val="28"/>
          <w:lang w:eastAsia="ru-RU"/>
        </w:rPr>
        <w:t>,</w:t>
      </w:r>
      <w:r w:rsidRPr="0064755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демонстрирует </w:t>
      </w:r>
      <w:r w:rsidR="005319C9">
        <w:rPr>
          <w:rFonts w:ascii="Times New Roman" w:eastAsia="Times New Roman" w:hAnsi="Times New Roman" w:cs="Times New Roman"/>
          <w:sz w:val="28"/>
          <w:szCs w:val="28"/>
          <w:lang w:eastAsia="ru-RU"/>
        </w:rPr>
        <w:t xml:space="preserve">максимальное </w:t>
      </w:r>
      <w:proofErr w:type="gramStart"/>
      <w:r w:rsidR="005319C9">
        <w:rPr>
          <w:rFonts w:ascii="Times New Roman" w:eastAsia="Times New Roman" w:hAnsi="Times New Roman" w:cs="Times New Roman"/>
          <w:sz w:val="28"/>
          <w:szCs w:val="28"/>
          <w:lang w:eastAsia="ru-RU"/>
        </w:rPr>
        <w:t>сокращение</w:t>
      </w:r>
      <w:proofErr w:type="gramEnd"/>
      <w:r w:rsidR="005319C9">
        <w:rPr>
          <w:rFonts w:ascii="Times New Roman" w:eastAsia="Times New Roman" w:hAnsi="Times New Roman" w:cs="Times New Roman"/>
          <w:sz w:val="28"/>
          <w:szCs w:val="28"/>
          <w:lang w:eastAsia="ru-RU"/>
        </w:rPr>
        <w:t xml:space="preserve"> и значение показателя является минимальным за десятилетний период проведения мониторинговых исследований (</w:t>
      </w:r>
      <w:r>
        <w:rPr>
          <w:rFonts w:ascii="Times New Roman" w:eastAsia="Times New Roman" w:hAnsi="Times New Roman" w:cs="Times New Roman"/>
          <w:sz w:val="28"/>
          <w:szCs w:val="28"/>
          <w:lang w:eastAsia="ru-RU"/>
        </w:rPr>
        <w:t>4,6</w:t>
      </w:r>
      <w:r w:rsidR="005319C9">
        <w:rPr>
          <w:rFonts w:ascii="Times New Roman" w:eastAsia="Times New Roman" w:hAnsi="Times New Roman" w:cs="Times New Roman"/>
          <w:sz w:val="28"/>
          <w:szCs w:val="28"/>
          <w:lang w:eastAsia="ru-RU"/>
        </w:rPr>
        <w:t xml:space="preserve">%). </w:t>
      </w:r>
      <w:r w:rsidR="00433FEF" w:rsidRPr="005319C9">
        <w:rPr>
          <w:rFonts w:ascii="Times New Roman" w:eastAsia="Times New Roman" w:hAnsi="Times New Roman" w:cs="Times New Roman"/>
          <w:sz w:val="28"/>
          <w:szCs w:val="28"/>
          <w:lang w:eastAsia="ru-RU"/>
        </w:rPr>
        <w:t>Это позволяет сделать вывод о том, что выпускники системы профессионального (и в большинстве случаев высшего образования) находят себя на рынке труда</w:t>
      </w:r>
      <w:r w:rsidR="005319C9">
        <w:rPr>
          <w:rFonts w:ascii="Times New Roman" w:eastAsia="Times New Roman" w:hAnsi="Times New Roman" w:cs="Times New Roman"/>
          <w:sz w:val="28"/>
          <w:szCs w:val="28"/>
          <w:lang w:eastAsia="ru-RU"/>
        </w:rPr>
        <w:t>.</w:t>
      </w:r>
      <w:r w:rsidR="00433FEF" w:rsidRPr="005319C9">
        <w:rPr>
          <w:rFonts w:ascii="Times New Roman" w:eastAsia="Times New Roman" w:hAnsi="Times New Roman" w:cs="Times New Roman"/>
          <w:sz w:val="28"/>
          <w:szCs w:val="28"/>
          <w:lang w:eastAsia="ru-RU"/>
        </w:rPr>
        <w:t xml:space="preserve"> </w:t>
      </w:r>
    </w:p>
    <w:p w14:paraId="3EDF6F0A" w14:textId="77777777" w:rsidR="00433FEF" w:rsidRPr="007F4DBB" w:rsidRDefault="00433FEF" w:rsidP="00433FEF">
      <w:pPr>
        <w:rPr>
          <w:rFonts w:ascii="Times New Roman" w:eastAsia="Times New Roman" w:hAnsi="Times New Roman" w:cs="Times New Roman"/>
          <w:sz w:val="28"/>
          <w:szCs w:val="28"/>
          <w:highlight w:val="yellow"/>
          <w:lang w:eastAsia="ru-RU"/>
        </w:rPr>
      </w:pPr>
      <w:r w:rsidRPr="007F4DBB">
        <w:rPr>
          <w:rFonts w:ascii="Times New Roman" w:eastAsia="Times New Roman" w:hAnsi="Times New Roman" w:cs="Times New Roman"/>
          <w:sz w:val="28"/>
          <w:szCs w:val="28"/>
          <w:highlight w:val="yellow"/>
          <w:lang w:eastAsia="ru-RU"/>
        </w:rPr>
        <w:br w:type="page"/>
      </w:r>
    </w:p>
    <w:p w14:paraId="1CB3A787" w14:textId="77777777" w:rsidR="00433FEF" w:rsidRPr="00DE395D" w:rsidRDefault="00433FEF" w:rsidP="00433FEF">
      <w:pPr>
        <w:spacing w:after="0"/>
        <w:jc w:val="both"/>
        <w:rPr>
          <w:rFonts w:ascii="Times New Roman" w:eastAsia="Times New Roman" w:hAnsi="Times New Roman" w:cs="Times New Roman"/>
          <w:b/>
          <w:sz w:val="28"/>
          <w:szCs w:val="28"/>
          <w:lang w:eastAsia="ru-RU"/>
        </w:rPr>
      </w:pPr>
      <w:r w:rsidRPr="00DE395D">
        <w:rPr>
          <w:rFonts w:ascii="Times New Roman" w:eastAsia="Times New Roman" w:hAnsi="Times New Roman" w:cs="Times New Roman"/>
          <w:b/>
          <w:sz w:val="28"/>
          <w:szCs w:val="28"/>
          <w:lang w:eastAsia="ru-RU"/>
        </w:rPr>
        <w:lastRenderedPageBreak/>
        <w:t>3. ЧИСЛЕННОСТЬ ВЫПУСКНИКОВ 20</w:t>
      </w:r>
      <w:r w:rsidR="00DE395D" w:rsidRPr="00DE395D">
        <w:rPr>
          <w:rFonts w:ascii="Times New Roman" w:eastAsia="Times New Roman" w:hAnsi="Times New Roman" w:cs="Times New Roman"/>
          <w:b/>
          <w:sz w:val="28"/>
          <w:szCs w:val="28"/>
          <w:lang w:eastAsia="ru-RU"/>
        </w:rPr>
        <w:t>21</w:t>
      </w:r>
      <w:r w:rsidRPr="00DE395D">
        <w:rPr>
          <w:rFonts w:ascii="Times New Roman" w:eastAsia="Times New Roman" w:hAnsi="Times New Roman" w:cs="Times New Roman"/>
          <w:b/>
          <w:sz w:val="28"/>
          <w:szCs w:val="28"/>
          <w:lang w:eastAsia="ru-RU"/>
        </w:rPr>
        <w:t xml:space="preserve"> ГОДА ОБРАЗОВАТЕЛЬНЫХ ОРГАНИЗАЦИЙ ПРОФЕССИОНАЛЬНОГО И ВЫСШЕГО ОБРАЗОВАНИЯ САМАРСКОЙ ОБЛАСТИ В СОСТАВЕ БЕЗРАБОТНЫХ</w:t>
      </w:r>
    </w:p>
    <w:p w14:paraId="332EB82A" w14:textId="77777777" w:rsidR="00433FEF" w:rsidRPr="00DE395D"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DE395D">
        <w:rPr>
          <w:rFonts w:ascii="Times New Roman" w:eastAsia="Times New Roman" w:hAnsi="Times New Roman" w:cs="Times New Roman"/>
          <w:sz w:val="28"/>
          <w:szCs w:val="28"/>
          <w:lang w:eastAsia="ru-RU"/>
        </w:rPr>
        <w:t>Одним из показателей эффективности деятельности системы профессионального образования является наличие выпускников, зарегистрированных в качестве безработных в органах государственной службы занятости населения. По уровням профессионального образования безработные выпускники в структуре зарегистрированных безработных граждан представлены следующим образом. В таблице представлены данные о выпускниках образовательных организаций Самарской области.</w:t>
      </w:r>
    </w:p>
    <w:p w14:paraId="225C0019"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 xml:space="preserve">Таблица 6. </w:t>
      </w:r>
    </w:p>
    <w:p w14:paraId="3E7C7495" w14:textId="77777777" w:rsidR="00433FEF" w:rsidRPr="00A170BA" w:rsidRDefault="00433FEF" w:rsidP="00433FEF">
      <w:pPr>
        <w:spacing w:after="0" w:line="360" w:lineRule="auto"/>
        <w:jc w:val="center"/>
        <w:rPr>
          <w:rFonts w:ascii="Times New Roman" w:eastAsia="Times New Roman" w:hAnsi="Times New Roman" w:cs="Times New Roman"/>
          <w:sz w:val="28"/>
          <w:szCs w:val="28"/>
          <w:lang w:eastAsia="ru-RU"/>
        </w:rPr>
      </w:pPr>
      <w:r w:rsidRPr="00A170BA">
        <w:rPr>
          <w:rFonts w:ascii="Times New Roman" w:eastAsia="Times New Roman" w:hAnsi="Times New Roman" w:cs="Times New Roman"/>
          <w:b/>
          <w:sz w:val="28"/>
          <w:szCs w:val="28"/>
          <w:lang w:eastAsia="ru-RU"/>
        </w:rPr>
        <w:t xml:space="preserve">Состав безработных граждан, зарегистрированных в органах государственной службы занятости </w:t>
      </w:r>
      <w:r w:rsidRPr="00A170BA">
        <w:rPr>
          <w:rFonts w:ascii="Times New Roman" w:eastAsia="Times New Roman" w:hAnsi="Times New Roman" w:cs="Times New Roman"/>
          <w:sz w:val="28"/>
          <w:szCs w:val="28"/>
          <w:lang w:eastAsia="ru-RU"/>
        </w:rPr>
        <w:t>(на конец года, человек)</w:t>
      </w:r>
    </w:p>
    <w:tbl>
      <w:tblPr>
        <w:tblW w:w="10773" w:type="dxa"/>
        <w:tblInd w:w="-1126" w:type="dxa"/>
        <w:tblLayout w:type="fixed"/>
        <w:tblLook w:val="0000" w:firstRow="0" w:lastRow="0" w:firstColumn="0" w:lastColumn="0" w:noHBand="0" w:noVBand="0"/>
      </w:tblPr>
      <w:tblGrid>
        <w:gridCol w:w="1560"/>
        <w:gridCol w:w="767"/>
        <w:gridCol w:w="767"/>
        <w:gridCol w:w="768"/>
        <w:gridCol w:w="768"/>
        <w:gridCol w:w="767"/>
        <w:gridCol w:w="768"/>
        <w:gridCol w:w="768"/>
        <w:gridCol w:w="768"/>
        <w:gridCol w:w="768"/>
        <w:gridCol w:w="768"/>
        <w:gridCol w:w="768"/>
        <w:gridCol w:w="768"/>
      </w:tblGrid>
      <w:tr w:rsidR="00DE395D" w:rsidRPr="007F4DBB" w14:paraId="7923F4B3" w14:textId="77777777" w:rsidTr="00306E54">
        <w:tc>
          <w:tcPr>
            <w:tcW w:w="2327" w:type="dxa"/>
            <w:gridSpan w:val="2"/>
            <w:tcBorders>
              <w:top w:val="single" w:sz="8" w:space="0" w:color="auto"/>
              <w:left w:val="single" w:sz="8" w:space="0" w:color="auto"/>
              <w:bottom w:val="single" w:sz="8" w:space="0" w:color="auto"/>
              <w:right w:val="single" w:sz="8" w:space="0" w:color="auto"/>
            </w:tcBorders>
            <w:shd w:val="clear" w:color="auto" w:fill="auto"/>
          </w:tcPr>
          <w:p w14:paraId="47914621" w14:textId="77777777" w:rsidR="00DE395D" w:rsidRPr="00DE395D" w:rsidRDefault="00DE395D" w:rsidP="00433FEF">
            <w:pPr>
              <w:spacing w:after="0" w:line="240" w:lineRule="auto"/>
              <w:jc w:val="center"/>
              <w:rPr>
                <w:rFonts w:ascii="Times New Roman" w:eastAsia="Times New Roman" w:hAnsi="Times New Roman" w:cs="Times New Roman"/>
                <w:b/>
                <w:sz w:val="24"/>
                <w:szCs w:val="24"/>
                <w:lang w:eastAsia="ru-RU"/>
              </w:rPr>
            </w:pPr>
            <w:r w:rsidRPr="00DE395D">
              <w:rPr>
                <w:rFonts w:ascii="Times New Roman" w:eastAsia="Times New Roman" w:hAnsi="Times New Roman" w:cs="Times New Roman"/>
                <w:b/>
                <w:sz w:val="24"/>
                <w:szCs w:val="24"/>
                <w:lang w:eastAsia="ru-RU"/>
              </w:rPr>
              <w:t xml:space="preserve">Самарская </w:t>
            </w:r>
          </w:p>
          <w:p w14:paraId="2B3C3D33"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sz w:val="24"/>
                <w:szCs w:val="24"/>
                <w:lang w:eastAsia="ru-RU"/>
              </w:rPr>
              <w:t>область</w:t>
            </w:r>
          </w:p>
        </w:tc>
        <w:tc>
          <w:tcPr>
            <w:tcW w:w="767" w:type="dxa"/>
            <w:tcBorders>
              <w:top w:val="single" w:sz="8" w:space="0" w:color="auto"/>
              <w:left w:val="nil"/>
              <w:bottom w:val="single" w:sz="8" w:space="0" w:color="auto"/>
              <w:right w:val="single" w:sz="8" w:space="0" w:color="auto"/>
            </w:tcBorders>
            <w:vAlign w:val="center"/>
          </w:tcPr>
          <w:p w14:paraId="4104A5DE"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2011</w:t>
            </w:r>
          </w:p>
        </w:tc>
        <w:tc>
          <w:tcPr>
            <w:tcW w:w="768" w:type="dxa"/>
            <w:tcBorders>
              <w:top w:val="single" w:sz="8" w:space="0" w:color="auto"/>
              <w:left w:val="nil"/>
              <w:bottom w:val="single" w:sz="8" w:space="0" w:color="auto"/>
              <w:right w:val="single" w:sz="8" w:space="0" w:color="auto"/>
            </w:tcBorders>
            <w:vAlign w:val="center"/>
          </w:tcPr>
          <w:p w14:paraId="6A5C1568"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2012</w:t>
            </w:r>
          </w:p>
        </w:tc>
        <w:tc>
          <w:tcPr>
            <w:tcW w:w="768" w:type="dxa"/>
            <w:tcBorders>
              <w:top w:val="single" w:sz="8" w:space="0" w:color="auto"/>
              <w:left w:val="nil"/>
              <w:bottom w:val="single" w:sz="8" w:space="0" w:color="auto"/>
              <w:right w:val="single" w:sz="8" w:space="0" w:color="auto"/>
            </w:tcBorders>
            <w:vAlign w:val="center"/>
          </w:tcPr>
          <w:p w14:paraId="69AE15DD"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2013</w:t>
            </w:r>
          </w:p>
        </w:tc>
        <w:tc>
          <w:tcPr>
            <w:tcW w:w="767" w:type="dxa"/>
            <w:tcBorders>
              <w:top w:val="single" w:sz="8" w:space="0" w:color="auto"/>
              <w:left w:val="nil"/>
              <w:bottom w:val="single" w:sz="8" w:space="0" w:color="auto"/>
              <w:right w:val="single" w:sz="8" w:space="0" w:color="auto"/>
            </w:tcBorders>
            <w:shd w:val="clear" w:color="auto" w:fill="auto"/>
            <w:vAlign w:val="center"/>
          </w:tcPr>
          <w:p w14:paraId="5689AC61"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2014</w:t>
            </w:r>
          </w:p>
        </w:tc>
        <w:tc>
          <w:tcPr>
            <w:tcW w:w="768" w:type="dxa"/>
            <w:tcBorders>
              <w:top w:val="single" w:sz="8" w:space="0" w:color="auto"/>
              <w:left w:val="nil"/>
              <w:bottom w:val="single" w:sz="8" w:space="0" w:color="auto"/>
              <w:right w:val="single" w:sz="8" w:space="0" w:color="auto"/>
            </w:tcBorders>
            <w:vAlign w:val="center"/>
          </w:tcPr>
          <w:p w14:paraId="7AA6F10F"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2015</w:t>
            </w:r>
          </w:p>
        </w:tc>
        <w:tc>
          <w:tcPr>
            <w:tcW w:w="768" w:type="dxa"/>
            <w:tcBorders>
              <w:top w:val="single" w:sz="8" w:space="0" w:color="auto"/>
              <w:left w:val="nil"/>
              <w:bottom w:val="single" w:sz="8" w:space="0" w:color="auto"/>
              <w:right w:val="single" w:sz="8" w:space="0" w:color="auto"/>
            </w:tcBorders>
            <w:vAlign w:val="center"/>
          </w:tcPr>
          <w:p w14:paraId="717AB4E6"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2016</w:t>
            </w:r>
          </w:p>
        </w:tc>
        <w:tc>
          <w:tcPr>
            <w:tcW w:w="768" w:type="dxa"/>
            <w:tcBorders>
              <w:top w:val="single" w:sz="8" w:space="0" w:color="auto"/>
              <w:left w:val="nil"/>
              <w:bottom w:val="single" w:sz="8" w:space="0" w:color="auto"/>
              <w:right w:val="single" w:sz="8" w:space="0" w:color="auto"/>
            </w:tcBorders>
            <w:vAlign w:val="center"/>
          </w:tcPr>
          <w:p w14:paraId="0B7ABD7D"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2017</w:t>
            </w:r>
          </w:p>
        </w:tc>
        <w:tc>
          <w:tcPr>
            <w:tcW w:w="768" w:type="dxa"/>
            <w:tcBorders>
              <w:top w:val="single" w:sz="8" w:space="0" w:color="auto"/>
              <w:left w:val="nil"/>
              <w:bottom w:val="single" w:sz="8" w:space="0" w:color="auto"/>
              <w:right w:val="single" w:sz="8" w:space="0" w:color="auto"/>
            </w:tcBorders>
            <w:vAlign w:val="center"/>
          </w:tcPr>
          <w:p w14:paraId="7EC42778"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2018</w:t>
            </w:r>
          </w:p>
        </w:tc>
        <w:tc>
          <w:tcPr>
            <w:tcW w:w="768" w:type="dxa"/>
            <w:tcBorders>
              <w:top w:val="single" w:sz="8" w:space="0" w:color="auto"/>
              <w:left w:val="nil"/>
              <w:bottom w:val="single" w:sz="8" w:space="0" w:color="auto"/>
              <w:right w:val="single" w:sz="8" w:space="0" w:color="auto"/>
            </w:tcBorders>
            <w:vAlign w:val="center"/>
          </w:tcPr>
          <w:p w14:paraId="462B163D"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2019</w:t>
            </w:r>
          </w:p>
        </w:tc>
        <w:tc>
          <w:tcPr>
            <w:tcW w:w="768" w:type="dxa"/>
            <w:tcBorders>
              <w:top w:val="single" w:sz="8" w:space="0" w:color="auto"/>
              <w:left w:val="nil"/>
              <w:bottom w:val="single" w:sz="8" w:space="0" w:color="auto"/>
              <w:right w:val="single" w:sz="8" w:space="0" w:color="auto"/>
            </w:tcBorders>
            <w:vAlign w:val="center"/>
          </w:tcPr>
          <w:p w14:paraId="7E00EE82" w14:textId="77777777" w:rsidR="00DE395D" w:rsidRPr="00DE395D" w:rsidRDefault="00DE395D" w:rsidP="00433FEF">
            <w:pPr>
              <w:spacing w:after="0" w:line="240" w:lineRule="auto"/>
              <w:jc w:val="center"/>
              <w:rPr>
                <w:rFonts w:ascii="Times New Roman" w:eastAsia="Times New Roman" w:hAnsi="Times New Roman" w:cs="Times New Roman"/>
                <w:b/>
                <w:bCs/>
                <w:sz w:val="24"/>
                <w:szCs w:val="24"/>
                <w:lang w:eastAsia="ru-RU"/>
              </w:rPr>
            </w:pPr>
            <w:r w:rsidRPr="00DE395D">
              <w:rPr>
                <w:rFonts w:ascii="Times New Roman" w:eastAsia="Times New Roman" w:hAnsi="Times New Roman" w:cs="Times New Roman"/>
                <w:b/>
                <w:bCs/>
                <w:sz w:val="24"/>
                <w:szCs w:val="24"/>
                <w:lang w:eastAsia="ru-RU"/>
              </w:rPr>
              <w:t>2020</w:t>
            </w:r>
          </w:p>
        </w:tc>
        <w:tc>
          <w:tcPr>
            <w:tcW w:w="768" w:type="dxa"/>
            <w:tcBorders>
              <w:top w:val="single" w:sz="8" w:space="0" w:color="auto"/>
              <w:left w:val="nil"/>
              <w:bottom w:val="single" w:sz="8" w:space="0" w:color="auto"/>
              <w:right w:val="single" w:sz="8" w:space="0" w:color="auto"/>
            </w:tcBorders>
            <w:vAlign w:val="center"/>
          </w:tcPr>
          <w:p w14:paraId="04CAF4F4" w14:textId="77777777" w:rsidR="00DE395D" w:rsidRPr="00A170BA" w:rsidRDefault="00DE395D" w:rsidP="00306E54">
            <w:pPr>
              <w:spacing w:after="0" w:line="240" w:lineRule="auto"/>
              <w:jc w:val="center"/>
              <w:rPr>
                <w:rFonts w:ascii="Times New Roman" w:eastAsia="Times New Roman" w:hAnsi="Times New Roman" w:cs="Times New Roman"/>
                <w:b/>
                <w:bCs/>
                <w:sz w:val="24"/>
                <w:szCs w:val="24"/>
                <w:lang w:eastAsia="ru-RU"/>
              </w:rPr>
            </w:pPr>
            <w:r w:rsidRPr="00A170BA">
              <w:rPr>
                <w:rFonts w:ascii="Times New Roman" w:eastAsia="Times New Roman" w:hAnsi="Times New Roman" w:cs="Times New Roman"/>
                <w:b/>
                <w:bCs/>
                <w:sz w:val="24"/>
                <w:szCs w:val="24"/>
                <w:lang w:eastAsia="ru-RU"/>
              </w:rPr>
              <w:t>2021</w:t>
            </w:r>
          </w:p>
        </w:tc>
      </w:tr>
      <w:tr w:rsidR="00DE395D" w:rsidRPr="007F4DBB" w14:paraId="3E376A10" w14:textId="77777777" w:rsidTr="00306E54">
        <w:tc>
          <w:tcPr>
            <w:tcW w:w="2327" w:type="dxa"/>
            <w:gridSpan w:val="2"/>
            <w:tcBorders>
              <w:top w:val="single" w:sz="8" w:space="0" w:color="auto"/>
              <w:left w:val="single" w:sz="8" w:space="0" w:color="auto"/>
              <w:bottom w:val="single" w:sz="8" w:space="0" w:color="auto"/>
              <w:right w:val="single" w:sz="8" w:space="0" w:color="auto"/>
            </w:tcBorders>
            <w:shd w:val="clear" w:color="auto" w:fill="D9D9D9"/>
          </w:tcPr>
          <w:p w14:paraId="736F82D7"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Безработных, всего</w:t>
            </w:r>
          </w:p>
        </w:tc>
        <w:tc>
          <w:tcPr>
            <w:tcW w:w="767" w:type="dxa"/>
            <w:tcBorders>
              <w:top w:val="single" w:sz="8" w:space="0" w:color="auto"/>
              <w:left w:val="nil"/>
              <w:bottom w:val="single" w:sz="8" w:space="0" w:color="auto"/>
              <w:right w:val="single" w:sz="8" w:space="0" w:color="auto"/>
            </w:tcBorders>
            <w:shd w:val="clear" w:color="auto" w:fill="D9D9D9"/>
            <w:vAlign w:val="center"/>
          </w:tcPr>
          <w:p w14:paraId="17FB7036"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24453</w:t>
            </w:r>
          </w:p>
        </w:tc>
        <w:tc>
          <w:tcPr>
            <w:tcW w:w="768" w:type="dxa"/>
            <w:tcBorders>
              <w:top w:val="single" w:sz="8" w:space="0" w:color="auto"/>
              <w:left w:val="nil"/>
              <w:bottom w:val="single" w:sz="8" w:space="0" w:color="auto"/>
              <w:right w:val="single" w:sz="8" w:space="0" w:color="auto"/>
            </w:tcBorders>
            <w:shd w:val="clear" w:color="auto" w:fill="D9D9D9"/>
            <w:vAlign w:val="center"/>
          </w:tcPr>
          <w:p w14:paraId="240C9612"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17471</w:t>
            </w:r>
          </w:p>
        </w:tc>
        <w:tc>
          <w:tcPr>
            <w:tcW w:w="768" w:type="dxa"/>
            <w:tcBorders>
              <w:top w:val="single" w:sz="8" w:space="0" w:color="auto"/>
              <w:left w:val="nil"/>
              <w:bottom w:val="single" w:sz="8" w:space="0" w:color="auto"/>
              <w:right w:val="single" w:sz="8" w:space="0" w:color="auto"/>
            </w:tcBorders>
            <w:shd w:val="clear" w:color="auto" w:fill="D9D9D9"/>
            <w:vAlign w:val="center"/>
          </w:tcPr>
          <w:p w14:paraId="11E5EAD6"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15056</w:t>
            </w:r>
          </w:p>
        </w:tc>
        <w:tc>
          <w:tcPr>
            <w:tcW w:w="767" w:type="dxa"/>
            <w:tcBorders>
              <w:top w:val="single" w:sz="8" w:space="0" w:color="auto"/>
              <w:left w:val="nil"/>
              <w:bottom w:val="single" w:sz="8" w:space="0" w:color="auto"/>
              <w:right w:val="single" w:sz="8" w:space="0" w:color="auto"/>
            </w:tcBorders>
            <w:shd w:val="clear" w:color="auto" w:fill="D9D9D9"/>
            <w:vAlign w:val="center"/>
          </w:tcPr>
          <w:p w14:paraId="3C6ED35B"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18004</w:t>
            </w:r>
          </w:p>
        </w:tc>
        <w:tc>
          <w:tcPr>
            <w:tcW w:w="768" w:type="dxa"/>
            <w:tcBorders>
              <w:top w:val="single" w:sz="8" w:space="0" w:color="auto"/>
              <w:left w:val="nil"/>
              <w:bottom w:val="single" w:sz="8" w:space="0" w:color="auto"/>
              <w:right w:val="single" w:sz="8" w:space="0" w:color="auto"/>
            </w:tcBorders>
            <w:shd w:val="clear" w:color="auto" w:fill="D9D9D9"/>
            <w:vAlign w:val="center"/>
          </w:tcPr>
          <w:p w14:paraId="02AF2C12"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22853</w:t>
            </w:r>
          </w:p>
        </w:tc>
        <w:tc>
          <w:tcPr>
            <w:tcW w:w="768" w:type="dxa"/>
            <w:tcBorders>
              <w:top w:val="single" w:sz="8" w:space="0" w:color="auto"/>
              <w:left w:val="nil"/>
              <w:bottom w:val="single" w:sz="8" w:space="0" w:color="auto"/>
              <w:right w:val="single" w:sz="8" w:space="0" w:color="auto"/>
            </w:tcBorders>
            <w:shd w:val="clear" w:color="auto" w:fill="D9D9D9"/>
            <w:vAlign w:val="center"/>
          </w:tcPr>
          <w:p w14:paraId="153A5222"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22310</w:t>
            </w:r>
          </w:p>
        </w:tc>
        <w:tc>
          <w:tcPr>
            <w:tcW w:w="768" w:type="dxa"/>
            <w:tcBorders>
              <w:top w:val="single" w:sz="8" w:space="0" w:color="auto"/>
              <w:left w:val="nil"/>
              <w:bottom w:val="single" w:sz="8" w:space="0" w:color="auto"/>
              <w:right w:val="single" w:sz="8" w:space="0" w:color="auto"/>
            </w:tcBorders>
            <w:shd w:val="clear" w:color="auto" w:fill="D9D9D9"/>
            <w:vAlign w:val="center"/>
          </w:tcPr>
          <w:p w14:paraId="796DA08B"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16969</w:t>
            </w:r>
          </w:p>
        </w:tc>
        <w:tc>
          <w:tcPr>
            <w:tcW w:w="768" w:type="dxa"/>
            <w:tcBorders>
              <w:top w:val="single" w:sz="8" w:space="0" w:color="auto"/>
              <w:left w:val="nil"/>
              <w:bottom w:val="single" w:sz="8" w:space="0" w:color="auto"/>
              <w:right w:val="single" w:sz="8" w:space="0" w:color="auto"/>
            </w:tcBorders>
            <w:shd w:val="clear" w:color="auto" w:fill="D9D9D9"/>
            <w:vAlign w:val="center"/>
          </w:tcPr>
          <w:p w14:paraId="7DB4DC32"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14439</w:t>
            </w:r>
          </w:p>
        </w:tc>
        <w:tc>
          <w:tcPr>
            <w:tcW w:w="768" w:type="dxa"/>
            <w:tcBorders>
              <w:top w:val="single" w:sz="8" w:space="0" w:color="auto"/>
              <w:left w:val="nil"/>
              <w:bottom w:val="single" w:sz="8" w:space="0" w:color="auto"/>
              <w:right w:val="single" w:sz="8" w:space="0" w:color="auto"/>
            </w:tcBorders>
            <w:shd w:val="clear" w:color="auto" w:fill="D9D9D9"/>
            <w:vAlign w:val="center"/>
          </w:tcPr>
          <w:p w14:paraId="1E7052FE"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14640</w:t>
            </w:r>
          </w:p>
        </w:tc>
        <w:tc>
          <w:tcPr>
            <w:tcW w:w="768" w:type="dxa"/>
            <w:tcBorders>
              <w:top w:val="single" w:sz="8" w:space="0" w:color="auto"/>
              <w:left w:val="nil"/>
              <w:bottom w:val="single" w:sz="8" w:space="0" w:color="auto"/>
              <w:right w:val="single" w:sz="8" w:space="0" w:color="auto"/>
            </w:tcBorders>
            <w:shd w:val="clear" w:color="auto" w:fill="D9D9D9"/>
            <w:vAlign w:val="center"/>
          </w:tcPr>
          <w:p w14:paraId="562C923E" w14:textId="77777777" w:rsidR="00DE395D" w:rsidRPr="00DE395D" w:rsidRDefault="00DE395D" w:rsidP="00433FEF">
            <w:pPr>
              <w:spacing w:after="0" w:line="240" w:lineRule="auto"/>
              <w:jc w:val="center"/>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43814</w:t>
            </w:r>
          </w:p>
        </w:tc>
        <w:tc>
          <w:tcPr>
            <w:tcW w:w="768" w:type="dxa"/>
            <w:tcBorders>
              <w:top w:val="single" w:sz="8" w:space="0" w:color="auto"/>
              <w:left w:val="nil"/>
              <w:bottom w:val="single" w:sz="8" w:space="0" w:color="auto"/>
              <w:right w:val="single" w:sz="8" w:space="0" w:color="auto"/>
            </w:tcBorders>
            <w:shd w:val="clear" w:color="auto" w:fill="D9D9D9"/>
            <w:vAlign w:val="center"/>
          </w:tcPr>
          <w:p w14:paraId="06F348AB" w14:textId="77777777" w:rsidR="00DE395D" w:rsidRPr="003D604B" w:rsidRDefault="00306E54" w:rsidP="00306E54">
            <w:pPr>
              <w:spacing w:after="0" w:line="240" w:lineRule="auto"/>
              <w:jc w:val="center"/>
              <w:rPr>
                <w:rFonts w:ascii="Times New Roman" w:eastAsia="Times New Roman" w:hAnsi="Times New Roman" w:cs="Times New Roman"/>
                <w:b/>
                <w:lang w:eastAsia="ru-RU"/>
              </w:rPr>
            </w:pPr>
            <w:r w:rsidRPr="003D604B">
              <w:rPr>
                <w:rFonts w:ascii="Times New Roman" w:eastAsia="Times New Roman" w:hAnsi="Times New Roman" w:cs="Times New Roman"/>
                <w:b/>
                <w:lang w:eastAsia="ru-RU"/>
              </w:rPr>
              <w:t>13965</w:t>
            </w:r>
          </w:p>
        </w:tc>
      </w:tr>
      <w:tr w:rsidR="00DE395D" w:rsidRPr="007F4DBB" w14:paraId="499D5500" w14:textId="77777777" w:rsidTr="00A170BA">
        <w:tc>
          <w:tcPr>
            <w:tcW w:w="1560" w:type="dxa"/>
            <w:tcBorders>
              <w:top w:val="nil"/>
              <w:left w:val="single" w:sz="8" w:space="0" w:color="auto"/>
              <w:bottom w:val="single" w:sz="8" w:space="0" w:color="auto"/>
              <w:right w:val="single" w:sz="8" w:space="0" w:color="auto"/>
            </w:tcBorders>
            <w:shd w:val="clear" w:color="auto" w:fill="auto"/>
          </w:tcPr>
          <w:p w14:paraId="6EECCC83" w14:textId="77777777" w:rsidR="00DE395D" w:rsidRPr="00DE395D" w:rsidRDefault="00DE395D" w:rsidP="00433FEF">
            <w:pPr>
              <w:spacing w:after="0" w:line="240" w:lineRule="auto"/>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Выпускники образовательных организаций высшего образования</w:t>
            </w:r>
          </w:p>
        </w:tc>
        <w:tc>
          <w:tcPr>
            <w:tcW w:w="767" w:type="dxa"/>
            <w:tcBorders>
              <w:top w:val="nil"/>
              <w:left w:val="nil"/>
              <w:bottom w:val="single" w:sz="8" w:space="0" w:color="auto"/>
              <w:right w:val="single" w:sz="8" w:space="0" w:color="auto"/>
            </w:tcBorders>
            <w:shd w:val="clear" w:color="auto" w:fill="auto"/>
            <w:vAlign w:val="center"/>
          </w:tcPr>
          <w:p w14:paraId="0D6EC297" w14:textId="77777777" w:rsidR="00DE395D" w:rsidRPr="00DE395D" w:rsidRDefault="00DE395D" w:rsidP="00433FEF">
            <w:pPr>
              <w:spacing w:after="0" w:line="240" w:lineRule="auto"/>
              <w:jc w:val="center"/>
              <w:rPr>
                <w:rFonts w:ascii="Times New Roman" w:eastAsia="Times New Roman" w:hAnsi="Times New Roman" w:cs="Times New Roman"/>
                <w:i/>
                <w:sz w:val="24"/>
                <w:szCs w:val="24"/>
                <w:lang w:eastAsia="ru-RU"/>
              </w:rPr>
            </w:pPr>
            <w:r w:rsidRPr="00DE395D">
              <w:rPr>
                <w:rFonts w:ascii="Times New Roman" w:eastAsia="Times New Roman" w:hAnsi="Times New Roman" w:cs="Times New Roman"/>
                <w:i/>
                <w:sz w:val="24"/>
                <w:szCs w:val="24"/>
                <w:lang w:eastAsia="ru-RU"/>
              </w:rPr>
              <w:t>ВПО</w:t>
            </w:r>
          </w:p>
        </w:tc>
        <w:tc>
          <w:tcPr>
            <w:tcW w:w="767" w:type="dxa"/>
            <w:tcBorders>
              <w:top w:val="nil"/>
              <w:left w:val="nil"/>
              <w:bottom w:val="single" w:sz="8" w:space="0" w:color="auto"/>
              <w:right w:val="single" w:sz="8" w:space="0" w:color="auto"/>
            </w:tcBorders>
            <w:vAlign w:val="center"/>
          </w:tcPr>
          <w:p w14:paraId="6D2BDE37"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160</w:t>
            </w:r>
          </w:p>
        </w:tc>
        <w:tc>
          <w:tcPr>
            <w:tcW w:w="768" w:type="dxa"/>
            <w:tcBorders>
              <w:top w:val="nil"/>
              <w:left w:val="nil"/>
              <w:bottom w:val="single" w:sz="8" w:space="0" w:color="auto"/>
              <w:right w:val="single" w:sz="8" w:space="0" w:color="auto"/>
            </w:tcBorders>
            <w:vAlign w:val="center"/>
          </w:tcPr>
          <w:p w14:paraId="46F8C922"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146</w:t>
            </w:r>
          </w:p>
        </w:tc>
        <w:tc>
          <w:tcPr>
            <w:tcW w:w="768" w:type="dxa"/>
            <w:tcBorders>
              <w:top w:val="nil"/>
              <w:left w:val="nil"/>
              <w:bottom w:val="single" w:sz="8" w:space="0" w:color="auto"/>
              <w:right w:val="single" w:sz="8" w:space="0" w:color="auto"/>
            </w:tcBorders>
            <w:vAlign w:val="center"/>
          </w:tcPr>
          <w:p w14:paraId="5148FF95"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116</w:t>
            </w:r>
          </w:p>
        </w:tc>
        <w:tc>
          <w:tcPr>
            <w:tcW w:w="767" w:type="dxa"/>
            <w:tcBorders>
              <w:top w:val="nil"/>
              <w:left w:val="nil"/>
              <w:bottom w:val="single" w:sz="8" w:space="0" w:color="auto"/>
              <w:right w:val="single" w:sz="8" w:space="0" w:color="auto"/>
            </w:tcBorders>
            <w:shd w:val="clear" w:color="auto" w:fill="auto"/>
            <w:vAlign w:val="center"/>
          </w:tcPr>
          <w:p w14:paraId="7881D5FC"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val="en-US" w:eastAsia="ru-RU"/>
              </w:rPr>
            </w:pPr>
            <w:r w:rsidRPr="00DE395D">
              <w:rPr>
                <w:rFonts w:ascii="Times New Roman" w:eastAsia="Times New Roman" w:hAnsi="Times New Roman" w:cs="Times New Roman"/>
                <w:sz w:val="24"/>
                <w:szCs w:val="24"/>
                <w:lang w:eastAsia="ru-RU"/>
              </w:rPr>
              <w:t>9</w:t>
            </w:r>
            <w:r w:rsidRPr="00DE395D">
              <w:rPr>
                <w:rFonts w:ascii="Times New Roman" w:eastAsia="Times New Roman" w:hAnsi="Times New Roman" w:cs="Times New Roman"/>
                <w:sz w:val="24"/>
                <w:szCs w:val="24"/>
                <w:lang w:val="en-US" w:eastAsia="ru-RU"/>
              </w:rPr>
              <w:t>1</w:t>
            </w:r>
          </w:p>
        </w:tc>
        <w:tc>
          <w:tcPr>
            <w:tcW w:w="768" w:type="dxa"/>
            <w:tcBorders>
              <w:top w:val="nil"/>
              <w:left w:val="nil"/>
              <w:bottom w:val="single" w:sz="8" w:space="0" w:color="auto"/>
              <w:right w:val="single" w:sz="8" w:space="0" w:color="auto"/>
            </w:tcBorders>
            <w:vAlign w:val="center"/>
          </w:tcPr>
          <w:p w14:paraId="27FB231A"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160</w:t>
            </w:r>
          </w:p>
        </w:tc>
        <w:tc>
          <w:tcPr>
            <w:tcW w:w="768" w:type="dxa"/>
            <w:tcBorders>
              <w:top w:val="nil"/>
              <w:left w:val="nil"/>
              <w:bottom w:val="single" w:sz="8" w:space="0" w:color="auto"/>
              <w:right w:val="single" w:sz="8" w:space="0" w:color="auto"/>
            </w:tcBorders>
            <w:vAlign w:val="center"/>
          </w:tcPr>
          <w:p w14:paraId="687E6E57"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123</w:t>
            </w:r>
          </w:p>
        </w:tc>
        <w:tc>
          <w:tcPr>
            <w:tcW w:w="768" w:type="dxa"/>
            <w:tcBorders>
              <w:top w:val="nil"/>
              <w:left w:val="nil"/>
              <w:bottom w:val="single" w:sz="8" w:space="0" w:color="auto"/>
              <w:right w:val="single" w:sz="8" w:space="0" w:color="auto"/>
            </w:tcBorders>
            <w:vAlign w:val="center"/>
          </w:tcPr>
          <w:p w14:paraId="555BEDE6"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77</w:t>
            </w:r>
          </w:p>
        </w:tc>
        <w:tc>
          <w:tcPr>
            <w:tcW w:w="768" w:type="dxa"/>
            <w:tcBorders>
              <w:top w:val="nil"/>
              <w:left w:val="nil"/>
              <w:bottom w:val="single" w:sz="8" w:space="0" w:color="auto"/>
              <w:right w:val="single" w:sz="8" w:space="0" w:color="auto"/>
            </w:tcBorders>
            <w:vAlign w:val="center"/>
          </w:tcPr>
          <w:p w14:paraId="42C278C8"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55</w:t>
            </w:r>
          </w:p>
        </w:tc>
        <w:tc>
          <w:tcPr>
            <w:tcW w:w="768" w:type="dxa"/>
            <w:tcBorders>
              <w:top w:val="nil"/>
              <w:left w:val="nil"/>
              <w:bottom w:val="single" w:sz="8" w:space="0" w:color="auto"/>
              <w:right w:val="single" w:sz="8" w:space="0" w:color="auto"/>
            </w:tcBorders>
            <w:vAlign w:val="center"/>
          </w:tcPr>
          <w:p w14:paraId="39A05D89"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39</w:t>
            </w:r>
          </w:p>
        </w:tc>
        <w:tc>
          <w:tcPr>
            <w:tcW w:w="768" w:type="dxa"/>
            <w:tcBorders>
              <w:top w:val="nil"/>
              <w:left w:val="nil"/>
              <w:bottom w:val="single" w:sz="8" w:space="0" w:color="auto"/>
              <w:right w:val="single" w:sz="8" w:space="0" w:color="auto"/>
            </w:tcBorders>
            <w:vAlign w:val="center"/>
          </w:tcPr>
          <w:p w14:paraId="5831122E"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72</w:t>
            </w:r>
          </w:p>
        </w:tc>
        <w:tc>
          <w:tcPr>
            <w:tcW w:w="768" w:type="dxa"/>
            <w:tcBorders>
              <w:top w:val="nil"/>
              <w:left w:val="nil"/>
              <w:bottom w:val="single" w:sz="8" w:space="0" w:color="auto"/>
              <w:right w:val="single" w:sz="8" w:space="0" w:color="auto"/>
            </w:tcBorders>
            <w:shd w:val="clear" w:color="auto" w:fill="auto"/>
            <w:vAlign w:val="center"/>
          </w:tcPr>
          <w:p w14:paraId="6D935E80" w14:textId="77777777" w:rsidR="00DE395D" w:rsidRPr="0009536A" w:rsidRDefault="00306E54" w:rsidP="00306E54">
            <w:pPr>
              <w:spacing w:after="0" w:line="240" w:lineRule="auto"/>
              <w:jc w:val="center"/>
              <w:rPr>
                <w:rFonts w:ascii="Times New Roman" w:eastAsia="Times New Roman" w:hAnsi="Times New Roman" w:cs="Times New Roman"/>
                <w:b/>
                <w:sz w:val="24"/>
                <w:szCs w:val="24"/>
                <w:lang w:eastAsia="ru-RU"/>
              </w:rPr>
            </w:pPr>
            <w:r w:rsidRPr="0009536A">
              <w:rPr>
                <w:rFonts w:ascii="Times New Roman" w:eastAsia="Times New Roman" w:hAnsi="Times New Roman" w:cs="Times New Roman"/>
                <w:b/>
                <w:sz w:val="24"/>
                <w:szCs w:val="24"/>
                <w:lang w:eastAsia="ru-RU"/>
              </w:rPr>
              <w:t>20</w:t>
            </w:r>
          </w:p>
        </w:tc>
      </w:tr>
      <w:tr w:rsidR="00DE395D" w:rsidRPr="007F4DBB" w14:paraId="5C1B54B0" w14:textId="77777777" w:rsidTr="00A170BA">
        <w:trPr>
          <w:trHeight w:val="880"/>
        </w:trPr>
        <w:tc>
          <w:tcPr>
            <w:tcW w:w="1560" w:type="dxa"/>
            <w:vMerge w:val="restart"/>
            <w:tcBorders>
              <w:top w:val="nil"/>
              <w:left w:val="single" w:sz="8" w:space="0" w:color="auto"/>
              <w:right w:val="single" w:sz="8" w:space="0" w:color="auto"/>
            </w:tcBorders>
            <w:shd w:val="clear" w:color="auto" w:fill="auto"/>
          </w:tcPr>
          <w:p w14:paraId="33D2CE9F" w14:textId="77777777" w:rsidR="00DE395D" w:rsidRPr="00DE395D" w:rsidRDefault="00DE395D" w:rsidP="00433FEF">
            <w:pPr>
              <w:spacing w:after="0" w:line="240" w:lineRule="auto"/>
              <w:rPr>
                <w:rFonts w:ascii="Times New Roman" w:eastAsia="Times New Roman" w:hAnsi="Times New Roman" w:cs="Times New Roman"/>
                <w:lang w:eastAsia="ru-RU"/>
              </w:rPr>
            </w:pPr>
            <w:r w:rsidRPr="00DE395D">
              <w:rPr>
                <w:rFonts w:ascii="Times New Roman" w:eastAsia="Times New Roman" w:hAnsi="Times New Roman" w:cs="Times New Roman"/>
                <w:lang w:eastAsia="ru-RU"/>
              </w:rPr>
              <w:t>Выпускники профессиональных образовательных организаций *</w:t>
            </w:r>
          </w:p>
        </w:tc>
        <w:tc>
          <w:tcPr>
            <w:tcW w:w="767" w:type="dxa"/>
            <w:tcBorders>
              <w:top w:val="nil"/>
              <w:left w:val="nil"/>
              <w:bottom w:val="single" w:sz="4" w:space="0" w:color="auto"/>
              <w:right w:val="single" w:sz="8" w:space="0" w:color="auto"/>
            </w:tcBorders>
            <w:shd w:val="clear" w:color="auto" w:fill="auto"/>
            <w:vAlign w:val="center"/>
          </w:tcPr>
          <w:p w14:paraId="394D79A3" w14:textId="77777777" w:rsidR="00DE395D" w:rsidRPr="00DE395D" w:rsidRDefault="00DE395D" w:rsidP="00433FEF">
            <w:pPr>
              <w:spacing w:after="0" w:line="240" w:lineRule="auto"/>
              <w:jc w:val="center"/>
              <w:rPr>
                <w:rFonts w:ascii="Times New Roman" w:eastAsia="Times New Roman" w:hAnsi="Times New Roman" w:cs="Times New Roman"/>
                <w:i/>
                <w:sz w:val="24"/>
                <w:szCs w:val="24"/>
                <w:lang w:eastAsia="ru-RU"/>
              </w:rPr>
            </w:pPr>
            <w:r w:rsidRPr="00DE395D">
              <w:rPr>
                <w:rFonts w:ascii="Times New Roman" w:eastAsia="Times New Roman" w:hAnsi="Times New Roman" w:cs="Times New Roman"/>
                <w:i/>
                <w:sz w:val="24"/>
                <w:szCs w:val="24"/>
                <w:lang w:eastAsia="ru-RU"/>
              </w:rPr>
              <w:t>СПО</w:t>
            </w:r>
          </w:p>
        </w:tc>
        <w:tc>
          <w:tcPr>
            <w:tcW w:w="767" w:type="dxa"/>
            <w:tcBorders>
              <w:top w:val="nil"/>
              <w:left w:val="nil"/>
              <w:bottom w:val="single" w:sz="4" w:space="0" w:color="auto"/>
              <w:right w:val="single" w:sz="8" w:space="0" w:color="auto"/>
            </w:tcBorders>
            <w:vAlign w:val="center"/>
          </w:tcPr>
          <w:p w14:paraId="6C402DD1"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121</w:t>
            </w:r>
          </w:p>
        </w:tc>
        <w:tc>
          <w:tcPr>
            <w:tcW w:w="768" w:type="dxa"/>
            <w:tcBorders>
              <w:top w:val="nil"/>
              <w:left w:val="nil"/>
              <w:bottom w:val="single" w:sz="4" w:space="0" w:color="auto"/>
              <w:right w:val="single" w:sz="8" w:space="0" w:color="auto"/>
            </w:tcBorders>
            <w:vAlign w:val="center"/>
          </w:tcPr>
          <w:p w14:paraId="752A8F54"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101</w:t>
            </w:r>
          </w:p>
        </w:tc>
        <w:tc>
          <w:tcPr>
            <w:tcW w:w="768" w:type="dxa"/>
            <w:tcBorders>
              <w:top w:val="nil"/>
              <w:left w:val="nil"/>
              <w:bottom w:val="single" w:sz="4" w:space="0" w:color="auto"/>
              <w:right w:val="single" w:sz="8" w:space="0" w:color="auto"/>
            </w:tcBorders>
            <w:vAlign w:val="center"/>
          </w:tcPr>
          <w:p w14:paraId="7CC972A3"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117</w:t>
            </w:r>
          </w:p>
        </w:tc>
        <w:tc>
          <w:tcPr>
            <w:tcW w:w="767" w:type="dxa"/>
            <w:tcBorders>
              <w:top w:val="nil"/>
              <w:left w:val="nil"/>
              <w:bottom w:val="single" w:sz="4" w:space="0" w:color="auto"/>
              <w:right w:val="single" w:sz="8" w:space="0" w:color="auto"/>
            </w:tcBorders>
            <w:shd w:val="clear" w:color="auto" w:fill="auto"/>
            <w:vAlign w:val="center"/>
          </w:tcPr>
          <w:p w14:paraId="573FD16C"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155</w:t>
            </w:r>
          </w:p>
        </w:tc>
        <w:tc>
          <w:tcPr>
            <w:tcW w:w="768" w:type="dxa"/>
            <w:vMerge w:val="restart"/>
            <w:tcBorders>
              <w:top w:val="nil"/>
              <w:left w:val="nil"/>
              <w:right w:val="single" w:sz="8" w:space="0" w:color="auto"/>
            </w:tcBorders>
            <w:vAlign w:val="center"/>
          </w:tcPr>
          <w:p w14:paraId="4651FFF7"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225</w:t>
            </w:r>
          </w:p>
        </w:tc>
        <w:tc>
          <w:tcPr>
            <w:tcW w:w="768" w:type="dxa"/>
            <w:vMerge w:val="restart"/>
            <w:tcBorders>
              <w:top w:val="nil"/>
              <w:left w:val="nil"/>
              <w:right w:val="single" w:sz="8" w:space="0" w:color="auto"/>
            </w:tcBorders>
            <w:vAlign w:val="center"/>
          </w:tcPr>
          <w:p w14:paraId="52D57781"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255</w:t>
            </w:r>
          </w:p>
        </w:tc>
        <w:tc>
          <w:tcPr>
            <w:tcW w:w="768" w:type="dxa"/>
            <w:vMerge w:val="restart"/>
            <w:tcBorders>
              <w:top w:val="nil"/>
              <w:left w:val="nil"/>
              <w:right w:val="single" w:sz="8" w:space="0" w:color="auto"/>
            </w:tcBorders>
            <w:vAlign w:val="center"/>
          </w:tcPr>
          <w:p w14:paraId="6256625C"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201</w:t>
            </w:r>
          </w:p>
        </w:tc>
        <w:tc>
          <w:tcPr>
            <w:tcW w:w="768" w:type="dxa"/>
            <w:vMerge w:val="restart"/>
            <w:tcBorders>
              <w:top w:val="nil"/>
              <w:left w:val="nil"/>
              <w:right w:val="single" w:sz="8" w:space="0" w:color="auto"/>
            </w:tcBorders>
            <w:vAlign w:val="center"/>
          </w:tcPr>
          <w:p w14:paraId="27083CBD"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220</w:t>
            </w:r>
          </w:p>
        </w:tc>
        <w:tc>
          <w:tcPr>
            <w:tcW w:w="768" w:type="dxa"/>
            <w:vMerge w:val="restart"/>
            <w:tcBorders>
              <w:top w:val="nil"/>
              <w:left w:val="nil"/>
              <w:right w:val="single" w:sz="8" w:space="0" w:color="auto"/>
            </w:tcBorders>
            <w:vAlign w:val="center"/>
          </w:tcPr>
          <w:p w14:paraId="020EE5EC"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165</w:t>
            </w:r>
          </w:p>
        </w:tc>
        <w:tc>
          <w:tcPr>
            <w:tcW w:w="768" w:type="dxa"/>
            <w:vMerge w:val="restart"/>
            <w:tcBorders>
              <w:top w:val="nil"/>
              <w:left w:val="nil"/>
              <w:right w:val="single" w:sz="8" w:space="0" w:color="auto"/>
            </w:tcBorders>
            <w:vAlign w:val="center"/>
          </w:tcPr>
          <w:p w14:paraId="1097383F" w14:textId="77777777" w:rsidR="00DE395D" w:rsidRPr="003D604B" w:rsidRDefault="00DE395D" w:rsidP="00433FEF">
            <w:pPr>
              <w:spacing w:after="0" w:line="240" w:lineRule="auto"/>
              <w:jc w:val="center"/>
              <w:rPr>
                <w:rFonts w:ascii="Times New Roman" w:eastAsia="Times New Roman" w:hAnsi="Times New Roman" w:cs="Times New Roman"/>
                <w:sz w:val="24"/>
                <w:szCs w:val="24"/>
                <w:lang w:eastAsia="ru-RU"/>
              </w:rPr>
            </w:pPr>
            <w:r w:rsidRPr="003D604B">
              <w:rPr>
                <w:rFonts w:ascii="Times New Roman" w:eastAsia="Times New Roman" w:hAnsi="Times New Roman" w:cs="Times New Roman"/>
                <w:sz w:val="24"/>
                <w:szCs w:val="24"/>
                <w:lang w:eastAsia="ru-RU"/>
              </w:rPr>
              <w:t>207</w:t>
            </w:r>
          </w:p>
        </w:tc>
        <w:tc>
          <w:tcPr>
            <w:tcW w:w="768" w:type="dxa"/>
            <w:tcBorders>
              <w:top w:val="nil"/>
              <w:left w:val="nil"/>
              <w:right w:val="single" w:sz="8" w:space="0" w:color="auto"/>
            </w:tcBorders>
            <w:shd w:val="clear" w:color="auto" w:fill="auto"/>
            <w:vAlign w:val="center"/>
          </w:tcPr>
          <w:p w14:paraId="1455947F" w14:textId="77777777" w:rsidR="00A170BA" w:rsidRPr="0009536A" w:rsidRDefault="00A170BA" w:rsidP="00306E54">
            <w:pPr>
              <w:spacing w:after="0" w:line="240" w:lineRule="auto"/>
              <w:jc w:val="center"/>
              <w:rPr>
                <w:rFonts w:ascii="Times New Roman" w:eastAsia="Times New Roman" w:hAnsi="Times New Roman" w:cs="Times New Roman"/>
                <w:b/>
                <w:sz w:val="24"/>
                <w:szCs w:val="24"/>
                <w:lang w:eastAsia="ru-RU"/>
              </w:rPr>
            </w:pPr>
          </w:p>
          <w:p w14:paraId="322E7AD1" w14:textId="77777777" w:rsidR="00A170BA" w:rsidRPr="0009536A" w:rsidRDefault="00A170BA" w:rsidP="00306E54">
            <w:pPr>
              <w:spacing w:after="0" w:line="240" w:lineRule="auto"/>
              <w:jc w:val="center"/>
              <w:rPr>
                <w:rFonts w:ascii="Times New Roman" w:eastAsia="Times New Roman" w:hAnsi="Times New Roman" w:cs="Times New Roman"/>
                <w:b/>
                <w:sz w:val="24"/>
                <w:szCs w:val="24"/>
                <w:lang w:eastAsia="ru-RU"/>
              </w:rPr>
            </w:pPr>
          </w:p>
          <w:p w14:paraId="3C2A83FC" w14:textId="77777777" w:rsidR="00A170BA" w:rsidRPr="0009536A" w:rsidRDefault="00A170BA" w:rsidP="00306E54">
            <w:pPr>
              <w:spacing w:after="0" w:line="240" w:lineRule="auto"/>
              <w:jc w:val="center"/>
              <w:rPr>
                <w:rFonts w:ascii="Times New Roman" w:eastAsia="Times New Roman" w:hAnsi="Times New Roman" w:cs="Times New Roman"/>
                <w:b/>
                <w:sz w:val="24"/>
                <w:szCs w:val="24"/>
                <w:lang w:eastAsia="ru-RU"/>
              </w:rPr>
            </w:pPr>
          </w:p>
          <w:p w14:paraId="46162F24" w14:textId="77777777" w:rsidR="00DE395D" w:rsidRPr="0009536A" w:rsidRDefault="00306E54" w:rsidP="00306E54">
            <w:pPr>
              <w:spacing w:after="0" w:line="240" w:lineRule="auto"/>
              <w:jc w:val="center"/>
              <w:rPr>
                <w:rFonts w:ascii="Times New Roman" w:eastAsia="Times New Roman" w:hAnsi="Times New Roman" w:cs="Times New Roman"/>
                <w:b/>
                <w:sz w:val="24"/>
                <w:szCs w:val="24"/>
                <w:lang w:eastAsia="ru-RU"/>
              </w:rPr>
            </w:pPr>
            <w:r w:rsidRPr="0009536A">
              <w:rPr>
                <w:rFonts w:ascii="Times New Roman" w:eastAsia="Times New Roman" w:hAnsi="Times New Roman" w:cs="Times New Roman"/>
                <w:b/>
                <w:sz w:val="24"/>
                <w:szCs w:val="24"/>
                <w:lang w:eastAsia="ru-RU"/>
              </w:rPr>
              <w:t>91</w:t>
            </w:r>
          </w:p>
        </w:tc>
      </w:tr>
      <w:tr w:rsidR="00DE395D" w:rsidRPr="007F4DBB" w14:paraId="1C40D12F" w14:textId="77777777" w:rsidTr="00A170BA">
        <w:trPr>
          <w:trHeight w:val="881"/>
        </w:trPr>
        <w:tc>
          <w:tcPr>
            <w:tcW w:w="1560" w:type="dxa"/>
            <w:vMerge/>
            <w:tcBorders>
              <w:left w:val="single" w:sz="8" w:space="0" w:color="auto"/>
              <w:bottom w:val="single" w:sz="4" w:space="0" w:color="auto"/>
              <w:right w:val="single" w:sz="8" w:space="0" w:color="auto"/>
            </w:tcBorders>
            <w:shd w:val="clear" w:color="auto" w:fill="auto"/>
          </w:tcPr>
          <w:p w14:paraId="1F8CD143" w14:textId="77777777" w:rsidR="00DE395D" w:rsidRPr="00DE395D" w:rsidRDefault="00DE395D" w:rsidP="00433FEF">
            <w:pPr>
              <w:spacing w:after="0" w:line="240" w:lineRule="auto"/>
              <w:rPr>
                <w:rFonts w:ascii="Times New Roman" w:eastAsia="Times New Roman" w:hAnsi="Times New Roman" w:cs="Times New Roman"/>
                <w:sz w:val="24"/>
                <w:szCs w:val="24"/>
                <w:lang w:eastAsia="ru-RU"/>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844AB56" w14:textId="77777777" w:rsidR="00DE395D" w:rsidRPr="00DE395D" w:rsidRDefault="00DE395D" w:rsidP="00433FEF">
            <w:pPr>
              <w:spacing w:after="0" w:line="240" w:lineRule="auto"/>
              <w:jc w:val="center"/>
              <w:rPr>
                <w:rFonts w:ascii="Times New Roman" w:eastAsia="Times New Roman" w:hAnsi="Times New Roman" w:cs="Times New Roman"/>
                <w:i/>
                <w:sz w:val="24"/>
                <w:szCs w:val="24"/>
                <w:lang w:eastAsia="ru-RU"/>
              </w:rPr>
            </w:pPr>
            <w:r w:rsidRPr="00DE395D">
              <w:rPr>
                <w:rFonts w:ascii="Times New Roman" w:eastAsia="Times New Roman" w:hAnsi="Times New Roman" w:cs="Times New Roman"/>
                <w:i/>
                <w:sz w:val="24"/>
                <w:szCs w:val="24"/>
                <w:lang w:eastAsia="ru-RU"/>
              </w:rPr>
              <w:t>НПО</w:t>
            </w:r>
          </w:p>
        </w:tc>
        <w:tc>
          <w:tcPr>
            <w:tcW w:w="767" w:type="dxa"/>
            <w:tcBorders>
              <w:top w:val="single" w:sz="4" w:space="0" w:color="auto"/>
              <w:left w:val="single" w:sz="4" w:space="0" w:color="auto"/>
              <w:bottom w:val="single" w:sz="4" w:space="0" w:color="auto"/>
              <w:right w:val="single" w:sz="4" w:space="0" w:color="auto"/>
            </w:tcBorders>
            <w:vAlign w:val="center"/>
          </w:tcPr>
          <w:p w14:paraId="7D6E04B0"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58</w:t>
            </w:r>
          </w:p>
        </w:tc>
        <w:tc>
          <w:tcPr>
            <w:tcW w:w="768" w:type="dxa"/>
            <w:tcBorders>
              <w:top w:val="single" w:sz="4" w:space="0" w:color="auto"/>
              <w:left w:val="single" w:sz="4" w:space="0" w:color="auto"/>
              <w:bottom w:val="single" w:sz="4" w:space="0" w:color="auto"/>
              <w:right w:val="single" w:sz="4" w:space="0" w:color="auto"/>
            </w:tcBorders>
            <w:vAlign w:val="center"/>
          </w:tcPr>
          <w:p w14:paraId="00B6DD49"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58</w:t>
            </w:r>
          </w:p>
        </w:tc>
        <w:tc>
          <w:tcPr>
            <w:tcW w:w="768" w:type="dxa"/>
            <w:tcBorders>
              <w:top w:val="single" w:sz="4" w:space="0" w:color="auto"/>
              <w:left w:val="single" w:sz="4" w:space="0" w:color="auto"/>
              <w:bottom w:val="single" w:sz="4" w:space="0" w:color="auto"/>
              <w:right w:val="single" w:sz="4" w:space="0" w:color="auto"/>
            </w:tcBorders>
            <w:vAlign w:val="center"/>
          </w:tcPr>
          <w:p w14:paraId="0253EB0D"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54</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686D07AC" w14:textId="77777777" w:rsidR="00DE395D" w:rsidRPr="00DE395D" w:rsidRDefault="00DE395D" w:rsidP="00433FEF">
            <w:pPr>
              <w:spacing w:after="0" w:line="240" w:lineRule="auto"/>
              <w:jc w:val="center"/>
              <w:rPr>
                <w:rFonts w:ascii="Times New Roman" w:eastAsia="Times New Roman" w:hAnsi="Times New Roman" w:cs="Times New Roman"/>
                <w:sz w:val="24"/>
                <w:szCs w:val="24"/>
                <w:lang w:eastAsia="ru-RU"/>
              </w:rPr>
            </w:pPr>
            <w:r w:rsidRPr="00DE395D">
              <w:rPr>
                <w:rFonts w:ascii="Times New Roman" w:eastAsia="Times New Roman" w:hAnsi="Times New Roman" w:cs="Times New Roman"/>
                <w:sz w:val="24"/>
                <w:szCs w:val="24"/>
                <w:lang w:eastAsia="ru-RU"/>
              </w:rPr>
              <w:t>56</w:t>
            </w:r>
          </w:p>
        </w:tc>
        <w:tc>
          <w:tcPr>
            <w:tcW w:w="768" w:type="dxa"/>
            <w:vMerge/>
            <w:tcBorders>
              <w:left w:val="single" w:sz="4" w:space="0" w:color="auto"/>
              <w:bottom w:val="single" w:sz="4" w:space="0" w:color="auto"/>
              <w:right w:val="single" w:sz="8" w:space="0" w:color="auto"/>
            </w:tcBorders>
            <w:vAlign w:val="center"/>
          </w:tcPr>
          <w:p w14:paraId="39CC2E6E" w14:textId="77777777" w:rsidR="00DE395D" w:rsidRPr="00DE395D" w:rsidRDefault="00DE395D" w:rsidP="00433FEF">
            <w:pPr>
              <w:spacing w:after="0" w:line="240" w:lineRule="auto"/>
              <w:jc w:val="center"/>
              <w:rPr>
                <w:rFonts w:ascii="Times New Roman" w:eastAsia="Times New Roman" w:hAnsi="Times New Roman" w:cs="Times New Roman"/>
                <w:b/>
                <w:sz w:val="24"/>
                <w:szCs w:val="24"/>
                <w:lang w:eastAsia="ru-RU"/>
              </w:rPr>
            </w:pPr>
          </w:p>
        </w:tc>
        <w:tc>
          <w:tcPr>
            <w:tcW w:w="768" w:type="dxa"/>
            <w:vMerge/>
            <w:tcBorders>
              <w:left w:val="single" w:sz="4" w:space="0" w:color="auto"/>
              <w:bottom w:val="single" w:sz="4" w:space="0" w:color="auto"/>
              <w:right w:val="single" w:sz="8" w:space="0" w:color="auto"/>
            </w:tcBorders>
            <w:vAlign w:val="center"/>
          </w:tcPr>
          <w:p w14:paraId="691E147D" w14:textId="77777777" w:rsidR="00DE395D" w:rsidRPr="00DE395D" w:rsidRDefault="00DE395D" w:rsidP="00433FEF">
            <w:pPr>
              <w:spacing w:after="0" w:line="240" w:lineRule="auto"/>
              <w:jc w:val="center"/>
              <w:rPr>
                <w:rFonts w:ascii="Times New Roman" w:eastAsia="Times New Roman" w:hAnsi="Times New Roman" w:cs="Times New Roman"/>
                <w:b/>
                <w:sz w:val="24"/>
                <w:szCs w:val="24"/>
                <w:lang w:eastAsia="ru-RU"/>
              </w:rPr>
            </w:pPr>
          </w:p>
        </w:tc>
        <w:tc>
          <w:tcPr>
            <w:tcW w:w="768" w:type="dxa"/>
            <w:vMerge/>
            <w:tcBorders>
              <w:left w:val="single" w:sz="4" w:space="0" w:color="auto"/>
              <w:bottom w:val="single" w:sz="4" w:space="0" w:color="auto"/>
              <w:right w:val="single" w:sz="8" w:space="0" w:color="auto"/>
            </w:tcBorders>
            <w:vAlign w:val="center"/>
          </w:tcPr>
          <w:p w14:paraId="4204FA25" w14:textId="77777777" w:rsidR="00DE395D" w:rsidRPr="00DE395D" w:rsidRDefault="00DE395D" w:rsidP="00433FEF">
            <w:pPr>
              <w:spacing w:after="0" w:line="240" w:lineRule="auto"/>
              <w:jc w:val="center"/>
              <w:rPr>
                <w:rFonts w:ascii="Times New Roman" w:eastAsia="Times New Roman" w:hAnsi="Times New Roman" w:cs="Times New Roman"/>
                <w:b/>
                <w:sz w:val="24"/>
                <w:szCs w:val="24"/>
                <w:lang w:eastAsia="ru-RU"/>
              </w:rPr>
            </w:pPr>
          </w:p>
        </w:tc>
        <w:tc>
          <w:tcPr>
            <w:tcW w:w="768" w:type="dxa"/>
            <w:vMerge/>
            <w:tcBorders>
              <w:left w:val="single" w:sz="4" w:space="0" w:color="auto"/>
              <w:bottom w:val="single" w:sz="4" w:space="0" w:color="auto"/>
              <w:right w:val="single" w:sz="8" w:space="0" w:color="auto"/>
            </w:tcBorders>
            <w:vAlign w:val="center"/>
          </w:tcPr>
          <w:p w14:paraId="53FD2526" w14:textId="77777777" w:rsidR="00DE395D" w:rsidRPr="00DE395D" w:rsidRDefault="00DE395D" w:rsidP="00433FEF">
            <w:pPr>
              <w:spacing w:after="0" w:line="240" w:lineRule="auto"/>
              <w:jc w:val="center"/>
              <w:rPr>
                <w:rFonts w:ascii="Times New Roman" w:eastAsia="Times New Roman" w:hAnsi="Times New Roman" w:cs="Times New Roman"/>
                <w:b/>
                <w:sz w:val="24"/>
                <w:szCs w:val="24"/>
                <w:lang w:eastAsia="ru-RU"/>
              </w:rPr>
            </w:pPr>
          </w:p>
        </w:tc>
        <w:tc>
          <w:tcPr>
            <w:tcW w:w="768" w:type="dxa"/>
            <w:vMerge/>
            <w:tcBorders>
              <w:left w:val="single" w:sz="4" w:space="0" w:color="auto"/>
              <w:bottom w:val="single" w:sz="4" w:space="0" w:color="auto"/>
              <w:right w:val="single" w:sz="8" w:space="0" w:color="auto"/>
            </w:tcBorders>
            <w:vAlign w:val="center"/>
          </w:tcPr>
          <w:p w14:paraId="3186F620" w14:textId="77777777" w:rsidR="00DE395D" w:rsidRPr="00DE395D" w:rsidRDefault="00DE395D" w:rsidP="00433FEF">
            <w:pPr>
              <w:spacing w:after="0" w:line="240" w:lineRule="auto"/>
              <w:jc w:val="center"/>
              <w:rPr>
                <w:rFonts w:ascii="Times New Roman" w:eastAsia="Times New Roman" w:hAnsi="Times New Roman" w:cs="Times New Roman"/>
                <w:b/>
                <w:sz w:val="24"/>
                <w:szCs w:val="24"/>
                <w:lang w:eastAsia="ru-RU"/>
              </w:rPr>
            </w:pPr>
          </w:p>
        </w:tc>
        <w:tc>
          <w:tcPr>
            <w:tcW w:w="768" w:type="dxa"/>
            <w:vMerge/>
            <w:tcBorders>
              <w:left w:val="single" w:sz="4" w:space="0" w:color="auto"/>
              <w:bottom w:val="single" w:sz="4" w:space="0" w:color="auto"/>
              <w:right w:val="single" w:sz="8" w:space="0" w:color="auto"/>
            </w:tcBorders>
            <w:vAlign w:val="center"/>
          </w:tcPr>
          <w:p w14:paraId="219D02DE" w14:textId="77777777" w:rsidR="00DE395D" w:rsidRPr="00DE395D" w:rsidRDefault="00DE395D" w:rsidP="00433FEF">
            <w:pPr>
              <w:spacing w:after="0" w:line="240" w:lineRule="auto"/>
              <w:jc w:val="center"/>
              <w:rPr>
                <w:rFonts w:ascii="Times New Roman" w:eastAsia="Times New Roman" w:hAnsi="Times New Roman" w:cs="Times New Roman"/>
                <w:b/>
                <w:sz w:val="24"/>
                <w:szCs w:val="24"/>
                <w:lang w:eastAsia="ru-RU"/>
              </w:rPr>
            </w:pPr>
          </w:p>
        </w:tc>
        <w:tc>
          <w:tcPr>
            <w:tcW w:w="768" w:type="dxa"/>
            <w:tcBorders>
              <w:left w:val="single" w:sz="4" w:space="0" w:color="auto"/>
              <w:bottom w:val="single" w:sz="4" w:space="0" w:color="auto"/>
              <w:right w:val="single" w:sz="8" w:space="0" w:color="auto"/>
            </w:tcBorders>
            <w:shd w:val="clear" w:color="auto" w:fill="auto"/>
            <w:vAlign w:val="center"/>
          </w:tcPr>
          <w:p w14:paraId="1F83BEF0" w14:textId="77777777" w:rsidR="00DE395D" w:rsidRPr="0009536A" w:rsidRDefault="00DE395D" w:rsidP="00306E54">
            <w:pPr>
              <w:spacing w:after="0" w:line="240" w:lineRule="auto"/>
              <w:jc w:val="center"/>
              <w:rPr>
                <w:rFonts w:ascii="Times New Roman" w:eastAsia="Times New Roman" w:hAnsi="Times New Roman" w:cs="Times New Roman"/>
                <w:b/>
                <w:sz w:val="24"/>
                <w:szCs w:val="24"/>
                <w:lang w:eastAsia="ru-RU"/>
              </w:rPr>
            </w:pPr>
          </w:p>
        </w:tc>
      </w:tr>
      <w:tr w:rsidR="00DE395D" w:rsidRPr="007F4DBB" w14:paraId="228982CE" w14:textId="77777777" w:rsidTr="00A170BA">
        <w:trPr>
          <w:trHeight w:val="555"/>
        </w:trPr>
        <w:tc>
          <w:tcPr>
            <w:tcW w:w="2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5C34C" w14:textId="77777777" w:rsidR="00DE395D" w:rsidRPr="00DE395D" w:rsidRDefault="00DE395D" w:rsidP="00433FEF">
            <w:pPr>
              <w:spacing w:after="0" w:line="240" w:lineRule="auto"/>
              <w:jc w:val="center"/>
              <w:rPr>
                <w:rFonts w:ascii="Times New Roman" w:eastAsia="Times New Roman" w:hAnsi="Times New Roman" w:cs="Times New Roman"/>
                <w:b/>
                <w:bCs/>
                <w:i/>
                <w:iCs/>
                <w:sz w:val="24"/>
                <w:szCs w:val="24"/>
                <w:lang w:eastAsia="zh-CN"/>
              </w:rPr>
            </w:pPr>
            <w:r w:rsidRPr="00DE395D">
              <w:rPr>
                <w:rFonts w:ascii="Times New Roman" w:eastAsia="Times New Roman" w:hAnsi="Times New Roman" w:cs="Times New Roman"/>
                <w:bCs/>
                <w:i/>
                <w:iCs/>
                <w:sz w:val="24"/>
                <w:szCs w:val="24"/>
                <w:lang w:eastAsia="ru-RU"/>
              </w:rPr>
              <w:t>Всего выпускников</w:t>
            </w:r>
          </w:p>
        </w:tc>
        <w:tc>
          <w:tcPr>
            <w:tcW w:w="767" w:type="dxa"/>
            <w:tcBorders>
              <w:top w:val="single" w:sz="4" w:space="0" w:color="auto"/>
              <w:left w:val="single" w:sz="4" w:space="0" w:color="auto"/>
              <w:bottom w:val="single" w:sz="4" w:space="0" w:color="auto"/>
              <w:right w:val="single" w:sz="4" w:space="0" w:color="auto"/>
            </w:tcBorders>
            <w:shd w:val="clear" w:color="auto" w:fill="D9D9D9"/>
            <w:vAlign w:val="center"/>
          </w:tcPr>
          <w:p w14:paraId="5B4248E6"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339</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14:paraId="18F37700"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305</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14:paraId="4F28ED80"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287</w:t>
            </w:r>
          </w:p>
        </w:tc>
        <w:tc>
          <w:tcPr>
            <w:tcW w:w="767" w:type="dxa"/>
            <w:tcBorders>
              <w:top w:val="single" w:sz="4" w:space="0" w:color="auto"/>
              <w:left w:val="single" w:sz="4" w:space="0" w:color="auto"/>
              <w:bottom w:val="single" w:sz="4" w:space="0" w:color="auto"/>
              <w:right w:val="single" w:sz="4" w:space="0" w:color="auto"/>
            </w:tcBorders>
            <w:shd w:val="clear" w:color="auto" w:fill="D9D9D9"/>
            <w:vAlign w:val="center"/>
          </w:tcPr>
          <w:p w14:paraId="702C31AC"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303</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14:paraId="6A7A7C15"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385</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14:paraId="77F72158"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378</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14:paraId="5EC72680"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278</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14:paraId="191CEE52"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275</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14:paraId="05EF6FE6"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204</w:t>
            </w:r>
          </w:p>
        </w:tc>
        <w:tc>
          <w:tcPr>
            <w:tcW w:w="768" w:type="dxa"/>
            <w:tcBorders>
              <w:top w:val="single" w:sz="4" w:space="0" w:color="auto"/>
              <w:left w:val="single" w:sz="4" w:space="0" w:color="auto"/>
              <w:bottom w:val="single" w:sz="4" w:space="0" w:color="auto"/>
              <w:right w:val="single" w:sz="4" w:space="0" w:color="auto"/>
            </w:tcBorders>
            <w:shd w:val="clear" w:color="auto" w:fill="D9D9D9"/>
            <w:vAlign w:val="center"/>
          </w:tcPr>
          <w:p w14:paraId="4DA46F32" w14:textId="77777777" w:rsidR="00DE395D" w:rsidRPr="003D604B" w:rsidRDefault="00DE395D" w:rsidP="00433FEF">
            <w:pPr>
              <w:spacing w:after="0" w:line="240" w:lineRule="auto"/>
              <w:jc w:val="center"/>
              <w:rPr>
                <w:rFonts w:ascii="Times New Roman" w:eastAsia="Times New Roman" w:hAnsi="Times New Roman" w:cs="Times New Roman"/>
                <w:bCs/>
                <w:i/>
                <w:iCs/>
                <w:sz w:val="24"/>
                <w:szCs w:val="24"/>
                <w:lang w:eastAsia="zh-CN"/>
              </w:rPr>
            </w:pPr>
            <w:r w:rsidRPr="003D604B">
              <w:rPr>
                <w:rFonts w:ascii="Times New Roman" w:eastAsia="Times New Roman" w:hAnsi="Times New Roman" w:cs="Times New Roman"/>
                <w:bCs/>
                <w:i/>
                <w:iCs/>
                <w:sz w:val="24"/>
                <w:szCs w:val="24"/>
                <w:lang w:eastAsia="zh-CN"/>
              </w:rPr>
              <w:t>279</w:t>
            </w:r>
          </w:p>
        </w:tc>
        <w:tc>
          <w:tcPr>
            <w:tcW w:w="7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84AA42F" w14:textId="77777777" w:rsidR="00DE395D" w:rsidRPr="0009536A" w:rsidRDefault="00306E54" w:rsidP="00306E54">
            <w:pPr>
              <w:spacing w:after="0" w:line="240" w:lineRule="auto"/>
              <w:jc w:val="center"/>
              <w:rPr>
                <w:rFonts w:ascii="Times New Roman" w:eastAsia="Times New Roman" w:hAnsi="Times New Roman" w:cs="Times New Roman"/>
                <w:b/>
                <w:bCs/>
                <w:i/>
                <w:iCs/>
                <w:sz w:val="24"/>
                <w:szCs w:val="24"/>
                <w:lang w:eastAsia="zh-CN"/>
              </w:rPr>
            </w:pPr>
            <w:r w:rsidRPr="0009536A">
              <w:rPr>
                <w:rFonts w:ascii="Times New Roman" w:eastAsia="Times New Roman" w:hAnsi="Times New Roman" w:cs="Times New Roman"/>
                <w:b/>
                <w:bCs/>
                <w:i/>
                <w:iCs/>
                <w:sz w:val="24"/>
                <w:szCs w:val="24"/>
                <w:lang w:eastAsia="zh-CN"/>
              </w:rPr>
              <w:t>111</w:t>
            </w:r>
          </w:p>
        </w:tc>
      </w:tr>
    </w:tbl>
    <w:p w14:paraId="106BE99D" w14:textId="77777777" w:rsidR="00433FEF" w:rsidRPr="00DE395D" w:rsidRDefault="00433FEF" w:rsidP="00433FEF">
      <w:pPr>
        <w:spacing w:after="0" w:line="240" w:lineRule="auto"/>
        <w:jc w:val="both"/>
        <w:rPr>
          <w:rFonts w:ascii="Times New Roman" w:eastAsia="Times New Roman" w:hAnsi="Times New Roman" w:cs="Times New Roman"/>
          <w:i/>
          <w:sz w:val="24"/>
          <w:szCs w:val="24"/>
          <w:lang w:eastAsia="ru-RU"/>
        </w:rPr>
      </w:pPr>
      <w:r w:rsidRPr="00DE395D">
        <w:rPr>
          <w:rFonts w:ascii="Times New Roman" w:eastAsia="Times New Roman" w:hAnsi="Times New Roman" w:cs="Times New Roman"/>
          <w:sz w:val="24"/>
          <w:szCs w:val="24"/>
          <w:lang w:eastAsia="ru-RU"/>
        </w:rPr>
        <w:t>* в статистической отчетности (форма 2-Т трудоустройство) до 2015 года формулировки категорий выпускников были следующими: выпускники учреждений ВПО, выпускники учреждений СПО, выпускники учреждений НПО.</w:t>
      </w:r>
    </w:p>
    <w:p w14:paraId="16EDD82C" w14:textId="77777777" w:rsidR="00433FEF" w:rsidRPr="007F4DBB" w:rsidRDefault="00433FEF" w:rsidP="00433FEF">
      <w:pPr>
        <w:spacing w:after="0" w:line="360" w:lineRule="auto"/>
        <w:ind w:firstLine="708"/>
        <w:rPr>
          <w:rFonts w:ascii="Times New Roman" w:eastAsia="Times New Roman" w:hAnsi="Times New Roman" w:cs="Times New Roman"/>
          <w:sz w:val="28"/>
          <w:szCs w:val="28"/>
          <w:highlight w:val="yellow"/>
          <w:lang w:eastAsia="ru-RU"/>
        </w:rPr>
      </w:pPr>
    </w:p>
    <w:p w14:paraId="3D8AC2F0" w14:textId="77777777" w:rsidR="00433FEF" w:rsidRPr="00902EFC" w:rsidRDefault="00902EFC" w:rsidP="00433FEF">
      <w:pPr>
        <w:spacing w:after="0" w:line="360" w:lineRule="auto"/>
        <w:ind w:firstLine="708"/>
        <w:jc w:val="both"/>
        <w:rPr>
          <w:rFonts w:ascii="Times New Roman" w:eastAsia="Times New Roman" w:hAnsi="Times New Roman" w:cs="Times New Roman"/>
          <w:sz w:val="28"/>
          <w:szCs w:val="28"/>
          <w:lang w:eastAsia="ru-RU"/>
        </w:rPr>
      </w:pPr>
      <w:r w:rsidRPr="00902EFC">
        <w:rPr>
          <w:rFonts w:ascii="Times New Roman" w:eastAsia="Times New Roman" w:hAnsi="Times New Roman" w:cs="Times New Roman"/>
          <w:sz w:val="28"/>
          <w:szCs w:val="28"/>
          <w:lang w:eastAsia="ru-RU"/>
        </w:rPr>
        <w:t xml:space="preserve">В 2021 году </w:t>
      </w:r>
      <w:r>
        <w:rPr>
          <w:rFonts w:ascii="Times New Roman" w:eastAsia="Times New Roman" w:hAnsi="Times New Roman" w:cs="Times New Roman"/>
          <w:sz w:val="28"/>
          <w:szCs w:val="28"/>
          <w:lang w:eastAsia="ru-RU"/>
        </w:rPr>
        <w:t xml:space="preserve">наблюдается минимальное количество выпускников системы профессионального и высшего образования за десятилетний период мониторинговых исследований. По сравнению с предыдущим годом количество выпускников, зарегистрированных в </w:t>
      </w:r>
      <w:r w:rsidRPr="00902EFC">
        <w:rPr>
          <w:rFonts w:ascii="Times New Roman" w:eastAsia="Times New Roman" w:hAnsi="Times New Roman" w:cs="Times New Roman"/>
          <w:sz w:val="28"/>
          <w:szCs w:val="28"/>
          <w:lang w:eastAsia="ru-RU"/>
        </w:rPr>
        <w:t xml:space="preserve">органах государственной </w:t>
      </w:r>
      <w:r w:rsidRPr="00902EFC">
        <w:rPr>
          <w:rFonts w:ascii="Times New Roman" w:eastAsia="Times New Roman" w:hAnsi="Times New Roman" w:cs="Times New Roman"/>
          <w:sz w:val="28"/>
          <w:szCs w:val="28"/>
          <w:lang w:eastAsia="ru-RU"/>
        </w:rPr>
        <w:lastRenderedPageBreak/>
        <w:t xml:space="preserve">службы занятости </w:t>
      </w:r>
      <w:r>
        <w:rPr>
          <w:rFonts w:ascii="Times New Roman" w:eastAsia="Times New Roman" w:hAnsi="Times New Roman" w:cs="Times New Roman"/>
          <w:sz w:val="28"/>
          <w:szCs w:val="28"/>
          <w:lang w:eastAsia="ru-RU"/>
        </w:rPr>
        <w:t xml:space="preserve">в качестве безработных, сократилось более чем в 2 раза и составило 111 человек. </w:t>
      </w:r>
      <w:r w:rsidR="00433FEF" w:rsidRPr="00902EFC">
        <w:rPr>
          <w:rFonts w:ascii="Times New Roman" w:eastAsia="Times New Roman" w:hAnsi="Times New Roman" w:cs="Times New Roman"/>
          <w:sz w:val="28"/>
          <w:szCs w:val="28"/>
          <w:lang w:eastAsia="ru-RU"/>
        </w:rPr>
        <w:t xml:space="preserve">Оперируя абсолютными величинами, необходимо провести анализ относительных показателей. </w:t>
      </w:r>
    </w:p>
    <w:p w14:paraId="0F653873"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 xml:space="preserve">Диаграмма 5 . </w:t>
      </w:r>
    </w:p>
    <w:p w14:paraId="39333D4A" w14:textId="77777777" w:rsidR="00433FEF" w:rsidRPr="00A170BA" w:rsidRDefault="00433FEF" w:rsidP="00433FEF">
      <w:pPr>
        <w:spacing w:after="0"/>
        <w:jc w:val="center"/>
        <w:rPr>
          <w:rFonts w:ascii="Calibri" w:eastAsia="Calibri" w:hAnsi="Calibri" w:cs="Times New Roman"/>
          <w:sz w:val="28"/>
          <w:szCs w:val="28"/>
        </w:rPr>
      </w:pPr>
      <w:r w:rsidRPr="00A170BA">
        <w:rPr>
          <w:rFonts w:ascii="Times New Roman" w:eastAsia="Times New Roman" w:hAnsi="Times New Roman" w:cs="Times New Roman"/>
          <w:b/>
          <w:sz w:val="28"/>
          <w:szCs w:val="28"/>
          <w:lang w:eastAsia="ru-RU"/>
        </w:rPr>
        <w:t xml:space="preserve">Доля выпускников региональной системы профессионального </w:t>
      </w:r>
      <w:r w:rsidR="009307E3">
        <w:rPr>
          <w:rFonts w:ascii="Times New Roman" w:eastAsia="Times New Roman" w:hAnsi="Times New Roman" w:cs="Times New Roman"/>
          <w:b/>
          <w:sz w:val="28"/>
          <w:szCs w:val="28"/>
          <w:lang w:eastAsia="ru-RU"/>
        </w:rPr>
        <w:t xml:space="preserve">и высшего </w:t>
      </w:r>
      <w:r w:rsidRPr="00A170BA">
        <w:rPr>
          <w:rFonts w:ascii="Times New Roman" w:eastAsia="Times New Roman" w:hAnsi="Times New Roman" w:cs="Times New Roman"/>
          <w:b/>
          <w:sz w:val="28"/>
          <w:szCs w:val="28"/>
          <w:lang w:eastAsia="ru-RU"/>
        </w:rPr>
        <w:t>образования в составе безработных (</w:t>
      </w:r>
      <w:proofErr w:type="gramStart"/>
      <w:r w:rsidRPr="00A170BA">
        <w:rPr>
          <w:rFonts w:ascii="Times New Roman" w:eastAsia="Times New Roman" w:hAnsi="Times New Roman" w:cs="Times New Roman"/>
          <w:b/>
          <w:sz w:val="28"/>
          <w:szCs w:val="28"/>
          <w:lang w:eastAsia="ru-RU"/>
        </w:rPr>
        <w:t>в</w:t>
      </w:r>
      <w:proofErr w:type="gramEnd"/>
      <w:r w:rsidRPr="00A170BA">
        <w:rPr>
          <w:rFonts w:ascii="Times New Roman" w:eastAsia="Times New Roman" w:hAnsi="Times New Roman" w:cs="Times New Roman"/>
          <w:b/>
          <w:sz w:val="28"/>
          <w:szCs w:val="28"/>
          <w:lang w:eastAsia="ru-RU"/>
        </w:rPr>
        <w:t xml:space="preserve"> %)</w:t>
      </w:r>
    </w:p>
    <w:p w14:paraId="7DC30B7B" w14:textId="77777777" w:rsidR="00433FEF" w:rsidRPr="007F4DBB" w:rsidRDefault="00433FEF" w:rsidP="00433FEF">
      <w:pPr>
        <w:spacing w:after="0" w:line="360" w:lineRule="auto"/>
        <w:jc w:val="right"/>
        <w:rPr>
          <w:rFonts w:ascii="Calibri" w:eastAsia="Calibri" w:hAnsi="Calibri" w:cs="Times New Roman"/>
          <w:sz w:val="28"/>
          <w:szCs w:val="28"/>
          <w:highlight w:val="yellow"/>
        </w:rPr>
      </w:pPr>
      <w:r w:rsidRPr="007F4DBB">
        <w:rPr>
          <w:rFonts w:ascii="Calibri" w:eastAsia="Calibri" w:hAnsi="Calibri" w:cs="Times New Roman"/>
          <w:noProof/>
          <w:highlight w:val="yellow"/>
          <w:lang w:eastAsia="ru-RU"/>
        </w:rPr>
        <w:drawing>
          <wp:inline distT="0" distB="0" distL="0" distR="0" wp14:anchorId="59575E1E" wp14:editId="07C277EC">
            <wp:extent cx="6038850" cy="321945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9C7874" w14:textId="77777777" w:rsidR="00433FEF" w:rsidRPr="007F4DBB" w:rsidRDefault="00433FEF" w:rsidP="00433FEF">
      <w:pPr>
        <w:spacing w:after="0" w:line="360" w:lineRule="auto"/>
        <w:ind w:firstLine="708"/>
        <w:jc w:val="both"/>
        <w:rPr>
          <w:rFonts w:ascii="Times New Roman" w:eastAsia="Calibri" w:hAnsi="Times New Roman" w:cs="Times New Roman"/>
          <w:sz w:val="28"/>
          <w:szCs w:val="28"/>
          <w:highlight w:val="yellow"/>
        </w:rPr>
      </w:pPr>
    </w:p>
    <w:p w14:paraId="13C5BCE8" w14:textId="77777777" w:rsidR="00433FEF" w:rsidRPr="009307E3" w:rsidRDefault="00433FEF" w:rsidP="00433FEF">
      <w:pPr>
        <w:spacing w:after="0" w:line="360" w:lineRule="auto"/>
        <w:ind w:firstLine="708"/>
        <w:jc w:val="both"/>
        <w:rPr>
          <w:rFonts w:ascii="Times New Roman" w:eastAsia="Times New Roman" w:hAnsi="Times New Roman" w:cs="Times New Roman"/>
          <w:sz w:val="28"/>
          <w:szCs w:val="28"/>
          <w:lang w:eastAsia="ru-RU"/>
        </w:rPr>
      </w:pPr>
      <w:proofErr w:type="gramStart"/>
      <w:r w:rsidRPr="009307E3">
        <w:rPr>
          <w:rFonts w:ascii="Times New Roman" w:eastAsia="Times New Roman" w:hAnsi="Times New Roman" w:cs="Times New Roman"/>
          <w:sz w:val="28"/>
          <w:szCs w:val="28"/>
          <w:lang w:eastAsia="ru-RU"/>
        </w:rPr>
        <w:t xml:space="preserve">На протяжении </w:t>
      </w:r>
      <w:r w:rsidR="009307E3" w:rsidRPr="009307E3">
        <w:rPr>
          <w:rFonts w:ascii="Times New Roman" w:eastAsia="Times New Roman" w:hAnsi="Times New Roman" w:cs="Times New Roman"/>
          <w:sz w:val="28"/>
          <w:szCs w:val="28"/>
          <w:lang w:eastAsia="ru-RU"/>
        </w:rPr>
        <w:t xml:space="preserve">периода до 2018 года </w:t>
      </w:r>
      <w:r w:rsidRPr="009307E3">
        <w:rPr>
          <w:rFonts w:ascii="Times New Roman" w:eastAsia="Times New Roman" w:hAnsi="Times New Roman" w:cs="Times New Roman"/>
          <w:sz w:val="28"/>
          <w:szCs w:val="28"/>
          <w:lang w:eastAsia="ru-RU"/>
        </w:rPr>
        <w:t xml:space="preserve">наблюдаются незначительные колебания показателя «доля зарегистрированных выпускников региональной системы профессионального </w:t>
      </w:r>
      <w:r w:rsidR="009307E3" w:rsidRPr="009307E3">
        <w:rPr>
          <w:rFonts w:ascii="Times New Roman" w:eastAsia="Times New Roman" w:hAnsi="Times New Roman" w:cs="Times New Roman"/>
          <w:sz w:val="28"/>
          <w:szCs w:val="28"/>
          <w:lang w:eastAsia="ru-RU"/>
        </w:rPr>
        <w:t xml:space="preserve">и высшего </w:t>
      </w:r>
      <w:r w:rsidRPr="009307E3">
        <w:rPr>
          <w:rFonts w:ascii="Times New Roman" w:eastAsia="Times New Roman" w:hAnsi="Times New Roman" w:cs="Times New Roman"/>
          <w:sz w:val="28"/>
          <w:szCs w:val="28"/>
          <w:lang w:eastAsia="ru-RU"/>
        </w:rPr>
        <w:t>образования в составе безработных граждан» (в среднем на 0,2 - 0,3%), не превышая уровня 2%. В 2019 году относительный показатель сократился до 1,4%</w:t>
      </w:r>
      <w:r w:rsidR="009307E3" w:rsidRPr="009307E3">
        <w:rPr>
          <w:rFonts w:ascii="Times New Roman" w:eastAsia="Times New Roman" w:hAnsi="Times New Roman" w:cs="Times New Roman"/>
          <w:sz w:val="28"/>
          <w:szCs w:val="28"/>
          <w:lang w:eastAsia="ru-RU"/>
        </w:rPr>
        <w:t>.</w:t>
      </w:r>
      <w:r w:rsidRPr="009307E3">
        <w:rPr>
          <w:rFonts w:ascii="Times New Roman" w:eastAsia="Times New Roman" w:hAnsi="Times New Roman" w:cs="Times New Roman"/>
          <w:sz w:val="28"/>
          <w:szCs w:val="28"/>
          <w:lang w:eastAsia="ru-RU"/>
        </w:rPr>
        <w:t xml:space="preserve"> </w:t>
      </w:r>
      <w:r w:rsidR="009307E3" w:rsidRPr="009307E3">
        <w:rPr>
          <w:rFonts w:ascii="Times New Roman" w:eastAsia="Times New Roman" w:hAnsi="Times New Roman" w:cs="Times New Roman"/>
          <w:sz w:val="28"/>
          <w:szCs w:val="28"/>
          <w:lang w:eastAsia="ru-RU"/>
        </w:rPr>
        <w:t>В</w:t>
      </w:r>
      <w:r w:rsidRPr="009307E3">
        <w:rPr>
          <w:rFonts w:ascii="Times New Roman" w:eastAsia="Times New Roman" w:hAnsi="Times New Roman" w:cs="Times New Roman"/>
          <w:sz w:val="28"/>
          <w:szCs w:val="28"/>
          <w:lang w:eastAsia="ru-RU"/>
        </w:rPr>
        <w:t xml:space="preserve"> 2020 году произошло сокращение до 0,6% на фоне значительного увеличения общего количества зарегистрированных в качестве безработных.</w:t>
      </w:r>
      <w:proofErr w:type="gramEnd"/>
      <w:r w:rsidR="009307E3" w:rsidRPr="009307E3">
        <w:rPr>
          <w:rFonts w:ascii="Times New Roman" w:eastAsia="Times New Roman" w:hAnsi="Times New Roman" w:cs="Times New Roman"/>
          <w:sz w:val="28"/>
          <w:szCs w:val="28"/>
          <w:lang w:eastAsia="ru-RU"/>
        </w:rPr>
        <w:t xml:space="preserve"> Значение показателя 2021 года увеличилось незначительно и составило 0,8%.  </w:t>
      </w:r>
    </w:p>
    <w:p w14:paraId="23ECBDB1" w14:textId="77777777" w:rsidR="00433FEF" w:rsidRPr="009307E3"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9307E3">
        <w:rPr>
          <w:rFonts w:ascii="Times New Roman" w:eastAsia="Times New Roman" w:hAnsi="Times New Roman" w:cs="Times New Roman"/>
          <w:sz w:val="28"/>
          <w:szCs w:val="28"/>
          <w:lang w:eastAsia="ru-RU"/>
        </w:rPr>
        <w:t xml:space="preserve">Рассмотрим соотношение состава безработных выпускников по уровням образования. </w:t>
      </w:r>
    </w:p>
    <w:p w14:paraId="4C35E5A0" w14:textId="77777777" w:rsidR="00433FEF" w:rsidRPr="007F4DBB" w:rsidRDefault="00433FEF" w:rsidP="00433FEF">
      <w:pPr>
        <w:spacing w:after="0" w:line="360" w:lineRule="auto"/>
        <w:ind w:firstLine="708"/>
        <w:jc w:val="right"/>
        <w:rPr>
          <w:rFonts w:ascii="Times New Roman" w:eastAsia="Times New Roman" w:hAnsi="Times New Roman" w:cs="Times New Roman"/>
          <w:sz w:val="28"/>
          <w:szCs w:val="28"/>
          <w:highlight w:val="yellow"/>
          <w:lang w:eastAsia="ru-RU"/>
        </w:rPr>
      </w:pPr>
    </w:p>
    <w:p w14:paraId="4AB6F90D" w14:textId="77777777" w:rsidR="00433FEF" w:rsidRPr="007F4DBB" w:rsidRDefault="00433FEF" w:rsidP="00433FEF">
      <w:pPr>
        <w:spacing w:after="0" w:line="360" w:lineRule="auto"/>
        <w:ind w:firstLine="708"/>
        <w:jc w:val="right"/>
        <w:rPr>
          <w:rFonts w:ascii="Times New Roman" w:eastAsia="Times New Roman" w:hAnsi="Times New Roman" w:cs="Times New Roman"/>
          <w:sz w:val="28"/>
          <w:szCs w:val="28"/>
          <w:highlight w:val="yellow"/>
          <w:lang w:eastAsia="ru-RU"/>
        </w:rPr>
      </w:pPr>
    </w:p>
    <w:p w14:paraId="687D3DF7" w14:textId="77777777" w:rsidR="00433FEF" w:rsidRPr="0074133D"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Диаграмма 6.</w:t>
      </w:r>
    </w:p>
    <w:p w14:paraId="27BF0932" w14:textId="77777777" w:rsidR="00433FEF" w:rsidRPr="007F4DBB" w:rsidRDefault="00433FEF" w:rsidP="00433FEF">
      <w:pPr>
        <w:spacing w:after="0" w:line="360" w:lineRule="auto"/>
        <w:jc w:val="right"/>
        <w:rPr>
          <w:rFonts w:ascii="Times New Roman" w:eastAsia="Times New Roman" w:hAnsi="Times New Roman" w:cs="Times New Roman"/>
          <w:sz w:val="28"/>
          <w:szCs w:val="28"/>
          <w:highlight w:val="yellow"/>
          <w:lang w:eastAsia="ru-RU"/>
        </w:rPr>
      </w:pPr>
      <w:r w:rsidRPr="00A170BA">
        <w:rPr>
          <w:rFonts w:ascii="Times New Roman" w:eastAsia="Times New Roman" w:hAnsi="Times New Roman" w:cs="Times New Roman"/>
          <w:noProof/>
          <w:sz w:val="28"/>
          <w:szCs w:val="28"/>
          <w:lang w:eastAsia="ru-RU"/>
        </w:rPr>
        <w:drawing>
          <wp:inline distT="0" distB="0" distL="0" distR="0" wp14:anchorId="4A7F561A" wp14:editId="1216F439">
            <wp:extent cx="5934075" cy="41624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D07C2F" w14:textId="77777777" w:rsidR="00433FEF" w:rsidRPr="007F4DBB" w:rsidRDefault="00433FEF" w:rsidP="00433FEF">
      <w:pPr>
        <w:spacing w:after="0" w:line="360" w:lineRule="auto"/>
        <w:ind w:firstLine="708"/>
        <w:jc w:val="right"/>
        <w:rPr>
          <w:rFonts w:ascii="Times New Roman" w:eastAsia="Times New Roman" w:hAnsi="Times New Roman" w:cs="Times New Roman"/>
          <w:sz w:val="28"/>
          <w:szCs w:val="28"/>
          <w:highlight w:val="yellow"/>
          <w:lang w:eastAsia="ru-RU"/>
        </w:rPr>
      </w:pPr>
    </w:p>
    <w:p w14:paraId="6738F9AE" w14:textId="77777777" w:rsidR="00433FEF" w:rsidRPr="009307E3" w:rsidRDefault="00433FEF" w:rsidP="00433F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307E3">
        <w:rPr>
          <w:rFonts w:ascii="Times New Roman" w:eastAsia="Times New Roman" w:hAnsi="Times New Roman" w:cs="Times New Roman"/>
          <w:sz w:val="28"/>
          <w:szCs w:val="28"/>
          <w:lang w:eastAsia="ru-RU"/>
        </w:rPr>
        <w:t xml:space="preserve">С 2018 года, на протяжении трех лет наблюдается тенденция </w:t>
      </w:r>
      <w:proofErr w:type="gramStart"/>
      <w:r w:rsidRPr="009307E3">
        <w:rPr>
          <w:rFonts w:ascii="Times New Roman" w:eastAsia="Times New Roman" w:hAnsi="Times New Roman" w:cs="Times New Roman"/>
          <w:sz w:val="28"/>
          <w:szCs w:val="28"/>
          <w:lang w:eastAsia="ru-RU"/>
        </w:rPr>
        <w:t>сокращения доли выпускников организаций профессионального образования</w:t>
      </w:r>
      <w:proofErr w:type="gramEnd"/>
      <w:r w:rsidRPr="009307E3">
        <w:rPr>
          <w:rFonts w:ascii="Times New Roman" w:eastAsia="Times New Roman" w:hAnsi="Times New Roman" w:cs="Times New Roman"/>
          <w:sz w:val="28"/>
          <w:szCs w:val="28"/>
          <w:lang w:eastAsia="ru-RU"/>
        </w:rPr>
        <w:t xml:space="preserve"> в общем количестве зарегистрированных безработных. В 2020 году произошло значительное сокращение доли выпускников организаций профессионального образования</w:t>
      </w:r>
      <w:r w:rsidR="009307E3" w:rsidRPr="009307E3">
        <w:rPr>
          <w:rFonts w:ascii="Times New Roman" w:eastAsia="Times New Roman" w:hAnsi="Times New Roman" w:cs="Times New Roman"/>
          <w:sz w:val="28"/>
          <w:szCs w:val="28"/>
          <w:lang w:eastAsia="ru-RU"/>
        </w:rPr>
        <w:t xml:space="preserve">, в 2021 году наблюдается незначительное увеличение </w:t>
      </w:r>
      <w:r w:rsidR="009307E3">
        <w:rPr>
          <w:rFonts w:ascii="Times New Roman" w:eastAsia="Times New Roman" w:hAnsi="Times New Roman" w:cs="Times New Roman"/>
          <w:sz w:val="28"/>
          <w:szCs w:val="28"/>
          <w:lang w:eastAsia="ru-RU"/>
        </w:rPr>
        <w:t xml:space="preserve">показателя </w:t>
      </w:r>
      <w:r w:rsidR="009307E3" w:rsidRPr="009307E3">
        <w:rPr>
          <w:rFonts w:ascii="Times New Roman" w:eastAsia="Times New Roman" w:hAnsi="Times New Roman" w:cs="Times New Roman"/>
          <w:sz w:val="28"/>
          <w:szCs w:val="28"/>
          <w:lang w:eastAsia="ru-RU"/>
        </w:rPr>
        <w:t>с 0,5% до 0,</w:t>
      </w:r>
      <w:r w:rsidR="00BC49B2">
        <w:rPr>
          <w:rFonts w:ascii="Times New Roman" w:eastAsia="Times New Roman" w:hAnsi="Times New Roman" w:cs="Times New Roman"/>
          <w:sz w:val="28"/>
          <w:szCs w:val="28"/>
          <w:lang w:eastAsia="ru-RU"/>
        </w:rPr>
        <w:t>7</w:t>
      </w:r>
      <w:r w:rsidR="009307E3" w:rsidRPr="009307E3">
        <w:rPr>
          <w:rFonts w:ascii="Times New Roman" w:eastAsia="Times New Roman" w:hAnsi="Times New Roman" w:cs="Times New Roman"/>
          <w:sz w:val="28"/>
          <w:szCs w:val="28"/>
          <w:lang w:eastAsia="ru-RU"/>
        </w:rPr>
        <w:t>%</w:t>
      </w:r>
      <w:r w:rsidRPr="009307E3">
        <w:rPr>
          <w:rFonts w:ascii="Times New Roman" w:eastAsia="Times New Roman" w:hAnsi="Times New Roman" w:cs="Times New Roman"/>
          <w:sz w:val="28"/>
          <w:szCs w:val="28"/>
          <w:lang w:eastAsia="ru-RU"/>
        </w:rPr>
        <w:t xml:space="preserve"> при продолжающейся тенденции </w:t>
      </w:r>
      <w:proofErr w:type="gramStart"/>
      <w:r w:rsidRPr="009307E3">
        <w:rPr>
          <w:rFonts w:ascii="Times New Roman" w:eastAsia="Times New Roman" w:hAnsi="Times New Roman" w:cs="Times New Roman"/>
          <w:sz w:val="28"/>
          <w:szCs w:val="28"/>
          <w:lang w:eastAsia="ru-RU"/>
        </w:rPr>
        <w:t>сокращения доли выпускников образовательных организаций высшего образования</w:t>
      </w:r>
      <w:proofErr w:type="gramEnd"/>
      <w:r w:rsidRPr="009307E3">
        <w:rPr>
          <w:rFonts w:ascii="Times New Roman" w:eastAsia="Times New Roman" w:hAnsi="Times New Roman" w:cs="Times New Roman"/>
          <w:sz w:val="28"/>
          <w:szCs w:val="28"/>
          <w:lang w:eastAsia="ru-RU"/>
        </w:rPr>
        <w:t>.</w:t>
      </w:r>
    </w:p>
    <w:p w14:paraId="0FCF638D" w14:textId="77777777" w:rsidR="00433FEF" w:rsidRPr="0074133D" w:rsidRDefault="00433FEF" w:rsidP="00433FEF">
      <w:pPr>
        <w:spacing w:after="0" w:line="360" w:lineRule="auto"/>
        <w:ind w:firstLine="709"/>
        <w:jc w:val="both"/>
        <w:rPr>
          <w:rFonts w:ascii="Times New Roman" w:eastAsia="Times New Roman" w:hAnsi="Times New Roman" w:cs="Times New Roman"/>
          <w:sz w:val="28"/>
          <w:szCs w:val="28"/>
          <w:lang w:eastAsia="ru-RU"/>
        </w:rPr>
      </w:pPr>
      <w:r w:rsidRPr="009307E3">
        <w:rPr>
          <w:rFonts w:ascii="Times New Roman" w:eastAsia="Times New Roman" w:hAnsi="Times New Roman" w:cs="Times New Roman"/>
          <w:sz w:val="28"/>
          <w:szCs w:val="28"/>
          <w:lang w:eastAsia="ru-RU"/>
        </w:rPr>
        <w:t xml:space="preserve">Одним из показателей, характеризующих эффективность деятельности региональной системы профессионального образования, является доля зарегистрированных в качестве безработных выпускников в общем выпуске молодых специалистов по уровням профессионального образования. Динамика  зарегистрированных безработных выпускников представлена на </w:t>
      </w:r>
      <w:r w:rsidRPr="0074133D">
        <w:rPr>
          <w:rFonts w:ascii="Times New Roman" w:eastAsia="Times New Roman" w:hAnsi="Times New Roman" w:cs="Times New Roman"/>
          <w:sz w:val="28"/>
          <w:szCs w:val="28"/>
          <w:lang w:eastAsia="ru-RU"/>
        </w:rPr>
        <w:t xml:space="preserve">Диаграмме </w:t>
      </w:r>
      <w:r w:rsidR="009307E3" w:rsidRPr="0074133D">
        <w:rPr>
          <w:rFonts w:ascii="Times New Roman" w:eastAsia="Times New Roman" w:hAnsi="Times New Roman" w:cs="Times New Roman"/>
          <w:sz w:val="28"/>
          <w:szCs w:val="28"/>
          <w:lang w:eastAsia="ru-RU"/>
        </w:rPr>
        <w:t>7</w:t>
      </w:r>
      <w:r w:rsidRPr="0074133D">
        <w:rPr>
          <w:rFonts w:ascii="Times New Roman" w:eastAsia="Times New Roman" w:hAnsi="Times New Roman" w:cs="Times New Roman"/>
          <w:sz w:val="28"/>
          <w:szCs w:val="28"/>
          <w:lang w:eastAsia="ru-RU"/>
        </w:rPr>
        <w:t>.</w:t>
      </w:r>
    </w:p>
    <w:p w14:paraId="222ADBCF"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Диаграмма 7.</w:t>
      </w:r>
    </w:p>
    <w:p w14:paraId="613F67E4" w14:textId="77777777" w:rsidR="00433FEF" w:rsidRPr="005E13C0" w:rsidRDefault="00433FEF" w:rsidP="00433FEF">
      <w:pPr>
        <w:spacing w:after="0"/>
        <w:jc w:val="center"/>
        <w:rPr>
          <w:rFonts w:ascii="Times New Roman" w:eastAsia="Times New Roman" w:hAnsi="Times New Roman" w:cs="Times New Roman"/>
          <w:b/>
          <w:sz w:val="28"/>
          <w:szCs w:val="28"/>
          <w:lang w:eastAsia="ru-RU"/>
        </w:rPr>
      </w:pPr>
      <w:r w:rsidRPr="005E13C0">
        <w:rPr>
          <w:rFonts w:ascii="Times New Roman" w:eastAsia="Times New Roman" w:hAnsi="Times New Roman" w:cs="Times New Roman"/>
          <w:b/>
          <w:sz w:val="28"/>
          <w:szCs w:val="28"/>
          <w:lang w:eastAsia="ru-RU"/>
        </w:rPr>
        <w:t xml:space="preserve">Доля зарегистрированных безработных выпускников в общем выпуске по уровням профессионального образования, </w:t>
      </w:r>
      <w:proofErr w:type="gramStart"/>
      <w:r w:rsidRPr="005E13C0">
        <w:rPr>
          <w:rFonts w:ascii="Times New Roman" w:eastAsia="Times New Roman" w:hAnsi="Times New Roman" w:cs="Times New Roman"/>
          <w:b/>
          <w:sz w:val="28"/>
          <w:szCs w:val="28"/>
          <w:lang w:eastAsia="ru-RU"/>
        </w:rPr>
        <w:t>в</w:t>
      </w:r>
      <w:proofErr w:type="gramEnd"/>
      <w:r w:rsidRPr="005E13C0">
        <w:rPr>
          <w:rFonts w:ascii="Times New Roman" w:eastAsia="Times New Roman" w:hAnsi="Times New Roman" w:cs="Times New Roman"/>
          <w:b/>
          <w:sz w:val="28"/>
          <w:szCs w:val="28"/>
          <w:lang w:eastAsia="ru-RU"/>
        </w:rPr>
        <w:t xml:space="preserve"> %</w:t>
      </w:r>
    </w:p>
    <w:p w14:paraId="588191E8" w14:textId="77777777" w:rsidR="00433FEF" w:rsidRPr="007F4DBB" w:rsidRDefault="00433FEF" w:rsidP="00433FEF">
      <w:pPr>
        <w:spacing w:after="0" w:line="360" w:lineRule="auto"/>
        <w:ind w:left="-426"/>
        <w:jc w:val="center"/>
        <w:rPr>
          <w:rFonts w:ascii="Calibri" w:eastAsia="Calibri" w:hAnsi="Calibri" w:cs="Times New Roman"/>
          <w:highlight w:val="yellow"/>
        </w:rPr>
      </w:pPr>
      <w:r w:rsidRPr="005E13C0">
        <w:rPr>
          <w:rFonts w:ascii="Times New Roman" w:eastAsia="Times New Roman" w:hAnsi="Times New Roman" w:cs="Times New Roman"/>
          <w:b/>
          <w:noProof/>
          <w:sz w:val="24"/>
          <w:szCs w:val="24"/>
          <w:lang w:eastAsia="ru-RU"/>
        </w:rPr>
        <w:drawing>
          <wp:inline distT="0" distB="0" distL="0" distR="0" wp14:anchorId="15A3DAD8" wp14:editId="4A0F436B">
            <wp:extent cx="6105525" cy="471487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DC769B0" w14:textId="77777777" w:rsidR="00433FEF" w:rsidRPr="007F4DBB"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pPr>
    </w:p>
    <w:p w14:paraId="662E812B" w14:textId="77777777" w:rsidR="009307E3" w:rsidRPr="007F4DBB"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pPr>
      <w:proofErr w:type="gramStart"/>
      <w:r w:rsidRPr="009307E3">
        <w:rPr>
          <w:rFonts w:ascii="Times New Roman" w:eastAsia="Times New Roman" w:hAnsi="Times New Roman" w:cs="Times New Roman"/>
          <w:sz w:val="28"/>
          <w:szCs w:val="28"/>
          <w:lang w:eastAsia="ru-RU"/>
        </w:rPr>
        <w:t>В 202</w:t>
      </w:r>
      <w:r w:rsidR="009307E3" w:rsidRPr="009307E3">
        <w:rPr>
          <w:rFonts w:ascii="Times New Roman" w:eastAsia="Times New Roman" w:hAnsi="Times New Roman" w:cs="Times New Roman"/>
          <w:sz w:val="28"/>
          <w:szCs w:val="28"/>
          <w:lang w:eastAsia="ru-RU"/>
        </w:rPr>
        <w:t>1</w:t>
      </w:r>
      <w:r w:rsidRPr="009307E3">
        <w:rPr>
          <w:rFonts w:ascii="Times New Roman" w:eastAsia="Times New Roman" w:hAnsi="Times New Roman" w:cs="Times New Roman"/>
          <w:sz w:val="28"/>
          <w:szCs w:val="28"/>
          <w:lang w:eastAsia="ru-RU"/>
        </w:rPr>
        <w:t xml:space="preserve"> году динамика относительной численности выпускников системы высшего образования, имеющих статус безработных, демонстрирует </w:t>
      </w:r>
      <w:r w:rsidR="009307E3" w:rsidRPr="009307E3">
        <w:rPr>
          <w:rFonts w:ascii="Times New Roman" w:eastAsia="Times New Roman" w:hAnsi="Times New Roman" w:cs="Times New Roman"/>
          <w:sz w:val="28"/>
          <w:szCs w:val="28"/>
          <w:lang w:eastAsia="ru-RU"/>
        </w:rPr>
        <w:t>сокращение</w:t>
      </w:r>
      <w:r w:rsidRPr="009307E3">
        <w:rPr>
          <w:rFonts w:ascii="Times New Roman" w:eastAsia="Times New Roman" w:hAnsi="Times New Roman" w:cs="Times New Roman"/>
          <w:sz w:val="28"/>
          <w:szCs w:val="28"/>
          <w:lang w:eastAsia="ru-RU"/>
        </w:rPr>
        <w:t xml:space="preserve"> с 0,</w:t>
      </w:r>
      <w:r w:rsidR="009307E3" w:rsidRPr="009307E3">
        <w:rPr>
          <w:rFonts w:ascii="Times New Roman" w:eastAsia="Times New Roman" w:hAnsi="Times New Roman" w:cs="Times New Roman"/>
          <w:sz w:val="28"/>
          <w:szCs w:val="28"/>
          <w:lang w:eastAsia="ru-RU"/>
        </w:rPr>
        <w:t>6</w:t>
      </w:r>
      <w:r w:rsidRPr="009307E3">
        <w:rPr>
          <w:rFonts w:ascii="Times New Roman" w:eastAsia="Times New Roman" w:hAnsi="Times New Roman" w:cs="Times New Roman"/>
          <w:sz w:val="28"/>
          <w:szCs w:val="28"/>
          <w:lang w:eastAsia="ru-RU"/>
        </w:rPr>
        <w:t>% до 0,</w:t>
      </w:r>
      <w:r w:rsidR="009307E3" w:rsidRPr="009307E3">
        <w:rPr>
          <w:rFonts w:ascii="Times New Roman" w:eastAsia="Times New Roman" w:hAnsi="Times New Roman" w:cs="Times New Roman"/>
          <w:sz w:val="28"/>
          <w:szCs w:val="28"/>
          <w:lang w:eastAsia="ru-RU"/>
        </w:rPr>
        <w:t>2</w:t>
      </w:r>
      <w:r w:rsidRPr="009307E3">
        <w:rPr>
          <w:rFonts w:ascii="Times New Roman" w:eastAsia="Times New Roman" w:hAnsi="Times New Roman" w:cs="Times New Roman"/>
          <w:sz w:val="28"/>
          <w:szCs w:val="28"/>
          <w:lang w:eastAsia="ru-RU"/>
        </w:rPr>
        <w:t xml:space="preserve">%. </w:t>
      </w:r>
      <w:r w:rsidRPr="005F1FD2">
        <w:rPr>
          <w:rFonts w:ascii="Times New Roman" w:eastAsia="Times New Roman" w:hAnsi="Times New Roman" w:cs="Times New Roman"/>
          <w:sz w:val="28"/>
          <w:szCs w:val="28"/>
          <w:lang w:eastAsia="ru-RU"/>
        </w:rPr>
        <w:t xml:space="preserve">Доля безработных в выпуске по программам подготовки специалистов среднего звена показывает </w:t>
      </w:r>
      <w:r w:rsidR="005F1FD2" w:rsidRPr="005F1FD2">
        <w:rPr>
          <w:rFonts w:ascii="Times New Roman" w:eastAsia="Times New Roman" w:hAnsi="Times New Roman" w:cs="Times New Roman"/>
          <w:sz w:val="28"/>
          <w:szCs w:val="28"/>
          <w:lang w:eastAsia="ru-RU"/>
        </w:rPr>
        <w:t xml:space="preserve">сокращение </w:t>
      </w:r>
      <w:r w:rsidRPr="005F1FD2">
        <w:rPr>
          <w:rFonts w:ascii="Times New Roman" w:eastAsia="Times New Roman" w:hAnsi="Times New Roman" w:cs="Times New Roman"/>
          <w:sz w:val="28"/>
          <w:szCs w:val="28"/>
          <w:lang w:eastAsia="ru-RU"/>
        </w:rPr>
        <w:t xml:space="preserve">по сравнению с прошлым годом </w:t>
      </w:r>
      <w:r w:rsidR="005F1FD2" w:rsidRPr="005F1FD2">
        <w:rPr>
          <w:rFonts w:ascii="Times New Roman" w:eastAsia="Times New Roman" w:hAnsi="Times New Roman" w:cs="Times New Roman"/>
          <w:sz w:val="28"/>
          <w:szCs w:val="28"/>
          <w:lang w:eastAsia="ru-RU"/>
        </w:rPr>
        <w:t>почти в 3 раза и составляет 0,5%</w:t>
      </w:r>
      <w:r w:rsidRPr="005F1FD2">
        <w:rPr>
          <w:rFonts w:ascii="Times New Roman" w:eastAsia="Times New Roman" w:hAnsi="Times New Roman" w:cs="Times New Roman"/>
          <w:sz w:val="28"/>
          <w:szCs w:val="28"/>
          <w:lang w:eastAsia="ru-RU"/>
        </w:rPr>
        <w:t xml:space="preserve">. </w:t>
      </w:r>
      <w:r w:rsidR="005F1FD2" w:rsidRPr="005F1FD2">
        <w:rPr>
          <w:rFonts w:ascii="Times New Roman" w:eastAsia="Times New Roman" w:hAnsi="Times New Roman" w:cs="Times New Roman"/>
          <w:sz w:val="28"/>
          <w:szCs w:val="28"/>
          <w:lang w:eastAsia="ru-RU"/>
        </w:rPr>
        <w:t>Д</w:t>
      </w:r>
      <w:r w:rsidRPr="005F1FD2">
        <w:rPr>
          <w:rFonts w:ascii="Times New Roman" w:eastAsia="Times New Roman" w:hAnsi="Times New Roman" w:cs="Times New Roman"/>
          <w:sz w:val="28"/>
          <w:szCs w:val="28"/>
          <w:lang w:eastAsia="ru-RU"/>
        </w:rPr>
        <w:t>оля зарегистрированных безработных среди выпускников, получивших профессии квалифицированных рабочих и служащих</w:t>
      </w:r>
      <w:r w:rsidR="005F1FD2" w:rsidRPr="005F1FD2">
        <w:rPr>
          <w:rFonts w:ascii="Times New Roman" w:eastAsia="Times New Roman" w:hAnsi="Times New Roman" w:cs="Times New Roman"/>
          <w:sz w:val="28"/>
          <w:szCs w:val="28"/>
          <w:lang w:eastAsia="ru-RU"/>
        </w:rPr>
        <w:t xml:space="preserve"> </w:t>
      </w:r>
      <w:r w:rsidRPr="005F1FD2">
        <w:rPr>
          <w:rFonts w:ascii="Times New Roman" w:eastAsia="Times New Roman" w:hAnsi="Times New Roman" w:cs="Times New Roman"/>
          <w:sz w:val="28"/>
          <w:szCs w:val="28"/>
          <w:lang w:eastAsia="ru-RU"/>
        </w:rPr>
        <w:t xml:space="preserve"> сократилась </w:t>
      </w:r>
      <w:r w:rsidR="005F1FD2" w:rsidRPr="005F1FD2">
        <w:rPr>
          <w:rFonts w:ascii="Times New Roman" w:eastAsia="Times New Roman" w:hAnsi="Times New Roman" w:cs="Times New Roman"/>
          <w:sz w:val="28"/>
          <w:szCs w:val="28"/>
          <w:lang w:eastAsia="ru-RU"/>
        </w:rPr>
        <w:t>в 2 раза по сравнению</w:t>
      </w:r>
      <w:proofErr w:type="gramEnd"/>
      <w:r w:rsidR="005F1FD2" w:rsidRPr="005F1FD2">
        <w:rPr>
          <w:rFonts w:ascii="Times New Roman" w:eastAsia="Times New Roman" w:hAnsi="Times New Roman" w:cs="Times New Roman"/>
          <w:sz w:val="28"/>
          <w:szCs w:val="28"/>
          <w:lang w:eastAsia="ru-RU"/>
        </w:rPr>
        <w:t xml:space="preserve"> с предыдущим замером и составила 1,1</w:t>
      </w:r>
      <w:r w:rsidRPr="005F1FD2">
        <w:rPr>
          <w:rFonts w:ascii="Times New Roman" w:eastAsia="Times New Roman" w:hAnsi="Times New Roman" w:cs="Times New Roman"/>
          <w:sz w:val="28"/>
          <w:szCs w:val="28"/>
          <w:lang w:eastAsia="ru-RU"/>
        </w:rPr>
        <w:t xml:space="preserve">%, оставаясь при этом максимальным показателем для выделенных когорт выпускников.  </w:t>
      </w:r>
      <w:r w:rsidR="009307E3" w:rsidRPr="009307E3">
        <w:rPr>
          <w:rFonts w:ascii="Times New Roman" w:eastAsia="Times New Roman" w:hAnsi="Times New Roman" w:cs="Times New Roman"/>
          <w:sz w:val="28"/>
          <w:szCs w:val="28"/>
          <w:lang w:eastAsia="ru-RU"/>
        </w:rPr>
        <w:t>Показатель «</w:t>
      </w:r>
      <w:r w:rsidR="009307E3">
        <w:rPr>
          <w:rFonts w:ascii="Times New Roman" w:eastAsia="Times New Roman" w:hAnsi="Times New Roman" w:cs="Times New Roman"/>
          <w:sz w:val="28"/>
          <w:szCs w:val="28"/>
          <w:lang w:eastAsia="ru-RU"/>
        </w:rPr>
        <w:t>д</w:t>
      </w:r>
      <w:r w:rsidR="009307E3" w:rsidRPr="009307E3">
        <w:rPr>
          <w:rFonts w:ascii="Times New Roman" w:eastAsia="Times New Roman" w:hAnsi="Times New Roman" w:cs="Times New Roman"/>
          <w:sz w:val="28"/>
          <w:szCs w:val="28"/>
          <w:lang w:eastAsia="ru-RU"/>
        </w:rPr>
        <w:t>оля зарегистрированных безработных выпускников в общем выпуске по уровням профессионального образования</w:t>
      </w:r>
      <w:r w:rsidR="009307E3">
        <w:rPr>
          <w:rFonts w:ascii="Times New Roman" w:eastAsia="Times New Roman" w:hAnsi="Times New Roman" w:cs="Times New Roman"/>
          <w:sz w:val="28"/>
          <w:szCs w:val="28"/>
          <w:lang w:eastAsia="ru-RU"/>
        </w:rPr>
        <w:t xml:space="preserve">» в 2021 году </w:t>
      </w:r>
      <w:r w:rsidR="005F1FD2">
        <w:rPr>
          <w:rFonts w:ascii="Times New Roman" w:eastAsia="Times New Roman" w:hAnsi="Times New Roman" w:cs="Times New Roman"/>
          <w:sz w:val="28"/>
          <w:szCs w:val="28"/>
          <w:lang w:eastAsia="ru-RU"/>
        </w:rPr>
        <w:lastRenderedPageBreak/>
        <w:t>демонстрирует</w:t>
      </w:r>
      <w:r w:rsidR="009307E3">
        <w:rPr>
          <w:rFonts w:ascii="Times New Roman" w:eastAsia="Times New Roman" w:hAnsi="Times New Roman" w:cs="Times New Roman"/>
          <w:sz w:val="28"/>
          <w:szCs w:val="28"/>
          <w:lang w:eastAsia="ru-RU"/>
        </w:rPr>
        <w:t xml:space="preserve"> минимальное значение за десятилетний период мониторинговых замеров для всех уровней образования. </w:t>
      </w:r>
    </w:p>
    <w:p w14:paraId="211E2EC2" w14:textId="77777777" w:rsidR="00433FEF" w:rsidRPr="007F4DBB" w:rsidRDefault="00433FEF" w:rsidP="00433FEF">
      <w:pPr>
        <w:spacing w:after="0" w:line="360" w:lineRule="auto"/>
        <w:ind w:firstLine="708"/>
        <w:jc w:val="both"/>
        <w:rPr>
          <w:highlight w:val="yellow"/>
        </w:rPr>
      </w:pPr>
    </w:p>
    <w:p w14:paraId="1DF47DAE" w14:textId="77777777" w:rsidR="00433FEF" w:rsidRPr="005D40C7" w:rsidRDefault="00433FEF" w:rsidP="00433FEF">
      <w:pPr>
        <w:spacing w:after="0"/>
        <w:jc w:val="center"/>
        <w:rPr>
          <w:rFonts w:ascii="Times New Roman" w:eastAsia="Times New Roman" w:hAnsi="Times New Roman" w:cs="Times New Roman"/>
          <w:b/>
          <w:sz w:val="28"/>
          <w:szCs w:val="28"/>
          <w:lang w:eastAsia="ru-RU"/>
        </w:rPr>
      </w:pPr>
      <w:r w:rsidRPr="005D40C7">
        <w:rPr>
          <w:rFonts w:ascii="Times New Roman" w:eastAsia="Times New Roman" w:hAnsi="Times New Roman" w:cs="Times New Roman"/>
          <w:b/>
          <w:sz w:val="28"/>
          <w:szCs w:val="28"/>
          <w:lang w:eastAsia="ru-RU"/>
        </w:rPr>
        <w:t>3.1.  ЧИСЛЕННОСТЬ ВЫПУСКНИКОВ, СОСТОЯЩИХ НА УЧЕТЕ В ОРГАНАХ СЛУЖБЫ ЗАНЯТОСТИ НАСЕЛЕНИЯ САМАРСКОЙ ОБЛАСТИ, В РАЗРЕЗЕ ОБРАЗОВАТЕЛЬНЫХ ОРГАНИЗАЦИЙ</w:t>
      </w:r>
    </w:p>
    <w:p w14:paraId="47862E56" w14:textId="77777777" w:rsidR="00433FEF" w:rsidRPr="007F4DBB" w:rsidRDefault="00433FEF" w:rsidP="00433FEF">
      <w:pPr>
        <w:spacing w:after="0" w:line="360" w:lineRule="auto"/>
        <w:jc w:val="center"/>
        <w:rPr>
          <w:rFonts w:ascii="Times New Roman" w:eastAsia="Times New Roman" w:hAnsi="Times New Roman" w:cs="Times New Roman"/>
          <w:b/>
          <w:i/>
          <w:sz w:val="28"/>
          <w:szCs w:val="28"/>
          <w:highlight w:val="yellow"/>
          <w:lang w:eastAsia="ru-RU"/>
        </w:rPr>
      </w:pPr>
    </w:p>
    <w:p w14:paraId="01AC86F1" w14:textId="77777777" w:rsidR="00433FEF" w:rsidRPr="009D648F" w:rsidRDefault="00433FEF" w:rsidP="00433FEF">
      <w:pPr>
        <w:spacing w:after="0" w:line="360" w:lineRule="auto"/>
        <w:jc w:val="center"/>
        <w:rPr>
          <w:rFonts w:ascii="Times New Roman" w:eastAsia="Times New Roman" w:hAnsi="Times New Roman" w:cs="Times New Roman"/>
          <w:b/>
          <w:i/>
          <w:sz w:val="28"/>
          <w:szCs w:val="28"/>
          <w:lang w:eastAsia="ru-RU"/>
        </w:rPr>
      </w:pPr>
      <w:r w:rsidRPr="009D648F">
        <w:rPr>
          <w:rFonts w:ascii="Times New Roman" w:eastAsia="Times New Roman" w:hAnsi="Times New Roman" w:cs="Times New Roman"/>
          <w:b/>
          <w:i/>
          <w:sz w:val="28"/>
          <w:szCs w:val="28"/>
          <w:lang w:eastAsia="ru-RU"/>
        </w:rPr>
        <w:t>ПРОФЕССИОНАЛЬНЫЕ ОБРАЗОВАТЕЛЬНЫЕ ОРГАНИЗАЦИИ, ОСУЩЕСТВЛЯЮЩИЕ ПОДГОТОВКУ КВАЛИФИЦИРОВАННЫХ РАБОЧИХ И СЛУЖАЩИХ</w:t>
      </w:r>
    </w:p>
    <w:p w14:paraId="52C17C07" w14:textId="77777777" w:rsidR="00433FEF" w:rsidRPr="009D648F"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9D648F">
        <w:rPr>
          <w:rFonts w:ascii="Times New Roman" w:eastAsia="Times New Roman" w:hAnsi="Times New Roman" w:cs="Times New Roman"/>
          <w:sz w:val="28"/>
          <w:szCs w:val="28"/>
          <w:lang w:eastAsia="ru-RU"/>
        </w:rPr>
        <w:t>В 202</w:t>
      </w:r>
      <w:r w:rsidR="009D648F" w:rsidRPr="009D648F">
        <w:rPr>
          <w:rFonts w:ascii="Times New Roman" w:eastAsia="Times New Roman" w:hAnsi="Times New Roman" w:cs="Times New Roman"/>
          <w:sz w:val="28"/>
          <w:szCs w:val="28"/>
          <w:lang w:eastAsia="ru-RU"/>
        </w:rPr>
        <w:t>1</w:t>
      </w:r>
      <w:r w:rsidRPr="009D648F">
        <w:rPr>
          <w:rFonts w:ascii="Times New Roman" w:eastAsia="Times New Roman" w:hAnsi="Times New Roman" w:cs="Times New Roman"/>
          <w:sz w:val="28"/>
          <w:szCs w:val="28"/>
          <w:lang w:eastAsia="ru-RU"/>
        </w:rPr>
        <w:t xml:space="preserve"> году в Самарской области в 4</w:t>
      </w:r>
      <w:r w:rsidR="009D648F" w:rsidRPr="009D648F">
        <w:rPr>
          <w:rFonts w:ascii="Times New Roman" w:eastAsia="Times New Roman" w:hAnsi="Times New Roman" w:cs="Times New Roman"/>
          <w:sz w:val="28"/>
          <w:szCs w:val="28"/>
          <w:lang w:eastAsia="ru-RU"/>
        </w:rPr>
        <w:t>4</w:t>
      </w:r>
      <w:r w:rsidRPr="009D648F">
        <w:rPr>
          <w:rFonts w:ascii="Times New Roman" w:eastAsia="Times New Roman" w:hAnsi="Times New Roman" w:cs="Times New Roman"/>
          <w:sz w:val="28"/>
          <w:szCs w:val="28"/>
          <w:lang w:eastAsia="ru-RU"/>
        </w:rPr>
        <w:t xml:space="preserve"> организации профессионального образования состоялся выпуск молодых специалистов по программам подготовки квалифицированных рабочих и служащих. В органах службы занятости в качестве безработных зарегистрированы выпускники </w:t>
      </w:r>
      <w:r w:rsidR="00134C15">
        <w:rPr>
          <w:rFonts w:ascii="Times New Roman" w:eastAsia="Times New Roman" w:hAnsi="Times New Roman" w:cs="Times New Roman"/>
          <w:sz w:val="28"/>
          <w:szCs w:val="28"/>
          <w:lang w:eastAsia="ru-RU"/>
        </w:rPr>
        <w:t>18</w:t>
      </w:r>
      <w:r w:rsidRPr="009D648F">
        <w:rPr>
          <w:rFonts w:ascii="Times New Roman" w:eastAsia="Times New Roman" w:hAnsi="Times New Roman" w:cs="Times New Roman"/>
          <w:sz w:val="28"/>
          <w:szCs w:val="28"/>
          <w:lang w:eastAsia="ru-RU"/>
        </w:rPr>
        <w:t xml:space="preserve"> образовательных организаций.  </w:t>
      </w:r>
    </w:p>
    <w:p w14:paraId="63C00663" w14:textId="77777777" w:rsidR="00433FEF" w:rsidRPr="009D648F"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9D648F">
        <w:rPr>
          <w:rFonts w:ascii="Times New Roman" w:eastAsia="Times New Roman" w:hAnsi="Times New Roman" w:cs="Times New Roman"/>
          <w:sz w:val="28"/>
          <w:szCs w:val="28"/>
          <w:lang w:eastAsia="ru-RU"/>
        </w:rPr>
        <w:t xml:space="preserve">Список образовательных организаций, осуществляющих подготовку квалифицированных рабочих и служащих, ранжированный по количеству зарегистрированных безработных выпускников (по убыванию) выглядит следующим образом. </w:t>
      </w:r>
    </w:p>
    <w:p w14:paraId="58C1FFBF"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7.</w:t>
      </w:r>
    </w:p>
    <w:p w14:paraId="257D1EED" w14:textId="77777777" w:rsidR="00433FEF" w:rsidRDefault="00433FEF" w:rsidP="00433FEF">
      <w:pPr>
        <w:spacing w:after="0" w:line="360" w:lineRule="auto"/>
        <w:jc w:val="center"/>
        <w:rPr>
          <w:rFonts w:ascii="Times New Roman" w:eastAsia="Calibri" w:hAnsi="Times New Roman" w:cs="Times New Roman"/>
          <w:b/>
          <w:sz w:val="24"/>
          <w:szCs w:val="24"/>
          <w:lang w:eastAsia="ru-RU"/>
        </w:rPr>
      </w:pPr>
      <w:r w:rsidRPr="008D37DE">
        <w:rPr>
          <w:rFonts w:ascii="Times New Roman" w:eastAsia="Calibri" w:hAnsi="Times New Roman" w:cs="Times New Roman"/>
          <w:b/>
          <w:sz w:val="24"/>
          <w:szCs w:val="24"/>
          <w:lang w:eastAsia="ru-RU"/>
        </w:rPr>
        <w:t xml:space="preserve">КОЛИЧЕСТВО ВЫПУСКНИКОВ ППКРС, ЗАРЕГИСТРИРОВАННЫХ В КАЧЕСТВЕ БЕЗРАБОТНЫХ В ФГСЗН </w:t>
      </w:r>
      <w:r w:rsidR="004E2EA7">
        <w:rPr>
          <w:rStyle w:val="a5"/>
          <w:rFonts w:ascii="Times New Roman" w:eastAsia="Calibri" w:hAnsi="Times New Roman" w:cs="Times New Roman"/>
          <w:b/>
          <w:sz w:val="24"/>
          <w:szCs w:val="24"/>
          <w:lang w:eastAsia="ru-RU"/>
        </w:rPr>
        <w:footnoteReference w:id="6"/>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1109"/>
        <w:gridCol w:w="2122"/>
      </w:tblGrid>
      <w:tr w:rsidR="009D648F" w:rsidRPr="007F4DBB" w14:paraId="0AB71756" w14:textId="77777777" w:rsidTr="00A523E2">
        <w:trPr>
          <w:trHeight w:val="375"/>
        </w:trPr>
        <w:tc>
          <w:tcPr>
            <w:tcW w:w="6247" w:type="dxa"/>
            <w:shd w:val="clear" w:color="000000" w:fill="FFFFFF"/>
            <w:noWrap/>
            <w:vAlign w:val="center"/>
            <w:hideMark/>
          </w:tcPr>
          <w:p w14:paraId="4C182A16" w14:textId="77777777" w:rsidR="009D648F" w:rsidRPr="00987C58" w:rsidRDefault="009D648F" w:rsidP="00A90023">
            <w:pPr>
              <w:spacing w:after="0" w:line="240" w:lineRule="auto"/>
              <w:jc w:val="center"/>
              <w:rPr>
                <w:rFonts w:ascii="Times New Roman" w:eastAsia="Calibri" w:hAnsi="Times New Roman" w:cs="Times New Roman"/>
                <w:b/>
                <w:sz w:val="24"/>
                <w:szCs w:val="24"/>
              </w:rPr>
            </w:pPr>
            <w:r w:rsidRPr="00987C58">
              <w:rPr>
                <w:rFonts w:ascii="Times New Roman" w:eastAsia="Calibri" w:hAnsi="Times New Roman" w:cs="Times New Roman"/>
                <w:b/>
                <w:sz w:val="24"/>
                <w:szCs w:val="24"/>
              </w:rPr>
              <w:t>Профессиональная образовательная организация</w:t>
            </w:r>
          </w:p>
        </w:tc>
        <w:tc>
          <w:tcPr>
            <w:tcW w:w="1109" w:type="dxa"/>
            <w:shd w:val="clear" w:color="000000" w:fill="FFFFFF"/>
            <w:noWrap/>
            <w:vAlign w:val="center"/>
            <w:hideMark/>
          </w:tcPr>
          <w:p w14:paraId="56136C7A" w14:textId="77777777" w:rsidR="009D648F" w:rsidRPr="00987C58" w:rsidRDefault="009D648F" w:rsidP="00A523E2">
            <w:pPr>
              <w:spacing w:after="0" w:line="240" w:lineRule="auto"/>
              <w:jc w:val="center"/>
              <w:rPr>
                <w:rFonts w:ascii="Times New Roman" w:eastAsia="Calibri" w:hAnsi="Times New Roman" w:cs="Times New Roman"/>
                <w:b/>
                <w:color w:val="000000" w:themeColor="text1"/>
                <w:sz w:val="24"/>
                <w:szCs w:val="24"/>
              </w:rPr>
            </w:pPr>
            <w:r w:rsidRPr="00987C58">
              <w:rPr>
                <w:rFonts w:ascii="Times New Roman" w:eastAsia="Calibri" w:hAnsi="Times New Roman" w:cs="Times New Roman"/>
                <w:b/>
                <w:color w:val="000000" w:themeColor="text1"/>
                <w:sz w:val="24"/>
                <w:szCs w:val="24"/>
              </w:rPr>
              <w:t>Выпуск 2021 года</w:t>
            </w:r>
          </w:p>
        </w:tc>
        <w:tc>
          <w:tcPr>
            <w:tcW w:w="2122" w:type="dxa"/>
            <w:shd w:val="clear" w:color="auto" w:fill="FFFFFF" w:themeFill="background1"/>
            <w:noWrap/>
            <w:vAlign w:val="center"/>
          </w:tcPr>
          <w:p w14:paraId="42356008" w14:textId="77777777" w:rsidR="009D648F" w:rsidRPr="00A523E2" w:rsidRDefault="009D648F" w:rsidP="00A523E2">
            <w:pPr>
              <w:spacing w:after="0" w:line="240" w:lineRule="auto"/>
              <w:jc w:val="center"/>
              <w:rPr>
                <w:rFonts w:ascii="Times New Roman" w:eastAsia="Calibri" w:hAnsi="Times New Roman" w:cs="Times New Roman"/>
                <w:b/>
                <w:sz w:val="20"/>
                <w:szCs w:val="20"/>
              </w:rPr>
            </w:pPr>
            <w:r w:rsidRPr="00A523E2">
              <w:rPr>
                <w:rFonts w:ascii="Times New Roman" w:eastAsia="Calibri" w:hAnsi="Times New Roman" w:cs="Times New Roman"/>
                <w:b/>
                <w:sz w:val="20"/>
                <w:szCs w:val="20"/>
              </w:rPr>
              <w:t>Количество выпускников, зарегистрированных в качестве безработных,</w:t>
            </w:r>
          </w:p>
          <w:p w14:paraId="14B1F956" w14:textId="77777777" w:rsidR="009D648F" w:rsidRPr="00197EB1" w:rsidRDefault="009D648F" w:rsidP="00A523E2">
            <w:pPr>
              <w:spacing w:after="0" w:line="240" w:lineRule="auto"/>
              <w:jc w:val="center"/>
              <w:rPr>
                <w:rFonts w:ascii="Times New Roman" w:eastAsia="Calibri" w:hAnsi="Times New Roman" w:cs="Times New Roman"/>
                <w:b/>
                <w:sz w:val="20"/>
                <w:szCs w:val="20"/>
                <w:highlight w:val="yellow"/>
              </w:rPr>
            </w:pPr>
            <w:r w:rsidRPr="00A523E2">
              <w:rPr>
                <w:rFonts w:ascii="Times New Roman" w:eastAsia="Calibri" w:hAnsi="Times New Roman" w:cs="Times New Roman"/>
                <w:b/>
                <w:sz w:val="20"/>
                <w:szCs w:val="20"/>
              </w:rPr>
              <w:t>на 01.01.2022</w:t>
            </w:r>
          </w:p>
        </w:tc>
      </w:tr>
      <w:tr w:rsidR="00EA023E" w:rsidRPr="00B63956" w14:paraId="1BDE4E30" w14:textId="77777777" w:rsidTr="00A523E2">
        <w:trPr>
          <w:trHeight w:val="225"/>
        </w:trPr>
        <w:tc>
          <w:tcPr>
            <w:tcW w:w="6247" w:type="dxa"/>
            <w:shd w:val="clear" w:color="000000" w:fill="FFFFFF"/>
            <w:noWrap/>
            <w:vAlign w:val="bottom"/>
            <w:hideMark/>
          </w:tcPr>
          <w:p w14:paraId="2D06EF79"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Самарский техникум промышленных технологий</w:t>
            </w:r>
          </w:p>
        </w:tc>
        <w:tc>
          <w:tcPr>
            <w:tcW w:w="1109" w:type="dxa"/>
            <w:shd w:val="clear" w:color="000000" w:fill="FFFFFF"/>
            <w:noWrap/>
            <w:vAlign w:val="center"/>
            <w:hideMark/>
          </w:tcPr>
          <w:p w14:paraId="7E1DB564"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134</w:t>
            </w:r>
          </w:p>
        </w:tc>
        <w:tc>
          <w:tcPr>
            <w:tcW w:w="2122" w:type="dxa"/>
            <w:shd w:val="clear" w:color="auto" w:fill="FFFFFF" w:themeFill="background1"/>
            <w:noWrap/>
            <w:vAlign w:val="center"/>
          </w:tcPr>
          <w:p w14:paraId="54C4C59F"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5</w:t>
            </w:r>
          </w:p>
        </w:tc>
      </w:tr>
      <w:tr w:rsidR="00EA023E" w:rsidRPr="00B63956" w14:paraId="3EE45D2D" w14:textId="77777777" w:rsidTr="00A523E2">
        <w:trPr>
          <w:trHeight w:val="225"/>
        </w:trPr>
        <w:tc>
          <w:tcPr>
            <w:tcW w:w="6247" w:type="dxa"/>
            <w:shd w:val="clear" w:color="000000" w:fill="FFFFFF"/>
            <w:noWrap/>
            <w:vAlign w:val="bottom"/>
            <w:hideMark/>
          </w:tcPr>
          <w:p w14:paraId="3A6A50B8"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 xml:space="preserve">Колледж технического и художественного образования </w:t>
            </w:r>
            <w:proofErr w:type="spellStart"/>
            <w:r w:rsidRPr="00A523E2">
              <w:rPr>
                <w:rFonts w:ascii="Times New Roman" w:eastAsia="Times New Roman" w:hAnsi="Times New Roman" w:cs="Times New Roman"/>
                <w:color w:val="000000"/>
                <w:sz w:val="24"/>
                <w:szCs w:val="24"/>
                <w:lang w:eastAsia="ru-RU"/>
              </w:rPr>
              <w:t>г</w:t>
            </w:r>
            <w:proofErr w:type="gramStart"/>
            <w:r w:rsidRPr="00A523E2">
              <w:rPr>
                <w:rFonts w:ascii="Times New Roman" w:eastAsia="Times New Roman" w:hAnsi="Times New Roman" w:cs="Times New Roman"/>
                <w:color w:val="000000"/>
                <w:sz w:val="24"/>
                <w:szCs w:val="24"/>
                <w:lang w:eastAsia="ru-RU"/>
              </w:rPr>
              <w:t>.Т</w:t>
            </w:r>
            <w:proofErr w:type="gramEnd"/>
            <w:r w:rsidRPr="00A523E2">
              <w:rPr>
                <w:rFonts w:ascii="Times New Roman" w:eastAsia="Times New Roman" w:hAnsi="Times New Roman" w:cs="Times New Roman"/>
                <w:color w:val="000000"/>
                <w:sz w:val="24"/>
                <w:szCs w:val="24"/>
                <w:lang w:eastAsia="ru-RU"/>
              </w:rPr>
              <w:t>ольятти</w:t>
            </w:r>
            <w:proofErr w:type="spellEnd"/>
          </w:p>
        </w:tc>
        <w:tc>
          <w:tcPr>
            <w:tcW w:w="1109" w:type="dxa"/>
            <w:shd w:val="clear" w:color="000000" w:fill="FFFFFF"/>
            <w:noWrap/>
            <w:vAlign w:val="center"/>
            <w:hideMark/>
          </w:tcPr>
          <w:p w14:paraId="1BA76F0C"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37</w:t>
            </w:r>
          </w:p>
        </w:tc>
        <w:tc>
          <w:tcPr>
            <w:tcW w:w="2122" w:type="dxa"/>
            <w:shd w:val="clear" w:color="auto" w:fill="FFFFFF" w:themeFill="background1"/>
            <w:noWrap/>
            <w:vAlign w:val="center"/>
          </w:tcPr>
          <w:p w14:paraId="015BEECA"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4</w:t>
            </w:r>
          </w:p>
        </w:tc>
      </w:tr>
      <w:tr w:rsidR="00EA023E" w:rsidRPr="00B63956" w14:paraId="16BC1280" w14:textId="77777777" w:rsidTr="00A523E2">
        <w:trPr>
          <w:trHeight w:val="225"/>
        </w:trPr>
        <w:tc>
          <w:tcPr>
            <w:tcW w:w="6247" w:type="dxa"/>
            <w:shd w:val="clear" w:color="000000" w:fill="FFFFFF"/>
            <w:noWrap/>
            <w:vAlign w:val="bottom"/>
            <w:hideMark/>
          </w:tcPr>
          <w:p w14:paraId="59D75E1D"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Самарский многопрофильный колледж им. Бартенева В.</w:t>
            </w:r>
            <w:proofErr w:type="gramStart"/>
            <w:r w:rsidRPr="00A523E2">
              <w:rPr>
                <w:rFonts w:ascii="Times New Roman" w:eastAsia="Times New Roman" w:hAnsi="Times New Roman" w:cs="Times New Roman"/>
                <w:color w:val="000000"/>
                <w:sz w:val="24"/>
                <w:szCs w:val="24"/>
                <w:lang w:eastAsia="ru-RU"/>
              </w:rPr>
              <w:t>В</w:t>
            </w:r>
            <w:proofErr w:type="gramEnd"/>
          </w:p>
        </w:tc>
        <w:tc>
          <w:tcPr>
            <w:tcW w:w="1109" w:type="dxa"/>
            <w:shd w:val="clear" w:color="000000" w:fill="FFFFFF"/>
            <w:noWrap/>
            <w:vAlign w:val="center"/>
            <w:hideMark/>
          </w:tcPr>
          <w:p w14:paraId="364270E0"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78</w:t>
            </w:r>
          </w:p>
        </w:tc>
        <w:tc>
          <w:tcPr>
            <w:tcW w:w="2122" w:type="dxa"/>
            <w:shd w:val="clear" w:color="auto" w:fill="FFFFFF" w:themeFill="background1"/>
            <w:noWrap/>
            <w:vAlign w:val="center"/>
          </w:tcPr>
          <w:p w14:paraId="2DF12242"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4</w:t>
            </w:r>
          </w:p>
        </w:tc>
      </w:tr>
      <w:tr w:rsidR="00EA023E" w:rsidRPr="00B63956" w14:paraId="017D1C22" w14:textId="77777777" w:rsidTr="00A523E2">
        <w:trPr>
          <w:trHeight w:val="225"/>
        </w:trPr>
        <w:tc>
          <w:tcPr>
            <w:tcW w:w="6247" w:type="dxa"/>
            <w:shd w:val="clear" w:color="000000" w:fill="FFFFFF"/>
            <w:noWrap/>
            <w:vAlign w:val="bottom"/>
            <w:hideMark/>
          </w:tcPr>
          <w:p w14:paraId="481E67C8"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Алексеевское профессиональное училище</w:t>
            </w:r>
          </w:p>
        </w:tc>
        <w:tc>
          <w:tcPr>
            <w:tcW w:w="1109" w:type="dxa"/>
            <w:shd w:val="clear" w:color="000000" w:fill="FFFFFF"/>
            <w:noWrap/>
            <w:vAlign w:val="center"/>
            <w:hideMark/>
          </w:tcPr>
          <w:p w14:paraId="51802EBC"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81</w:t>
            </w:r>
          </w:p>
        </w:tc>
        <w:tc>
          <w:tcPr>
            <w:tcW w:w="2122" w:type="dxa"/>
            <w:shd w:val="clear" w:color="auto" w:fill="FFFFFF" w:themeFill="background1"/>
            <w:noWrap/>
            <w:vAlign w:val="center"/>
          </w:tcPr>
          <w:p w14:paraId="3D8DBC49"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2</w:t>
            </w:r>
          </w:p>
        </w:tc>
      </w:tr>
      <w:tr w:rsidR="00EA023E" w:rsidRPr="00B63956" w14:paraId="450B276F" w14:textId="77777777" w:rsidTr="00A523E2">
        <w:trPr>
          <w:trHeight w:val="225"/>
        </w:trPr>
        <w:tc>
          <w:tcPr>
            <w:tcW w:w="6247" w:type="dxa"/>
            <w:shd w:val="clear" w:color="000000" w:fill="FFFFFF"/>
            <w:noWrap/>
            <w:vAlign w:val="bottom"/>
            <w:hideMark/>
          </w:tcPr>
          <w:p w14:paraId="37ACEF23"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proofErr w:type="spellStart"/>
            <w:r w:rsidRPr="00A523E2">
              <w:rPr>
                <w:rFonts w:ascii="Times New Roman" w:eastAsia="Times New Roman" w:hAnsi="Times New Roman" w:cs="Times New Roman"/>
                <w:color w:val="000000"/>
                <w:sz w:val="24"/>
                <w:szCs w:val="24"/>
                <w:lang w:eastAsia="ru-RU"/>
              </w:rPr>
              <w:lastRenderedPageBreak/>
              <w:t>Кинельский</w:t>
            </w:r>
            <w:proofErr w:type="spellEnd"/>
            <w:r w:rsidRPr="00A523E2">
              <w:rPr>
                <w:rFonts w:ascii="Times New Roman" w:eastAsia="Times New Roman" w:hAnsi="Times New Roman" w:cs="Times New Roman"/>
                <w:color w:val="000000"/>
                <w:sz w:val="24"/>
                <w:szCs w:val="24"/>
                <w:lang w:eastAsia="ru-RU"/>
              </w:rPr>
              <w:t xml:space="preserve"> государственный техникум</w:t>
            </w:r>
          </w:p>
        </w:tc>
        <w:tc>
          <w:tcPr>
            <w:tcW w:w="1109" w:type="dxa"/>
            <w:shd w:val="clear" w:color="000000" w:fill="FFFFFF"/>
            <w:noWrap/>
            <w:vAlign w:val="center"/>
            <w:hideMark/>
          </w:tcPr>
          <w:p w14:paraId="005EE0B2"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81</w:t>
            </w:r>
          </w:p>
        </w:tc>
        <w:tc>
          <w:tcPr>
            <w:tcW w:w="2122" w:type="dxa"/>
            <w:shd w:val="clear" w:color="auto" w:fill="FFFFFF" w:themeFill="background1"/>
            <w:noWrap/>
            <w:vAlign w:val="center"/>
          </w:tcPr>
          <w:p w14:paraId="52DEB679"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2</w:t>
            </w:r>
          </w:p>
        </w:tc>
      </w:tr>
      <w:tr w:rsidR="00EA023E" w:rsidRPr="00B63956" w14:paraId="64DAB655" w14:textId="77777777" w:rsidTr="00A523E2">
        <w:trPr>
          <w:trHeight w:val="225"/>
        </w:trPr>
        <w:tc>
          <w:tcPr>
            <w:tcW w:w="6247" w:type="dxa"/>
            <w:shd w:val="clear" w:color="000000" w:fill="FFFFFF"/>
            <w:noWrap/>
            <w:vAlign w:val="bottom"/>
            <w:hideMark/>
          </w:tcPr>
          <w:p w14:paraId="57F4AFA1"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proofErr w:type="spellStart"/>
            <w:r w:rsidRPr="00A523E2">
              <w:rPr>
                <w:rFonts w:ascii="Times New Roman" w:eastAsia="Times New Roman" w:hAnsi="Times New Roman" w:cs="Times New Roman"/>
                <w:color w:val="000000"/>
                <w:sz w:val="24"/>
                <w:szCs w:val="24"/>
                <w:lang w:eastAsia="ru-RU"/>
              </w:rPr>
              <w:t>Отрадненский</w:t>
            </w:r>
            <w:proofErr w:type="spellEnd"/>
            <w:r w:rsidRPr="00A523E2">
              <w:rPr>
                <w:rFonts w:ascii="Times New Roman" w:eastAsia="Times New Roman" w:hAnsi="Times New Roman" w:cs="Times New Roman"/>
                <w:color w:val="000000"/>
                <w:sz w:val="24"/>
                <w:szCs w:val="24"/>
                <w:lang w:eastAsia="ru-RU"/>
              </w:rPr>
              <w:t xml:space="preserve"> нефтяной техникум</w:t>
            </w:r>
          </w:p>
        </w:tc>
        <w:tc>
          <w:tcPr>
            <w:tcW w:w="1109" w:type="dxa"/>
            <w:shd w:val="clear" w:color="000000" w:fill="FFFFFF"/>
            <w:noWrap/>
            <w:vAlign w:val="center"/>
            <w:hideMark/>
          </w:tcPr>
          <w:p w14:paraId="61029950"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112</w:t>
            </w:r>
          </w:p>
        </w:tc>
        <w:tc>
          <w:tcPr>
            <w:tcW w:w="2122" w:type="dxa"/>
            <w:shd w:val="clear" w:color="auto" w:fill="FFFFFF" w:themeFill="background1"/>
            <w:noWrap/>
            <w:vAlign w:val="center"/>
          </w:tcPr>
          <w:p w14:paraId="3BC08C7F"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2</w:t>
            </w:r>
          </w:p>
        </w:tc>
      </w:tr>
      <w:tr w:rsidR="00EA023E" w:rsidRPr="00B63956" w14:paraId="01832E2A" w14:textId="77777777" w:rsidTr="00A523E2">
        <w:trPr>
          <w:trHeight w:val="225"/>
        </w:trPr>
        <w:tc>
          <w:tcPr>
            <w:tcW w:w="6247" w:type="dxa"/>
            <w:shd w:val="clear" w:color="000000" w:fill="FFFFFF"/>
            <w:noWrap/>
            <w:vAlign w:val="bottom"/>
            <w:hideMark/>
          </w:tcPr>
          <w:p w14:paraId="3591BEAF"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proofErr w:type="spellStart"/>
            <w:r w:rsidRPr="00A523E2">
              <w:rPr>
                <w:rFonts w:ascii="Times New Roman" w:eastAsia="Times New Roman" w:hAnsi="Times New Roman" w:cs="Times New Roman"/>
                <w:color w:val="000000"/>
                <w:sz w:val="24"/>
                <w:szCs w:val="24"/>
                <w:lang w:eastAsia="ru-RU"/>
              </w:rPr>
              <w:t>Пестравское</w:t>
            </w:r>
            <w:proofErr w:type="spellEnd"/>
            <w:r w:rsidRPr="00A523E2">
              <w:rPr>
                <w:rFonts w:ascii="Times New Roman" w:eastAsia="Times New Roman" w:hAnsi="Times New Roman" w:cs="Times New Roman"/>
                <w:color w:val="000000"/>
                <w:sz w:val="24"/>
                <w:szCs w:val="24"/>
                <w:lang w:eastAsia="ru-RU"/>
              </w:rPr>
              <w:t xml:space="preserve"> профессиональное училище</w:t>
            </w:r>
          </w:p>
        </w:tc>
        <w:tc>
          <w:tcPr>
            <w:tcW w:w="1109" w:type="dxa"/>
            <w:shd w:val="clear" w:color="000000" w:fill="FFFFFF"/>
            <w:noWrap/>
            <w:vAlign w:val="center"/>
            <w:hideMark/>
          </w:tcPr>
          <w:p w14:paraId="334D1751"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49</w:t>
            </w:r>
          </w:p>
        </w:tc>
        <w:tc>
          <w:tcPr>
            <w:tcW w:w="2122" w:type="dxa"/>
            <w:shd w:val="clear" w:color="auto" w:fill="FFFFFF" w:themeFill="background1"/>
            <w:noWrap/>
            <w:vAlign w:val="center"/>
          </w:tcPr>
          <w:p w14:paraId="2F844CCD"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2</w:t>
            </w:r>
          </w:p>
        </w:tc>
      </w:tr>
      <w:tr w:rsidR="00EA023E" w:rsidRPr="00B63956" w14:paraId="0A86DB6D" w14:textId="77777777" w:rsidTr="00A523E2">
        <w:trPr>
          <w:trHeight w:val="225"/>
        </w:trPr>
        <w:tc>
          <w:tcPr>
            <w:tcW w:w="6247" w:type="dxa"/>
            <w:shd w:val="clear" w:color="000000" w:fill="FFFFFF"/>
            <w:noWrap/>
            <w:vAlign w:val="bottom"/>
            <w:hideMark/>
          </w:tcPr>
          <w:p w14:paraId="208EC4FF"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 xml:space="preserve">Тольяттинский социально-экономический колледж </w:t>
            </w:r>
          </w:p>
        </w:tc>
        <w:tc>
          <w:tcPr>
            <w:tcW w:w="1109" w:type="dxa"/>
            <w:shd w:val="clear" w:color="000000" w:fill="FFFFFF"/>
            <w:noWrap/>
            <w:vAlign w:val="center"/>
            <w:hideMark/>
          </w:tcPr>
          <w:p w14:paraId="202825E9"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145</w:t>
            </w:r>
          </w:p>
        </w:tc>
        <w:tc>
          <w:tcPr>
            <w:tcW w:w="2122" w:type="dxa"/>
            <w:shd w:val="clear" w:color="auto" w:fill="FFFFFF" w:themeFill="background1"/>
            <w:noWrap/>
            <w:vAlign w:val="center"/>
          </w:tcPr>
          <w:p w14:paraId="3F430E42"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2</w:t>
            </w:r>
          </w:p>
        </w:tc>
      </w:tr>
      <w:tr w:rsidR="00EA023E" w:rsidRPr="00B63956" w14:paraId="54AEBF53" w14:textId="77777777" w:rsidTr="00A523E2">
        <w:trPr>
          <w:trHeight w:val="225"/>
        </w:trPr>
        <w:tc>
          <w:tcPr>
            <w:tcW w:w="6247" w:type="dxa"/>
            <w:shd w:val="clear" w:color="000000" w:fill="FFFFFF"/>
            <w:noWrap/>
            <w:vAlign w:val="bottom"/>
            <w:hideMark/>
          </w:tcPr>
          <w:p w14:paraId="729C8D81"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 xml:space="preserve">Чапаевский губернский колледж им. О. </w:t>
            </w:r>
            <w:proofErr w:type="spellStart"/>
            <w:r w:rsidRPr="00A523E2">
              <w:rPr>
                <w:rFonts w:ascii="Times New Roman" w:eastAsia="Times New Roman" w:hAnsi="Times New Roman" w:cs="Times New Roman"/>
                <w:color w:val="000000"/>
                <w:sz w:val="24"/>
                <w:szCs w:val="24"/>
                <w:lang w:eastAsia="ru-RU"/>
              </w:rPr>
              <w:t>Колычева</w:t>
            </w:r>
            <w:proofErr w:type="spellEnd"/>
          </w:p>
        </w:tc>
        <w:tc>
          <w:tcPr>
            <w:tcW w:w="1109" w:type="dxa"/>
            <w:shd w:val="clear" w:color="000000" w:fill="FFFFFF"/>
            <w:noWrap/>
            <w:vAlign w:val="center"/>
            <w:hideMark/>
          </w:tcPr>
          <w:p w14:paraId="7AED94CE"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27</w:t>
            </w:r>
          </w:p>
        </w:tc>
        <w:tc>
          <w:tcPr>
            <w:tcW w:w="2122" w:type="dxa"/>
            <w:shd w:val="clear" w:color="auto" w:fill="FFFFFF" w:themeFill="background1"/>
            <w:noWrap/>
            <w:vAlign w:val="center"/>
          </w:tcPr>
          <w:p w14:paraId="0772A849"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2</w:t>
            </w:r>
          </w:p>
        </w:tc>
      </w:tr>
      <w:tr w:rsidR="00EA023E" w:rsidRPr="00B63956" w14:paraId="1F9B6016" w14:textId="77777777" w:rsidTr="00A523E2">
        <w:trPr>
          <w:trHeight w:val="225"/>
        </w:trPr>
        <w:tc>
          <w:tcPr>
            <w:tcW w:w="6247" w:type="dxa"/>
            <w:shd w:val="clear" w:color="000000" w:fill="FFFFFF"/>
            <w:noWrap/>
            <w:vAlign w:val="bottom"/>
            <w:hideMark/>
          </w:tcPr>
          <w:p w14:paraId="4EEEC5F1"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Губернский колледж г. Сызрани</w:t>
            </w:r>
          </w:p>
        </w:tc>
        <w:tc>
          <w:tcPr>
            <w:tcW w:w="1109" w:type="dxa"/>
            <w:shd w:val="clear" w:color="000000" w:fill="FFFFFF"/>
            <w:noWrap/>
            <w:vAlign w:val="center"/>
            <w:hideMark/>
          </w:tcPr>
          <w:p w14:paraId="392C92E1"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112</w:t>
            </w:r>
          </w:p>
        </w:tc>
        <w:tc>
          <w:tcPr>
            <w:tcW w:w="2122" w:type="dxa"/>
            <w:shd w:val="clear" w:color="auto" w:fill="FFFFFF" w:themeFill="background1"/>
            <w:noWrap/>
            <w:vAlign w:val="center"/>
          </w:tcPr>
          <w:p w14:paraId="7E0BA3E4"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1</w:t>
            </w:r>
          </w:p>
        </w:tc>
      </w:tr>
      <w:tr w:rsidR="00EA023E" w:rsidRPr="00B63956" w14:paraId="4E96FFEA" w14:textId="77777777" w:rsidTr="00A523E2">
        <w:trPr>
          <w:trHeight w:val="225"/>
        </w:trPr>
        <w:tc>
          <w:tcPr>
            <w:tcW w:w="6247" w:type="dxa"/>
            <w:shd w:val="clear" w:color="000000" w:fill="FFFFFF"/>
            <w:noWrap/>
            <w:vAlign w:val="bottom"/>
            <w:hideMark/>
          </w:tcPr>
          <w:p w14:paraId="26C1E204"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Губернский колледж города Похвистнево</w:t>
            </w:r>
          </w:p>
        </w:tc>
        <w:tc>
          <w:tcPr>
            <w:tcW w:w="1109" w:type="dxa"/>
            <w:shd w:val="clear" w:color="000000" w:fill="FFFFFF"/>
            <w:noWrap/>
            <w:vAlign w:val="center"/>
            <w:hideMark/>
          </w:tcPr>
          <w:p w14:paraId="77088BDE"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26</w:t>
            </w:r>
          </w:p>
        </w:tc>
        <w:tc>
          <w:tcPr>
            <w:tcW w:w="2122" w:type="dxa"/>
            <w:shd w:val="clear" w:color="auto" w:fill="FFFFFF" w:themeFill="background1"/>
            <w:noWrap/>
            <w:vAlign w:val="center"/>
          </w:tcPr>
          <w:p w14:paraId="1DEAAA61"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1</w:t>
            </w:r>
          </w:p>
        </w:tc>
      </w:tr>
      <w:tr w:rsidR="00EA023E" w:rsidRPr="00B63956" w14:paraId="4E835901" w14:textId="77777777" w:rsidTr="00A523E2">
        <w:trPr>
          <w:trHeight w:val="225"/>
        </w:trPr>
        <w:tc>
          <w:tcPr>
            <w:tcW w:w="6247" w:type="dxa"/>
            <w:shd w:val="clear" w:color="000000" w:fill="FFFFFF"/>
            <w:noWrap/>
            <w:vAlign w:val="bottom"/>
            <w:hideMark/>
          </w:tcPr>
          <w:p w14:paraId="11E48216"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 xml:space="preserve">Губернский техникум </w:t>
            </w:r>
            <w:proofErr w:type="spellStart"/>
            <w:r w:rsidRPr="00A523E2">
              <w:rPr>
                <w:rFonts w:ascii="Times New Roman" w:eastAsia="Times New Roman" w:hAnsi="Times New Roman" w:cs="Times New Roman"/>
                <w:color w:val="000000"/>
                <w:sz w:val="24"/>
                <w:szCs w:val="24"/>
                <w:lang w:eastAsia="ru-RU"/>
              </w:rPr>
              <w:t>м.р</w:t>
            </w:r>
            <w:proofErr w:type="spellEnd"/>
            <w:r w:rsidRPr="00A523E2">
              <w:rPr>
                <w:rFonts w:ascii="Times New Roman" w:eastAsia="Times New Roman" w:hAnsi="Times New Roman" w:cs="Times New Roman"/>
                <w:color w:val="000000"/>
                <w:sz w:val="24"/>
                <w:szCs w:val="24"/>
                <w:lang w:eastAsia="ru-RU"/>
              </w:rPr>
              <w:t xml:space="preserve">. </w:t>
            </w:r>
            <w:proofErr w:type="spellStart"/>
            <w:r w:rsidRPr="00A523E2">
              <w:rPr>
                <w:rFonts w:ascii="Times New Roman" w:eastAsia="Times New Roman" w:hAnsi="Times New Roman" w:cs="Times New Roman"/>
                <w:color w:val="000000"/>
                <w:sz w:val="24"/>
                <w:szCs w:val="24"/>
                <w:lang w:eastAsia="ru-RU"/>
              </w:rPr>
              <w:t>Кошкинский</w:t>
            </w:r>
            <w:proofErr w:type="spellEnd"/>
          </w:p>
        </w:tc>
        <w:tc>
          <w:tcPr>
            <w:tcW w:w="1109" w:type="dxa"/>
            <w:shd w:val="clear" w:color="000000" w:fill="FFFFFF"/>
            <w:noWrap/>
            <w:vAlign w:val="center"/>
            <w:hideMark/>
          </w:tcPr>
          <w:p w14:paraId="065F43D0"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25</w:t>
            </w:r>
          </w:p>
        </w:tc>
        <w:tc>
          <w:tcPr>
            <w:tcW w:w="2122" w:type="dxa"/>
            <w:shd w:val="clear" w:color="auto" w:fill="FFFFFF" w:themeFill="background1"/>
            <w:noWrap/>
            <w:vAlign w:val="center"/>
          </w:tcPr>
          <w:p w14:paraId="0FB9306C"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1</w:t>
            </w:r>
          </w:p>
        </w:tc>
      </w:tr>
      <w:tr w:rsidR="00EA023E" w:rsidRPr="00B63956" w14:paraId="7E58BA47" w14:textId="77777777" w:rsidTr="00A523E2">
        <w:trPr>
          <w:trHeight w:val="225"/>
        </w:trPr>
        <w:tc>
          <w:tcPr>
            <w:tcW w:w="6247" w:type="dxa"/>
            <w:shd w:val="clear" w:color="000000" w:fill="FFFFFF"/>
            <w:noWrap/>
            <w:vAlign w:val="bottom"/>
            <w:hideMark/>
          </w:tcPr>
          <w:p w14:paraId="1FFA56EE"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 xml:space="preserve">Образовательный центр </w:t>
            </w:r>
            <w:proofErr w:type="gramStart"/>
            <w:r w:rsidRPr="00A523E2">
              <w:rPr>
                <w:rFonts w:ascii="Times New Roman" w:eastAsia="Times New Roman" w:hAnsi="Times New Roman" w:cs="Times New Roman"/>
                <w:color w:val="000000"/>
                <w:sz w:val="24"/>
                <w:szCs w:val="24"/>
                <w:lang w:eastAsia="ru-RU"/>
              </w:rPr>
              <w:t>с</w:t>
            </w:r>
            <w:proofErr w:type="gramEnd"/>
            <w:r w:rsidRPr="00A523E2">
              <w:rPr>
                <w:rFonts w:ascii="Times New Roman" w:eastAsia="Times New Roman" w:hAnsi="Times New Roman" w:cs="Times New Roman"/>
                <w:color w:val="000000"/>
                <w:sz w:val="24"/>
                <w:szCs w:val="24"/>
                <w:lang w:eastAsia="ru-RU"/>
              </w:rPr>
              <w:t>. Камышла</w:t>
            </w:r>
          </w:p>
        </w:tc>
        <w:tc>
          <w:tcPr>
            <w:tcW w:w="1109" w:type="dxa"/>
            <w:shd w:val="clear" w:color="000000" w:fill="FFFFFF"/>
            <w:noWrap/>
            <w:vAlign w:val="center"/>
            <w:hideMark/>
          </w:tcPr>
          <w:p w14:paraId="61E59A96"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17</w:t>
            </w:r>
          </w:p>
        </w:tc>
        <w:tc>
          <w:tcPr>
            <w:tcW w:w="2122" w:type="dxa"/>
            <w:shd w:val="clear" w:color="auto" w:fill="FFFFFF" w:themeFill="background1"/>
            <w:noWrap/>
            <w:vAlign w:val="center"/>
          </w:tcPr>
          <w:p w14:paraId="40685A30"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1</w:t>
            </w:r>
          </w:p>
        </w:tc>
      </w:tr>
      <w:tr w:rsidR="00EA023E" w:rsidRPr="00B63956" w14:paraId="42B993D6" w14:textId="77777777" w:rsidTr="00A523E2">
        <w:trPr>
          <w:trHeight w:val="225"/>
        </w:trPr>
        <w:tc>
          <w:tcPr>
            <w:tcW w:w="6247" w:type="dxa"/>
            <w:shd w:val="clear" w:color="000000" w:fill="FFFFFF"/>
            <w:noWrap/>
            <w:vAlign w:val="bottom"/>
            <w:hideMark/>
          </w:tcPr>
          <w:p w14:paraId="2CEF23A4"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Самарский государственный колледж</w:t>
            </w:r>
          </w:p>
        </w:tc>
        <w:tc>
          <w:tcPr>
            <w:tcW w:w="1109" w:type="dxa"/>
            <w:shd w:val="clear" w:color="000000" w:fill="FFFFFF"/>
            <w:noWrap/>
            <w:vAlign w:val="center"/>
            <w:hideMark/>
          </w:tcPr>
          <w:p w14:paraId="6D370924"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27</w:t>
            </w:r>
          </w:p>
        </w:tc>
        <w:tc>
          <w:tcPr>
            <w:tcW w:w="2122" w:type="dxa"/>
            <w:shd w:val="clear" w:color="auto" w:fill="FFFFFF" w:themeFill="background1"/>
            <w:noWrap/>
            <w:vAlign w:val="center"/>
          </w:tcPr>
          <w:p w14:paraId="73669D9D"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1</w:t>
            </w:r>
          </w:p>
        </w:tc>
      </w:tr>
      <w:tr w:rsidR="00EA023E" w:rsidRPr="00B63956" w14:paraId="62704D69" w14:textId="77777777" w:rsidTr="00A523E2">
        <w:trPr>
          <w:trHeight w:val="225"/>
        </w:trPr>
        <w:tc>
          <w:tcPr>
            <w:tcW w:w="6247" w:type="dxa"/>
            <w:shd w:val="clear" w:color="000000" w:fill="FFFFFF"/>
            <w:noWrap/>
            <w:vAlign w:val="bottom"/>
            <w:hideMark/>
          </w:tcPr>
          <w:p w14:paraId="64693FB3"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Самарский государственный колледж сервисных технологий и дизайна</w:t>
            </w:r>
          </w:p>
        </w:tc>
        <w:tc>
          <w:tcPr>
            <w:tcW w:w="1109" w:type="dxa"/>
            <w:shd w:val="clear" w:color="000000" w:fill="FFFFFF"/>
            <w:noWrap/>
            <w:vAlign w:val="center"/>
            <w:hideMark/>
          </w:tcPr>
          <w:p w14:paraId="34BD9064"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83</w:t>
            </w:r>
          </w:p>
        </w:tc>
        <w:tc>
          <w:tcPr>
            <w:tcW w:w="2122" w:type="dxa"/>
            <w:shd w:val="clear" w:color="auto" w:fill="FFFFFF" w:themeFill="background1"/>
            <w:noWrap/>
            <w:vAlign w:val="center"/>
          </w:tcPr>
          <w:p w14:paraId="6759286A"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1</w:t>
            </w:r>
          </w:p>
        </w:tc>
      </w:tr>
      <w:tr w:rsidR="00EA023E" w:rsidRPr="00B63956" w14:paraId="5B21B601" w14:textId="77777777" w:rsidTr="00A523E2">
        <w:trPr>
          <w:trHeight w:val="225"/>
        </w:trPr>
        <w:tc>
          <w:tcPr>
            <w:tcW w:w="6247" w:type="dxa"/>
            <w:shd w:val="clear" w:color="000000" w:fill="FFFFFF"/>
            <w:noWrap/>
            <w:vAlign w:val="bottom"/>
            <w:hideMark/>
          </w:tcPr>
          <w:p w14:paraId="0956AC5C"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Самарский металлургический колледж</w:t>
            </w:r>
          </w:p>
        </w:tc>
        <w:tc>
          <w:tcPr>
            <w:tcW w:w="1109" w:type="dxa"/>
            <w:shd w:val="clear" w:color="000000" w:fill="FFFFFF"/>
            <w:noWrap/>
            <w:vAlign w:val="center"/>
            <w:hideMark/>
          </w:tcPr>
          <w:p w14:paraId="5D1EF886"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84</w:t>
            </w:r>
          </w:p>
        </w:tc>
        <w:tc>
          <w:tcPr>
            <w:tcW w:w="2122" w:type="dxa"/>
            <w:shd w:val="clear" w:color="auto" w:fill="FFFFFF" w:themeFill="background1"/>
            <w:noWrap/>
            <w:vAlign w:val="center"/>
          </w:tcPr>
          <w:p w14:paraId="083101E0"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1</w:t>
            </w:r>
          </w:p>
        </w:tc>
      </w:tr>
      <w:tr w:rsidR="00EA023E" w:rsidRPr="00B63956" w14:paraId="1E2A75F0" w14:textId="77777777" w:rsidTr="00A523E2">
        <w:trPr>
          <w:trHeight w:val="225"/>
        </w:trPr>
        <w:tc>
          <w:tcPr>
            <w:tcW w:w="6247" w:type="dxa"/>
            <w:shd w:val="clear" w:color="000000" w:fill="FFFFFF"/>
            <w:noWrap/>
            <w:vAlign w:val="bottom"/>
            <w:hideMark/>
          </w:tcPr>
          <w:p w14:paraId="37503714"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proofErr w:type="spellStart"/>
            <w:r w:rsidRPr="00A523E2">
              <w:rPr>
                <w:rFonts w:ascii="Times New Roman" w:eastAsia="Times New Roman" w:hAnsi="Times New Roman" w:cs="Times New Roman"/>
                <w:color w:val="000000"/>
                <w:sz w:val="24"/>
                <w:szCs w:val="24"/>
                <w:lang w:eastAsia="ru-RU"/>
              </w:rPr>
              <w:t>Сызранский</w:t>
            </w:r>
            <w:proofErr w:type="spellEnd"/>
            <w:r w:rsidRPr="00A523E2">
              <w:rPr>
                <w:rFonts w:ascii="Times New Roman" w:eastAsia="Times New Roman" w:hAnsi="Times New Roman" w:cs="Times New Roman"/>
                <w:color w:val="000000"/>
                <w:sz w:val="24"/>
                <w:szCs w:val="24"/>
                <w:lang w:eastAsia="ru-RU"/>
              </w:rPr>
              <w:t xml:space="preserve"> политехнический колледж</w:t>
            </w:r>
          </w:p>
        </w:tc>
        <w:tc>
          <w:tcPr>
            <w:tcW w:w="1109" w:type="dxa"/>
            <w:shd w:val="clear" w:color="000000" w:fill="FFFFFF"/>
            <w:noWrap/>
            <w:vAlign w:val="center"/>
            <w:hideMark/>
          </w:tcPr>
          <w:p w14:paraId="1B5DD7A1"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93</w:t>
            </w:r>
          </w:p>
        </w:tc>
        <w:tc>
          <w:tcPr>
            <w:tcW w:w="2122" w:type="dxa"/>
            <w:shd w:val="clear" w:color="auto" w:fill="FFFFFF" w:themeFill="background1"/>
            <w:noWrap/>
            <w:vAlign w:val="center"/>
          </w:tcPr>
          <w:p w14:paraId="7A25FB66"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1</w:t>
            </w:r>
          </w:p>
        </w:tc>
      </w:tr>
      <w:tr w:rsidR="00EA023E" w:rsidRPr="00B63956" w14:paraId="6328F624" w14:textId="77777777" w:rsidTr="00A523E2">
        <w:trPr>
          <w:trHeight w:val="225"/>
        </w:trPr>
        <w:tc>
          <w:tcPr>
            <w:tcW w:w="6247" w:type="dxa"/>
            <w:shd w:val="clear" w:color="000000" w:fill="FFFFFF"/>
            <w:noWrap/>
            <w:vAlign w:val="bottom"/>
            <w:hideMark/>
          </w:tcPr>
          <w:p w14:paraId="5DFB31A8" w14:textId="77777777" w:rsidR="00EA023E" w:rsidRPr="00A523E2" w:rsidRDefault="00EA023E" w:rsidP="00A523E2">
            <w:pPr>
              <w:spacing w:after="0" w:line="240" w:lineRule="auto"/>
              <w:rPr>
                <w:rFonts w:ascii="Times New Roman" w:eastAsia="Times New Roman" w:hAnsi="Times New Roman" w:cs="Times New Roman"/>
                <w:color w:val="000000"/>
                <w:sz w:val="24"/>
                <w:szCs w:val="24"/>
                <w:lang w:eastAsia="ru-RU"/>
              </w:rPr>
            </w:pPr>
            <w:r w:rsidRPr="00A523E2">
              <w:rPr>
                <w:rFonts w:ascii="Times New Roman" w:eastAsia="Times New Roman" w:hAnsi="Times New Roman" w:cs="Times New Roman"/>
                <w:color w:val="000000"/>
                <w:sz w:val="24"/>
                <w:szCs w:val="24"/>
                <w:lang w:eastAsia="ru-RU"/>
              </w:rPr>
              <w:t>Тольяттинский колледж сервисных технологий и предпринимательства</w:t>
            </w:r>
          </w:p>
        </w:tc>
        <w:tc>
          <w:tcPr>
            <w:tcW w:w="1109" w:type="dxa"/>
            <w:shd w:val="clear" w:color="000000" w:fill="FFFFFF"/>
            <w:noWrap/>
            <w:vAlign w:val="center"/>
            <w:hideMark/>
          </w:tcPr>
          <w:p w14:paraId="08ACE016" w14:textId="77777777" w:rsidR="00EA023E" w:rsidRPr="00987C58" w:rsidRDefault="00EA023E" w:rsidP="00A523E2">
            <w:pPr>
              <w:spacing w:after="0" w:line="240" w:lineRule="auto"/>
              <w:jc w:val="center"/>
              <w:rPr>
                <w:rFonts w:ascii="Times New Roman" w:eastAsia="Times New Roman" w:hAnsi="Times New Roman" w:cs="Times New Roman"/>
                <w:color w:val="000000" w:themeColor="text1"/>
                <w:sz w:val="24"/>
                <w:szCs w:val="24"/>
                <w:lang w:eastAsia="ru-RU"/>
              </w:rPr>
            </w:pPr>
            <w:r w:rsidRPr="00987C58">
              <w:rPr>
                <w:rFonts w:ascii="Times New Roman" w:eastAsia="Times New Roman" w:hAnsi="Times New Roman" w:cs="Times New Roman"/>
                <w:color w:val="000000" w:themeColor="text1"/>
                <w:sz w:val="24"/>
                <w:szCs w:val="24"/>
                <w:lang w:eastAsia="ru-RU"/>
              </w:rPr>
              <w:t>76</w:t>
            </w:r>
          </w:p>
        </w:tc>
        <w:tc>
          <w:tcPr>
            <w:tcW w:w="2122" w:type="dxa"/>
            <w:shd w:val="clear" w:color="auto" w:fill="FFFFFF" w:themeFill="background1"/>
            <w:noWrap/>
            <w:vAlign w:val="center"/>
          </w:tcPr>
          <w:p w14:paraId="6B1D6E9A" w14:textId="77777777" w:rsidR="00EA023E" w:rsidRPr="005D40C7" w:rsidRDefault="00EA023E" w:rsidP="00A523E2">
            <w:pPr>
              <w:spacing w:after="0" w:line="240" w:lineRule="auto"/>
              <w:jc w:val="center"/>
              <w:rPr>
                <w:rFonts w:ascii="Times New Roman" w:eastAsia="Times New Roman" w:hAnsi="Times New Roman" w:cs="Times New Roman"/>
                <w:sz w:val="24"/>
                <w:szCs w:val="24"/>
                <w:lang w:eastAsia="ru-RU"/>
              </w:rPr>
            </w:pPr>
            <w:r w:rsidRPr="005D40C7">
              <w:rPr>
                <w:rFonts w:ascii="Times New Roman" w:eastAsia="Times New Roman" w:hAnsi="Times New Roman" w:cs="Times New Roman"/>
                <w:sz w:val="24"/>
                <w:szCs w:val="24"/>
                <w:lang w:eastAsia="ru-RU"/>
              </w:rPr>
              <w:t>1</w:t>
            </w:r>
          </w:p>
        </w:tc>
      </w:tr>
    </w:tbl>
    <w:p w14:paraId="3577A802" w14:textId="77777777" w:rsidR="00197EB1" w:rsidRDefault="00197EB1" w:rsidP="00433FEF">
      <w:pPr>
        <w:spacing w:after="0" w:line="360" w:lineRule="auto"/>
        <w:jc w:val="both"/>
        <w:rPr>
          <w:rFonts w:ascii="Times New Roman" w:eastAsia="Times New Roman" w:hAnsi="Times New Roman" w:cs="Times New Roman"/>
          <w:sz w:val="28"/>
          <w:szCs w:val="28"/>
          <w:highlight w:val="yellow"/>
          <w:lang w:eastAsia="ru-RU"/>
        </w:rPr>
      </w:pPr>
    </w:p>
    <w:p w14:paraId="4A7521E7" w14:textId="77777777" w:rsidR="005D40C7" w:rsidRPr="005D40C7" w:rsidRDefault="005D40C7" w:rsidP="00433FEF">
      <w:pPr>
        <w:spacing w:after="0" w:line="360" w:lineRule="auto"/>
        <w:jc w:val="both"/>
        <w:rPr>
          <w:rFonts w:ascii="Times New Roman" w:eastAsia="Times New Roman" w:hAnsi="Times New Roman" w:cs="Times New Roman"/>
          <w:sz w:val="28"/>
          <w:szCs w:val="28"/>
          <w:lang w:eastAsia="ru-RU"/>
        </w:rPr>
      </w:pPr>
      <w:r w:rsidRPr="005D40C7">
        <w:rPr>
          <w:rFonts w:ascii="Times New Roman" w:eastAsia="Times New Roman" w:hAnsi="Times New Roman" w:cs="Times New Roman"/>
          <w:sz w:val="28"/>
          <w:szCs w:val="28"/>
          <w:lang w:eastAsia="ru-RU"/>
        </w:rPr>
        <w:tab/>
        <w:t xml:space="preserve">В 2021 году наибольшее количество выпускников, зарегистрированных в качестве безработных в ФГСЗН, зафиксировано в </w:t>
      </w:r>
      <w:r>
        <w:rPr>
          <w:rFonts w:ascii="Times New Roman" w:eastAsia="Times New Roman" w:hAnsi="Times New Roman" w:cs="Times New Roman"/>
          <w:sz w:val="28"/>
          <w:szCs w:val="28"/>
          <w:lang w:eastAsia="ru-RU"/>
        </w:rPr>
        <w:t xml:space="preserve">Самарском техникуме промышленных технологий (5 выпускников), Тольяттинском колледже технического и художественного образования и Самарском </w:t>
      </w:r>
      <w:r w:rsidR="006A21C5">
        <w:rPr>
          <w:rFonts w:ascii="Times New Roman" w:eastAsia="Times New Roman" w:hAnsi="Times New Roman" w:cs="Times New Roman"/>
          <w:sz w:val="28"/>
          <w:szCs w:val="28"/>
          <w:lang w:eastAsia="ru-RU"/>
        </w:rPr>
        <w:t>многопрофильном</w:t>
      </w:r>
      <w:r>
        <w:rPr>
          <w:rFonts w:ascii="Times New Roman" w:eastAsia="Times New Roman" w:hAnsi="Times New Roman" w:cs="Times New Roman"/>
          <w:sz w:val="28"/>
          <w:szCs w:val="28"/>
          <w:lang w:eastAsia="ru-RU"/>
        </w:rPr>
        <w:t xml:space="preserve"> колледже (по 4 </w:t>
      </w:r>
      <w:r w:rsidR="006A21C5">
        <w:rPr>
          <w:rFonts w:ascii="Times New Roman" w:eastAsia="Times New Roman" w:hAnsi="Times New Roman" w:cs="Times New Roman"/>
          <w:sz w:val="28"/>
          <w:szCs w:val="28"/>
          <w:lang w:eastAsia="ru-RU"/>
        </w:rPr>
        <w:t>выпускника</w:t>
      </w:r>
      <w:r>
        <w:rPr>
          <w:rFonts w:ascii="Times New Roman" w:eastAsia="Times New Roman" w:hAnsi="Times New Roman" w:cs="Times New Roman"/>
          <w:sz w:val="28"/>
          <w:szCs w:val="28"/>
          <w:lang w:eastAsia="ru-RU"/>
        </w:rPr>
        <w:t>).</w:t>
      </w:r>
    </w:p>
    <w:p w14:paraId="0AA27835" w14:textId="77777777" w:rsidR="00433FEF" w:rsidRPr="007F4DBB" w:rsidRDefault="00433FEF" w:rsidP="006A21C5">
      <w:pPr>
        <w:shd w:val="clear" w:color="auto" w:fill="FFFFFF"/>
        <w:spacing w:after="0" w:line="360" w:lineRule="auto"/>
        <w:ind w:firstLine="708"/>
        <w:jc w:val="both"/>
        <w:rPr>
          <w:rFonts w:ascii="Times New Roman" w:eastAsia="Times New Roman" w:hAnsi="Times New Roman" w:cs="Times New Roman"/>
          <w:sz w:val="28"/>
          <w:szCs w:val="28"/>
          <w:highlight w:val="yellow"/>
          <w:lang w:eastAsia="ru-RU"/>
        </w:rPr>
        <w:sectPr w:rsidR="00433FEF" w:rsidRPr="007F4DBB" w:rsidSect="00FD0011">
          <w:footerReference w:type="default" r:id="rId17"/>
          <w:pgSz w:w="11906" w:h="16838"/>
          <w:pgMar w:top="1134" w:right="850" w:bottom="1134" w:left="1701" w:header="708" w:footer="708" w:gutter="0"/>
          <w:cols w:space="708"/>
          <w:titlePg/>
          <w:docGrid w:linePitch="360"/>
        </w:sectPr>
      </w:pPr>
      <w:r w:rsidRPr="006A21C5">
        <w:rPr>
          <w:rFonts w:ascii="Times New Roman" w:eastAsia="Times New Roman" w:hAnsi="Times New Roman" w:cs="Times New Roman"/>
          <w:sz w:val="28"/>
          <w:szCs w:val="28"/>
          <w:lang w:eastAsia="ru-RU"/>
        </w:rPr>
        <w:t xml:space="preserve">По сравнению с предыдущими годами список образовательных организаций, выпускники которых чаще становились официально зарегистрированными безработными, изменился. Впервые за </w:t>
      </w:r>
      <w:r w:rsidR="006A21C5" w:rsidRPr="006A21C5">
        <w:rPr>
          <w:rFonts w:ascii="Times New Roman" w:eastAsia="Times New Roman" w:hAnsi="Times New Roman" w:cs="Times New Roman"/>
          <w:sz w:val="28"/>
          <w:szCs w:val="28"/>
          <w:lang w:eastAsia="ru-RU"/>
        </w:rPr>
        <w:t>пятилетний</w:t>
      </w:r>
      <w:r w:rsidRPr="006A21C5">
        <w:rPr>
          <w:rFonts w:ascii="Times New Roman" w:eastAsia="Times New Roman" w:hAnsi="Times New Roman" w:cs="Times New Roman"/>
          <w:sz w:val="28"/>
          <w:szCs w:val="28"/>
          <w:lang w:eastAsia="ru-RU"/>
        </w:rPr>
        <w:t xml:space="preserve"> период в рейтинг попал</w:t>
      </w:r>
      <w:r w:rsidR="006A21C5" w:rsidRPr="006A21C5">
        <w:rPr>
          <w:rFonts w:ascii="Times New Roman" w:eastAsia="Times New Roman" w:hAnsi="Times New Roman" w:cs="Times New Roman"/>
          <w:sz w:val="28"/>
          <w:szCs w:val="28"/>
          <w:lang w:eastAsia="ru-RU"/>
        </w:rPr>
        <w:t>и организации, занимающие лидирующие позиции в рейтинге: Самарский техникум промышленных технологий и Тольяттинск</w:t>
      </w:r>
      <w:r w:rsidR="006A21C5">
        <w:rPr>
          <w:rFonts w:ascii="Times New Roman" w:eastAsia="Times New Roman" w:hAnsi="Times New Roman" w:cs="Times New Roman"/>
          <w:sz w:val="28"/>
          <w:szCs w:val="28"/>
          <w:lang w:eastAsia="ru-RU"/>
        </w:rPr>
        <w:t>ий колледж технического и художественного образования. Самарский многопрофильный колледж, как и в 2020 году по количеству выпускников, зарегистрированных в качестве безработных</w:t>
      </w:r>
      <w:r w:rsidR="00E20A93">
        <w:rPr>
          <w:rFonts w:ascii="Times New Roman" w:eastAsia="Times New Roman" w:hAnsi="Times New Roman" w:cs="Times New Roman"/>
          <w:sz w:val="28"/>
          <w:szCs w:val="28"/>
          <w:lang w:eastAsia="ru-RU"/>
        </w:rPr>
        <w:t>,</w:t>
      </w:r>
      <w:r w:rsidR="006A21C5">
        <w:rPr>
          <w:rFonts w:ascii="Times New Roman" w:eastAsia="Times New Roman" w:hAnsi="Times New Roman" w:cs="Times New Roman"/>
          <w:sz w:val="28"/>
          <w:szCs w:val="28"/>
          <w:lang w:eastAsia="ru-RU"/>
        </w:rPr>
        <w:t xml:space="preserve"> входит в тройку организаций. </w:t>
      </w:r>
    </w:p>
    <w:p w14:paraId="15EA4234" w14:textId="77777777" w:rsidR="00433FEF" w:rsidRPr="005E18E5" w:rsidRDefault="00433FEF" w:rsidP="00433FEF">
      <w:pPr>
        <w:shd w:val="clear" w:color="auto" w:fill="FFFFFF"/>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Таблица 8.</w:t>
      </w:r>
    </w:p>
    <w:p w14:paraId="56FA7A2A" w14:textId="77777777" w:rsidR="00433FEF" w:rsidRPr="005E18E5" w:rsidRDefault="00433FEF" w:rsidP="00433FEF">
      <w:pPr>
        <w:spacing w:after="0" w:line="360" w:lineRule="auto"/>
        <w:jc w:val="center"/>
        <w:rPr>
          <w:rFonts w:ascii="Times New Roman" w:eastAsia="Times New Roman" w:hAnsi="Times New Roman" w:cs="Times New Roman"/>
          <w:b/>
          <w:sz w:val="28"/>
          <w:szCs w:val="28"/>
          <w:lang w:eastAsia="ru-RU"/>
        </w:rPr>
      </w:pPr>
      <w:r w:rsidRPr="005E18E5">
        <w:rPr>
          <w:rFonts w:ascii="Times New Roman" w:eastAsia="Times New Roman" w:hAnsi="Times New Roman" w:cs="Times New Roman"/>
          <w:b/>
          <w:sz w:val="28"/>
          <w:szCs w:val="28"/>
          <w:lang w:eastAsia="ru-RU"/>
        </w:rPr>
        <w:t xml:space="preserve">Сравнительный рейтинг профессиональных образовательных организаций по количеству выпускников ППКРС, зарегистрированных в качестве безработных </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2"/>
        <w:gridCol w:w="2410"/>
        <w:gridCol w:w="992"/>
        <w:gridCol w:w="2126"/>
        <w:gridCol w:w="992"/>
        <w:gridCol w:w="1701"/>
        <w:gridCol w:w="993"/>
        <w:gridCol w:w="1843"/>
        <w:gridCol w:w="992"/>
      </w:tblGrid>
      <w:tr w:rsidR="005E18E5" w:rsidRPr="007F4DBB" w14:paraId="2B7037F8" w14:textId="77777777" w:rsidTr="005E18E5">
        <w:tc>
          <w:tcPr>
            <w:tcW w:w="1701" w:type="dxa"/>
            <w:tcBorders>
              <w:bottom w:val="double" w:sz="4" w:space="0" w:color="auto"/>
            </w:tcBorders>
            <w:vAlign w:val="center"/>
          </w:tcPr>
          <w:p w14:paraId="622D7CB7" w14:textId="77777777" w:rsidR="005E18E5" w:rsidRPr="005E18E5" w:rsidRDefault="005E18E5" w:rsidP="00433FEF">
            <w:pPr>
              <w:spacing w:after="0" w:line="240" w:lineRule="auto"/>
              <w:jc w:val="center"/>
              <w:rPr>
                <w:rFonts w:ascii="Times New Roman" w:eastAsia="Times New Roman" w:hAnsi="Times New Roman" w:cs="Times New Roman"/>
                <w:b/>
                <w:bCs/>
                <w:i/>
                <w:iCs/>
                <w:sz w:val="20"/>
                <w:szCs w:val="20"/>
                <w:lang w:eastAsia="ru-RU"/>
              </w:rPr>
            </w:pPr>
            <w:r w:rsidRPr="005E18E5">
              <w:rPr>
                <w:rFonts w:ascii="Times New Roman" w:eastAsia="Times New Roman" w:hAnsi="Times New Roman" w:cs="Times New Roman"/>
                <w:b/>
                <w:bCs/>
                <w:i/>
                <w:iCs/>
                <w:sz w:val="20"/>
                <w:szCs w:val="20"/>
                <w:lang w:eastAsia="ru-RU"/>
              </w:rPr>
              <w:t>Образовательная организация</w:t>
            </w:r>
          </w:p>
          <w:p w14:paraId="0616620F" w14:textId="77777777" w:rsidR="005E18E5" w:rsidRPr="005E18E5" w:rsidRDefault="005E18E5" w:rsidP="00433FEF">
            <w:pPr>
              <w:spacing w:after="0" w:line="240" w:lineRule="auto"/>
              <w:jc w:val="center"/>
              <w:rPr>
                <w:rFonts w:ascii="Times New Roman" w:eastAsia="Times New Roman" w:hAnsi="Times New Roman" w:cs="Times New Roman"/>
                <w:sz w:val="24"/>
                <w:szCs w:val="24"/>
                <w:lang w:eastAsia="ru-RU"/>
              </w:rPr>
            </w:pPr>
          </w:p>
        </w:tc>
        <w:tc>
          <w:tcPr>
            <w:tcW w:w="992" w:type="dxa"/>
            <w:tcBorders>
              <w:bottom w:val="double" w:sz="4" w:space="0" w:color="auto"/>
            </w:tcBorders>
            <w:vAlign w:val="center"/>
          </w:tcPr>
          <w:p w14:paraId="23BC8A4E" w14:textId="77777777" w:rsidR="005E18E5" w:rsidRPr="005E18E5" w:rsidRDefault="005E18E5" w:rsidP="00433FEF">
            <w:pPr>
              <w:spacing w:after="0" w:line="240" w:lineRule="auto"/>
              <w:jc w:val="center"/>
              <w:rPr>
                <w:rFonts w:ascii="Times New Roman" w:eastAsia="Times New Roman" w:hAnsi="Times New Roman" w:cs="Times New Roman"/>
                <w:sz w:val="16"/>
                <w:szCs w:val="16"/>
                <w:lang w:eastAsia="ru-RU"/>
              </w:rPr>
            </w:pPr>
            <w:r w:rsidRPr="005E18E5">
              <w:rPr>
                <w:rFonts w:ascii="Times New Roman" w:eastAsia="Times New Roman" w:hAnsi="Times New Roman" w:cs="Times New Roman"/>
                <w:sz w:val="16"/>
                <w:szCs w:val="16"/>
                <w:lang w:eastAsia="ru-RU"/>
              </w:rPr>
              <w:t xml:space="preserve">Кол-во безработных выпускников </w:t>
            </w:r>
            <w:r w:rsidRPr="005E18E5">
              <w:rPr>
                <w:rFonts w:ascii="Times New Roman" w:eastAsia="Times New Roman" w:hAnsi="Times New Roman" w:cs="Times New Roman"/>
                <w:b/>
                <w:sz w:val="16"/>
                <w:szCs w:val="16"/>
                <w:lang w:eastAsia="ru-RU"/>
              </w:rPr>
              <w:t>2017</w:t>
            </w:r>
            <w:r w:rsidRPr="005E18E5">
              <w:rPr>
                <w:rFonts w:ascii="Times New Roman" w:eastAsia="Times New Roman" w:hAnsi="Times New Roman" w:cs="Times New Roman"/>
                <w:sz w:val="16"/>
                <w:szCs w:val="16"/>
                <w:lang w:eastAsia="ru-RU"/>
              </w:rPr>
              <w:t xml:space="preserve"> г. на 01.01.2018</w:t>
            </w:r>
          </w:p>
        </w:tc>
        <w:tc>
          <w:tcPr>
            <w:tcW w:w="2410" w:type="dxa"/>
            <w:tcBorders>
              <w:bottom w:val="double" w:sz="4" w:space="0" w:color="auto"/>
            </w:tcBorders>
            <w:vAlign w:val="center"/>
          </w:tcPr>
          <w:p w14:paraId="1312964D" w14:textId="77777777" w:rsidR="005E18E5" w:rsidRPr="005E18E5" w:rsidRDefault="005E18E5" w:rsidP="00433FEF">
            <w:pPr>
              <w:spacing w:after="0" w:line="240" w:lineRule="auto"/>
              <w:jc w:val="center"/>
              <w:rPr>
                <w:rFonts w:ascii="Times New Roman" w:eastAsia="Times New Roman" w:hAnsi="Times New Roman" w:cs="Times New Roman"/>
                <w:b/>
                <w:bCs/>
                <w:i/>
                <w:iCs/>
                <w:sz w:val="20"/>
                <w:szCs w:val="20"/>
                <w:lang w:eastAsia="ru-RU"/>
              </w:rPr>
            </w:pPr>
            <w:r w:rsidRPr="005E18E5">
              <w:rPr>
                <w:rFonts w:ascii="Times New Roman" w:eastAsia="Times New Roman" w:hAnsi="Times New Roman" w:cs="Times New Roman"/>
                <w:b/>
                <w:bCs/>
                <w:i/>
                <w:iCs/>
                <w:sz w:val="20"/>
                <w:szCs w:val="20"/>
                <w:lang w:eastAsia="ru-RU"/>
              </w:rPr>
              <w:t>Образовательная организация</w:t>
            </w:r>
          </w:p>
          <w:p w14:paraId="4B1CB1C8" w14:textId="77777777" w:rsidR="005E18E5" w:rsidRPr="005E18E5" w:rsidRDefault="005E18E5" w:rsidP="00433FEF">
            <w:pPr>
              <w:spacing w:after="0" w:line="240" w:lineRule="auto"/>
              <w:jc w:val="center"/>
              <w:rPr>
                <w:rFonts w:ascii="Times New Roman" w:eastAsia="Times New Roman" w:hAnsi="Times New Roman" w:cs="Times New Roman"/>
                <w:sz w:val="16"/>
                <w:szCs w:val="16"/>
                <w:lang w:eastAsia="ru-RU"/>
              </w:rPr>
            </w:pPr>
          </w:p>
        </w:tc>
        <w:tc>
          <w:tcPr>
            <w:tcW w:w="992" w:type="dxa"/>
            <w:tcBorders>
              <w:bottom w:val="double" w:sz="4" w:space="0" w:color="auto"/>
            </w:tcBorders>
            <w:vAlign w:val="center"/>
          </w:tcPr>
          <w:p w14:paraId="26DD2D22" w14:textId="77777777" w:rsidR="005E18E5" w:rsidRPr="005E18E5" w:rsidRDefault="005E18E5" w:rsidP="00433FEF">
            <w:pPr>
              <w:spacing w:after="0" w:line="240" w:lineRule="auto"/>
              <w:jc w:val="center"/>
              <w:rPr>
                <w:rFonts w:ascii="Times New Roman" w:eastAsia="Times New Roman" w:hAnsi="Times New Roman" w:cs="Times New Roman"/>
                <w:sz w:val="16"/>
                <w:szCs w:val="16"/>
                <w:lang w:eastAsia="ru-RU"/>
              </w:rPr>
            </w:pPr>
            <w:r w:rsidRPr="005E18E5">
              <w:rPr>
                <w:rFonts w:ascii="Times New Roman" w:eastAsia="Times New Roman" w:hAnsi="Times New Roman" w:cs="Times New Roman"/>
                <w:sz w:val="16"/>
                <w:szCs w:val="16"/>
                <w:lang w:eastAsia="ru-RU"/>
              </w:rPr>
              <w:t xml:space="preserve">Кол-во безработных выпускников </w:t>
            </w:r>
            <w:r w:rsidRPr="005E18E5">
              <w:rPr>
                <w:rFonts w:ascii="Times New Roman" w:eastAsia="Times New Roman" w:hAnsi="Times New Roman" w:cs="Times New Roman"/>
                <w:b/>
                <w:sz w:val="16"/>
                <w:szCs w:val="16"/>
                <w:lang w:eastAsia="ru-RU"/>
              </w:rPr>
              <w:t>2018</w:t>
            </w:r>
            <w:r w:rsidRPr="005E18E5">
              <w:rPr>
                <w:rFonts w:ascii="Times New Roman" w:eastAsia="Times New Roman" w:hAnsi="Times New Roman" w:cs="Times New Roman"/>
                <w:sz w:val="16"/>
                <w:szCs w:val="16"/>
                <w:lang w:eastAsia="ru-RU"/>
              </w:rPr>
              <w:t xml:space="preserve"> г. на 01.01.2019</w:t>
            </w:r>
          </w:p>
        </w:tc>
        <w:tc>
          <w:tcPr>
            <w:tcW w:w="2126" w:type="dxa"/>
            <w:tcBorders>
              <w:bottom w:val="double" w:sz="4" w:space="0" w:color="auto"/>
            </w:tcBorders>
            <w:vAlign w:val="center"/>
          </w:tcPr>
          <w:p w14:paraId="0E194546" w14:textId="77777777" w:rsidR="005E18E5" w:rsidRPr="005E18E5" w:rsidRDefault="005E18E5" w:rsidP="00433FEF">
            <w:pPr>
              <w:spacing w:after="0" w:line="240" w:lineRule="auto"/>
              <w:jc w:val="center"/>
              <w:rPr>
                <w:rFonts w:ascii="Times New Roman" w:eastAsia="Times New Roman" w:hAnsi="Times New Roman" w:cs="Times New Roman"/>
                <w:b/>
                <w:bCs/>
                <w:i/>
                <w:iCs/>
                <w:sz w:val="20"/>
                <w:szCs w:val="20"/>
                <w:lang w:eastAsia="ru-RU"/>
              </w:rPr>
            </w:pPr>
            <w:r w:rsidRPr="005E18E5">
              <w:rPr>
                <w:rFonts w:ascii="Times New Roman" w:eastAsia="Times New Roman" w:hAnsi="Times New Roman" w:cs="Times New Roman"/>
                <w:b/>
                <w:bCs/>
                <w:i/>
                <w:iCs/>
                <w:sz w:val="20"/>
                <w:szCs w:val="20"/>
                <w:lang w:eastAsia="ru-RU"/>
              </w:rPr>
              <w:t>Образовательная организация</w:t>
            </w:r>
          </w:p>
          <w:p w14:paraId="7A8352B0" w14:textId="77777777" w:rsidR="005E18E5" w:rsidRPr="005E18E5" w:rsidRDefault="005E18E5" w:rsidP="00433FEF">
            <w:pPr>
              <w:spacing w:after="0" w:line="240" w:lineRule="auto"/>
              <w:jc w:val="center"/>
              <w:rPr>
                <w:rFonts w:ascii="Times New Roman" w:eastAsia="Times New Roman" w:hAnsi="Times New Roman" w:cs="Times New Roman"/>
                <w:sz w:val="16"/>
                <w:szCs w:val="16"/>
                <w:lang w:eastAsia="ru-RU"/>
              </w:rPr>
            </w:pPr>
          </w:p>
        </w:tc>
        <w:tc>
          <w:tcPr>
            <w:tcW w:w="992" w:type="dxa"/>
            <w:tcBorders>
              <w:bottom w:val="double" w:sz="4" w:space="0" w:color="auto"/>
            </w:tcBorders>
            <w:vAlign w:val="center"/>
          </w:tcPr>
          <w:p w14:paraId="1B0815FD" w14:textId="77777777" w:rsidR="005E18E5" w:rsidRPr="005E18E5" w:rsidRDefault="005E18E5" w:rsidP="00433FEF">
            <w:pPr>
              <w:spacing w:after="0" w:line="240" w:lineRule="auto"/>
              <w:jc w:val="center"/>
              <w:rPr>
                <w:rFonts w:ascii="Times New Roman" w:eastAsia="Times New Roman" w:hAnsi="Times New Roman" w:cs="Times New Roman"/>
                <w:sz w:val="16"/>
                <w:szCs w:val="16"/>
                <w:lang w:eastAsia="ru-RU"/>
              </w:rPr>
            </w:pPr>
            <w:r w:rsidRPr="005E18E5">
              <w:rPr>
                <w:rFonts w:ascii="Times New Roman" w:eastAsia="Times New Roman" w:hAnsi="Times New Roman" w:cs="Times New Roman"/>
                <w:sz w:val="16"/>
                <w:szCs w:val="16"/>
                <w:lang w:eastAsia="ru-RU"/>
              </w:rPr>
              <w:t xml:space="preserve">Кол-во безработных выпускников </w:t>
            </w:r>
            <w:r w:rsidRPr="005E18E5">
              <w:rPr>
                <w:rFonts w:ascii="Times New Roman" w:eastAsia="Times New Roman" w:hAnsi="Times New Roman" w:cs="Times New Roman"/>
                <w:b/>
                <w:sz w:val="16"/>
                <w:szCs w:val="16"/>
                <w:lang w:eastAsia="ru-RU"/>
              </w:rPr>
              <w:t>2019</w:t>
            </w:r>
            <w:r w:rsidRPr="005E18E5">
              <w:rPr>
                <w:rFonts w:ascii="Times New Roman" w:eastAsia="Times New Roman" w:hAnsi="Times New Roman" w:cs="Times New Roman"/>
                <w:sz w:val="16"/>
                <w:szCs w:val="16"/>
                <w:lang w:eastAsia="ru-RU"/>
              </w:rPr>
              <w:t xml:space="preserve"> г. на 01.01.2020</w:t>
            </w:r>
          </w:p>
        </w:tc>
        <w:tc>
          <w:tcPr>
            <w:tcW w:w="1701" w:type="dxa"/>
            <w:tcBorders>
              <w:bottom w:val="double" w:sz="4" w:space="0" w:color="auto"/>
            </w:tcBorders>
            <w:vAlign w:val="center"/>
          </w:tcPr>
          <w:p w14:paraId="20403BB1" w14:textId="77777777" w:rsidR="005E18E5" w:rsidRPr="005E18E5" w:rsidRDefault="005E18E5" w:rsidP="00433FEF">
            <w:pPr>
              <w:spacing w:after="0" w:line="240" w:lineRule="auto"/>
              <w:jc w:val="center"/>
              <w:rPr>
                <w:rFonts w:ascii="Times New Roman" w:eastAsia="Times New Roman" w:hAnsi="Times New Roman" w:cs="Times New Roman"/>
                <w:b/>
                <w:bCs/>
                <w:i/>
                <w:iCs/>
                <w:sz w:val="20"/>
                <w:szCs w:val="20"/>
                <w:lang w:eastAsia="ru-RU"/>
              </w:rPr>
            </w:pPr>
          </w:p>
          <w:p w14:paraId="5B3EB24B" w14:textId="77777777" w:rsidR="005E18E5" w:rsidRPr="005E18E5" w:rsidRDefault="005E18E5" w:rsidP="00433FEF">
            <w:pPr>
              <w:spacing w:after="0" w:line="240" w:lineRule="auto"/>
              <w:jc w:val="center"/>
              <w:rPr>
                <w:rFonts w:ascii="Times New Roman" w:eastAsia="Times New Roman" w:hAnsi="Times New Roman" w:cs="Times New Roman"/>
                <w:b/>
                <w:bCs/>
                <w:i/>
                <w:iCs/>
                <w:sz w:val="20"/>
                <w:szCs w:val="20"/>
                <w:lang w:eastAsia="ru-RU"/>
              </w:rPr>
            </w:pPr>
            <w:r w:rsidRPr="005E18E5">
              <w:rPr>
                <w:rFonts w:ascii="Times New Roman" w:eastAsia="Times New Roman" w:hAnsi="Times New Roman" w:cs="Times New Roman"/>
                <w:b/>
                <w:bCs/>
                <w:i/>
                <w:iCs/>
                <w:sz w:val="20"/>
                <w:szCs w:val="20"/>
                <w:lang w:eastAsia="ru-RU"/>
              </w:rPr>
              <w:t>Образовательная организация</w:t>
            </w:r>
          </w:p>
          <w:p w14:paraId="0F4ABB8B" w14:textId="77777777" w:rsidR="005E18E5" w:rsidRPr="005E18E5" w:rsidRDefault="005E18E5" w:rsidP="00433FEF">
            <w:pPr>
              <w:spacing w:after="0" w:line="240" w:lineRule="auto"/>
              <w:jc w:val="center"/>
              <w:rPr>
                <w:rFonts w:ascii="Times New Roman" w:eastAsia="Times New Roman" w:hAnsi="Times New Roman" w:cs="Times New Roman"/>
                <w:sz w:val="20"/>
                <w:szCs w:val="20"/>
                <w:lang w:eastAsia="ru-RU"/>
              </w:rPr>
            </w:pPr>
          </w:p>
        </w:tc>
        <w:tc>
          <w:tcPr>
            <w:tcW w:w="993" w:type="dxa"/>
            <w:tcBorders>
              <w:bottom w:val="double" w:sz="4" w:space="0" w:color="auto"/>
            </w:tcBorders>
            <w:vAlign w:val="center"/>
          </w:tcPr>
          <w:p w14:paraId="4109843C" w14:textId="77777777" w:rsidR="005E18E5" w:rsidRPr="005E18E5" w:rsidRDefault="005E18E5" w:rsidP="00433FEF">
            <w:pPr>
              <w:spacing w:after="0" w:line="240" w:lineRule="auto"/>
              <w:jc w:val="center"/>
              <w:rPr>
                <w:rFonts w:ascii="Times New Roman" w:eastAsia="Times New Roman" w:hAnsi="Times New Roman" w:cs="Times New Roman"/>
                <w:sz w:val="20"/>
                <w:szCs w:val="20"/>
                <w:lang w:eastAsia="ru-RU"/>
              </w:rPr>
            </w:pPr>
            <w:r w:rsidRPr="005E18E5">
              <w:rPr>
                <w:rFonts w:ascii="Times New Roman" w:eastAsia="Times New Roman" w:hAnsi="Times New Roman" w:cs="Times New Roman"/>
                <w:sz w:val="16"/>
                <w:szCs w:val="16"/>
                <w:lang w:eastAsia="ru-RU"/>
              </w:rPr>
              <w:t xml:space="preserve">Кол-во безработных выпускников </w:t>
            </w:r>
            <w:r w:rsidRPr="005E18E5">
              <w:rPr>
                <w:rFonts w:ascii="Times New Roman" w:eastAsia="Times New Roman" w:hAnsi="Times New Roman" w:cs="Times New Roman"/>
                <w:b/>
                <w:sz w:val="16"/>
                <w:szCs w:val="16"/>
                <w:lang w:eastAsia="ru-RU"/>
              </w:rPr>
              <w:t>2020</w:t>
            </w:r>
            <w:r w:rsidRPr="005E18E5">
              <w:rPr>
                <w:rFonts w:ascii="Times New Roman" w:eastAsia="Times New Roman" w:hAnsi="Times New Roman" w:cs="Times New Roman"/>
                <w:sz w:val="16"/>
                <w:szCs w:val="16"/>
                <w:lang w:eastAsia="ru-RU"/>
              </w:rPr>
              <w:t xml:space="preserve"> г. на 01.01.2021</w:t>
            </w:r>
          </w:p>
        </w:tc>
        <w:tc>
          <w:tcPr>
            <w:tcW w:w="1843" w:type="dxa"/>
            <w:tcBorders>
              <w:bottom w:val="double" w:sz="4" w:space="0" w:color="auto"/>
            </w:tcBorders>
            <w:vAlign w:val="center"/>
          </w:tcPr>
          <w:p w14:paraId="2522C93D" w14:textId="77777777" w:rsidR="005E18E5" w:rsidRPr="00A523E2" w:rsidRDefault="005E18E5" w:rsidP="00A90023">
            <w:pPr>
              <w:spacing w:after="0" w:line="240" w:lineRule="auto"/>
              <w:jc w:val="center"/>
              <w:rPr>
                <w:rFonts w:ascii="Times New Roman" w:eastAsia="Times New Roman" w:hAnsi="Times New Roman" w:cs="Times New Roman"/>
                <w:b/>
                <w:bCs/>
                <w:i/>
                <w:iCs/>
                <w:sz w:val="20"/>
                <w:szCs w:val="20"/>
                <w:lang w:eastAsia="ru-RU"/>
              </w:rPr>
            </w:pPr>
          </w:p>
          <w:p w14:paraId="428F0206" w14:textId="77777777" w:rsidR="005E18E5" w:rsidRPr="00A523E2" w:rsidRDefault="005E18E5" w:rsidP="00A90023">
            <w:pPr>
              <w:spacing w:after="0" w:line="240" w:lineRule="auto"/>
              <w:jc w:val="center"/>
              <w:rPr>
                <w:rFonts w:ascii="Times New Roman" w:eastAsia="Times New Roman" w:hAnsi="Times New Roman" w:cs="Times New Roman"/>
                <w:b/>
                <w:bCs/>
                <w:i/>
                <w:iCs/>
                <w:sz w:val="20"/>
                <w:szCs w:val="20"/>
                <w:lang w:eastAsia="ru-RU"/>
              </w:rPr>
            </w:pPr>
            <w:r w:rsidRPr="00A523E2">
              <w:rPr>
                <w:rFonts w:ascii="Times New Roman" w:eastAsia="Times New Roman" w:hAnsi="Times New Roman" w:cs="Times New Roman"/>
                <w:b/>
                <w:bCs/>
                <w:i/>
                <w:iCs/>
                <w:sz w:val="20"/>
                <w:szCs w:val="20"/>
                <w:lang w:eastAsia="ru-RU"/>
              </w:rPr>
              <w:t>Образовательная организация</w:t>
            </w:r>
          </w:p>
          <w:p w14:paraId="034D8A5B" w14:textId="77777777" w:rsidR="005E18E5" w:rsidRPr="00A523E2" w:rsidRDefault="005E18E5" w:rsidP="00A90023">
            <w:pPr>
              <w:spacing w:after="0" w:line="240" w:lineRule="auto"/>
              <w:jc w:val="center"/>
              <w:rPr>
                <w:rFonts w:ascii="Times New Roman" w:eastAsia="Times New Roman" w:hAnsi="Times New Roman" w:cs="Times New Roman"/>
                <w:sz w:val="20"/>
                <w:szCs w:val="20"/>
                <w:lang w:eastAsia="ru-RU"/>
              </w:rPr>
            </w:pPr>
          </w:p>
        </w:tc>
        <w:tc>
          <w:tcPr>
            <w:tcW w:w="992" w:type="dxa"/>
            <w:tcBorders>
              <w:bottom w:val="double" w:sz="4" w:space="0" w:color="auto"/>
            </w:tcBorders>
            <w:vAlign w:val="center"/>
          </w:tcPr>
          <w:p w14:paraId="50C1874B" w14:textId="77777777" w:rsidR="005E18E5" w:rsidRPr="00A523E2" w:rsidRDefault="005E18E5" w:rsidP="005E18E5">
            <w:pPr>
              <w:spacing w:after="0" w:line="240" w:lineRule="auto"/>
              <w:jc w:val="center"/>
              <w:rPr>
                <w:rFonts w:ascii="Times New Roman" w:eastAsia="Times New Roman" w:hAnsi="Times New Roman" w:cs="Times New Roman"/>
                <w:sz w:val="20"/>
                <w:szCs w:val="20"/>
                <w:lang w:eastAsia="ru-RU"/>
              </w:rPr>
            </w:pPr>
            <w:r w:rsidRPr="00A523E2">
              <w:rPr>
                <w:rFonts w:ascii="Times New Roman" w:eastAsia="Times New Roman" w:hAnsi="Times New Roman" w:cs="Times New Roman"/>
                <w:sz w:val="16"/>
                <w:szCs w:val="16"/>
                <w:lang w:eastAsia="ru-RU"/>
              </w:rPr>
              <w:t xml:space="preserve">Кол-во безработных выпускников </w:t>
            </w:r>
            <w:r w:rsidRPr="00A523E2">
              <w:rPr>
                <w:rFonts w:ascii="Times New Roman" w:eastAsia="Times New Roman" w:hAnsi="Times New Roman" w:cs="Times New Roman"/>
                <w:b/>
                <w:sz w:val="16"/>
                <w:szCs w:val="16"/>
                <w:lang w:eastAsia="ru-RU"/>
              </w:rPr>
              <w:t>2021</w:t>
            </w:r>
            <w:r w:rsidRPr="00A523E2">
              <w:rPr>
                <w:rFonts w:ascii="Times New Roman" w:eastAsia="Times New Roman" w:hAnsi="Times New Roman" w:cs="Times New Roman"/>
                <w:sz w:val="16"/>
                <w:szCs w:val="16"/>
                <w:lang w:eastAsia="ru-RU"/>
              </w:rPr>
              <w:t xml:space="preserve"> г. на 01.01.2022</w:t>
            </w:r>
          </w:p>
        </w:tc>
      </w:tr>
      <w:tr w:rsidR="005E18E5" w:rsidRPr="007F4DBB" w14:paraId="77255091" w14:textId="77777777" w:rsidTr="00F03E7C">
        <w:tc>
          <w:tcPr>
            <w:tcW w:w="1701" w:type="dxa"/>
            <w:tcBorders>
              <w:top w:val="double" w:sz="4" w:space="0" w:color="auto"/>
            </w:tcBorders>
            <w:shd w:val="clear" w:color="auto" w:fill="FBD4B4"/>
            <w:vAlign w:val="center"/>
          </w:tcPr>
          <w:p w14:paraId="0B1FE8E8" w14:textId="77777777" w:rsidR="005E18E5" w:rsidRPr="005E18E5" w:rsidRDefault="005E18E5" w:rsidP="00433FEF">
            <w:pPr>
              <w:spacing w:after="0" w:line="240" w:lineRule="auto"/>
              <w:rPr>
                <w:rFonts w:ascii="Times New Roman" w:eastAsia="Times New Roman" w:hAnsi="Times New Roman" w:cs="Times New Roman"/>
                <w:color w:val="000000"/>
                <w:lang w:eastAsia="ru-RU"/>
              </w:rPr>
            </w:pPr>
            <w:r w:rsidRPr="005E18E5">
              <w:rPr>
                <w:rFonts w:ascii="Times New Roman" w:eastAsia="Times New Roman" w:hAnsi="Times New Roman" w:cs="Times New Roman"/>
                <w:color w:val="000000"/>
                <w:lang w:eastAsia="ru-RU"/>
              </w:rPr>
              <w:t>Губернский колледж г. Похвистнево</w:t>
            </w:r>
          </w:p>
        </w:tc>
        <w:tc>
          <w:tcPr>
            <w:tcW w:w="992" w:type="dxa"/>
            <w:tcBorders>
              <w:top w:val="double" w:sz="4" w:space="0" w:color="auto"/>
            </w:tcBorders>
            <w:shd w:val="clear" w:color="auto" w:fill="FBD4B4"/>
            <w:vAlign w:val="center"/>
          </w:tcPr>
          <w:p w14:paraId="6236CE84" w14:textId="77777777" w:rsidR="005E18E5" w:rsidRPr="005E18E5" w:rsidRDefault="005E18E5" w:rsidP="00433FEF">
            <w:pPr>
              <w:spacing w:after="0" w:line="240" w:lineRule="auto"/>
              <w:jc w:val="center"/>
              <w:rPr>
                <w:rFonts w:ascii="Times New Roman" w:eastAsia="Times New Roman" w:hAnsi="Times New Roman" w:cs="Times New Roman"/>
                <w:b/>
                <w:color w:val="000000"/>
                <w:sz w:val="24"/>
                <w:szCs w:val="24"/>
                <w:lang w:eastAsia="ru-RU"/>
              </w:rPr>
            </w:pPr>
            <w:r w:rsidRPr="005E18E5">
              <w:rPr>
                <w:rFonts w:ascii="Times New Roman" w:eastAsia="Times New Roman" w:hAnsi="Times New Roman" w:cs="Times New Roman"/>
                <w:b/>
                <w:color w:val="000000"/>
                <w:sz w:val="24"/>
                <w:szCs w:val="24"/>
                <w:lang w:eastAsia="ru-RU"/>
              </w:rPr>
              <w:t>5</w:t>
            </w:r>
          </w:p>
        </w:tc>
        <w:tc>
          <w:tcPr>
            <w:tcW w:w="2410" w:type="dxa"/>
            <w:tcBorders>
              <w:top w:val="double" w:sz="4" w:space="0" w:color="auto"/>
            </w:tcBorders>
            <w:shd w:val="clear" w:color="auto" w:fill="FBD4B4"/>
            <w:vAlign w:val="center"/>
          </w:tcPr>
          <w:p w14:paraId="6B9D8DAB" w14:textId="77777777" w:rsidR="005E18E5" w:rsidRPr="005E18E5" w:rsidRDefault="005E18E5" w:rsidP="00433FEF">
            <w:pPr>
              <w:spacing w:after="0" w:line="240" w:lineRule="auto"/>
              <w:rPr>
                <w:rFonts w:ascii="Times New Roman" w:eastAsia="Times New Roman" w:hAnsi="Times New Roman" w:cs="Times New Roman"/>
                <w:b/>
                <w:color w:val="000000"/>
                <w:lang w:eastAsia="ru-RU"/>
              </w:rPr>
            </w:pPr>
            <w:r w:rsidRPr="005E18E5">
              <w:rPr>
                <w:rFonts w:ascii="Times New Roman" w:eastAsia="Times New Roman" w:hAnsi="Times New Roman" w:cs="Times New Roman"/>
                <w:color w:val="000000"/>
                <w:lang w:eastAsia="ru-RU"/>
              </w:rPr>
              <w:t>Губернский колледж г. Похвистнево</w:t>
            </w:r>
          </w:p>
        </w:tc>
        <w:tc>
          <w:tcPr>
            <w:tcW w:w="992" w:type="dxa"/>
            <w:tcBorders>
              <w:top w:val="double" w:sz="4" w:space="0" w:color="auto"/>
            </w:tcBorders>
            <w:shd w:val="clear" w:color="auto" w:fill="FBD4B4"/>
            <w:vAlign w:val="center"/>
          </w:tcPr>
          <w:p w14:paraId="1650D2A8" w14:textId="77777777" w:rsidR="005E18E5" w:rsidRPr="005E18E5" w:rsidRDefault="005E18E5" w:rsidP="00433FEF">
            <w:pPr>
              <w:spacing w:after="0" w:line="240" w:lineRule="auto"/>
              <w:jc w:val="center"/>
              <w:rPr>
                <w:rFonts w:ascii="Times New Roman" w:eastAsia="Times New Roman" w:hAnsi="Times New Roman" w:cs="Times New Roman"/>
                <w:b/>
                <w:color w:val="000000"/>
                <w:sz w:val="24"/>
                <w:szCs w:val="24"/>
                <w:lang w:eastAsia="ru-RU"/>
              </w:rPr>
            </w:pPr>
            <w:r w:rsidRPr="005E18E5">
              <w:rPr>
                <w:rFonts w:ascii="Times New Roman" w:eastAsia="Times New Roman" w:hAnsi="Times New Roman" w:cs="Times New Roman"/>
                <w:b/>
                <w:color w:val="000000"/>
                <w:sz w:val="24"/>
                <w:szCs w:val="24"/>
                <w:lang w:eastAsia="ru-RU"/>
              </w:rPr>
              <w:t>4</w:t>
            </w:r>
          </w:p>
        </w:tc>
        <w:tc>
          <w:tcPr>
            <w:tcW w:w="2126" w:type="dxa"/>
            <w:tcBorders>
              <w:top w:val="double" w:sz="4" w:space="0" w:color="auto"/>
            </w:tcBorders>
            <w:shd w:val="clear" w:color="auto" w:fill="DDD9C3"/>
            <w:vAlign w:val="center"/>
          </w:tcPr>
          <w:p w14:paraId="35AE427C" w14:textId="77777777" w:rsidR="005E18E5" w:rsidRPr="005E18E5" w:rsidRDefault="005E18E5" w:rsidP="00433FEF">
            <w:pPr>
              <w:spacing w:after="0" w:line="240" w:lineRule="auto"/>
              <w:rPr>
                <w:rFonts w:ascii="Times New Roman" w:eastAsia="Times New Roman" w:hAnsi="Times New Roman" w:cs="Times New Roman"/>
                <w:lang w:eastAsia="ru-RU"/>
              </w:rPr>
            </w:pPr>
            <w:proofErr w:type="spellStart"/>
            <w:r w:rsidRPr="005E18E5">
              <w:rPr>
                <w:rFonts w:ascii="Times New Roman" w:eastAsia="Times New Roman" w:hAnsi="Times New Roman" w:cs="Times New Roman"/>
                <w:color w:val="000000"/>
                <w:lang w:eastAsia="ru-RU"/>
              </w:rPr>
              <w:t>Сызранский</w:t>
            </w:r>
            <w:proofErr w:type="spellEnd"/>
            <w:r w:rsidRPr="005E18E5">
              <w:rPr>
                <w:rFonts w:ascii="Times New Roman" w:eastAsia="Times New Roman" w:hAnsi="Times New Roman" w:cs="Times New Roman"/>
                <w:color w:val="000000"/>
                <w:lang w:eastAsia="ru-RU"/>
              </w:rPr>
              <w:t xml:space="preserve"> политехнический колледж</w:t>
            </w:r>
          </w:p>
        </w:tc>
        <w:tc>
          <w:tcPr>
            <w:tcW w:w="992" w:type="dxa"/>
            <w:tcBorders>
              <w:top w:val="double" w:sz="4" w:space="0" w:color="auto"/>
            </w:tcBorders>
            <w:shd w:val="clear" w:color="auto" w:fill="DDD9C3"/>
            <w:vAlign w:val="center"/>
          </w:tcPr>
          <w:p w14:paraId="79396583" w14:textId="77777777" w:rsidR="005E18E5" w:rsidRPr="005E18E5" w:rsidRDefault="005E18E5"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5</w:t>
            </w:r>
          </w:p>
        </w:tc>
        <w:tc>
          <w:tcPr>
            <w:tcW w:w="1701" w:type="dxa"/>
            <w:tcBorders>
              <w:top w:val="double" w:sz="4" w:space="0" w:color="auto"/>
            </w:tcBorders>
            <w:shd w:val="clear" w:color="auto" w:fill="auto"/>
            <w:vAlign w:val="center"/>
          </w:tcPr>
          <w:p w14:paraId="29F843F5" w14:textId="77777777" w:rsidR="005E18E5" w:rsidRPr="005E18E5" w:rsidRDefault="005E18E5" w:rsidP="00433FEF">
            <w:pPr>
              <w:spacing w:after="0" w:line="240" w:lineRule="auto"/>
              <w:rPr>
                <w:rFonts w:ascii="Times New Roman" w:eastAsia="Times New Roman" w:hAnsi="Times New Roman" w:cs="Times New Roman"/>
                <w:color w:val="000000"/>
                <w:lang w:eastAsia="ru-RU"/>
              </w:rPr>
            </w:pPr>
            <w:r w:rsidRPr="005E18E5">
              <w:rPr>
                <w:rFonts w:ascii="Times New Roman" w:eastAsia="Times New Roman" w:hAnsi="Times New Roman" w:cs="Times New Roman"/>
                <w:color w:val="000000"/>
                <w:lang w:eastAsia="ru-RU"/>
              </w:rPr>
              <w:t>Технологический колледж имени Н.Д. Кузнецова</w:t>
            </w:r>
          </w:p>
        </w:tc>
        <w:tc>
          <w:tcPr>
            <w:tcW w:w="993" w:type="dxa"/>
            <w:tcBorders>
              <w:top w:val="double" w:sz="4" w:space="0" w:color="auto"/>
            </w:tcBorders>
            <w:shd w:val="clear" w:color="auto" w:fill="auto"/>
            <w:vAlign w:val="center"/>
          </w:tcPr>
          <w:p w14:paraId="3453E11A" w14:textId="77777777" w:rsidR="005E18E5" w:rsidRPr="005E18E5" w:rsidRDefault="005E18E5"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4</w:t>
            </w:r>
          </w:p>
        </w:tc>
        <w:tc>
          <w:tcPr>
            <w:tcW w:w="1843" w:type="dxa"/>
            <w:tcBorders>
              <w:top w:val="double" w:sz="4" w:space="0" w:color="auto"/>
            </w:tcBorders>
            <w:shd w:val="clear" w:color="auto" w:fill="FFFFFF" w:themeFill="background1"/>
          </w:tcPr>
          <w:p w14:paraId="10EF66C8" w14:textId="77777777" w:rsidR="005E18E5" w:rsidRPr="00A523E2" w:rsidRDefault="00A523E2" w:rsidP="00A523E2">
            <w:pPr>
              <w:spacing w:after="0" w:line="240" w:lineRule="auto"/>
              <w:rPr>
                <w:rFonts w:ascii="Times New Roman" w:eastAsia="Times New Roman" w:hAnsi="Times New Roman" w:cs="Times New Roman"/>
                <w:sz w:val="24"/>
                <w:szCs w:val="24"/>
                <w:lang w:eastAsia="ru-RU"/>
              </w:rPr>
            </w:pPr>
            <w:r w:rsidRPr="00A523E2">
              <w:rPr>
                <w:rFonts w:ascii="Times New Roman" w:eastAsia="Times New Roman" w:hAnsi="Times New Roman" w:cs="Times New Roman"/>
                <w:sz w:val="24"/>
                <w:szCs w:val="24"/>
                <w:lang w:eastAsia="ru-RU"/>
              </w:rPr>
              <w:t>Самарский техникум промышленных технологий</w:t>
            </w:r>
          </w:p>
        </w:tc>
        <w:tc>
          <w:tcPr>
            <w:tcW w:w="992" w:type="dxa"/>
            <w:tcBorders>
              <w:top w:val="double" w:sz="4" w:space="0" w:color="auto"/>
            </w:tcBorders>
            <w:shd w:val="clear" w:color="auto" w:fill="FFFFFF" w:themeFill="background1"/>
            <w:vAlign w:val="center"/>
          </w:tcPr>
          <w:p w14:paraId="4B46D34F" w14:textId="77777777" w:rsidR="005E18E5" w:rsidRPr="00A523E2" w:rsidRDefault="00A523E2" w:rsidP="00F03E7C">
            <w:pPr>
              <w:spacing w:after="0" w:line="240" w:lineRule="auto"/>
              <w:jc w:val="center"/>
              <w:rPr>
                <w:rFonts w:ascii="Times New Roman" w:eastAsia="Times New Roman" w:hAnsi="Times New Roman" w:cs="Times New Roman"/>
                <w:b/>
                <w:sz w:val="24"/>
                <w:szCs w:val="24"/>
                <w:lang w:eastAsia="ru-RU"/>
              </w:rPr>
            </w:pPr>
            <w:r w:rsidRPr="00A523E2">
              <w:rPr>
                <w:rFonts w:ascii="Times New Roman" w:eastAsia="Times New Roman" w:hAnsi="Times New Roman" w:cs="Times New Roman"/>
                <w:b/>
                <w:sz w:val="24"/>
                <w:szCs w:val="24"/>
                <w:lang w:eastAsia="ru-RU"/>
              </w:rPr>
              <w:t>5</w:t>
            </w:r>
          </w:p>
        </w:tc>
      </w:tr>
      <w:tr w:rsidR="005E18E5" w:rsidRPr="007F4DBB" w14:paraId="04E25058" w14:textId="77777777" w:rsidTr="00F03E7C">
        <w:tc>
          <w:tcPr>
            <w:tcW w:w="1701" w:type="dxa"/>
            <w:shd w:val="clear" w:color="auto" w:fill="DDD9C3"/>
            <w:vAlign w:val="center"/>
          </w:tcPr>
          <w:p w14:paraId="6D90C6D4" w14:textId="77777777" w:rsidR="005E18E5" w:rsidRPr="005E18E5" w:rsidRDefault="005E18E5" w:rsidP="00433FEF">
            <w:pPr>
              <w:spacing w:after="0" w:line="240" w:lineRule="auto"/>
              <w:rPr>
                <w:rFonts w:ascii="Times New Roman" w:eastAsia="Times New Roman" w:hAnsi="Times New Roman" w:cs="Times New Roman"/>
                <w:lang w:eastAsia="ru-RU"/>
              </w:rPr>
            </w:pPr>
            <w:proofErr w:type="spellStart"/>
            <w:r w:rsidRPr="005E18E5">
              <w:rPr>
                <w:rFonts w:ascii="Times New Roman" w:eastAsia="Times New Roman" w:hAnsi="Times New Roman" w:cs="Times New Roman"/>
                <w:color w:val="000000"/>
                <w:lang w:eastAsia="ru-RU"/>
              </w:rPr>
              <w:t>Сызранский</w:t>
            </w:r>
            <w:proofErr w:type="spellEnd"/>
            <w:r w:rsidRPr="005E18E5">
              <w:rPr>
                <w:rFonts w:ascii="Times New Roman" w:eastAsia="Times New Roman" w:hAnsi="Times New Roman" w:cs="Times New Roman"/>
                <w:color w:val="000000"/>
                <w:lang w:eastAsia="ru-RU"/>
              </w:rPr>
              <w:t xml:space="preserve"> политехнический колледж</w:t>
            </w:r>
          </w:p>
        </w:tc>
        <w:tc>
          <w:tcPr>
            <w:tcW w:w="992" w:type="dxa"/>
            <w:shd w:val="clear" w:color="auto" w:fill="DDD9C3"/>
            <w:vAlign w:val="center"/>
          </w:tcPr>
          <w:p w14:paraId="6628B277" w14:textId="77777777" w:rsidR="005E18E5" w:rsidRPr="005E18E5" w:rsidRDefault="005E18E5"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4</w:t>
            </w:r>
          </w:p>
        </w:tc>
        <w:tc>
          <w:tcPr>
            <w:tcW w:w="2410" w:type="dxa"/>
            <w:shd w:val="clear" w:color="auto" w:fill="DDD9C3"/>
            <w:vAlign w:val="center"/>
          </w:tcPr>
          <w:p w14:paraId="42537E62" w14:textId="77777777" w:rsidR="005E18E5" w:rsidRPr="005E18E5" w:rsidRDefault="005E18E5" w:rsidP="00433FEF">
            <w:pPr>
              <w:spacing w:after="0" w:line="240" w:lineRule="auto"/>
              <w:rPr>
                <w:rFonts w:ascii="Times New Roman" w:eastAsia="Times New Roman" w:hAnsi="Times New Roman" w:cs="Times New Roman"/>
                <w:lang w:eastAsia="ru-RU"/>
              </w:rPr>
            </w:pPr>
            <w:proofErr w:type="spellStart"/>
            <w:r w:rsidRPr="005E18E5">
              <w:rPr>
                <w:rFonts w:ascii="Times New Roman" w:eastAsia="Times New Roman" w:hAnsi="Times New Roman" w:cs="Times New Roman"/>
                <w:color w:val="000000"/>
                <w:lang w:eastAsia="ru-RU"/>
              </w:rPr>
              <w:t>Сызранский</w:t>
            </w:r>
            <w:proofErr w:type="spellEnd"/>
            <w:r w:rsidRPr="005E18E5">
              <w:rPr>
                <w:rFonts w:ascii="Times New Roman" w:eastAsia="Times New Roman" w:hAnsi="Times New Roman" w:cs="Times New Roman"/>
                <w:color w:val="000000"/>
                <w:lang w:eastAsia="ru-RU"/>
              </w:rPr>
              <w:t xml:space="preserve"> политехнический колледж</w:t>
            </w:r>
          </w:p>
        </w:tc>
        <w:tc>
          <w:tcPr>
            <w:tcW w:w="992" w:type="dxa"/>
            <w:shd w:val="clear" w:color="auto" w:fill="DDD9C3"/>
            <w:vAlign w:val="center"/>
          </w:tcPr>
          <w:p w14:paraId="182458CF" w14:textId="77777777" w:rsidR="005E18E5" w:rsidRPr="005E18E5" w:rsidRDefault="005E18E5"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4</w:t>
            </w:r>
          </w:p>
        </w:tc>
        <w:tc>
          <w:tcPr>
            <w:tcW w:w="2126" w:type="dxa"/>
            <w:shd w:val="clear" w:color="auto" w:fill="FFFFFF"/>
            <w:vAlign w:val="center"/>
          </w:tcPr>
          <w:p w14:paraId="456FC38F" w14:textId="77777777" w:rsidR="005E18E5" w:rsidRPr="005E18E5" w:rsidRDefault="005E18E5" w:rsidP="00433FEF">
            <w:pPr>
              <w:spacing w:after="0" w:line="240" w:lineRule="auto"/>
              <w:rPr>
                <w:rFonts w:ascii="Times New Roman" w:eastAsia="Times New Roman" w:hAnsi="Times New Roman" w:cs="Times New Roman"/>
                <w:b/>
                <w:lang w:eastAsia="ru-RU"/>
              </w:rPr>
            </w:pPr>
            <w:proofErr w:type="spellStart"/>
            <w:r w:rsidRPr="005E18E5">
              <w:rPr>
                <w:rFonts w:ascii="Times New Roman" w:eastAsia="Times New Roman" w:hAnsi="Times New Roman" w:cs="Times New Roman"/>
                <w:color w:val="000000"/>
                <w:lang w:eastAsia="ru-RU"/>
              </w:rPr>
              <w:t>Новокуйбышевский</w:t>
            </w:r>
            <w:proofErr w:type="spellEnd"/>
            <w:r w:rsidRPr="005E18E5">
              <w:rPr>
                <w:rFonts w:ascii="Times New Roman" w:eastAsia="Times New Roman" w:hAnsi="Times New Roman" w:cs="Times New Roman"/>
                <w:color w:val="000000"/>
                <w:lang w:eastAsia="ru-RU"/>
              </w:rPr>
              <w:t xml:space="preserve"> нефтехимический техникум</w:t>
            </w:r>
          </w:p>
        </w:tc>
        <w:tc>
          <w:tcPr>
            <w:tcW w:w="992" w:type="dxa"/>
            <w:shd w:val="clear" w:color="auto" w:fill="FFFFFF"/>
            <w:vAlign w:val="center"/>
          </w:tcPr>
          <w:p w14:paraId="6BAE0DED" w14:textId="77777777" w:rsidR="005E18E5" w:rsidRPr="005E18E5" w:rsidRDefault="005E18E5"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4</w:t>
            </w:r>
          </w:p>
        </w:tc>
        <w:tc>
          <w:tcPr>
            <w:tcW w:w="1701" w:type="dxa"/>
            <w:shd w:val="clear" w:color="auto" w:fill="FFFFFF"/>
            <w:vAlign w:val="center"/>
          </w:tcPr>
          <w:p w14:paraId="0F593A28" w14:textId="77777777" w:rsidR="005E18E5" w:rsidRPr="005E18E5" w:rsidRDefault="005E18E5" w:rsidP="00433FEF">
            <w:pPr>
              <w:spacing w:after="0" w:line="240" w:lineRule="auto"/>
              <w:rPr>
                <w:rFonts w:ascii="Times New Roman" w:eastAsia="Times New Roman" w:hAnsi="Times New Roman" w:cs="Times New Roman"/>
                <w:color w:val="000000"/>
                <w:lang w:eastAsia="ru-RU"/>
              </w:rPr>
            </w:pPr>
            <w:r w:rsidRPr="005E18E5">
              <w:rPr>
                <w:rFonts w:ascii="Times New Roman" w:eastAsia="Times New Roman" w:hAnsi="Times New Roman" w:cs="Times New Roman"/>
                <w:color w:val="000000"/>
                <w:lang w:eastAsia="ru-RU"/>
              </w:rPr>
              <w:t>Тольяттинский социально-экономический колледж</w:t>
            </w:r>
          </w:p>
        </w:tc>
        <w:tc>
          <w:tcPr>
            <w:tcW w:w="993" w:type="dxa"/>
            <w:shd w:val="clear" w:color="auto" w:fill="FFFFFF"/>
            <w:vAlign w:val="center"/>
          </w:tcPr>
          <w:p w14:paraId="6D18CA26" w14:textId="77777777" w:rsidR="005E18E5" w:rsidRPr="005E18E5" w:rsidRDefault="005E18E5"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4</w:t>
            </w:r>
          </w:p>
        </w:tc>
        <w:tc>
          <w:tcPr>
            <w:tcW w:w="1843" w:type="dxa"/>
            <w:shd w:val="clear" w:color="auto" w:fill="FFFFFF" w:themeFill="background1"/>
          </w:tcPr>
          <w:p w14:paraId="6B1007CB" w14:textId="77777777" w:rsidR="005E18E5" w:rsidRPr="00A523E2" w:rsidRDefault="00A523E2" w:rsidP="00A523E2">
            <w:pPr>
              <w:spacing w:after="0" w:line="240" w:lineRule="auto"/>
              <w:rPr>
                <w:rFonts w:ascii="Times New Roman" w:eastAsia="Times New Roman" w:hAnsi="Times New Roman" w:cs="Times New Roman"/>
                <w:b/>
                <w:sz w:val="24"/>
                <w:szCs w:val="24"/>
                <w:lang w:eastAsia="ru-RU"/>
              </w:rPr>
            </w:pPr>
            <w:r w:rsidRPr="00A523E2">
              <w:rPr>
                <w:rFonts w:ascii="Times New Roman" w:eastAsia="Times New Roman" w:hAnsi="Times New Roman" w:cs="Times New Roman"/>
                <w:color w:val="000000"/>
                <w:sz w:val="24"/>
                <w:szCs w:val="24"/>
                <w:lang w:eastAsia="ru-RU"/>
              </w:rPr>
              <w:t xml:space="preserve">Колледж технического и художественного образования </w:t>
            </w:r>
            <w:proofErr w:type="spellStart"/>
            <w:r w:rsidRPr="00A523E2">
              <w:rPr>
                <w:rFonts w:ascii="Times New Roman" w:eastAsia="Times New Roman" w:hAnsi="Times New Roman" w:cs="Times New Roman"/>
                <w:color w:val="000000"/>
                <w:sz w:val="24"/>
                <w:szCs w:val="24"/>
                <w:lang w:eastAsia="ru-RU"/>
              </w:rPr>
              <w:t>г</w:t>
            </w:r>
            <w:proofErr w:type="gramStart"/>
            <w:r w:rsidRPr="00A523E2">
              <w:rPr>
                <w:rFonts w:ascii="Times New Roman" w:eastAsia="Times New Roman" w:hAnsi="Times New Roman" w:cs="Times New Roman"/>
                <w:color w:val="000000"/>
                <w:sz w:val="24"/>
                <w:szCs w:val="24"/>
                <w:lang w:eastAsia="ru-RU"/>
              </w:rPr>
              <w:t>.Т</w:t>
            </w:r>
            <w:proofErr w:type="gramEnd"/>
            <w:r w:rsidRPr="00A523E2">
              <w:rPr>
                <w:rFonts w:ascii="Times New Roman" w:eastAsia="Times New Roman" w:hAnsi="Times New Roman" w:cs="Times New Roman"/>
                <w:color w:val="000000"/>
                <w:sz w:val="24"/>
                <w:szCs w:val="24"/>
                <w:lang w:eastAsia="ru-RU"/>
              </w:rPr>
              <w:t>ольятти</w:t>
            </w:r>
            <w:proofErr w:type="spellEnd"/>
          </w:p>
        </w:tc>
        <w:tc>
          <w:tcPr>
            <w:tcW w:w="992" w:type="dxa"/>
            <w:shd w:val="clear" w:color="auto" w:fill="FFFFFF" w:themeFill="background1"/>
            <w:vAlign w:val="center"/>
          </w:tcPr>
          <w:p w14:paraId="6107D77A" w14:textId="77777777" w:rsidR="005E18E5" w:rsidRPr="00A523E2" w:rsidRDefault="00A523E2" w:rsidP="00F03E7C">
            <w:pPr>
              <w:spacing w:after="0" w:line="240" w:lineRule="auto"/>
              <w:jc w:val="center"/>
              <w:rPr>
                <w:rFonts w:ascii="Times New Roman" w:eastAsia="Times New Roman" w:hAnsi="Times New Roman" w:cs="Times New Roman"/>
                <w:b/>
                <w:sz w:val="24"/>
                <w:szCs w:val="24"/>
                <w:lang w:eastAsia="ru-RU"/>
              </w:rPr>
            </w:pPr>
            <w:r w:rsidRPr="00A523E2">
              <w:rPr>
                <w:rFonts w:ascii="Times New Roman" w:eastAsia="Times New Roman" w:hAnsi="Times New Roman" w:cs="Times New Roman"/>
                <w:b/>
                <w:sz w:val="24"/>
                <w:szCs w:val="24"/>
                <w:lang w:eastAsia="ru-RU"/>
              </w:rPr>
              <w:t>4</w:t>
            </w:r>
          </w:p>
        </w:tc>
      </w:tr>
      <w:tr w:rsidR="00A523E2" w:rsidRPr="007F4DBB" w14:paraId="6BC658BA" w14:textId="77777777" w:rsidTr="006A21C5">
        <w:tc>
          <w:tcPr>
            <w:tcW w:w="1701" w:type="dxa"/>
            <w:tcBorders>
              <w:bottom w:val="single" w:sz="4" w:space="0" w:color="auto"/>
            </w:tcBorders>
            <w:shd w:val="clear" w:color="auto" w:fill="DBE5F1" w:themeFill="accent1" w:themeFillTint="33"/>
            <w:vAlign w:val="center"/>
          </w:tcPr>
          <w:p w14:paraId="7930FE75" w14:textId="77777777" w:rsidR="00A523E2" w:rsidRPr="005E18E5" w:rsidRDefault="00A523E2" w:rsidP="00433FEF">
            <w:pPr>
              <w:spacing w:after="0" w:line="240" w:lineRule="auto"/>
              <w:rPr>
                <w:rFonts w:ascii="Times New Roman" w:eastAsia="Times New Roman" w:hAnsi="Times New Roman" w:cs="Times New Roman"/>
                <w:lang w:eastAsia="ru-RU"/>
              </w:rPr>
            </w:pPr>
            <w:r w:rsidRPr="005E18E5">
              <w:rPr>
                <w:rFonts w:ascii="Times New Roman" w:eastAsia="Times New Roman" w:hAnsi="Times New Roman" w:cs="Times New Roman"/>
                <w:color w:val="000000"/>
                <w:lang w:eastAsia="ru-RU"/>
              </w:rPr>
              <w:t>Самарский многопрофильный колледж</w:t>
            </w:r>
          </w:p>
        </w:tc>
        <w:tc>
          <w:tcPr>
            <w:tcW w:w="992" w:type="dxa"/>
            <w:tcBorders>
              <w:bottom w:val="single" w:sz="4" w:space="0" w:color="auto"/>
            </w:tcBorders>
            <w:shd w:val="clear" w:color="auto" w:fill="FFFFFF"/>
            <w:vAlign w:val="center"/>
          </w:tcPr>
          <w:p w14:paraId="679EBB13" w14:textId="77777777" w:rsidR="00A523E2" w:rsidRPr="005E18E5" w:rsidRDefault="00A523E2"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3</w:t>
            </w:r>
          </w:p>
        </w:tc>
        <w:tc>
          <w:tcPr>
            <w:tcW w:w="2410" w:type="dxa"/>
            <w:tcBorders>
              <w:bottom w:val="single" w:sz="4" w:space="0" w:color="auto"/>
            </w:tcBorders>
            <w:shd w:val="clear" w:color="auto" w:fill="FFFFFF"/>
            <w:vAlign w:val="center"/>
          </w:tcPr>
          <w:p w14:paraId="4F7BA962" w14:textId="77777777" w:rsidR="00A523E2" w:rsidRPr="005E18E5" w:rsidRDefault="00A523E2" w:rsidP="00433FEF">
            <w:pPr>
              <w:spacing w:after="0" w:line="240" w:lineRule="auto"/>
              <w:rPr>
                <w:rFonts w:ascii="Times New Roman" w:eastAsia="Times New Roman" w:hAnsi="Times New Roman" w:cs="Times New Roman"/>
                <w:b/>
                <w:lang w:eastAsia="ru-RU"/>
              </w:rPr>
            </w:pPr>
            <w:proofErr w:type="spellStart"/>
            <w:r w:rsidRPr="005E18E5">
              <w:rPr>
                <w:rFonts w:ascii="Times New Roman" w:eastAsia="Calibri" w:hAnsi="Times New Roman" w:cs="Times New Roman"/>
                <w:color w:val="000000"/>
              </w:rPr>
              <w:t>Безенчукский</w:t>
            </w:r>
            <w:proofErr w:type="spellEnd"/>
            <w:r w:rsidRPr="005E18E5">
              <w:rPr>
                <w:rFonts w:ascii="Times New Roman" w:eastAsia="Calibri" w:hAnsi="Times New Roman" w:cs="Times New Roman"/>
                <w:color w:val="000000"/>
              </w:rPr>
              <w:t xml:space="preserve"> аграрный техникум</w:t>
            </w:r>
          </w:p>
        </w:tc>
        <w:tc>
          <w:tcPr>
            <w:tcW w:w="992" w:type="dxa"/>
            <w:tcBorders>
              <w:bottom w:val="single" w:sz="4" w:space="0" w:color="auto"/>
            </w:tcBorders>
            <w:shd w:val="clear" w:color="auto" w:fill="FFFFFF"/>
            <w:vAlign w:val="center"/>
          </w:tcPr>
          <w:p w14:paraId="561DFA81" w14:textId="77777777" w:rsidR="00A523E2" w:rsidRPr="005E18E5" w:rsidRDefault="00A523E2"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4</w:t>
            </w:r>
          </w:p>
        </w:tc>
        <w:tc>
          <w:tcPr>
            <w:tcW w:w="2126" w:type="dxa"/>
            <w:tcBorders>
              <w:bottom w:val="single" w:sz="4" w:space="0" w:color="auto"/>
            </w:tcBorders>
            <w:shd w:val="clear" w:color="auto" w:fill="FFFFFF"/>
            <w:vAlign w:val="center"/>
          </w:tcPr>
          <w:p w14:paraId="572001E6" w14:textId="77777777" w:rsidR="00A523E2" w:rsidRPr="005E18E5" w:rsidRDefault="00A523E2" w:rsidP="00433FEF">
            <w:pPr>
              <w:spacing w:after="0" w:line="240" w:lineRule="auto"/>
              <w:rPr>
                <w:rFonts w:ascii="Times New Roman" w:eastAsia="Times New Roman" w:hAnsi="Times New Roman" w:cs="Times New Roman"/>
                <w:b/>
                <w:lang w:eastAsia="ru-RU"/>
              </w:rPr>
            </w:pPr>
            <w:r w:rsidRPr="005E18E5">
              <w:rPr>
                <w:rFonts w:ascii="Times New Roman" w:eastAsia="Times New Roman" w:hAnsi="Times New Roman" w:cs="Times New Roman"/>
                <w:color w:val="000000"/>
                <w:lang w:eastAsia="ru-RU"/>
              </w:rPr>
              <w:t xml:space="preserve">Образовательный центр </w:t>
            </w:r>
            <w:proofErr w:type="gramStart"/>
            <w:r w:rsidRPr="005E18E5">
              <w:rPr>
                <w:rFonts w:ascii="Times New Roman" w:eastAsia="Times New Roman" w:hAnsi="Times New Roman" w:cs="Times New Roman"/>
                <w:color w:val="000000"/>
                <w:lang w:eastAsia="ru-RU"/>
              </w:rPr>
              <w:t>с</w:t>
            </w:r>
            <w:proofErr w:type="gramEnd"/>
            <w:r w:rsidRPr="005E18E5">
              <w:rPr>
                <w:rFonts w:ascii="Times New Roman" w:eastAsia="Times New Roman" w:hAnsi="Times New Roman" w:cs="Times New Roman"/>
                <w:color w:val="000000"/>
                <w:lang w:eastAsia="ru-RU"/>
              </w:rPr>
              <w:t>. Камышла</w:t>
            </w:r>
          </w:p>
        </w:tc>
        <w:tc>
          <w:tcPr>
            <w:tcW w:w="992" w:type="dxa"/>
            <w:tcBorders>
              <w:bottom w:val="single" w:sz="4" w:space="0" w:color="auto"/>
            </w:tcBorders>
            <w:shd w:val="clear" w:color="auto" w:fill="FFFFFF"/>
            <w:vAlign w:val="center"/>
          </w:tcPr>
          <w:p w14:paraId="01F5C8FF" w14:textId="77777777" w:rsidR="00A523E2" w:rsidRPr="005E18E5" w:rsidRDefault="00A523E2"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4</w:t>
            </w:r>
          </w:p>
        </w:tc>
        <w:tc>
          <w:tcPr>
            <w:tcW w:w="1701" w:type="dxa"/>
            <w:tcBorders>
              <w:bottom w:val="single" w:sz="4" w:space="0" w:color="auto"/>
            </w:tcBorders>
            <w:shd w:val="clear" w:color="auto" w:fill="DBE5F1" w:themeFill="accent1" w:themeFillTint="33"/>
            <w:vAlign w:val="center"/>
          </w:tcPr>
          <w:p w14:paraId="4D2C9C74" w14:textId="77777777" w:rsidR="00A523E2" w:rsidRPr="005E18E5" w:rsidRDefault="00A523E2" w:rsidP="006A21C5">
            <w:pPr>
              <w:spacing w:after="0" w:line="240" w:lineRule="auto"/>
              <w:rPr>
                <w:rFonts w:ascii="Times New Roman" w:eastAsia="Times New Roman" w:hAnsi="Times New Roman" w:cs="Times New Roman"/>
                <w:lang w:eastAsia="ru-RU"/>
              </w:rPr>
            </w:pPr>
            <w:r w:rsidRPr="005E18E5">
              <w:rPr>
                <w:rFonts w:ascii="Times New Roman" w:eastAsia="Times New Roman" w:hAnsi="Times New Roman" w:cs="Times New Roman"/>
                <w:lang w:eastAsia="ru-RU"/>
              </w:rPr>
              <w:t xml:space="preserve">Самарский многопрофильный колледж </w:t>
            </w:r>
          </w:p>
        </w:tc>
        <w:tc>
          <w:tcPr>
            <w:tcW w:w="993" w:type="dxa"/>
            <w:tcBorders>
              <w:bottom w:val="single" w:sz="4" w:space="0" w:color="auto"/>
            </w:tcBorders>
            <w:shd w:val="clear" w:color="auto" w:fill="DBE5F1" w:themeFill="accent1" w:themeFillTint="33"/>
            <w:vAlign w:val="center"/>
          </w:tcPr>
          <w:p w14:paraId="437AE25D" w14:textId="77777777" w:rsidR="00A523E2" w:rsidRPr="005E18E5" w:rsidRDefault="00A523E2" w:rsidP="00433FEF">
            <w:pPr>
              <w:spacing w:after="0" w:line="240" w:lineRule="auto"/>
              <w:jc w:val="center"/>
              <w:rPr>
                <w:rFonts w:ascii="Times New Roman" w:eastAsia="Times New Roman" w:hAnsi="Times New Roman" w:cs="Times New Roman"/>
                <w:b/>
                <w:sz w:val="24"/>
                <w:szCs w:val="24"/>
                <w:lang w:eastAsia="ru-RU"/>
              </w:rPr>
            </w:pPr>
            <w:r w:rsidRPr="005E18E5">
              <w:rPr>
                <w:rFonts w:ascii="Times New Roman" w:eastAsia="Times New Roman" w:hAnsi="Times New Roman" w:cs="Times New Roman"/>
                <w:b/>
                <w:sz w:val="24"/>
                <w:szCs w:val="24"/>
                <w:lang w:eastAsia="ru-RU"/>
              </w:rPr>
              <w:t>3</w:t>
            </w:r>
          </w:p>
        </w:tc>
        <w:tc>
          <w:tcPr>
            <w:tcW w:w="1843" w:type="dxa"/>
            <w:tcBorders>
              <w:bottom w:val="single" w:sz="4" w:space="0" w:color="auto"/>
            </w:tcBorders>
            <w:shd w:val="clear" w:color="auto" w:fill="DBE5F1" w:themeFill="accent1" w:themeFillTint="33"/>
            <w:vAlign w:val="center"/>
          </w:tcPr>
          <w:p w14:paraId="5C4ADA8E" w14:textId="77777777" w:rsidR="00A523E2" w:rsidRPr="005E18E5" w:rsidRDefault="00A523E2" w:rsidP="006A21C5">
            <w:pPr>
              <w:spacing w:after="0" w:line="240" w:lineRule="auto"/>
              <w:rPr>
                <w:rFonts w:ascii="Times New Roman" w:eastAsia="Times New Roman" w:hAnsi="Times New Roman" w:cs="Times New Roman"/>
                <w:lang w:eastAsia="ru-RU"/>
              </w:rPr>
            </w:pPr>
            <w:r w:rsidRPr="005E18E5">
              <w:rPr>
                <w:rFonts w:ascii="Times New Roman" w:eastAsia="Times New Roman" w:hAnsi="Times New Roman" w:cs="Times New Roman"/>
                <w:lang w:eastAsia="ru-RU"/>
              </w:rPr>
              <w:t xml:space="preserve">Самарский многопрофильный колледж </w:t>
            </w:r>
          </w:p>
        </w:tc>
        <w:tc>
          <w:tcPr>
            <w:tcW w:w="992" w:type="dxa"/>
            <w:tcBorders>
              <w:bottom w:val="single" w:sz="4" w:space="0" w:color="auto"/>
            </w:tcBorders>
            <w:shd w:val="clear" w:color="auto" w:fill="DBE5F1" w:themeFill="accent1" w:themeFillTint="33"/>
            <w:vAlign w:val="center"/>
          </w:tcPr>
          <w:p w14:paraId="3EAF7272" w14:textId="77777777" w:rsidR="00A523E2" w:rsidRPr="005E18E5" w:rsidRDefault="00A523E2" w:rsidP="00F03E7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A523E2" w:rsidRPr="007F4DBB" w14:paraId="551DEC4D" w14:textId="77777777" w:rsidTr="00F03E7C">
        <w:tc>
          <w:tcPr>
            <w:tcW w:w="1701" w:type="dxa"/>
            <w:shd w:val="clear" w:color="auto" w:fill="FFFFFF"/>
            <w:vAlign w:val="center"/>
          </w:tcPr>
          <w:p w14:paraId="3346C531" w14:textId="77777777" w:rsidR="00A523E2" w:rsidRPr="005E18E5" w:rsidRDefault="00A523E2" w:rsidP="00433FEF">
            <w:pPr>
              <w:spacing w:after="0" w:line="240" w:lineRule="auto"/>
              <w:rPr>
                <w:rFonts w:ascii="Times New Roman" w:eastAsia="Times New Roman" w:hAnsi="Times New Roman" w:cs="Times New Roman"/>
                <w:bCs/>
                <w:iCs/>
                <w:lang w:eastAsia="ru-RU"/>
              </w:rPr>
            </w:pPr>
            <w:r w:rsidRPr="005E18E5">
              <w:rPr>
                <w:rFonts w:ascii="Times New Roman" w:eastAsia="Times New Roman" w:hAnsi="Times New Roman" w:cs="Times New Roman"/>
                <w:color w:val="000000"/>
                <w:lang w:eastAsia="ru-RU"/>
              </w:rPr>
              <w:t>Самарский государственный колледж</w:t>
            </w:r>
          </w:p>
        </w:tc>
        <w:tc>
          <w:tcPr>
            <w:tcW w:w="992" w:type="dxa"/>
            <w:shd w:val="clear" w:color="auto" w:fill="FFFFFF"/>
            <w:vAlign w:val="center"/>
          </w:tcPr>
          <w:p w14:paraId="3D07B8C0" w14:textId="77777777" w:rsidR="00A523E2" w:rsidRPr="005E18E5" w:rsidRDefault="00A523E2" w:rsidP="00433FEF">
            <w:pPr>
              <w:spacing w:after="0" w:line="240" w:lineRule="auto"/>
              <w:jc w:val="center"/>
              <w:rPr>
                <w:rFonts w:ascii="Times New Roman" w:eastAsia="Times New Roman" w:hAnsi="Times New Roman" w:cs="Times New Roman"/>
                <w:b/>
                <w:bCs/>
                <w:iCs/>
                <w:sz w:val="24"/>
                <w:szCs w:val="24"/>
                <w:lang w:eastAsia="ru-RU"/>
              </w:rPr>
            </w:pPr>
            <w:r w:rsidRPr="005E18E5">
              <w:rPr>
                <w:rFonts w:ascii="Times New Roman" w:eastAsia="Times New Roman" w:hAnsi="Times New Roman" w:cs="Times New Roman"/>
                <w:b/>
                <w:bCs/>
                <w:iCs/>
                <w:sz w:val="24"/>
                <w:szCs w:val="24"/>
                <w:lang w:eastAsia="ru-RU"/>
              </w:rPr>
              <w:t>3</w:t>
            </w:r>
          </w:p>
        </w:tc>
        <w:tc>
          <w:tcPr>
            <w:tcW w:w="2410" w:type="dxa"/>
            <w:shd w:val="clear" w:color="auto" w:fill="FFFFFF"/>
            <w:vAlign w:val="center"/>
          </w:tcPr>
          <w:p w14:paraId="6C477052" w14:textId="77777777" w:rsidR="00A523E2" w:rsidRPr="005E18E5" w:rsidRDefault="00A523E2" w:rsidP="00433FEF">
            <w:pPr>
              <w:spacing w:after="0" w:line="240" w:lineRule="auto"/>
              <w:rPr>
                <w:rFonts w:ascii="Times New Roman" w:eastAsia="Times New Roman" w:hAnsi="Times New Roman" w:cs="Times New Roman"/>
                <w:b/>
                <w:bCs/>
                <w:iCs/>
                <w:sz w:val="24"/>
                <w:szCs w:val="24"/>
                <w:lang w:eastAsia="ru-RU"/>
              </w:rPr>
            </w:pPr>
          </w:p>
          <w:p w14:paraId="0BACDA13" w14:textId="77777777" w:rsidR="00A523E2" w:rsidRPr="005E18E5" w:rsidRDefault="00A523E2" w:rsidP="00433FEF">
            <w:pPr>
              <w:rPr>
                <w:rFonts w:ascii="Times New Roman" w:eastAsia="Times New Roman" w:hAnsi="Times New Roman" w:cs="Times New Roman"/>
                <w:lang w:eastAsia="ru-RU"/>
              </w:rPr>
            </w:pPr>
            <w:proofErr w:type="spellStart"/>
            <w:r w:rsidRPr="005E18E5">
              <w:rPr>
                <w:rFonts w:ascii="Times New Roman" w:eastAsia="Calibri" w:hAnsi="Times New Roman" w:cs="Times New Roman"/>
                <w:color w:val="000000"/>
              </w:rPr>
              <w:t>Пестравское</w:t>
            </w:r>
            <w:proofErr w:type="spellEnd"/>
            <w:r w:rsidRPr="005E18E5">
              <w:rPr>
                <w:rFonts w:ascii="Times New Roman" w:eastAsia="Calibri" w:hAnsi="Times New Roman" w:cs="Times New Roman"/>
                <w:color w:val="000000"/>
              </w:rPr>
              <w:t xml:space="preserve"> профессиональное училище</w:t>
            </w:r>
          </w:p>
        </w:tc>
        <w:tc>
          <w:tcPr>
            <w:tcW w:w="992" w:type="dxa"/>
            <w:shd w:val="clear" w:color="auto" w:fill="FFFFFF"/>
            <w:vAlign w:val="center"/>
          </w:tcPr>
          <w:p w14:paraId="0136CE1E" w14:textId="77777777" w:rsidR="00A523E2" w:rsidRPr="005E18E5" w:rsidRDefault="00A523E2" w:rsidP="00433FEF">
            <w:pPr>
              <w:spacing w:after="0" w:line="240" w:lineRule="auto"/>
              <w:jc w:val="center"/>
              <w:rPr>
                <w:rFonts w:ascii="Times New Roman" w:eastAsia="Times New Roman" w:hAnsi="Times New Roman" w:cs="Times New Roman"/>
                <w:b/>
                <w:bCs/>
                <w:iCs/>
                <w:sz w:val="24"/>
                <w:szCs w:val="24"/>
                <w:lang w:eastAsia="ru-RU"/>
              </w:rPr>
            </w:pPr>
            <w:r w:rsidRPr="005E18E5">
              <w:rPr>
                <w:rFonts w:ascii="Times New Roman" w:eastAsia="Times New Roman" w:hAnsi="Times New Roman" w:cs="Times New Roman"/>
                <w:b/>
                <w:bCs/>
                <w:iCs/>
                <w:sz w:val="24"/>
                <w:szCs w:val="24"/>
                <w:lang w:eastAsia="ru-RU"/>
              </w:rPr>
              <w:t>4</w:t>
            </w:r>
          </w:p>
        </w:tc>
        <w:tc>
          <w:tcPr>
            <w:tcW w:w="2126" w:type="dxa"/>
            <w:shd w:val="clear" w:color="auto" w:fill="FFFFFF"/>
            <w:vAlign w:val="center"/>
          </w:tcPr>
          <w:p w14:paraId="2E8E05C1" w14:textId="77777777" w:rsidR="00A523E2" w:rsidRPr="005E18E5" w:rsidRDefault="00A523E2" w:rsidP="00433FEF">
            <w:pPr>
              <w:spacing w:after="0" w:line="240" w:lineRule="auto"/>
              <w:rPr>
                <w:rFonts w:ascii="Times New Roman" w:eastAsia="Times New Roman" w:hAnsi="Times New Roman" w:cs="Times New Roman"/>
                <w:b/>
                <w:bCs/>
                <w:iCs/>
                <w:lang w:eastAsia="ru-RU"/>
              </w:rPr>
            </w:pPr>
            <w:r w:rsidRPr="005E18E5">
              <w:rPr>
                <w:rFonts w:ascii="Times New Roman" w:eastAsia="Times New Roman" w:hAnsi="Times New Roman" w:cs="Times New Roman"/>
                <w:color w:val="000000"/>
                <w:lang w:eastAsia="ru-RU"/>
              </w:rPr>
              <w:t xml:space="preserve">Губернский техникум </w:t>
            </w:r>
            <w:proofErr w:type="spellStart"/>
            <w:r w:rsidRPr="005E18E5">
              <w:rPr>
                <w:rFonts w:ascii="Times New Roman" w:eastAsia="Times New Roman" w:hAnsi="Times New Roman" w:cs="Times New Roman"/>
                <w:color w:val="000000"/>
                <w:lang w:eastAsia="ru-RU"/>
              </w:rPr>
              <w:t>м.р</w:t>
            </w:r>
            <w:proofErr w:type="spellEnd"/>
            <w:r w:rsidRPr="005E18E5">
              <w:rPr>
                <w:rFonts w:ascii="Times New Roman" w:eastAsia="Times New Roman" w:hAnsi="Times New Roman" w:cs="Times New Roman"/>
                <w:color w:val="000000"/>
                <w:lang w:eastAsia="ru-RU"/>
              </w:rPr>
              <w:t xml:space="preserve">. </w:t>
            </w:r>
            <w:proofErr w:type="spellStart"/>
            <w:r w:rsidRPr="005E18E5">
              <w:rPr>
                <w:rFonts w:ascii="Times New Roman" w:eastAsia="Times New Roman" w:hAnsi="Times New Roman" w:cs="Times New Roman"/>
                <w:color w:val="000000"/>
                <w:lang w:eastAsia="ru-RU"/>
              </w:rPr>
              <w:t>Кошкинский</w:t>
            </w:r>
            <w:proofErr w:type="spellEnd"/>
          </w:p>
        </w:tc>
        <w:tc>
          <w:tcPr>
            <w:tcW w:w="992" w:type="dxa"/>
            <w:shd w:val="clear" w:color="auto" w:fill="FFFFFF"/>
            <w:vAlign w:val="center"/>
          </w:tcPr>
          <w:p w14:paraId="197F8114" w14:textId="77777777" w:rsidR="00A523E2" w:rsidRPr="005E18E5" w:rsidRDefault="00A523E2" w:rsidP="00433FEF">
            <w:pPr>
              <w:spacing w:after="0" w:line="240" w:lineRule="auto"/>
              <w:jc w:val="center"/>
              <w:rPr>
                <w:rFonts w:ascii="Times New Roman" w:eastAsia="Times New Roman" w:hAnsi="Times New Roman" w:cs="Times New Roman"/>
                <w:b/>
                <w:bCs/>
                <w:iCs/>
                <w:sz w:val="24"/>
                <w:szCs w:val="24"/>
                <w:lang w:eastAsia="ru-RU"/>
              </w:rPr>
            </w:pPr>
            <w:r w:rsidRPr="005E18E5">
              <w:rPr>
                <w:rFonts w:ascii="Times New Roman" w:eastAsia="Times New Roman" w:hAnsi="Times New Roman" w:cs="Times New Roman"/>
                <w:b/>
                <w:bCs/>
                <w:iCs/>
                <w:sz w:val="24"/>
                <w:szCs w:val="24"/>
                <w:lang w:eastAsia="ru-RU"/>
              </w:rPr>
              <w:t>4</w:t>
            </w:r>
          </w:p>
        </w:tc>
        <w:tc>
          <w:tcPr>
            <w:tcW w:w="1701" w:type="dxa"/>
            <w:shd w:val="clear" w:color="auto" w:fill="FFFFFF"/>
            <w:vAlign w:val="center"/>
          </w:tcPr>
          <w:p w14:paraId="4B879194" w14:textId="77777777" w:rsidR="00A523E2" w:rsidRPr="005E18E5" w:rsidRDefault="00A523E2" w:rsidP="00433FEF">
            <w:pPr>
              <w:spacing w:after="0" w:line="240" w:lineRule="auto"/>
              <w:rPr>
                <w:rFonts w:ascii="Times New Roman" w:eastAsia="Times New Roman" w:hAnsi="Times New Roman" w:cs="Times New Roman"/>
                <w:b/>
                <w:bCs/>
                <w:iCs/>
                <w:lang w:eastAsia="ru-RU"/>
              </w:rPr>
            </w:pPr>
            <w:r w:rsidRPr="005E18E5">
              <w:rPr>
                <w:rFonts w:ascii="Times New Roman" w:eastAsia="Times New Roman" w:hAnsi="Times New Roman" w:cs="Times New Roman"/>
                <w:color w:val="000000"/>
                <w:lang w:eastAsia="ru-RU"/>
              </w:rPr>
              <w:t xml:space="preserve">Профессиональное училище с. </w:t>
            </w:r>
            <w:proofErr w:type="spellStart"/>
            <w:r w:rsidRPr="005E18E5">
              <w:rPr>
                <w:rFonts w:ascii="Times New Roman" w:eastAsia="Times New Roman" w:hAnsi="Times New Roman" w:cs="Times New Roman"/>
                <w:color w:val="000000"/>
                <w:lang w:eastAsia="ru-RU"/>
              </w:rPr>
              <w:t>Домашка</w:t>
            </w:r>
            <w:proofErr w:type="spellEnd"/>
          </w:p>
        </w:tc>
        <w:tc>
          <w:tcPr>
            <w:tcW w:w="993" w:type="dxa"/>
            <w:shd w:val="clear" w:color="auto" w:fill="FFFFFF"/>
            <w:vAlign w:val="center"/>
          </w:tcPr>
          <w:p w14:paraId="2AE8AA87" w14:textId="77777777" w:rsidR="00A523E2" w:rsidRPr="005E18E5" w:rsidRDefault="00A523E2" w:rsidP="00433FEF">
            <w:pPr>
              <w:spacing w:after="0" w:line="240" w:lineRule="auto"/>
              <w:jc w:val="center"/>
              <w:rPr>
                <w:rFonts w:ascii="Times New Roman" w:eastAsia="Times New Roman" w:hAnsi="Times New Roman" w:cs="Times New Roman"/>
                <w:b/>
                <w:bCs/>
                <w:iCs/>
                <w:sz w:val="24"/>
                <w:szCs w:val="24"/>
                <w:lang w:eastAsia="ru-RU"/>
              </w:rPr>
            </w:pPr>
            <w:r w:rsidRPr="005E18E5">
              <w:rPr>
                <w:rFonts w:ascii="Times New Roman" w:eastAsia="Times New Roman" w:hAnsi="Times New Roman" w:cs="Times New Roman"/>
                <w:b/>
                <w:bCs/>
                <w:iCs/>
                <w:sz w:val="24"/>
                <w:szCs w:val="24"/>
                <w:lang w:eastAsia="ru-RU"/>
              </w:rPr>
              <w:t>3</w:t>
            </w:r>
          </w:p>
        </w:tc>
        <w:tc>
          <w:tcPr>
            <w:tcW w:w="1843" w:type="dxa"/>
            <w:shd w:val="clear" w:color="auto" w:fill="FFFFFF" w:themeFill="background1"/>
          </w:tcPr>
          <w:p w14:paraId="3AE2D16A" w14:textId="77777777" w:rsidR="00A523E2" w:rsidRPr="007F4DBB" w:rsidRDefault="00A523E2" w:rsidP="00433FEF">
            <w:pPr>
              <w:spacing w:after="0" w:line="240" w:lineRule="auto"/>
              <w:jc w:val="center"/>
              <w:rPr>
                <w:rFonts w:ascii="Times New Roman" w:eastAsia="Times New Roman" w:hAnsi="Times New Roman" w:cs="Times New Roman"/>
                <w:b/>
                <w:bCs/>
                <w:iCs/>
                <w:sz w:val="24"/>
                <w:szCs w:val="24"/>
                <w:highlight w:val="yellow"/>
                <w:lang w:eastAsia="ru-RU"/>
              </w:rPr>
            </w:pPr>
          </w:p>
        </w:tc>
        <w:tc>
          <w:tcPr>
            <w:tcW w:w="992" w:type="dxa"/>
            <w:shd w:val="clear" w:color="auto" w:fill="FFFFFF" w:themeFill="background1"/>
            <w:vAlign w:val="center"/>
          </w:tcPr>
          <w:p w14:paraId="2A889737" w14:textId="77777777" w:rsidR="00A523E2" w:rsidRPr="007F4DBB" w:rsidRDefault="00A523E2" w:rsidP="00F03E7C">
            <w:pPr>
              <w:spacing w:after="0" w:line="240" w:lineRule="auto"/>
              <w:jc w:val="center"/>
              <w:rPr>
                <w:rFonts w:ascii="Times New Roman" w:eastAsia="Times New Roman" w:hAnsi="Times New Roman" w:cs="Times New Roman"/>
                <w:b/>
                <w:bCs/>
                <w:iCs/>
                <w:sz w:val="24"/>
                <w:szCs w:val="24"/>
                <w:highlight w:val="yellow"/>
                <w:lang w:eastAsia="ru-RU"/>
              </w:rPr>
            </w:pPr>
          </w:p>
        </w:tc>
      </w:tr>
    </w:tbl>
    <w:p w14:paraId="77FF1F36" w14:textId="77777777" w:rsidR="00433FEF" w:rsidRPr="007F4DBB" w:rsidRDefault="00433FEF" w:rsidP="00433FEF">
      <w:pPr>
        <w:spacing w:after="0" w:line="360" w:lineRule="auto"/>
        <w:jc w:val="center"/>
        <w:rPr>
          <w:rFonts w:ascii="Times New Roman" w:eastAsia="Times New Roman" w:hAnsi="Times New Roman" w:cs="Times New Roman"/>
          <w:b/>
          <w:sz w:val="28"/>
          <w:szCs w:val="28"/>
          <w:highlight w:val="yellow"/>
          <w:lang w:eastAsia="ru-RU"/>
        </w:rPr>
      </w:pPr>
    </w:p>
    <w:p w14:paraId="115D4146" w14:textId="77777777" w:rsidR="00433FEF" w:rsidRPr="007F4DBB" w:rsidRDefault="00433FEF" w:rsidP="00433FEF">
      <w:pPr>
        <w:spacing w:after="0" w:line="360" w:lineRule="auto"/>
        <w:jc w:val="center"/>
        <w:rPr>
          <w:rFonts w:ascii="Times New Roman" w:eastAsia="Times New Roman" w:hAnsi="Times New Roman" w:cs="Times New Roman"/>
          <w:b/>
          <w:sz w:val="28"/>
          <w:szCs w:val="28"/>
          <w:highlight w:val="yellow"/>
          <w:lang w:eastAsia="ru-RU"/>
        </w:rPr>
      </w:pPr>
    </w:p>
    <w:p w14:paraId="419DC836" w14:textId="77777777" w:rsidR="00433FEF" w:rsidRPr="007F4DBB" w:rsidRDefault="00433FEF" w:rsidP="00433FEF">
      <w:pPr>
        <w:spacing w:after="0" w:line="360" w:lineRule="auto"/>
        <w:jc w:val="both"/>
        <w:rPr>
          <w:rFonts w:ascii="Times New Roman" w:eastAsia="Times New Roman" w:hAnsi="Times New Roman" w:cs="Times New Roman"/>
          <w:sz w:val="28"/>
          <w:szCs w:val="28"/>
          <w:highlight w:val="yellow"/>
          <w:lang w:eastAsia="ru-RU"/>
        </w:rPr>
        <w:sectPr w:rsidR="00433FEF" w:rsidRPr="007F4DBB" w:rsidSect="00FD0011">
          <w:pgSz w:w="16838" w:h="11906" w:orient="landscape"/>
          <w:pgMar w:top="1701" w:right="1134" w:bottom="851" w:left="1134" w:header="709" w:footer="709" w:gutter="0"/>
          <w:cols w:space="708"/>
          <w:docGrid w:linePitch="360"/>
        </w:sectPr>
      </w:pPr>
    </w:p>
    <w:p w14:paraId="5D1698C8" w14:textId="77777777" w:rsidR="00433FEF" w:rsidRPr="00410DA3"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6A21C5">
        <w:rPr>
          <w:rFonts w:ascii="Times New Roman" w:eastAsia="Times New Roman" w:hAnsi="Times New Roman" w:cs="Times New Roman"/>
          <w:sz w:val="28"/>
          <w:szCs w:val="28"/>
          <w:lang w:eastAsia="ru-RU"/>
        </w:rPr>
        <w:lastRenderedPageBreak/>
        <w:t xml:space="preserve">В </w:t>
      </w:r>
      <w:r w:rsidR="00410DA3">
        <w:rPr>
          <w:rFonts w:ascii="Times New Roman" w:eastAsia="Times New Roman" w:hAnsi="Times New Roman" w:cs="Times New Roman"/>
          <w:sz w:val="28"/>
          <w:szCs w:val="28"/>
          <w:lang w:eastAsia="ru-RU"/>
        </w:rPr>
        <w:t>Т</w:t>
      </w:r>
      <w:r w:rsidRPr="006A21C5">
        <w:rPr>
          <w:rFonts w:ascii="Times New Roman" w:eastAsia="Times New Roman" w:hAnsi="Times New Roman" w:cs="Times New Roman"/>
          <w:sz w:val="28"/>
          <w:szCs w:val="28"/>
          <w:lang w:eastAsia="ru-RU"/>
        </w:rPr>
        <w:t xml:space="preserve">аблицах 7 и 8 приведены абсолютные цифры безработных выпускников. Однако, одним из важных показателей, демонстрирующих эффективность подготовки в той или иной образовательной организации, является относительная доля зарегистрированных безработных выпускников в общем выпуске. </w:t>
      </w:r>
      <w:r w:rsidRPr="00410DA3">
        <w:rPr>
          <w:rFonts w:ascii="Times New Roman" w:eastAsia="Times New Roman" w:hAnsi="Times New Roman" w:cs="Times New Roman"/>
          <w:sz w:val="28"/>
          <w:szCs w:val="28"/>
          <w:lang w:eastAsia="ru-RU"/>
        </w:rPr>
        <w:t xml:space="preserve">В </w:t>
      </w:r>
      <w:r w:rsidR="002A53CE">
        <w:rPr>
          <w:rFonts w:ascii="Times New Roman" w:eastAsia="Times New Roman" w:hAnsi="Times New Roman" w:cs="Times New Roman"/>
          <w:sz w:val="28"/>
          <w:szCs w:val="28"/>
          <w:lang w:eastAsia="ru-RU"/>
        </w:rPr>
        <w:t>Т</w:t>
      </w:r>
      <w:r w:rsidRPr="00410DA3">
        <w:rPr>
          <w:rFonts w:ascii="Times New Roman" w:eastAsia="Times New Roman" w:hAnsi="Times New Roman" w:cs="Times New Roman"/>
          <w:sz w:val="28"/>
          <w:szCs w:val="28"/>
          <w:lang w:eastAsia="ru-RU"/>
        </w:rPr>
        <w:t>аблице 9 представлен перечень ПОО</w:t>
      </w:r>
      <w:r w:rsidR="00410DA3" w:rsidRPr="00410DA3">
        <w:rPr>
          <w:rFonts w:ascii="Times New Roman" w:eastAsia="Times New Roman" w:hAnsi="Times New Roman" w:cs="Times New Roman"/>
          <w:sz w:val="28"/>
          <w:szCs w:val="28"/>
          <w:lang w:eastAsia="ru-RU"/>
        </w:rPr>
        <w:t>,</w:t>
      </w:r>
      <w:r w:rsidRPr="00410DA3">
        <w:rPr>
          <w:rFonts w:ascii="Times New Roman" w:eastAsia="Times New Roman" w:hAnsi="Times New Roman" w:cs="Times New Roman"/>
          <w:sz w:val="28"/>
          <w:szCs w:val="28"/>
          <w:lang w:eastAsia="ru-RU"/>
        </w:rPr>
        <w:t xml:space="preserve"> </w:t>
      </w:r>
      <w:proofErr w:type="gramStart"/>
      <w:r w:rsidR="00410DA3" w:rsidRPr="00410DA3">
        <w:rPr>
          <w:rFonts w:ascii="Times New Roman" w:eastAsia="Times New Roman" w:hAnsi="Times New Roman" w:cs="Times New Roman"/>
          <w:sz w:val="28"/>
          <w:szCs w:val="28"/>
          <w:lang w:eastAsia="ru-RU"/>
        </w:rPr>
        <w:t>выпускники</w:t>
      </w:r>
      <w:proofErr w:type="gramEnd"/>
      <w:r w:rsidR="00410DA3" w:rsidRPr="00410DA3">
        <w:rPr>
          <w:rFonts w:ascii="Times New Roman" w:eastAsia="Times New Roman" w:hAnsi="Times New Roman" w:cs="Times New Roman"/>
          <w:sz w:val="28"/>
          <w:szCs w:val="28"/>
          <w:lang w:eastAsia="ru-RU"/>
        </w:rPr>
        <w:t xml:space="preserve"> которых зарегистрированы  ФГСЗН СО в качестве безработных, </w:t>
      </w:r>
      <w:r w:rsidRPr="00410DA3">
        <w:rPr>
          <w:rFonts w:ascii="Times New Roman" w:eastAsia="Times New Roman" w:hAnsi="Times New Roman" w:cs="Times New Roman"/>
          <w:sz w:val="28"/>
          <w:szCs w:val="28"/>
          <w:lang w:eastAsia="ru-RU"/>
        </w:rPr>
        <w:t>по количеству общего выпуска 202</w:t>
      </w:r>
      <w:r w:rsidR="006A21C5" w:rsidRPr="00410DA3">
        <w:rPr>
          <w:rFonts w:ascii="Times New Roman" w:eastAsia="Times New Roman" w:hAnsi="Times New Roman" w:cs="Times New Roman"/>
          <w:sz w:val="28"/>
          <w:szCs w:val="28"/>
          <w:lang w:eastAsia="ru-RU"/>
        </w:rPr>
        <w:t>1</w:t>
      </w:r>
      <w:r w:rsidRPr="00410DA3">
        <w:rPr>
          <w:rFonts w:ascii="Times New Roman" w:eastAsia="Times New Roman" w:hAnsi="Times New Roman" w:cs="Times New Roman"/>
          <w:sz w:val="28"/>
          <w:szCs w:val="28"/>
          <w:lang w:eastAsia="ru-RU"/>
        </w:rPr>
        <w:t xml:space="preserve"> года</w:t>
      </w:r>
      <w:r w:rsidR="00410DA3" w:rsidRPr="00410DA3">
        <w:rPr>
          <w:rFonts w:ascii="Times New Roman" w:eastAsia="Times New Roman" w:hAnsi="Times New Roman" w:cs="Times New Roman"/>
          <w:sz w:val="28"/>
          <w:szCs w:val="28"/>
          <w:lang w:eastAsia="ru-RU"/>
        </w:rPr>
        <w:t xml:space="preserve"> по убыванию. </w:t>
      </w:r>
      <w:r w:rsidRPr="00410DA3">
        <w:rPr>
          <w:rFonts w:ascii="Times New Roman" w:eastAsia="Times New Roman" w:hAnsi="Times New Roman" w:cs="Times New Roman"/>
          <w:sz w:val="28"/>
          <w:szCs w:val="28"/>
          <w:lang w:eastAsia="ru-RU"/>
        </w:rPr>
        <w:t xml:space="preserve">Фоном выделены </w:t>
      </w:r>
      <w:r w:rsidR="00410DA3" w:rsidRPr="00410DA3">
        <w:rPr>
          <w:rFonts w:ascii="Times New Roman" w:eastAsia="Times New Roman" w:hAnsi="Times New Roman" w:cs="Times New Roman"/>
          <w:sz w:val="28"/>
          <w:szCs w:val="28"/>
          <w:lang w:eastAsia="ru-RU"/>
        </w:rPr>
        <w:t>орг</w:t>
      </w:r>
      <w:r w:rsidR="002A53CE">
        <w:rPr>
          <w:rFonts w:ascii="Times New Roman" w:eastAsia="Times New Roman" w:hAnsi="Times New Roman" w:cs="Times New Roman"/>
          <w:sz w:val="28"/>
          <w:szCs w:val="28"/>
          <w:lang w:eastAsia="ru-RU"/>
        </w:rPr>
        <w:t>а</w:t>
      </w:r>
      <w:r w:rsidR="00410DA3" w:rsidRPr="00410DA3">
        <w:rPr>
          <w:rFonts w:ascii="Times New Roman" w:eastAsia="Times New Roman" w:hAnsi="Times New Roman" w:cs="Times New Roman"/>
          <w:sz w:val="28"/>
          <w:szCs w:val="28"/>
          <w:lang w:eastAsia="ru-RU"/>
        </w:rPr>
        <w:t>низации</w:t>
      </w:r>
      <w:r w:rsidRPr="00410DA3">
        <w:rPr>
          <w:rFonts w:ascii="Times New Roman" w:eastAsia="Times New Roman" w:hAnsi="Times New Roman" w:cs="Times New Roman"/>
          <w:sz w:val="28"/>
          <w:szCs w:val="28"/>
          <w:lang w:eastAsia="ru-RU"/>
        </w:rPr>
        <w:t xml:space="preserve">, для которых значения показателя «доля выпускников, зарегистрированных в качестве безработных» максимальны. Полный перечень приведен в Приложении 1. </w:t>
      </w:r>
    </w:p>
    <w:p w14:paraId="46F01057" w14:textId="77777777" w:rsidR="00433FEF" w:rsidRPr="0074133D"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9.</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1134"/>
        <w:gridCol w:w="1276"/>
        <w:gridCol w:w="1665"/>
      </w:tblGrid>
      <w:tr w:rsidR="00EA023E" w:rsidRPr="00197EB1" w14:paraId="4537CB94" w14:textId="77777777" w:rsidTr="006A21C5">
        <w:trPr>
          <w:trHeight w:val="225"/>
        </w:trPr>
        <w:tc>
          <w:tcPr>
            <w:tcW w:w="5402" w:type="dxa"/>
            <w:shd w:val="clear" w:color="000000" w:fill="FFFFFF"/>
            <w:noWrap/>
            <w:vAlign w:val="center"/>
          </w:tcPr>
          <w:p w14:paraId="02AFB1BA" w14:textId="77777777" w:rsidR="00EA023E" w:rsidRPr="00987C58" w:rsidRDefault="00EA023E" w:rsidP="00CB4BCD">
            <w:pPr>
              <w:spacing w:after="0" w:line="240" w:lineRule="auto"/>
              <w:jc w:val="center"/>
              <w:rPr>
                <w:rFonts w:ascii="Times New Roman" w:eastAsia="Calibri" w:hAnsi="Times New Roman" w:cs="Times New Roman"/>
                <w:b/>
                <w:sz w:val="24"/>
                <w:szCs w:val="24"/>
              </w:rPr>
            </w:pPr>
            <w:r w:rsidRPr="00987C58">
              <w:rPr>
                <w:rFonts w:ascii="Times New Roman" w:eastAsia="Calibri" w:hAnsi="Times New Roman" w:cs="Times New Roman"/>
                <w:b/>
                <w:sz w:val="24"/>
                <w:szCs w:val="24"/>
              </w:rPr>
              <w:t>Профессиональная образовательная организация</w:t>
            </w:r>
          </w:p>
        </w:tc>
        <w:tc>
          <w:tcPr>
            <w:tcW w:w="1134" w:type="dxa"/>
            <w:shd w:val="clear" w:color="000000" w:fill="FFFFFF"/>
            <w:noWrap/>
            <w:vAlign w:val="center"/>
          </w:tcPr>
          <w:p w14:paraId="2941D110" w14:textId="77777777" w:rsidR="00EA023E" w:rsidRPr="00987C58" w:rsidRDefault="00EA023E" w:rsidP="00EA023E">
            <w:pPr>
              <w:spacing w:after="0" w:line="240" w:lineRule="auto"/>
              <w:jc w:val="center"/>
              <w:rPr>
                <w:rFonts w:ascii="Times New Roman" w:eastAsia="Calibri" w:hAnsi="Times New Roman" w:cs="Times New Roman"/>
                <w:b/>
                <w:color w:val="000000" w:themeColor="text1"/>
                <w:sz w:val="24"/>
                <w:szCs w:val="24"/>
              </w:rPr>
            </w:pPr>
            <w:r w:rsidRPr="00987C58">
              <w:rPr>
                <w:rFonts w:ascii="Times New Roman" w:eastAsia="Calibri" w:hAnsi="Times New Roman" w:cs="Times New Roman"/>
                <w:b/>
                <w:color w:val="000000" w:themeColor="text1"/>
                <w:sz w:val="24"/>
                <w:szCs w:val="24"/>
              </w:rPr>
              <w:t>Выпуск 2021 года</w:t>
            </w:r>
          </w:p>
        </w:tc>
        <w:tc>
          <w:tcPr>
            <w:tcW w:w="1276" w:type="dxa"/>
            <w:shd w:val="clear" w:color="auto" w:fill="FFFFFF" w:themeFill="background1"/>
            <w:noWrap/>
            <w:vAlign w:val="center"/>
          </w:tcPr>
          <w:p w14:paraId="5CFE17E6" w14:textId="77777777" w:rsidR="00EA023E" w:rsidRPr="00F03E7C" w:rsidRDefault="00EA023E" w:rsidP="00EA023E">
            <w:pPr>
              <w:spacing w:after="0" w:line="240" w:lineRule="auto"/>
              <w:jc w:val="center"/>
              <w:rPr>
                <w:rFonts w:ascii="Times New Roman" w:eastAsia="Calibri" w:hAnsi="Times New Roman" w:cs="Times New Roman"/>
                <w:b/>
                <w:sz w:val="20"/>
                <w:szCs w:val="20"/>
              </w:rPr>
            </w:pPr>
            <w:r w:rsidRPr="00F03E7C">
              <w:rPr>
                <w:rFonts w:ascii="Times New Roman" w:eastAsia="Calibri" w:hAnsi="Times New Roman" w:cs="Times New Roman"/>
                <w:b/>
                <w:sz w:val="20"/>
                <w:szCs w:val="20"/>
              </w:rPr>
              <w:t>Кол-во выпускников, зарегистрированных в качестве безработных на 01.01.2022</w:t>
            </w:r>
          </w:p>
        </w:tc>
        <w:tc>
          <w:tcPr>
            <w:tcW w:w="1665" w:type="dxa"/>
            <w:shd w:val="clear" w:color="auto" w:fill="FFFFFF" w:themeFill="background1"/>
            <w:vAlign w:val="center"/>
          </w:tcPr>
          <w:p w14:paraId="1AE7AF2B" w14:textId="77777777" w:rsidR="00EA023E" w:rsidRPr="00F03E7C" w:rsidRDefault="00EA023E" w:rsidP="00EA023E">
            <w:pPr>
              <w:spacing w:after="0" w:line="240" w:lineRule="auto"/>
              <w:jc w:val="center"/>
              <w:rPr>
                <w:rFonts w:ascii="Times New Roman" w:eastAsia="Calibri" w:hAnsi="Times New Roman" w:cs="Times New Roman"/>
                <w:b/>
                <w:sz w:val="20"/>
                <w:szCs w:val="20"/>
              </w:rPr>
            </w:pPr>
            <w:r w:rsidRPr="00F03E7C">
              <w:rPr>
                <w:rFonts w:ascii="Times New Roman" w:eastAsia="Calibri" w:hAnsi="Times New Roman" w:cs="Times New Roman"/>
                <w:b/>
                <w:sz w:val="20"/>
                <w:szCs w:val="20"/>
              </w:rPr>
              <w:t>Доля зарегистрированных безработных в выпуске</w:t>
            </w:r>
          </w:p>
        </w:tc>
      </w:tr>
      <w:tr w:rsidR="00410DA3" w:rsidRPr="00197EB1" w14:paraId="5EFDB3E6" w14:textId="77777777" w:rsidTr="00410DA3">
        <w:trPr>
          <w:trHeight w:val="225"/>
        </w:trPr>
        <w:tc>
          <w:tcPr>
            <w:tcW w:w="5402" w:type="dxa"/>
            <w:shd w:val="clear" w:color="000000" w:fill="FFFFFF"/>
            <w:noWrap/>
            <w:vAlign w:val="center"/>
            <w:hideMark/>
          </w:tcPr>
          <w:p w14:paraId="0889C722"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 xml:space="preserve">Тольяттинский социально-экономический колледж </w:t>
            </w:r>
          </w:p>
        </w:tc>
        <w:tc>
          <w:tcPr>
            <w:tcW w:w="1134" w:type="dxa"/>
            <w:shd w:val="clear" w:color="000000" w:fill="FFFFFF"/>
            <w:noWrap/>
            <w:vAlign w:val="center"/>
            <w:hideMark/>
          </w:tcPr>
          <w:p w14:paraId="28A91914"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145</w:t>
            </w:r>
          </w:p>
        </w:tc>
        <w:tc>
          <w:tcPr>
            <w:tcW w:w="1276" w:type="dxa"/>
            <w:shd w:val="clear" w:color="auto" w:fill="FFFFFF" w:themeFill="background1"/>
            <w:noWrap/>
            <w:vAlign w:val="center"/>
          </w:tcPr>
          <w:p w14:paraId="7A33D0CE"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2</w:t>
            </w:r>
          </w:p>
        </w:tc>
        <w:tc>
          <w:tcPr>
            <w:tcW w:w="1665" w:type="dxa"/>
            <w:shd w:val="clear" w:color="auto" w:fill="FFFFFF" w:themeFill="background1"/>
            <w:vAlign w:val="center"/>
          </w:tcPr>
          <w:p w14:paraId="30DE660C"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1,4</w:t>
            </w:r>
          </w:p>
        </w:tc>
      </w:tr>
      <w:tr w:rsidR="00410DA3" w:rsidRPr="00197EB1" w14:paraId="6AA23097" w14:textId="77777777" w:rsidTr="00410DA3">
        <w:trPr>
          <w:trHeight w:val="225"/>
        </w:trPr>
        <w:tc>
          <w:tcPr>
            <w:tcW w:w="5402" w:type="dxa"/>
            <w:shd w:val="clear" w:color="000000" w:fill="FFFFFF"/>
            <w:noWrap/>
            <w:vAlign w:val="center"/>
          </w:tcPr>
          <w:p w14:paraId="45EB5AB7"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Самарский техникум промышленных технологий</w:t>
            </w:r>
          </w:p>
        </w:tc>
        <w:tc>
          <w:tcPr>
            <w:tcW w:w="1134" w:type="dxa"/>
            <w:shd w:val="clear" w:color="000000" w:fill="FFFFFF"/>
            <w:noWrap/>
            <w:vAlign w:val="center"/>
          </w:tcPr>
          <w:p w14:paraId="7104085A"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134</w:t>
            </w:r>
          </w:p>
        </w:tc>
        <w:tc>
          <w:tcPr>
            <w:tcW w:w="1276" w:type="dxa"/>
            <w:shd w:val="clear" w:color="auto" w:fill="FFFFFF" w:themeFill="background1"/>
            <w:noWrap/>
            <w:vAlign w:val="center"/>
          </w:tcPr>
          <w:p w14:paraId="42C157C9"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5</w:t>
            </w:r>
          </w:p>
        </w:tc>
        <w:tc>
          <w:tcPr>
            <w:tcW w:w="1665" w:type="dxa"/>
            <w:shd w:val="clear" w:color="auto" w:fill="FFFFFF" w:themeFill="background1"/>
            <w:vAlign w:val="center"/>
          </w:tcPr>
          <w:p w14:paraId="0E5193DD"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3,7</w:t>
            </w:r>
          </w:p>
        </w:tc>
      </w:tr>
      <w:tr w:rsidR="00410DA3" w:rsidRPr="00197EB1" w14:paraId="7B3938BA" w14:textId="77777777" w:rsidTr="00410DA3">
        <w:trPr>
          <w:trHeight w:val="225"/>
        </w:trPr>
        <w:tc>
          <w:tcPr>
            <w:tcW w:w="5402" w:type="dxa"/>
            <w:shd w:val="clear" w:color="000000" w:fill="FFFFFF"/>
            <w:noWrap/>
            <w:vAlign w:val="center"/>
            <w:hideMark/>
          </w:tcPr>
          <w:p w14:paraId="6B2F109B"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proofErr w:type="spellStart"/>
            <w:r w:rsidRPr="00987C58">
              <w:rPr>
                <w:rFonts w:ascii="Times New Roman" w:eastAsia="Times New Roman" w:hAnsi="Times New Roman" w:cs="Times New Roman"/>
                <w:color w:val="000000"/>
                <w:sz w:val="24"/>
                <w:szCs w:val="24"/>
                <w:lang w:eastAsia="ru-RU"/>
              </w:rPr>
              <w:t>Отрадненский</w:t>
            </w:r>
            <w:proofErr w:type="spellEnd"/>
            <w:r w:rsidRPr="00987C58">
              <w:rPr>
                <w:rFonts w:ascii="Times New Roman" w:eastAsia="Times New Roman" w:hAnsi="Times New Roman" w:cs="Times New Roman"/>
                <w:color w:val="000000"/>
                <w:sz w:val="24"/>
                <w:szCs w:val="24"/>
                <w:lang w:eastAsia="ru-RU"/>
              </w:rPr>
              <w:t xml:space="preserve"> нефтяной техникум</w:t>
            </w:r>
          </w:p>
        </w:tc>
        <w:tc>
          <w:tcPr>
            <w:tcW w:w="1134" w:type="dxa"/>
            <w:shd w:val="clear" w:color="000000" w:fill="FFFFFF"/>
            <w:noWrap/>
            <w:vAlign w:val="center"/>
            <w:hideMark/>
          </w:tcPr>
          <w:p w14:paraId="079CFEE7"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112</w:t>
            </w:r>
          </w:p>
        </w:tc>
        <w:tc>
          <w:tcPr>
            <w:tcW w:w="1276" w:type="dxa"/>
            <w:shd w:val="clear" w:color="auto" w:fill="FFFFFF" w:themeFill="background1"/>
            <w:noWrap/>
            <w:vAlign w:val="center"/>
          </w:tcPr>
          <w:p w14:paraId="2CEB894F"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2</w:t>
            </w:r>
          </w:p>
        </w:tc>
        <w:tc>
          <w:tcPr>
            <w:tcW w:w="1665" w:type="dxa"/>
            <w:shd w:val="clear" w:color="auto" w:fill="FFFFFF" w:themeFill="background1"/>
            <w:vAlign w:val="center"/>
          </w:tcPr>
          <w:p w14:paraId="62FF67AD"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1,8</w:t>
            </w:r>
          </w:p>
        </w:tc>
      </w:tr>
      <w:tr w:rsidR="00410DA3" w:rsidRPr="00197EB1" w14:paraId="7CF8C625" w14:textId="77777777" w:rsidTr="00410DA3">
        <w:trPr>
          <w:trHeight w:val="225"/>
        </w:trPr>
        <w:tc>
          <w:tcPr>
            <w:tcW w:w="5402" w:type="dxa"/>
            <w:shd w:val="clear" w:color="000000" w:fill="FFFFFF"/>
            <w:noWrap/>
            <w:vAlign w:val="center"/>
            <w:hideMark/>
          </w:tcPr>
          <w:p w14:paraId="5D423274"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Губернский колледж г. Сызрани</w:t>
            </w:r>
          </w:p>
        </w:tc>
        <w:tc>
          <w:tcPr>
            <w:tcW w:w="1134" w:type="dxa"/>
            <w:shd w:val="clear" w:color="000000" w:fill="FFFFFF"/>
            <w:noWrap/>
            <w:vAlign w:val="center"/>
            <w:hideMark/>
          </w:tcPr>
          <w:p w14:paraId="4F9661C8"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112</w:t>
            </w:r>
          </w:p>
        </w:tc>
        <w:tc>
          <w:tcPr>
            <w:tcW w:w="1276" w:type="dxa"/>
            <w:shd w:val="clear" w:color="auto" w:fill="FFFFFF" w:themeFill="background1"/>
            <w:noWrap/>
            <w:vAlign w:val="center"/>
          </w:tcPr>
          <w:p w14:paraId="57322719"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1</w:t>
            </w:r>
          </w:p>
        </w:tc>
        <w:tc>
          <w:tcPr>
            <w:tcW w:w="1665" w:type="dxa"/>
            <w:shd w:val="clear" w:color="auto" w:fill="FFFFFF" w:themeFill="background1"/>
            <w:vAlign w:val="center"/>
          </w:tcPr>
          <w:p w14:paraId="3A12C412"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0,9</w:t>
            </w:r>
          </w:p>
        </w:tc>
      </w:tr>
      <w:tr w:rsidR="00410DA3" w:rsidRPr="00197EB1" w14:paraId="583024B2" w14:textId="77777777" w:rsidTr="00410DA3">
        <w:trPr>
          <w:trHeight w:val="225"/>
        </w:trPr>
        <w:tc>
          <w:tcPr>
            <w:tcW w:w="5402" w:type="dxa"/>
            <w:shd w:val="clear" w:color="000000" w:fill="FFFFFF"/>
            <w:noWrap/>
            <w:vAlign w:val="center"/>
            <w:hideMark/>
          </w:tcPr>
          <w:p w14:paraId="6ED670F3"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proofErr w:type="spellStart"/>
            <w:r w:rsidRPr="00987C58">
              <w:rPr>
                <w:rFonts w:ascii="Times New Roman" w:eastAsia="Times New Roman" w:hAnsi="Times New Roman" w:cs="Times New Roman"/>
                <w:color w:val="000000"/>
                <w:sz w:val="24"/>
                <w:szCs w:val="24"/>
                <w:lang w:eastAsia="ru-RU"/>
              </w:rPr>
              <w:t>Сызранский</w:t>
            </w:r>
            <w:proofErr w:type="spellEnd"/>
            <w:r w:rsidRPr="00987C58">
              <w:rPr>
                <w:rFonts w:ascii="Times New Roman" w:eastAsia="Times New Roman" w:hAnsi="Times New Roman" w:cs="Times New Roman"/>
                <w:color w:val="000000"/>
                <w:sz w:val="24"/>
                <w:szCs w:val="24"/>
                <w:lang w:eastAsia="ru-RU"/>
              </w:rPr>
              <w:t xml:space="preserve"> политехнический колледж</w:t>
            </w:r>
          </w:p>
        </w:tc>
        <w:tc>
          <w:tcPr>
            <w:tcW w:w="1134" w:type="dxa"/>
            <w:shd w:val="clear" w:color="000000" w:fill="FFFFFF"/>
            <w:noWrap/>
            <w:vAlign w:val="center"/>
            <w:hideMark/>
          </w:tcPr>
          <w:p w14:paraId="33B80FB1"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93</w:t>
            </w:r>
          </w:p>
        </w:tc>
        <w:tc>
          <w:tcPr>
            <w:tcW w:w="1276" w:type="dxa"/>
            <w:shd w:val="clear" w:color="auto" w:fill="FFFFFF" w:themeFill="background1"/>
            <w:noWrap/>
            <w:vAlign w:val="center"/>
          </w:tcPr>
          <w:p w14:paraId="373EC50E"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1</w:t>
            </w:r>
          </w:p>
        </w:tc>
        <w:tc>
          <w:tcPr>
            <w:tcW w:w="1665" w:type="dxa"/>
            <w:shd w:val="clear" w:color="auto" w:fill="FFFFFF" w:themeFill="background1"/>
            <w:vAlign w:val="center"/>
          </w:tcPr>
          <w:p w14:paraId="7E1A760F"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1,1</w:t>
            </w:r>
          </w:p>
        </w:tc>
      </w:tr>
      <w:tr w:rsidR="00410DA3" w:rsidRPr="00197EB1" w14:paraId="0260550F" w14:textId="77777777" w:rsidTr="00410DA3">
        <w:trPr>
          <w:trHeight w:val="225"/>
        </w:trPr>
        <w:tc>
          <w:tcPr>
            <w:tcW w:w="5402" w:type="dxa"/>
            <w:shd w:val="clear" w:color="000000" w:fill="FFFFFF"/>
            <w:noWrap/>
            <w:vAlign w:val="center"/>
            <w:hideMark/>
          </w:tcPr>
          <w:p w14:paraId="49FC9542"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Самарский металлургический колледж</w:t>
            </w:r>
          </w:p>
        </w:tc>
        <w:tc>
          <w:tcPr>
            <w:tcW w:w="1134" w:type="dxa"/>
            <w:shd w:val="clear" w:color="000000" w:fill="FFFFFF"/>
            <w:noWrap/>
            <w:vAlign w:val="center"/>
            <w:hideMark/>
          </w:tcPr>
          <w:p w14:paraId="79F6E196"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84</w:t>
            </w:r>
          </w:p>
        </w:tc>
        <w:tc>
          <w:tcPr>
            <w:tcW w:w="1276" w:type="dxa"/>
            <w:shd w:val="clear" w:color="auto" w:fill="FFFFFF" w:themeFill="background1"/>
            <w:noWrap/>
            <w:vAlign w:val="center"/>
          </w:tcPr>
          <w:p w14:paraId="0F3924D1"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1</w:t>
            </w:r>
          </w:p>
        </w:tc>
        <w:tc>
          <w:tcPr>
            <w:tcW w:w="1665" w:type="dxa"/>
            <w:shd w:val="clear" w:color="auto" w:fill="FFFFFF" w:themeFill="background1"/>
            <w:vAlign w:val="center"/>
          </w:tcPr>
          <w:p w14:paraId="1E461A01"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1,2</w:t>
            </w:r>
          </w:p>
        </w:tc>
      </w:tr>
      <w:tr w:rsidR="00410DA3" w:rsidRPr="00197EB1" w14:paraId="72E930F8" w14:textId="77777777" w:rsidTr="00410DA3">
        <w:trPr>
          <w:trHeight w:val="225"/>
        </w:trPr>
        <w:tc>
          <w:tcPr>
            <w:tcW w:w="5402" w:type="dxa"/>
            <w:shd w:val="clear" w:color="000000" w:fill="FFFFFF"/>
            <w:noWrap/>
            <w:vAlign w:val="center"/>
            <w:hideMark/>
          </w:tcPr>
          <w:p w14:paraId="44ABD8DF"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Самарский государственный колледж сервисных технологий и дизайна</w:t>
            </w:r>
          </w:p>
        </w:tc>
        <w:tc>
          <w:tcPr>
            <w:tcW w:w="1134" w:type="dxa"/>
            <w:shd w:val="clear" w:color="000000" w:fill="FFFFFF"/>
            <w:noWrap/>
            <w:vAlign w:val="center"/>
            <w:hideMark/>
          </w:tcPr>
          <w:p w14:paraId="0FABB43D"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83</w:t>
            </w:r>
          </w:p>
        </w:tc>
        <w:tc>
          <w:tcPr>
            <w:tcW w:w="1276" w:type="dxa"/>
            <w:shd w:val="clear" w:color="auto" w:fill="FFFFFF" w:themeFill="background1"/>
            <w:noWrap/>
            <w:vAlign w:val="center"/>
          </w:tcPr>
          <w:p w14:paraId="492E4EBE"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1</w:t>
            </w:r>
          </w:p>
        </w:tc>
        <w:tc>
          <w:tcPr>
            <w:tcW w:w="1665" w:type="dxa"/>
            <w:shd w:val="clear" w:color="auto" w:fill="FFFFFF" w:themeFill="background1"/>
            <w:vAlign w:val="center"/>
          </w:tcPr>
          <w:p w14:paraId="108FACE9"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1,2</w:t>
            </w:r>
          </w:p>
        </w:tc>
      </w:tr>
      <w:tr w:rsidR="00410DA3" w:rsidRPr="00197EB1" w14:paraId="41D25843" w14:textId="77777777" w:rsidTr="00410DA3">
        <w:trPr>
          <w:trHeight w:val="225"/>
        </w:trPr>
        <w:tc>
          <w:tcPr>
            <w:tcW w:w="5402" w:type="dxa"/>
            <w:shd w:val="clear" w:color="000000" w:fill="FFFFFF"/>
            <w:noWrap/>
            <w:vAlign w:val="center"/>
            <w:hideMark/>
          </w:tcPr>
          <w:p w14:paraId="7708A17C"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Алексеевское профессиональное училище</w:t>
            </w:r>
          </w:p>
        </w:tc>
        <w:tc>
          <w:tcPr>
            <w:tcW w:w="1134" w:type="dxa"/>
            <w:shd w:val="clear" w:color="000000" w:fill="FFFFFF"/>
            <w:noWrap/>
            <w:vAlign w:val="center"/>
            <w:hideMark/>
          </w:tcPr>
          <w:p w14:paraId="21281AF1"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81</w:t>
            </w:r>
          </w:p>
        </w:tc>
        <w:tc>
          <w:tcPr>
            <w:tcW w:w="1276" w:type="dxa"/>
            <w:shd w:val="clear" w:color="auto" w:fill="FFFFFF" w:themeFill="background1"/>
            <w:noWrap/>
            <w:vAlign w:val="center"/>
          </w:tcPr>
          <w:p w14:paraId="1A9E63FF"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2</w:t>
            </w:r>
          </w:p>
        </w:tc>
        <w:tc>
          <w:tcPr>
            <w:tcW w:w="1665" w:type="dxa"/>
            <w:shd w:val="clear" w:color="auto" w:fill="FFFFFF" w:themeFill="background1"/>
            <w:vAlign w:val="center"/>
          </w:tcPr>
          <w:p w14:paraId="496EFC50"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2,5</w:t>
            </w:r>
          </w:p>
        </w:tc>
      </w:tr>
      <w:tr w:rsidR="00410DA3" w:rsidRPr="00197EB1" w14:paraId="0511CBE4" w14:textId="77777777" w:rsidTr="00410DA3">
        <w:trPr>
          <w:trHeight w:val="225"/>
        </w:trPr>
        <w:tc>
          <w:tcPr>
            <w:tcW w:w="5402" w:type="dxa"/>
            <w:shd w:val="clear" w:color="000000" w:fill="FFFFFF"/>
            <w:noWrap/>
            <w:vAlign w:val="center"/>
            <w:hideMark/>
          </w:tcPr>
          <w:p w14:paraId="3D90DBF4"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proofErr w:type="spellStart"/>
            <w:r w:rsidRPr="00987C58">
              <w:rPr>
                <w:rFonts w:ascii="Times New Roman" w:eastAsia="Times New Roman" w:hAnsi="Times New Roman" w:cs="Times New Roman"/>
                <w:color w:val="000000"/>
                <w:sz w:val="24"/>
                <w:szCs w:val="24"/>
                <w:lang w:eastAsia="ru-RU"/>
              </w:rPr>
              <w:t>Кинельский</w:t>
            </w:r>
            <w:proofErr w:type="spellEnd"/>
            <w:r w:rsidRPr="00987C58">
              <w:rPr>
                <w:rFonts w:ascii="Times New Roman" w:eastAsia="Times New Roman" w:hAnsi="Times New Roman" w:cs="Times New Roman"/>
                <w:color w:val="000000"/>
                <w:sz w:val="24"/>
                <w:szCs w:val="24"/>
                <w:lang w:eastAsia="ru-RU"/>
              </w:rPr>
              <w:t xml:space="preserve"> государственный техникум</w:t>
            </w:r>
          </w:p>
        </w:tc>
        <w:tc>
          <w:tcPr>
            <w:tcW w:w="1134" w:type="dxa"/>
            <w:shd w:val="clear" w:color="000000" w:fill="FFFFFF"/>
            <w:noWrap/>
            <w:vAlign w:val="center"/>
            <w:hideMark/>
          </w:tcPr>
          <w:p w14:paraId="795302C5"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81</w:t>
            </w:r>
          </w:p>
        </w:tc>
        <w:tc>
          <w:tcPr>
            <w:tcW w:w="1276" w:type="dxa"/>
            <w:shd w:val="clear" w:color="auto" w:fill="FFFFFF" w:themeFill="background1"/>
            <w:noWrap/>
            <w:vAlign w:val="center"/>
          </w:tcPr>
          <w:p w14:paraId="009E2553"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2</w:t>
            </w:r>
          </w:p>
        </w:tc>
        <w:tc>
          <w:tcPr>
            <w:tcW w:w="1665" w:type="dxa"/>
            <w:shd w:val="clear" w:color="auto" w:fill="FFFFFF" w:themeFill="background1"/>
            <w:vAlign w:val="center"/>
          </w:tcPr>
          <w:p w14:paraId="4E0A880A"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2,5</w:t>
            </w:r>
          </w:p>
        </w:tc>
      </w:tr>
      <w:tr w:rsidR="00410DA3" w:rsidRPr="00197EB1" w14:paraId="17C5F97B" w14:textId="77777777" w:rsidTr="00410DA3">
        <w:trPr>
          <w:trHeight w:val="225"/>
        </w:trPr>
        <w:tc>
          <w:tcPr>
            <w:tcW w:w="5402" w:type="dxa"/>
            <w:shd w:val="clear" w:color="auto" w:fill="F2F2F2" w:themeFill="background1" w:themeFillShade="F2"/>
            <w:noWrap/>
            <w:vAlign w:val="center"/>
            <w:hideMark/>
          </w:tcPr>
          <w:p w14:paraId="16C7AA1F"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Самарский многопрофильный колледж им. Бартенева В.</w:t>
            </w:r>
            <w:proofErr w:type="gramStart"/>
            <w:r w:rsidRPr="00987C58">
              <w:rPr>
                <w:rFonts w:ascii="Times New Roman" w:eastAsia="Times New Roman" w:hAnsi="Times New Roman" w:cs="Times New Roman"/>
                <w:color w:val="000000"/>
                <w:sz w:val="24"/>
                <w:szCs w:val="24"/>
                <w:lang w:eastAsia="ru-RU"/>
              </w:rPr>
              <w:t>В</w:t>
            </w:r>
            <w:proofErr w:type="gramEnd"/>
          </w:p>
        </w:tc>
        <w:tc>
          <w:tcPr>
            <w:tcW w:w="1134" w:type="dxa"/>
            <w:shd w:val="clear" w:color="auto" w:fill="F2F2F2" w:themeFill="background1" w:themeFillShade="F2"/>
            <w:noWrap/>
            <w:vAlign w:val="center"/>
            <w:hideMark/>
          </w:tcPr>
          <w:p w14:paraId="04D614E6"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78</w:t>
            </w:r>
          </w:p>
        </w:tc>
        <w:tc>
          <w:tcPr>
            <w:tcW w:w="1276" w:type="dxa"/>
            <w:shd w:val="clear" w:color="auto" w:fill="F2F2F2" w:themeFill="background1" w:themeFillShade="F2"/>
            <w:noWrap/>
            <w:vAlign w:val="center"/>
          </w:tcPr>
          <w:p w14:paraId="23EC606C"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4</w:t>
            </w:r>
          </w:p>
        </w:tc>
        <w:tc>
          <w:tcPr>
            <w:tcW w:w="1665" w:type="dxa"/>
            <w:shd w:val="clear" w:color="auto" w:fill="F2F2F2" w:themeFill="background1" w:themeFillShade="F2"/>
            <w:vAlign w:val="center"/>
          </w:tcPr>
          <w:p w14:paraId="3E3BD0CC"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5,1</w:t>
            </w:r>
          </w:p>
        </w:tc>
      </w:tr>
      <w:tr w:rsidR="00410DA3" w:rsidRPr="00197EB1" w14:paraId="61A8090E" w14:textId="77777777" w:rsidTr="00410DA3">
        <w:trPr>
          <w:trHeight w:val="225"/>
        </w:trPr>
        <w:tc>
          <w:tcPr>
            <w:tcW w:w="5402" w:type="dxa"/>
            <w:shd w:val="clear" w:color="000000" w:fill="FFFFFF"/>
            <w:noWrap/>
            <w:vAlign w:val="center"/>
            <w:hideMark/>
          </w:tcPr>
          <w:p w14:paraId="21008F38"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Тольяттинский колледж сервисных технологий и предпринимательства</w:t>
            </w:r>
          </w:p>
        </w:tc>
        <w:tc>
          <w:tcPr>
            <w:tcW w:w="1134" w:type="dxa"/>
            <w:shd w:val="clear" w:color="000000" w:fill="FFFFFF"/>
            <w:noWrap/>
            <w:vAlign w:val="center"/>
            <w:hideMark/>
          </w:tcPr>
          <w:p w14:paraId="2D831F47"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76</w:t>
            </w:r>
          </w:p>
        </w:tc>
        <w:tc>
          <w:tcPr>
            <w:tcW w:w="1276" w:type="dxa"/>
            <w:shd w:val="clear" w:color="auto" w:fill="FFFFFF" w:themeFill="background1"/>
            <w:noWrap/>
            <w:vAlign w:val="center"/>
          </w:tcPr>
          <w:p w14:paraId="1A53A8A8"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1</w:t>
            </w:r>
          </w:p>
        </w:tc>
        <w:tc>
          <w:tcPr>
            <w:tcW w:w="1665" w:type="dxa"/>
            <w:shd w:val="clear" w:color="auto" w:fill="FFFFFF" w:themeFill="background1"/>
            <w:vAlign w:val="center"/>
          </w:tcPr>
          <w:p w14:paraId="167A01E9"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1,3</w:t>
            </w:r>
          </w:p>
        </w:tc>
      </w:tr>
      <w:tr w:rsidR="00410DA3" w:rsidRPr="00197EB1" w14:paraId="4AA8D14D" w14:textId="77777777" w:rsidTr="00410DA3">
        <w:trPr>
          <w:trHeight w:val="225"/>
        </w:trPr>
        <w:tc>
          <w:tcPr>
            <w:tcW w:w="5402" w:type="dxa"/>
            <w:shd w:val="clear" w:color="auto" w:fill="F2F2F2" w:themeFill="background1" w:themeFillShade="F2"/>
            <w:noWrap/>
            <w:vAlign w:val="center"/>
            <w:hideMark/>
          </w:tcPr>
          <w:p w14:paraId="06704DE2"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proofErr w:type="spellStart"/>
            <w:r w:rsidRPr="00987C58">
              <w:rPr>
                <w:rFonts w:ascii="Times New Roman" w:eastAsia="Times New Roman" w:hAnsi="Times New Roman" w:cs="Times New Roman"/>
                <w:color w:val="000000"/>
                <w:sz w:val="24"/>
                <w:szCs w:val="24"/>
                <w:lang w:eastAsia="ru-RU"/>
              </w:rPr>
              <w:t>Пестравское</w:t>
            </w:r>
            <w:proofErr w:type="spellEnd"/>
            <w:r w:rsidRPr="00987C58">
              <w:rPr>
                <w:rFonts w:ascii="Times New Roman" w:eastAsia="Times New Roman" w:hAnsi="Times New Roman" w:cs="Times New Roman"/>
                <w:color w:val="000000"/>
                <w:sz w:val="24"/>
                <w:szCs w:val="24"/>
                <w:lang w:eastAsia="ru-RU"/>
              </w:rPr>
              <w:t xml:space="preserve"> профессиональное училище</w:t>
            </w:r>
          </w:p>
        </w:tc>
        <w:tc>
          <w:tcPr>
            <w:tcW w:w="1134" w:type="dxa"/>
            <w:shd w:val="clear" w:color="auto" w:fill="F2F2F2" w:themeFill="background1" w:themeFillShade="F2"/>
            <w:noWrap/>
            <w:vAlign w:val="center"/>
            <w:hideMark/>
          </w:tcPr>
          <w:p w14:paraId="1D688AE1"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49</w:t>
            </w:r>
          </w:p>
        </w:tc>
        <w:tc>
          <w:tcPr>
            <w:tcW w:w="1276" w:type="dxa"/>
            <w:shd w:val="clear" w:color="auto" w:fill="F2F2F2" w:themeFill="background1" w:themeFillShade="F2"/>
            <w:noWrap/>
            <w:vAlign w:val="center"/>
          </w:tcPr>
          <w:p w14:paraId="4EA4A0EB"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2</w:t>
            </w:r>
          </w:p>
        </w:tc>
        <w:tc>
          <w:tcPr>
            <w:tcW w:w="1665" w:type="dxa"/>
            <w:shd w:val="clear" w:color="auto" w:fill="F2F2F2" w:themeFill="background1" w:themeFillShade="F2"/>
            <w:vAlign w:val="center"/>
          </w:tcPr>
          <w:p w14:paraId="1CBE46A4"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4,1</w:t>
            </w:r>
          </w:p>
        </w:tc>
      </w:tr>
      <w:tr w:rsidR="00410DA3" w:rsidRPr="00197EB1" w14:paraId="1C9E62B2" w14:textId="77777777" w:rsidTr="00410DA3">
        <w:trPr>
          <w:trHeight w:val="225"/>
        </w:trPr>
        <w:tc>
          <w:tcPr>
            <w:tcW w:w="5402" w:type="dxa"/>
            <w:shd w:val="clear" w:color="auto" w:fill="F2F2F2" w:themeFill="background1" w:themeFillShade="F2"/>
            <w:noWrap/>
            <w:vAlign w:val="center"/>
            <w:hideMark/>
          </w:tcPr>
          <w:p w14:paraId="49725B00"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 xml:space="preserve">Колледж технического и художественного образования </w:t>
            </w:r>
            <w:proofErr w:type="spellStart"/>
            <w:r w:rsidRPr="00987C58">
              <w:rPr>
                <w:rFonts w:ascii="Times New Roman" w:eastAsia="Times New Roman" w:hAnsi="Times New Roman" w:cs="Times New Roman"/>
                <w:color w:val="000000"/>
                <w:sz w:val="24"/>
                <w:szCs w:val="24"/>
                <w:lang w:eastAsia="ru-RU"/>
              </w:rPr>
              <w:t>г</w:t>
            </w:r>
            <w:proofErr w:type="gramStart"/>
            <w:r w:rsidRPr="00987C58">
              <w:rPr>
                <w:rFonts w:ascii="Times New Roman" w:eastAsia="Times New Roman" w:hAnsi="Times New Roman" w:cs="Times New Roman"/>
                <w:color w:val="000000"/>
                <w:sz w:val="24"/>
                <w:szCs w:val="24"/>
                <w:lang w:eastAsia="ru-RU"/>
              </w:rPr>
              <w:t>.Т</w:t>
            </w:r>
            <w:proofErr w:type="gramEnd"/>
            <w:r w:rsidRPr="00987C58">
              <w:rPr>
                <w:rFonts w:ascii="Times New Roman" w:eastAsia="Times New Roman" w:hAnsi="Times New Roman" w:cs="Times New Roman"/>
                <w:color w:val="000000"/>
                <w:sz w:val="24"/>
                <w:szCs w:val="24"/>
                <w:lang w:eastAsia="ru-RU"/>
              </w:rPr>
              <w:t>ольятти</w:t>
            </w:r>
            <w:proofErr w:type="spellEnd"/>
          </w:p>
        </w:tc>
        <w:tc>
          <w:tcPr>
            <w:tcW w:w="1134" w:type="dxa"/>
            <w:shd w:val="clear" w:color="auto" w:fill="F2F2F2" w:themeFill="background1" w:themeFillShade="F2"/>
            <w:noWrap/>
            <w:vAlign w:val="center"/>
            <w:hideMark/>
          </w:tcPr>
          <w:p w14:paraId="4319FBA5"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37</w:t>
            </w:r>
          </w:p>
        </w:tc>
        <w:tc>
          <w:tcPr>
            <w:tcW w:w="1276" w:type="dxa"/>
            <w:shd w:val="clear" w:color="auto" w:fill="F2F2F2" w:themeFill="background1" w:themeFillShade="F2"/>
            <w:noWrap/>
            <w:vAlign w:val="center"/>
          </w:tcPr>
          <w:p w14:paraId="56D7D151"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4</w:t>
            </w:r>
          </w:p>
        </w:tc>
        <w:tc>
          <w:tcPr>
            <w:tcW w:w="1665" w:type="dxa"/>
            <w:shd w:val="clear" w:color="auto" w:fill="F2F2F2" w:themeFill="background1" w:themeFillShade="F2"/>
            <w:vAlign w:val="center"/>
          </w:tcPr>
          <w:p w14:paraId="3085EB3D"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10,8</w:t>
            </w:r>
          </w:p>
        </w:tc>
      </w:tr>
      <w:tr w:rsidR="00410DA3" w:rsidRPr="00197EB1" w14:paraId="60126331" w14:textId="77777777" w:rsidTr="00410DA3">
        <w:trPr>
          <w:trHeight w:val="225"/>
        </w:trPr>
        <w:tc>
          <w:tcPr>
            <w:tcW w:w="5402" w:type="dxa"/>
            <w:shd w:val="clear" w:color="auto" w:fill="F2F2F2" w:themeFill="background1" w:themeFillShade="F2"/>
            <w:noWrap/>
            <w:vAlign w:val="center"/>
            <w:hideMark/>
          </w:tcPr>
          <w:p w14:paraId="033D10D9"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 xml:space="preserve">Чапаевский губернский колледж им. О. </w:t>
            </w:r>
            <w:proofErr w:type="spellStart"/>
            <w:r w:rsidRPr="00987C58">
              <w:rPr>
                <w:rFonts w:ascii="Times New Roman" w:eastAsia="Times New Roman" w:hAnsi="Times New Roman" w:cs="Times New Roman"/>
                <w:color w:val="000000"/>
                <w:sz w:val="24"/>
                <w:szCs w:val="24"/>
                <w:lang w:eastAsia="ru-RU"/>
              </w:rPr>
              <w:t>Колычева</w:t>
            </w:r>
            <w:proofErr w:type="spellEnd"/>
          </w:p>
        </w:tc>
        <w:tc>
          <w:tcPr>
            <w:tcW w:w="1134" w:type="dxa"/>
            <w:shd w:val="clear" w:color="auto" w:fill="F2F2F2" w:themeFill="background1" w:themeFillShade="F2"/>
            <w:noWrap/>
            <w:vAlign w:val="center"/>
            <w:hideMark/>
          </w:tcPr>
          <w:p w14:paraId="58BC0190"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27</w:t>
            </w:r>
          </w:p>
        </w:tc>
        <w:tc>
          <w:tcPr>
            <w:tcW w:w="1276" w:type="dxa"/>
            <w:shd w:val="clear" w:color="auto" w:fill="F2F2F2" w:themeFill="background1" w:themeFillShade="F2"/>
            <w:noWrap/>
            <w:vAlign w:val="center"/>
          </w:tcPr>
          <w:p w14:paraId="3F94DC03"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2</w:t>
            </w:r>
          </w:p>
        </w:tc>
        <w:tc>
          <w:tcPr>
            <w:tcW w:w="1665" w:type="dxa"/>
            <w:shd w:val="clear" w:color="auto" w:fill="F2F2F2" w:themeFill="background1" w:themeFillShade="F2"/>
            <w:vAlign w:val="center"/>
          </w:tcPr>
          <w:p w14:paraId="4CC942BE"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7,4</w:t>
            </w:r>
          </w:p>
        </w:tc>
      </w:tr>
      <w:tr w:rsidR="00410DA3" w:rsidRPr="00197EB1" w14:paraId="60FF4BB8" w14:textId="77777777" w:rsidTr="00410DA3">
        <w:trPr>
          <w:trHeight w:val="225"/>
        </w:trPr>
        <w:tc>
          <w:tcPr>
            <w:tcW w:w="5402" w:type="dxa"/>
            <w:shd w:val="clear" w:color="000000" w:fill="FFFFFF"/>
            <w:noWrap/>
            <w:vAlign w:val="center"/>
            <w:hideMark/>
          </w:tcPr>
          <w:p w14:paraId="3C74256B"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Самарский государственный колледж</w:t>
            </w:r>
          </w:p>
        </w:tc>
        <w:tc>
          <w:tcPr>
            <w:tcW w:w="1134" w:type="dxa"/>
            <w:shd w:val="clear" w:color="000000" w:fill="FFFFFF"/>
            <w:noWrap/>
            <w:vAlign w:val="center"/>
            <w:hideMark/>
          </w:tcPr>
          <w:p w14:paraId="4ECC52CF"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27</w:t>
            </w:r>
          </w:p>
        </w:tc>
        <w:tc>
          <w:tcPr>
            <w:tcW w:w="1276" w:type="dxa"/>
            <w:shd w:val="clear" w:color="auto" w:fill="FFFFFF" w:themeFill="background1"/>
            <w:noWrap/>
            <w:vAlign w:val="center"/>
          </w:tcPr>
          <w:p w14:paraId="0F91C058"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1</w:t>
            </w:r>
          </w:p>
        </w:tc>
        <w:tc>
          <w:tcPr>
            <w:tcW w:w="1665" w:type="dxa"/>
            <w:shd w:val="clear" w:color="auto" w:fill="FFFFFF" w:themeFill="background1"/>
            <w:vAlign w:val="center"/>
          </w:tcPr>
          <w:p w14:paraId="658CAE15"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3,7</w:t>
            </w:r>
          </w:p>
        </w:tc>
      </w:tr>
      <w:tr w:rsidR="00410DA3" w:rsidRPr="00197EB1" w14:paraId="6318344F" w14:textId="77777777" w:rsidTr="00410DA3">
        <w:trPr>
          <w:trHeight w:val="225"/>
        </w:trPr>
        <w:tc>
          <w:tcPr>
            <w:tcW w:w="5402" w:type="dxa"/>
            <w:shd w:val="clear" w:color="000000" w:fill="FFFFFF"/>
            <w:noWrap/>
            <w:vAlign w:val="center"/>
            <w:hideMark/>
          </w:tcPr>
          <w:p w14:paraId="3D08C7DB"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Губернский колледж города Похвистнево</w:t>
            </w:r>
          </w:p>
        </w:tc>
        <w:tc>
          <w:tcPr>
            <w:tcW w:w="1134" w:type="dxa"/>
            <w:shd w:val="clear" w:color="000000" w:fill="FFFFFF"/>
            <w:noWrap/>
            <w:vAlign w:val="center"/>
            <w:hideMark/>
          </w:tcPr>
          <w:p w14:paraId="14E7F99F"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26</w:t>
            </w:r>
          </w:p>
        </w:tc>
        <w:tc>
          <w:tcPr>
            <w:tcW w:w="1276" w:type="dxa"/>
            <w:shd w:val="clear" w:color="auto" w:fill="FFFFFF" w:themeFill="background1"/>
            <w:noWrap/>
            <w:vAlign w:val="center"/>
          </w:tcPr>
          <w:p w14:paraId="2260132B"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1</w:t>
            </w:r>
          </w:p>
        </w:tc>
        <w:tc>
          <w:tcPr>
            <w:tcW w:w="1665" w:type="dxa"/>
            <w:shd w:val="clear" w:color="auto" w:fill="FFFFFF" w:themeFill="background1"/>
            <w:vAlign w:val="center"/>
          </w:tcPr>
          <w:p w14:paraId="5ACC1A42"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3,8</w:t>
            </w:r>
          </w:p>
        </w:tc>
      </w:tr>
      <w:tr w:rsidR="00410DA3" w:rsidRPr="00197EB1" w14:paraId="66E363E1" w14:textId="77777777" w:rsidTr="00410DA3">
        <w:trPr>
          <w:trHeight w:val="225"/>
        </w:trPr>
        <w:tc>
          <w:tcPr>
            <w:tcW w:w="5402" w:type="dxa"/>
            <w:shd w:val="clear" w:color="auto" w:fill="F2F2F2" w:themeFill="background1" w:themeFillShade="F2"/>
            <w:noWrap/>
            <w:vAlign w:val="center"/>
            <w:hideMark/>
          </w:tcPr>
          <w:p w14:paraId="329BAED7"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t xml:space="preserve">Губернский техникум </w:t>
            </w:r>
            <w:proofErr w:type="spellStart"/>
            <w:r w:rsidRPr="00987C58">
              <w:rPr>
                <w:rFonts w:ascii="Times New Roman" w:eastAsia="Times New Roman" w:hAnsi="Times New Roman" w:cs="Times New Roman"/>
                <w:color w:val="000000"/>
                <w:sz w:val="24"/>
                <w:szCs w:val="24"/>
                <w:lang w:eastAsia="ru-RU"/>
              </w:rPr>
              <w:t>м.р</w:t>
            </w:r>
            <w:proofErr w:type="spellEnd"/>
            <w:r w:rsidRPr="00987C58">
              <w:rPr>
                <w:rFonts w:ascii="Times New Roman" w:eastAsia="Times New Roman" w:hAnsi="Times New Roman" w:cs="Times New Roman"/>
                <w:color w:val="000000"/>
                <w:sz w:val="24"/>
                <w:szCs w:val="24"/>
                <w:lang w:eastAsia="ru-RU"/>
              </w:rPr>
              <w:t xml:space="preserve">. </w:t>
            </w:r>
            <w:proofErr w:type="spellStart"/>
            <w:r w:rsidRPr="00987C58">
              <w:rPr>
                <w:rFonts w:ascii="Times New Roman" w:eastAsia="Times New Roman" w:hAnsi="Times New Roman" w:cs="Times New Roman"/>
                <w:color w:val="000000"/>
                <w:sz w:val="24"/>
                <w:szCs w:val="24"/>
                <w:lang w:eastAsia="ru-RU"/>
              </w:rPr>
              <w:t>Кошкинский</w:t>
            </w:r>
            <w:proofErr w:type="spellEnd"/>
          </w:p>
        </w:tc>
        <w:tc>
          <w:tcPr>
            <w:tcW w:w="1134" w:type="dxa"/>
            <w:shd w:val="clear" w:color="auto" w:fill="F2F2F2" w:themeFill="background1" w:themeFillShade="F2"/>
            <w:noWrap/>
            <w:vAlign w:val="center"/>
            <w:hideMark/>
          </w:tcPr>
          <w:p w14:paraId="198F366A"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25</w:t>
            </w:r>
          </w:p>
        </w:tc>
        <w:tc>
          <w:tcPr>
            <w:tcW w:w="1276" w:type="dxa"/>
            <w:shd w:val="clear" w:color="auto" w:fill="F2F2F2" w:themeFill="background1" w:themeFillShade="F2"/>
            <w:noWrap/>
            <w:vAlign w:val="center"/>
          </w:tcPr>
          <w:p w14:paraId="26273EDA"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1</w:t>
            </w:r>
          </w:p>
        </w:tc>
        <w:tc>
          <w:tcPr>
            <w:tcW w:w="1665" w:type="dxa"/>
            <w:shd w:val="clear" w:color="auto" w:fill="F2F2F2" w:themeFill="background1" w:themeFillShade="F2"/>
            <w:vAlign w:val="center"/>
          </w:tcPr>
          <w:p w14:paraId="4AA2E977"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4,0</w:t>
            </w:r>
          </w:p>
        </w:tc>
      </w:tr>
      <w:tr w:rsidR="00410DA3" w:rsidRPr="00197EB1" w14:paraId="721606CC" w14:textId="77777777" w:rsidTr="00410DA3">
        <w:trPr>
          <w:trHeight w:val="225"/>
        </w:trPr>
        <w:tc>
          <w:tcPr>
            <w:tcW w:w="5402" w:type="dxa"/>
            <w:shd w:val="clear" w:color="auto" w:fill="F2F2F2" w:themeFill="background1" w:themeFillShade="F2"/>
            <w:noWrap/>
            <w:vAlign w:val="center"/>
            <w:hideMark/>
          </w:tcPr>
          <w:p w14:paraId="3C7B8CEC" w14:textId="77777777" w:rsidR="00410DA3" w:rsidRPr="00987C58" w:rsidRDefault="00410DA3" w:rsidP="00410DA3">
            <w:pPr>
              <w:spacing w:after="0" w:line="240" w:lineRule="auto"/>
              <w:rPr>
                <w:rFonts w:ascii="Times New Roman" w:eastAsia="Times New Roman" w:hAnsi="Times New Roman" w:cs="Times New Roman"/>
                <w:color w:val="000000"/>
                <w:sz w:val="24"/>
                <w:szCs w:val="24"/>
                <w:lang w:eastAsia="ru-RU"/>
              </w:rPr>
            </w:pPr>
            <w:r w:rsidRPr="00987C58">
              <w:rPr>
                <w:rFonts w:ascii="Times New Roman" w:eastAsia="Times New Roman" w:hAnsi="Times New Roman" w:cs="Times New Roman"/>
                <w:color w:val="000000"/>
                <w:sz w:val="24"/>
                <w:szCs w:val="24"/>
                <w:lang w:eastAsia="ru-RU"/>
              </w:rPr>
              <w:lastRenderedPageBreak/>
              <w:t xml:space="preserve">Образовательный центр </w:t>
            </w:r>
            <w:proofErr w:type="gramStart"/>
            <w:r w:rsidRPr="00987C58">
              <w:rPr>
                <w:rFonts w:ascii="Times New Roman" w:eastAsia="Times New Roman" w:hAnsi="Times New Roman" w:cs="Times New Roman"/>
                <w:color w:val="000000"/>
                <w:sz w:val="24"/>
                <w:szCs w:val="24"/>
                <w:lang w:eastAsia="ru-RU"/>
              </w:rPr>
              <w:t>с</w:t>
            </w:r>
            <w:proofErr w:type="gramEnd"/>
            <w:r w:rsidRPr="00987C58">
              <w:rPr>
                <w:rFonts w:ascii="Times New Roman" w:eastAsia="Times New Roman" w:hAnsi="Times New Roman" w:cs="Times New Roman"/>
                <w:color w:val="000000"/>
                <w:sz w:val="24"/>
                <w:szCs w:val="24"/>
                <w:lang w:eastAsia="ru-RU"/>
              </w:rPr>
              <w:t>. Камышла</w:t>
            </w:r>
          </w:p>
        </w:tc>
        <w:tc>
          <w:tcPr>
            <w:tcW w:w="1134" w:type="dxa"/>
            <w:shd w:val="clear" w:color="auto" w:fill="F2F2F2" w:themeFill="background1" w:themeFillShade="F2"/>
            <w:noWrap/>
            <w:vAlign w:val="center"/>
            <w:hideMark/>
          </w:tcPr>
          <w:p w14:paraId="6ADA1FEF" w14:textId="77777777" w:rsidR="00410DA3" w:rsidRPr="00F03E7C" w:rsidRDefault="00410DA3" w:rsidP="00410DA3">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17</w:t>
            </w:r>
          </w:p>
        </w:tc>
        <w:tc>
          <w:tcPr>
            <w:tcW w:w="1276" w:type="dxa"/>
            <w:shd w:val="clear" w:color="auto" w:fill="F2F2F2" w:themeFill="background1" w:themeFillShade="F2"/>
            <w:noWrap/>
            <w:vAlign w:val="center"/>
          </w:tcPr>
          <w:p w14:paraId="4D080ABC" w14:textId="77777777" w:rsidR="00410DA3" w:rsidRPr="00F03E7C" w:rsidRDefault="00410DA3" w:rsidP="00410DA3">
            <w:pPr>
              <w:spacing w:after="0" w:line="240" w:lineRule="auto"/>
              <w:jc w:val="center"/>
              <w:rPr>
                <w:rFonts w:ascii="Times New Roman" w:eastAsia="Times New Roman" w:hAnsi="Times New Roman" w:cs="Times New Roman"/>
                <w:sz w:val="24"/>
                <w:szCs w:val="24"/>
                <w:lang w:eastAsia="ru-RU"/>
              </w:rPr>
            </w:pPr>
            <w:r w:rsidRPr="00F03E7C">
              <w:rPr>
                <w:rFonts w:ascii="Times New Roman" w:eastAsia="Times New Roman" w:hAnsi="Times New Roman" w:cs="Times New Roman"/>
                <w:sz w:val="24"/>
                <w:szCs w:val="24"/>
                <w:lang w:eastAsia="ru-RU"/>
              </w:rPr>
              <w:t>1</w:t>
            </w:r>
          </w:p>
        </w:tc>
        <w:tc>
          <w:tcPr>
            <w:tcW w:w="1665" w:type="dxa"/>
            <w:shd w:val="clear" w:color="auto" w:fill="F2F2F2" w:themeFill="background1" w:themeFillShade="F2"/>
            <w:vAlign w:val="center"/>
          </w:tcPr>
          <w:p w14:paraId="4890B253" w14:textId="77777777" w:rsidR="00410DA3" w:rsidRPr="00F03E7C" w:rsidRDefault="00410DA3" w:rsidP="00410DA3">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5,9</w:t>
            </w:r>
          </w:p>
        </w:tc>
      </w:tr>
      <w:tr w:rsidR="00F03E7C" w:rsidRPr="00197EB1" w14:paraId="6F1148F2" w14:textId="77777777" w:rsidTr="006A21C5">
        <w:trPr>
          <w:trHeight w:val="225"/>
        </w:trPr>
        <w:tc>
          <w:tcPr>
            <w:tcW w:w="5402" w:type="dxa"/>
            <w:shd w:val="clear" w:color="000000" w:fill="FFFFFF"/>
            <w:noWrap/>
            <w:vAlign w:val="center"/>
          </w:tcPr>
          <w:p w14:paraId="520FA87C" w14:textId="77777777" w:rsidR="00F03E7C" w:rsidRPr="00F03E7C" w:rsidRDefault="00F03E7C" w:rsidP="00F03E7C">
            <w:pPr>
              <w:spacing w:after="0" w:line="240" w:lineRule="auto"/>
              <w:jc w:val="right"/>
              <w:rPr>
                <w:rFonts w:ascii="Times New Roman" w:eastAsia="Times New Roman" w:hAnsi="Times New Roman" w:cs="Times New Roman"/>
                <w:b/>
                <w:i/>
                <w:color w:val="000000"/>
                <w:sz w:val="24"/>
                <w:szCs w:val="24"/>
                <w:lang w:eastAsia="ru-RU"/>
              </w:rPr>
            </w:pPr>
            <w:r w:rsidRPr="00F03E7C">
              <w:rPr>
                <w:rFonts w:ascii="Times New Roman" w:eastAsia="Times New Roman" w:hAnsi="Times New Roman" w:cs="Times New Roman"/>
                <w:b/>
                <w:i/>
                <w:color w:val="000000"/>
                <w:sz w:val="24"/>
                <w:szCs w:val="24"/>
                <w:lang w:eastAsia="ru-RU"/>
              </w:rPr>
              <w:t xml:space="preserve">Среднее значение </w:t>
            </w:r>
          </w:p>
        </w:tc>
        <w:tc>
          <w:tcPr>
            <w:tcW w:w="1134" w:type="dxa"/>
            <w:shd w:val="clear" w:color="000000" w:fill="FFFFFF"/>
            <w:noWrap/>
            <w:vAlign w:val="center"/>
          </w:tcPr>
          <w:p w14:paraId="3DBF77EF" w14:textId="77777777" w:rsidR="00F03E7C" w:rsidRPr="00F03E7C" w:rsidRDefault="00F03E7C" w:rsidP="00EA023E">
            <w:pPr>
              <w:spacing w:after="0" w:line="240" w:lineRule="auto"/>
              <w:jc w:val="center"/>
              <w:rPr>
                <w:rFonts w:ascii="Times New Roman" w:eastAsia="Times New Roman" w:hAnsi="Times New Roman" w:cs="Times New Roman"/>
                <w:color w:val="000000" w:themeColor="text1"/>
                <w:sz w:val="24"/>
                <w:szCs w:val="24"/>
                <w:lang w:eastAsia="ru-RU"/>
              </w:rPr>
            </w:pPr>
          </w:p>
        </w:tc>
        <w:tc>
          <w:tcPr>
            <w:tcW w:w="1276" w:type="dxa"/>
            <w:shd w:val="clear" w:color="auto" w:fill="FFFFFF" w:themeFill="background1"/>
            <w:noWrap/>
            <w:vAlign w:val="center"/>
          </w:tcPr>
          <w:p w14:paraId="7568F253" w14:textId="77777777" w:rsidR="00F03E7C" w:rsidRPr="00F03E7C" w:rsidRDefault="00F03E7C" w:rsidP="00EA023E">
            <w:pPr>
              <w:spacing w:after="0" w:line="240" w:lineRule="auto"/>
              <w:jc w:val="center"/>
              <w:rPr>
                <w:rFonts w:ascii="Times New Roman" w:eastAsia="Times New Roman" w:hAnsi="Times New Roman" w:cs="Times New Roman"/>
                <w:sz w:val="24"/>
                <w:szCs w:val="24"/>
                <w:lang w:eastAsia="ru-RU"/>
              </w:rPr>
            </w:pPr>
          </w:p>
        </w:tc>
        <w:tc>
          <w:tcPr>
            <w:tcW w:w="1665" w:type="dxa"/>
            <w:shd w:val="clear" w:color="auto" w:fill="FFFFFF" w:themeFill="background1"/>
            <w:vAlign w:val="center"/>
          </w:tcPr>
          <w:p w14:paraId="56254693" w14:textId="77777777" w:rsidR="00F03E7C" w:rsidRPr="00814529" w:rsidRDefault="00F03E7C" w:rsidP="00EA023E">
            <w:pPr>
              <w:spacing w:after="0" w:line="240" w:lineRule="auto"/>
              <w:jc w:val="center"/>
              <w:rPr>
                <w:rFonts w:ascii="Times New Roman" w:eastAsia="Times New Roman" w:hAnsi="Times New Roman" w:cs="Times New Roman"/>
                <w:b/>
                <w:i/>
                <w:sz w:val="24"/>
                <w:szCs w:val="24"/>
                <w:lang w:eastAsia="ru-RU"/>
              </w:rPr>
            </w:pPr>
            <w:r w:rsidRPr="00814529">
              <w:rPr>
                <w:rFonts w:ascii="Times New Roman" w:eastAsia="Times New Roman" w:hAnsi="Times New Roman" w:cs="Times New Roman"/>
                <w:b/>
                <w:i/>
                <w:sz w:val="24"/>
                <w:szCs w:val="24"/>
                <w:lang w:eastAsia="ru-RU"/>
              </w:rPr>
              <w:t>1,1</w:t>
            </w:r>
          </w:p>
        </w:tc>
      </w:tr>
    </w:tbl>
    <w:p w14:paraId="05285A10" w14:textId="77777777" w:rsidR="00EA023E" w:rsidRDefault="00EA023E" w:rsidP="00433FEF">
      <w:pPr>
        <w:spacing w:after="0" w:line="360" w:lineRule="auto"/>
        <w:ind w:firstLine="708"/>
        <w:jc w:val="right"/>
        <w:rPr>
          <w:rFonts w:ascii="Times New Roman" w:eastAsia="Times New Roman" w:hAnsi="Times New Roman" w:cs="Times New Roman"/>
          <w:sz w:val="28"/>
          <w:szCs w:val="28"/>
          <w:highlight w:val="yellow"/>
          <w:lang w:eastAsia="ru-RU"/>
        </w:rPr>
      </w:pPr>
    </w:p>
    <w:p w14:paraId="7813CBE2" w14:textId="77777777" w:rsidR="00410DA3" w:rsidRPr="00410DA3" w:rsidRDefault="00433FEF" w:rsidP="00433FEF">
      <w:pPr>
        <w:spacing w:after="0" w:line="360" w:lineRule="auto"/>
        <w:ind w:firstLine="708"/>
        <w:jc w:val="both"/>
        <w:rPr>
          <w:rFonts w:ascii="Times New Roman" w:eastAsia="Times New Roman" w:hAnsi="Times New Roman" w:cs="Times New Roman"/>
          <w:sz w:val="28"/>
          <w:szCs w:val="28"/>
          <w:lang w:eastAsia="ru-RU"/>
        </w:rPr>
      </w:pPr>
      <w:proofErr w:type="gramStart"/>
      <w:r w:rsidRPr="00410DA3">
        <w:rPr>
          <w:rFonts w:ascii="Times New Roman" w:eastAsia="Times New Roman" w:hAnsi="Times New Roman" w:cs="Times New Roman"/>
          <w:sz w:val="28"/>
          <w:szCs w:val="28"/>
          <w:lang w:eastAsia="ru-RU"/>
        </w:rPr>
        <w:t>Если рассматривать относительный показатель «доля зарегистрированных безработных выпускников в общем выпуске», то лидирующие позиции занимают организации, в которых</w:t>
      </w:r>
      <w:r w:rsidR="00410DA3">
        <w:rPr>
          <w:rFonts w:ascii="Times New Roman" w:eastAsia="Times New Roman" w:hAnsi="Times New Roman" w:cs="Times New Roman"/>
          <w:sz w:val="28"/>
          <w:szCs w:val="28"/>
          <w:lang w:eastAsia="ru-RU"/>
        </w:rPr>
        <w:t xml:space="preserve">, как правило, </w:t>
      </w:r>
      <w:r w:rsidRPr="00410DA3">
        <w:rPr>
          <w:rFonts w:ascii="Times New Roman" w:eastAsia="Times New Roman" w:hAnsi="Times New Roman" w:cs="Times New Roman"/>
          <w:sz w:val="28"/>
          <w:szCs w:val="28"/>
          <w:lang w:eastAsia="ru-RU"/>
        </w:rPr>
        <w:t xml:space="preserve"> количество выпускников по ППКРС незначительно:  </w:t>
      </w:r>
      <w:r w:rsidR="00410DA3">
        <w:rPr>
          <w:rFonts w:ascii="Times New Roman" w:eastAsia="Times New Roman" w:hAnsi="Times New Roman" w:cs="Times New Roman"/>
          <w:sz w:val="28"/>
          <w:szCs w:val="28"/>
          <w:lang w:eastAsia="ru-RU"/>
        </w:rPr>
        <w:t>к</w:t>
      </w:r>
      <w:r w:rsidR="00410DA3" w:rsidRPr="00410DA3">
        <w:rPr>
          <w:rFonts w:ascii="Times New Roman" w:eastAsia="Times New Roman" w:hAnsi="Times New Roman" w:cs="Times New Roman"/>
          <w:sz w:val="28"/>
          <w:szCs w:val="28"/>
          <w:lang w:eastAsia="ru-RU"/>
        </w:rPr>
        <w:t>олледж технического и художественного образования</w:t>
      </w:r>
      <w:r w:rsidR="00410DA3">
        <w:rPr>
          <w:rFonts w:ascii="Times New Roman" w:eastAsia="Times New Roman" w:hAnsi="Times New Roman" w:cs="Times New Roman"/>
          <w:sz w:val="28"/>
          <w:szCs w:val="28"/>
          <w:lang w:eastAsia="ru-RU"/>
        </w:rPr>
        <w:t xml:space="preserve"> (10,8% при общем выпуске 37 человек), </w:t>
      </w:r>
      <w:r w:rsidR="00410DA3" w:rsidRPr="00410DA3">
        <w:rPr>
          <w:rFonts w:ascii="Times New Roman" w:eastAsia="Times New Roman" w:hAnsi="Times New Roman" w:cs="Times New Roman"/>
          <w:sz w:val="28"/>
          <w:szCs w:val="28"/>
          <w:lang w:eastAsia="ru-RU"/>
        </w:rPr>
        <w:t>Чапаевский губернский колледж</w:t>
      </w:r>
      <w:r w:rsidR="00410DA3">
        <w:rPr>
          <w:rFonts w:ascii="Times New Roman" w:eastAsia="Times New Roman" w:hAnsi="Times New Roman" w:cs="Times New Roman"/>
          <w:sz w:val="28"/>
          <w:szCs w:val="28"/>
          <w:lang w:eastAsia="ru-RU"/>
        </w:rPr>
        <w:t xml:space="preserve"> (7,4% при общем выпуске 27 человек), </w:t>
      </w:r>
      <w:r w:rsidR="00410DA3" w:rsidRPr="00410DA3">
        <w:rPr>
          <w:rFonts w:ascii="Times New Roman" w:eastAsia="Times New Roman" w:hAnsi="Times New Roman" w:cs="Times New Roman"/>
          <w:color w:val="000000"/>
          <w:sz w:val="28"/>
          <w:szCs w:val="28"/>
          <w:lang w:eastAsia="ru-RU"/>
        </w:rPr>
        <w:t>Образовательный центр с. Камышла</w:t>
      </w:r>
      <w:r w:rsidR="00410DA3">
        <w:rPr>
          <w:rFonts w:ascii="Times New Roman" w:eastAsia="Times New Roman" w:hAnsi="Times New Roman" w:cs="Times New Roman"/>
          <w:color w:val="000000"/>
          <w:sz w:val="28"/>
          <w:szCs w:val="28"/>
          <w:lang w:eastAsia="ru-RU"/>
        </w:rPr>
        <w:t xml:space="preserve"> (5,9% при общем выпуске 17 человек).</w:t>
      </w:r>
      <w:proofErr w:type="gramEnd"/>
    </w:p>
    <w:p w14:paraId="2A81A686" w14:textId="77777777" w:rsidR="00410DA3" w:rsidRPr="00410DA3"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pPr>
      <w:r w:rsidRPr="00410DA3">
        <w:rPr>
          <w:rFonts w:ascii="Times New Roman" w:eastAsia="Times New Roman" w:hAnsi="Times New Roman" w:cs="Times New Roman"/>
          <w:sz w:val="28"/>
          <w:szCs w:val="28"/>
          <w:lang w:eastAsia="ru-RU"/>
        </w:rPr>
        <w:t xml:space="preserve">Для профессиональных образовательных организаций, осуществляющих наиболее массовый выпуск (более </w:t>
      </w:r>
      <w:r w:rsidR="00410DA3" w:rsidRPr="00410DA3">
        <w:rPr>
          <w:rFonts w:ascii="Times New Roman" w:eastAsia="Times New Roman" w:hAnsi="Times New Roman" w:cs="Times New Roman"/>
          <w:sz w:val="28"/>
          <w:szCs w:val="28"/>
          <w:lang w:eastAsia="ru-RU"/>
        </w:rPr>
        <w:t>7</w:t>
      </w:r>
      <w:r w:rsidRPr="00410DA3">
        <w:rPr>
          <w:rFonts w:ascii="Times New Roman" w:eastAsia="Times New Roman" w:hAnsi="Times New Roman" w:cs="Times New Roman"/>
          <w:sz w:val="28"/>
          <w:szCs w:val="28"/>
          <w:lang w:eastAsia="ru-RU"/>
        </w:rPr>
        <w:t xml:space="preserve">0 человек) </w:t>
      </w:r>
      <w:r w:rsidR="00E54804">
        <w:rPr>
          <w:rFonts w:ascii="Times New Roman" w:eastAsia="Times New Roman" w:hAnsi="Times New Roman" w:cs="Times New Roman"/>
          <w:sz w:val="28"/>
          <w:szCs w:val="28"/>
          <w:lang w:eastAsia="ru-RU"/>
        </w:rPr>
        <w:t xml:space="preserve">в большинстве </w:t>
      </w:r>
      <w:proofErr w:type="gramStart"/>
      <w:r w:rsidR="00E54804">
        <w:rPr>
          <w:rFonts w:ascii="Times New Roman" w:eastAsia="Times New Roman" w:hAnsi="Times New Roman" w:cs="Times New Roman"/>
          <w:sz w:val="28"/>
          <w:szCs w:val="28"/>
          <w:lang w:eastAsia="ru-RU"/>
        </w:rPr>
        <w:t>случав</w:t>
      </w:r>
      <w:proofErr w:type="gramEnd"/>
      <w:r w:rsidR="0010761B">
        <w:rPr>
          <w:rFonts w:ascii="Times New Roman" w:eastAsia="Times New Roman" w:hAnsi="Times New Roman" w:cs="Times New Roman"/>
          <w:sz w:val="28"/>
          <w:szCs w:val="28"/>
          <w:lang w:eastAsia="ru-RU"/>
        </w:rPr>
        <w:t>,</w:t>
      </w:r>
      <w:r w:rsidR="00E54804">
        <w:rPr>
          <w:rFonts w:ascii="Times New Roman" w:eastAsia="Times New Roman" w:hAnsi="Times New Roman" w:cs="Times New Roman"/>
          <w:sz w:val="28"/>
          <w:szCs w:val="28"/>
          <w:lang w:eastAsia="ru-RU"/>
        </w:rPr>
        <w:t xml:space="preserve"> </w:t>
      </w:r>
      <w:r w:rsidRPr="00410DA3">
        <w:rPr>
          <w:rFonts w:ascii="Times New Roman" w:eastAsia="Times New Roman" w:hAnsi="Times New Roman" w:cs="Times New Roman"/>
          <w:sz w:val="28"/>
          <w:szCs w:val="28"/>
          <w:lang w:eastAsia="ru-RU"/>
        </w:rPr>
        <w:t xml:space="preserve">значение </w:t>
      </w:r>
      <w:r w:rsidR="00E54804" w:rsidRPr="00410DA3">
        <w:rPr>
          <w:rFonts w:ascii="Times New Roman" w:eastAsia="Times New Roman" w:hAnsi="Times New Roman" w:cs="Times New Roman"/>
          <w:sz w:val="28"/>
          <w:szCs w:val="28"/>
          <w:lang w:eastAsia="ru-RU"/>
        </w:rPr>
        <w:t>показателя</w:t>
      </w:r>
      <w:r w:rsidR="00E54804">
        <w:rPr>
          <w:rFonts w:ascii="Times New Roman" w:eastAsia="Times New Roman" w:hAnsi="Times New Roman" w:cs="Times New Roman"/>
          <w:sz w:val="28"/>
          <w:szCs w:val="28"/>
          <w:lang w:eastAsia="ru-RU"/>
        </w:rPr>
        <w:t>,</w:t>
      </w:r>
      <w:r w:rsidRPr="00410DA3">
        <w:rPr>
          <w:rFonts w:ascii="Times New Roman" w:eastAsia="Times New Roman" w:hAnsi="Times New Roman" w:cs="Times New Roman"/>
          <w:sz w:val="28"/>
          <w:szCs w:val="28"/>
          <w:lang w:eastAsia="ru-RU"/>
        </w:rPr>
        <w:t xml:space="preserve"> не превышает среднего значения. </w:t>
      </w:r>
      <w:r w:rsidRPr="00E54804">
        <w:rPr>
          <w:rFonts w:ascii="Times New Roman" w:eastAsia="Times New Roman" w:hAnsi="Times New Roman" w:cs="Times New Roman"/>
          <w:sz w:val="28"/>
          <w:szCs w:val="28"/>
          <w:lang w:eastAsia="ru-RU"/>
        </w:rPr>
        <w:t>Однако показатель выше для</w:t>
      </w:r>
      <w:r w:rsidR="00E54804" w:rsidRPr="00E54804">
        <w:rPr>
          <w:rFonts w:ascii="Times New Roman" w:eastAsia="Times New Roman" w:hAnsi="Times New Roman" w:cs="Times New Roman"/>
          <w:sz w:val="28"/>
          <w:szCs w:val="28"/>
          <w:lang w:eastAsia="ru-RU"/>
        </w:rPr>
        <w:t xml:space="preserve"> </w:t>
      </w:r>
      <w:r w:rsidR="00410DA3" w:rsidRPr="00E54804">
        <w:rPr>
          <w:rFonts w:ascii="Times New Roman" w:eastAsia="Times New Roman" w:hAnsi="Times New Roman" w:cs="Times New Roman"/>
          <w:sz w:val="28"/>
          <w:szCs w:val="28"/>
          <w:lang w:eastAsia="ru-RU"/>
        </w:rPr>
        <w:t>Самарского многопрофильного колледжа</w:t>
      </w:r>
      <w:r w:rsidR="00410DA3">
        <w:rPr>
          <w:rFonts w:ascii="Times New Roman" w:eastAsia="Times New Roman" w:hAnsi="Times New Roman" w:cs="Times New Roman"/>
          <w:sz w:val="28"/>
          <w:szCs w:val="28"/>
          <w:lang w:eastAsia="ru-RU"/>
        </w:rPr>
        <w:t xml:space="preserve"> (5,1%), </w:t>
      </w:r>
      <w:r w:rsidR="00410DA3" w:rsidRPr="00410DA3">
        <w:rPr>
          <w:rFonts w:ascii="Times New Roman" w:eastAsia="Times New Roman" w:hAnsi="Times New Roman" w:cs="Times New Roman"/>
          <w:sz w:val="28"/>
          <w:szCs w:val="28"/>
          <w:lang w:eastAsia="ru-RU"/>
        </w:rPr>
        <w:t>Самарск</w:t>
      </w:r>
      <w:r w:rsidR="00410DA3">
        <w:rPr>
          <w:rFonts w:ascii="Times New Roman" w:eastAsia="Times New Roman" w:hAnsi="Times New Roman" w:cs="Times New Roman"/>
          <w:sz w:val="28"/>
          <w:szCs w:val="28"/>
          <w:lang w:eastAsia="ru-RU"/>
        </w:rPr>
        <w:t>ого</w:t>
      </w:r>
      <w:r w:rsidR="00410DA3" w:rsidRPr="00410DA3">
        <w:rPr>
          <w:rFonts w:ascii="Times New Roman" w:eastAsia="Times New Roman" w:hAnsi="Times New Roman" w:cs="Times New Roman"/>
          <w:sz w:val="28"/>
          <w:szCs w:val="28"/>
          <w:lang w:eastAsia="ru-RU"/>
        </w:rPr>
        <w:t xml:space="preserve"> техникум</w:t>
      </w:r>
      <w:r w:rsidR="00410DA3">
        <w:rPr>
          <w:rFonts w:ascii="Times New Roman" w:eastAsia="Times New Roman" w:hAnsi="Times New Roman" w:cs="Times New Roman"/>
          <w:sz w:val="28"/>
          <w:szCs w:val="28"/>
          <w:lang w:eastAsia="ru-RU"/>
        </w:rPr>
        <w:t>а</w:t>
      </w:r>
      <w:r w:rsidR="00410DA3" w:rsidRPr="00410DA3">
        <w:rPr>
          <w:rFonts w:ascii="Times New Roman" w:eastAsia="Times New Roman" w:hAnsi="Times New Roman" w:cs="Times New Roman"/>
          <w:sz w:val="28"/>
          <w:szCs w:val="28"/>
          <w:lang w:eastAsia="ru-RU"/>
        </w:rPr>
        <w:t xml:space="preserve"> промышленных технологий</w:t>
      </w:r>
      <w:r w:rsidR="00410DA3">
        <w:rPr>
          <w:rFonts w:ascii="Times New Roman" w:eastAsia="Times New Roman" w:hAnsi="Times New Roman" w:cs="Times New Roman"/>
          <w:sz w:val="28"/>
          <w:szCs w:val="28"/>
          <w:lang w:eastAsia="ru-RU"/>
        </w:rPr>
        <w:t xml:space="preserve"> (3,7%), </w:t>
      </w:r>
      <w:r w:rsidR="00410DA3" w:rsidRPr="00410DA3">
        <w:rPr>
          <w:rFonts w:ascii="Times New Roman" w:eastAsia="Times New Roman" w:hAnsi="Times New Roman" w:cs="Times New Roman"/>
          <w:sz w:val="28"/>
          <w:szCs w:val="28"/>
          <w:lang w:eastAsia="ru-RU"/>
        </w:rPr>
        <w:t>Алексеевско</w:t>
      </w:r>
      <w:r w:rsidR="00410DA3">
        <w:rPr>
          <w:rFonts w:ascii="Times New Roman" w:eastAsia="Times New Roman" w:hAnsi="Times New Roman" w:cs="Times New Roman"/>
          <w:sz w:val="28"/>
          <w:szCs w:val="28"/>
          <w:lang w:eastAsia="ru-RU"/>
        </w:rPr>
        <w:t>го</w:t>
      </w:r>
      <w:r w:rsidR="00410DA3" w:rsidRPr="00410DA3">
        <w:rPr>
          <w:rFonts w:ascii="Times New Roman" w:eastAsia="Times New Roman" w:hAnsi="Times New Roman" w:cs="Times New Roman"/>
          <w:sz w:val="28"/>
          <w:szCs w:val="28"/>
          <w:lang w:eastAsia="ru-RU"/>
        </w:rPr>
        <w:t xml:space="preserve"> профессионально</w:t>
      </w:r>
      <w:r w:rsidR="00410DA3">
        <w:rPr>
          <w:rFonts w:ascii="Times New Roman" w:eastAsia="Times New Roman" w:hAnsi="Times New Roman" w:cs="Times New Roman"/>
          <w:sz w:val="28"/>
          <w:szCs w:val="28"/>
          <w:lang w:eastAsia="ru-RU"/>
        </w:rPr>
        <w:t>го</w:t>
      </w:r>
      <w:r w:rsidR="00410DA3" w:rsidRPr="00410DA3">
        <w:rPr>
          <w:rFonts w:ascii="Times New Roman" w:eastAsia="Times New Roman" w:hAnsi="Times New Roman" w:cs="Times New Roman"/>
          <w:sz w:val="28"/>
          <w:szCs w:val="28"/>
          <w:lang w:eastAsia="ru-RU"/>
        </w:rPr>
        <w:t xml:space="preserve"> училищ</w:t>
      </w:r>
      <w:r w:rsidR="00410DA3">
        <w:rPr>
          <w:rFonts w:ascii="Times New Roman" w:eastAsia="Times New Roman" w:hAnsi="Times New Roman" w:cs="Times New Roman"/>
          <w:sz w:val="28"/>
          <w:szCs w:val="28"/>
          <w:lang w:eastAsia="ru-RU"/>
        </w:rPr>
        <w:t xml:space="preserve">а (2,5%), </w:t>
      </w:r>
      <w:proofErr w:type="spellStart"/>
      <w:r w:rsidR="00410DA3">
        <w:rPr>
          <w:rFonts w:ascii="Times New Roman" w:eastAsia="Times New Roman" w:hAnsi="Times New Roman" w:cs="Times New Roman"/>
          <w:color w:val="000000"/>
          <w:sz w:val="28"/>
          <w:szCs w:val="28"/>
          <w:lang w:eastAsia="ru-RU"/>
        </w:rPr>
        <w:t>Кинельского</w:t>
      </w:r>
      <w:proofErr w:type="spellEnd"/>
      <w:r w:rsidR="00410DA3" w:rsidRPr="00410DA3">
        <w:rPr>
          <w:rFonts w:ascii="Times New Roman" w:eastAsia="Times New Roman" w:hAnsi="Times New Roman" w:cs="Times New Roman"/>
          <w:color w:val="000000"/>
          <w:sz w:val="28"/>
          <w:szCs w:val="28"/>
          <w:lang w:eastAsia="ru-RU"/>
        </w:rPr>
        <w:t xml:space="preserve"> государственн</w:t>
      </w:r>
      <w:r w:rsidR="00410DA3">
        <w:rPr>
          <w:rFonts w:ascii="Times New Roman" w:eastAsia="Times New Roman" w:hAnsi="Times New Roman" w:cs="Times New Roman"/>
          <w:color w:val="000000"/>
          <w:sz w:val="28"/>
          <w:szCs w:val="28"/>
          <w:lang w:eastAsia="ru-RU"/>
        </w:rPr>
        <w:t>ого</w:t>
      </w:r>
      <w:r w:rsidR="00410DA3" w:rsidRPr="00410DA3">
        <w:rPr>
          <w:rFonts w:ascii="Times New Roman" w:eastAsia="Times New Roman" w:hAnsi="Times New Roman" w:cs="Times New Roman"/>
          <w:color w:val="000000"/>
          <w:sz w:val="28"/>
          <w:szCs w:val="28"/>
          <w:lang w:eastAsia="ru-RU"/>
        </w:rPr>
        <w:t xml:space="preserve"> техникум</w:t>
      </w:r>
      <w:r w:rsidR="00410DA3">
        <w:rPr>
          <w:rFonts w:ascii="Times New Roman" w:eastAsia="Times New Roman" w:hAnsi="Times New Roman" w:cs="Times New Roman"/>
          <w:color w:val="000000"/>
          <w:sz w:val="28"/>
          <w:szCs w:val="28"/>
          <w:lang w:eastAsia="ru-RU"/>
        </w:rPr>
        <w:t>а (2,5%)</w:t>
      </w:r>
      <w:r w:rsidR="00E54804">
        <w:rPr>
          <w:rFonts w:ascii="Times New Roman" w:eastAsia="Times New Roman" w:hAnsi="Times New Roman" w:cs="Times New Roman"/>
          <w:color w:val="000000"/>
          <w:sz w:val="28"/>
          <w:szCs w:val="28"/>
          <w:lang w:eastAsia="ru-RU"/>
        </w:rPr>
        <w:t>.</w:t>
      </w:r>
    </w:p>
    <w:p w14:paraId="4ADE1B40" w14:textId="77777777" w:rsidR="00433FEF" w:rsidRPr="000828CD"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0828CD">
        <w:rPr>
          <w:rFonts w:ascii="Times New Roman" w:eastAsia="Times New Roman" w:hAnsi="Times New Roman" w:cs="Times New Roman"/>
          <w:sz w:val="28"/>
          <w:szCs w:val="28"/>
          <w:lang w:eastAsia="ru-RU"/>
        </w:rPr>
        <w:t>Анализ динамики показателя «доля зарегистрированных выпускников в общем выпуске образовательной организации» осуществлялся в соответствии с данными об изменении общего количества выпускников. Некоторые тенденции изменения показателя «доля зарегистрированных безработных в общем выпуске» представлены в Таблице 10.</w:t>
      </w:r>
    </w:p>
    <w:p w14:paraId="45C84569"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10.</w:t>
      </w:r>
    </w:p>
    <w:tbl>
      <w:tblPr>
        <w:tblpPr w:leftFromText="180" w:rightFromText="180"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5"/>
        <w:gridCol w:w="1276"/>
        <w:gridCol w:w="1275"/>
        <w:gridCol w:w="1276"/>
      </w:tblGrid>
      <w:tr w:rsidR="00DB6A01" w:rsidRPr="00DB6A01" w14:paraId="2069EDF2" w14:textId="77777777" w:rsidTr="009C6581">
        <w:trPr>
          <w:cantSplit/>
        </w:trPr>
        <w:tc>
          <w:tcPr>
            <w:tcW w:w="4536" w:type="dxa"/>
            <w:shd w:val="clear" w:color="auto" w:fill="auto"/>
            <w:noWrap/>
            <w:vAlign w:val="center"/>
          </w:tcPr>
          <w:p w14:paraId="2F1B9AD9" w14:textId="77777777" w:rsidR="00DB6A01" w:rsidRPr="00DB6A01" w:rsidRDefault="00DB6A01" w:rsidP="00DB6A01">
            <w:pPr>
              <w:spacing w:after="0" w:line="240" w:lineRule="auto"/>
              <w:jc w:val="center"/>
              <w:rPr>
                <w:rFonts w:ascii="Times New Roman" w:eastAsia="Times New Roman" w:hAnsi="Times New Roman" w:cs="Times New Roman"/>
                <w:b/>
                <w:lang w:eastAsia="ru-RU"/>
              </w:rPr>
            </w:pPr>
            <w:r w:rsidRPr="00DB6A01">
              <w:rPr>
                <w:rFonts w:ascii="Times New Roman" w:eastAsia="Calibri" w:hAnsi="Times New Roman" w:cs="Times New Roman"/>
                <w:b/>
              </w:rPr>
              <w:t xml:space="preserve">Профессиональная образовательная организация, реализующая </w:t>
            </w:r>
            <w:r w:rsidRPr="00DB6A01">
              <w:rPr>
                <w:rFonts w:ascii="Times New Roman" w:eastAsia="Times New Roman" w:hAnsi="Times New Roman" w:cs="Times New Roman"/>
                <w:b/>
                <w:bCs/>
                <w:color w:val="000000"/>
                <w:lang w:eastAsia="ru-RU"/>
              </w:rPr>
              <w:t>программы подготовки квалифицированных рабочих,  служащих</w:t>
            </w:r>
          </w:p>
        </w:tc>
        <w:tc>
          <w:tcPr>
            <w:tcW w:w="1275" w:type="dxa"/>
            <w:vAlign w:val="center"/>
          </w:tcPr>
          <w:p w14:paraId="5110382B" w14:textId="77777777" w:rsidR="00DB6A01" w:rsidRPr="00DB6A01" w:rsidRDefault="00DB6A01" w:rsidP="00DB6A01">
            <w:pPr>
              <w:spacing w:after="0" w:line="240" w:lineRule="auto"/>
              <w:jc w:val="center"/>
              <w:rPr>
                <w:rFonts w:ascii="Times New Roman" w:eastAsia="Times New Roman" w:hAnsi="Times New Roman" w:cs="Times New Roman"/>
                <w:sz w:val="20"/>
                <w:szCs w:val="20"/>
                <w:lang w:eastAsia="ru-RU"/>
              </w:rPr>
            </w:pPr>
            <w:r w:rsidRPr="00DB6A01">
              <w:rPr>
                <w:rFonts w:ascii="Times New Roman" w:eastAsia="Times New Roman" w:hAnsi="Times New Roman" w:cs="Times New Roman"/>
                <w:sz w:val="20"/>
                <w:szCs w:val="20"/>
                <w:lang w:eastAsia="ru-RU"/>
              </w:rPr>
              <w:t>Выпуск 2020</w:t>
            </w:r>
            <w:r w:rsidR="0093111E">
              <w:rPr>
                <w:rFonts w:ascii="Times New Roman" w:eastAsia="Times New Roman" w:hAnsi="Times New Roman" w:cs="Times New Roman"/>
                <w:sz w:val="20"/>
                <w:szCs w:val="20"/>
                <w:lang w:eastAsia="ru-RU"/>
              </w:rPr>
              <w:t xml:space="preserve"> г.</w:t>
            </w:r>
          </w:p>
          <w:p w14:paraId="7647B271" w14:textId="77777777" w:rsidR="00DB6A01" w:rsidRPr="00DB6A01" w:rsidRDefault="00DB6A01" w:rsidP="00DB6A01">
            <w:pPr>
              <w:spacing w:after="0" w:line="240" w:lineRule="auto"/>
              <w:jc w:val="center"/>
              <w:rPr>
                <w:rFonts w:ascii="Times New Roman" w:eastAsia="Times New Roman" w:hAnsi="Times New Roman" w:cs="Times New Roman"/>
                <w:sz w:val="20"/>
                <w:szCs w:val="20"/>
                <w:lang w:eastAsia="ru-RU"/>
              </w:rPr>
            </w:pPr>
            <w:r w:rsidRPr="00DB6A01">
              <w:rPr>
                <w:rFonts w:ascii="Times New Roman" w:eastAsia="Times New Roman" w:hAnsi="Times New Roman" w:cs="Times New Roman"/>
                <w:sz w:val="20"/>
                <w:szCs w:val="20"/>
                <w:lang w:eastAsia="ru-RU"/>
              </w:rPr>
              <w:t>ППКРС</w:t>
            </w:r>
          </w:p>
        </w:tc>
        <w:tc>
          <w:tcPr>
            <w:tcW w:w="1276" w:type="dxa"/>
            <w:vAlign w:val="center"/>
          </w:tcPr>
          <w:p w14:paraId="37959DAD" w14:textId="77777777" w:rsidR="00DB6A01" w:rsidRPr="00DB6A01" w:rsidRDefault="00DB6A01" w:rsidP="00DB6A01">
            <w:pPr>
              <w:spacing w:after="0" w:line="240" w:lineRule="auto"/>
              <w:jc w:val="center"/>
              <w:rPr>
                <w:rFonts w:ascii="Times New Roman" w:eastAsia="Times New Roman" w:hAnsi="Times New Roman" w:cs="Times New Roman"/>
                <w:b/>
                <w:sz w:val="20"/>
                <w:szCs w:val="20"/>
                <w:lang w:eastAsia="ru-RU"/>
              </w:rPr>
            </w:pPr>
            <w:r w:rsidRPr="00DB6A01">
              <w:rPr>
                <w:rFonts w:ascii="Times New Roman" w:eastAsia="Times New Roman" w:hAnsi="Times New Roman" w:cs="Times New Roman"/>
                <w:b/>
                <w:sz w:val="20"/>
                <w:szCs w:val="20"/>
                <w:lang w:eastAsia="ru-RU"/>
              </w:rPr>
              <w:t>Доля безработных в выпуске 2020 год</w:t>
            </w:r>
          </w:p>
        </w:tc>
        <w:tc>
          <w:tcPr>
            <w:tcW w:w="1275" w:type="dxa"/>
            <w:vAlign w:val="center"/>
          </w:tcPr>
          <w:p w14:paraId="01CEBCCF" w14:textId="77777777" w:rsidR="00DB6A01" w:rsidRPr="00DB6A01" w:rsidRDefault="00DB6A01" w:rsidP="009C6581">
            <w:pPr>
              <w:spacing w:after="0" w:line="240" w:lineRule="auto"/>
              <w:jc w:val="center"/>
              <w:rPr>
                <w:rFonts w:ascii="Times New Roman" w:eastAsia="Times New Roman" w:hAnsi="Times New Roman" w:cs="Times New Roman"/>
                <w:sz w:val="20"/>
                <w:szCs w:val="20"/>
                <w:lang w:eastAsia="ru-RU"/>
              </w:rPr>
            </w:pPr>
            <w:r w:rsidRPr="00DB6A01">
              <w:rPr>
                <w:rFonts w:ascii="Times New Roman" w:eastAsia="Times New Roman" w:hAnsi="Times New Roman" w:cs="Times New Roman"/>
                <w:sz w:val="20"/>
                <w:szCs w:val="20"/>
                <w:lang w:eastAsia="ru-RU"/>
              </w:rPr>
              <w:t>Выпуск 202</w:t>
            </w:r>
            <w:r>
              <w:rPr>
                <w:rFonts w:ascii="Times New Roman" w:eastAsia="Times New Roman" w:hAnsi="Times New Roman" w:cs="Times New Roman"/>
                <w:sz w:val="20"/>
                <w:szCs w:val="20"/>
                <w:lang w:eastAsia="ru-RU"/>
              </w:rPr>
              <w:t>1</w:t>
            </w:r>
            <w:r w:rsidR="0093111E">
              <w:rPr>
                <w:rFonts w:ascii="Times New Roman" w:eastAsia="Times New Roman" w:hAnsi="Times New Roman" w:cs="Times New Roman"/>
                <w:sz w:val="20"/>
                <w:szCs w:val="20"/>
                <w:lang w:eastAsia="ru-RU"/>
              </w:rPr>
              <w:t xml:space="preserve"> г.</w:t>
            </w:r>
          </w:p>
          <w:p w14:paraId="732E0532" w14:textId="77777777" w:rsidR="00DB6A01" w:rsidRPr="00DB6A01" w:rsidRDefault="00DB6A01" w:rsidP="009C6581">
            <w:pPr>
              <w:spacing w:after="0" w:line="240" w:lineRule="auto"/>
              <w:jc w:val="center"/>
              <w:rPr>
                <w:rFonts w:ascii="Times New Roman" w:eastAsia="Times New Roman" w:hAnsi="Times New Roman" w:cs="Times New Roman"/>
                <w:sz w:val="20"/>
                <w:szCs w:val="20"/>
                <w:lang w:eastAsia="ru-RU"/>
              </w:rPr>
            </w:pPr>
            <w:r w:rsidRPr="00DB6A01">
              <w:rPr>
                <w:rFonts w:ascii="Times New Roman" w:eastAsia="Times New Roman" w:hAnsi="Times New Roman" w:cs="Times New Roman"/>
                <w:sz w:val="20"/>
                <w:szCs w:val="20"/>
                <w:lang w:eastAsia="ru-RU"/>
              </w:rPr>
              <w:t>ППКРС</w:t>
            </w:r>
          </w:p>
        </w:tc>
        <w:tc>
          <w:tcPr>
            <w:tcW w:w="1276" w:type="dxa"/>
            <w:vAlign w:val="center"/>
          </w:tcPr>
          <w:p w14:paraId="478A519E" w14:textId="77777777" w:rsidR="00DB6A01" w:rsidRPr="009C6581" w:rsidRDefault="00DB6A01" w:rsidP="009C6581">
            <w:pPr>
              <w:spacing w:after="0" w:line="240" w:lineRule="auto"/>
              <w:jc w:val="center"/>
              <w:rPr>
                <w:rFonts w:ascii="Times New Roman" w:eastAsia="Times New Roman" w:hAnsi="Times New Roman" w:cs="Times New Roman"/>
                <w:b/>
                <w:sz w:val="20"/>
                <w:szCs w:val="20"/>
                <w:lang w:eastAsia="ru-RU"/>
              </w:rPr>
            </w:pPr>
            <w:r w:rsidRPr="009C6581">
              <w:rPr>
                <w:rFonts w:ascii="Times New Roman" w:eastAsia="Times New Roman" w:hAnsi="Times New Roman" w:cs="Times New Roman"/>
                <w:b/>
                <w:sz w:val="20"/>
                <w:szCs w:val="20"/>
                <w:lang w:eastAsia="ru-RU"/>
              </w:rPr>
              <w:t>Доля безработных в выпуске 2021 год</w:t>
            </w:r>
          </w:p>
        </w:tc>
      </w:tr>
      <w:tr w:rsidR="009C6581" w:rsidRPr="00DB6A01" w14:paraId="3DBE9AF4" w14:textId="77777777" w:rsidTr="00D862C7">
        <w:trPr>
          <w:cantSplit/>
        </w:trPr>
        <w:tc>
          <w:tcPr>
            <w:tcW w:w="9638" w:type="dxa"/>
            <w:gridSpan w:val="5"/>
            <w:shd w:val="clear" w:color="auto" w:fill="auto"/>
            <w:noWrap/>
            <w:vAlign w:val="center"/>
          </w:tcPr>
          <w:p w14:paraId="1ADA24B3" w14:textId="77777777" w:rsidR="009C6581" w:rsidRPr="009C6581" w:rsidRDefault="009C6581" w:rsidP="009C6581">
            <w:pPr>
              <w:spacing w:after="0" w:line="240" w:lineRule="auto"/>
              <w:jc w:val="center"/>
              <w:rPr>
                <w:rFonts w:ascii="Times New Roman" w:eastAsia="Times New Roman" w:hAnsi="Times New Roman" w:cs="Times New Roman"/>
                <w:b/>
                <w:sz w:val="20"/>
                <w:szCs w:val="20"/>
                <w:lang w:eastAsia="ru-RU"/>
              </w:rPr>
            </w:pPr>
            <w:r w:rsidRPr="00DB6A01">
              <w:rPr>
                <w:rFonts w:ascii="Times New Roman" w:eastAsia="Times New Roman" w:hAnsi="Times New Roman" w:cs="Times New Roman"/>
                <w:b/>
                <w:i/>
                <w:sz w:val="24"/>
                <w:szCs w:val="24"/>
                <w:lang w:eastAsia="ru-RU"/>
              </w:rPr>
              <w:t>Сокращение доли зарегистрированных безработных при увеличении (сохранении) общего количества выпускников</w:t>
            </w:r>
          </w:p>
        </w:tc>
      </w:tr>
      <w:tr w:rsidR="00A7482D" w:rsidRPr="00DB6A01" w14:paraId="047D4FA5" w14:textId="77777777" w:rsidTr="00B1042A">
        <w:trPr>
          <w:cantSplit/>
        </w:trPr>
        <w:tc>
          <w:tcPr>
            <w:tcW w:w="4536" w:type="dxa"/>
            <w:shd w:val="clear" w:color="auto" w:fill="F2F2F2" w:themeFill="background1" w:themeFillShade="F2"/>
            <w:noWrap/>
          </w:tcPr>
          <w:p w14:paraId="544B57C2" w14:textId="77777777" w:rsidR="00A7482D" w:rsidRPr="00DB6A01" w:rsidRDefault="00A7482D" w:rsidP="002F4F25">
            <w:pPr>
              <w:spacing w:after="0" w:line="240" w:lineRule="auto"/>
              <w:rPr>
                <w:rFonts w:ascii="Times New Roman" w:eastAsia="Times New Roman" w:hAnsi="Times New Roman" w:cs="Times New Roman"/>
                <w:b/>
                <w:sz w:val="24"/>
                <w:szCs w:val="24"/>
                <w:lang w:eastAsia="ru-RU"/>
              </w:rPr>
            </w:pPr>
            <w:proofErr w:type="spellStart"/>
            <w:r w:rsidRPr="00DB6A01">
              <w:rPr>
                <w:rFonts w:ascii="Times New Roman" w:eastAsia="Times New Roman" w:hAnsi="Times New Roman" w:cs="Times New Roman"/>
                <w:sz w:val="24"/>
                <w:szCs w:val="24"/>
                <w:lang w:eastAsia="ru-RU"/>
              </w:rPr>
              <w:t>Безенчукский</w:t>
            </w:r>
            <w:proofErr w:type="spellEnd"/>
            <w:r w:rsidRPr="00DB6A01">
              <w:rPr>
                <w:rFonts w:ascii="Times New Roman" w:eastAsia="Times New Roman" w:hAnsi="Times New Roman" w:cs="Times New Roman"/>
                <w:sz w:val="24"/>
                <w:szCs w:val="24"/>
                <w:lang w:eastAsia="ru-RU"/>
              </w:rPr>
              <w:t xml:space="preserve"> аграрный техникум</w:t>
            </w:r>
          </w:p>
        </w:tc>
        <w:tc>
          <w:tcPr>
            <w:tcW w:w="1275" w:type="dxa"/>
            <w:shd w:val="clear" w:color="auto" w:fill="F2F2F2" w:themeFill="background1" w:themeFillShade="F2"/>
            <w:vAlign w:val="center"/>
          </w:tcPr>
          <w:p w14:paraId="69729480" w14:textId="77777777" w:rsidR="00A7482D" w:rsidRPr="00DB6A01" w:rsidRDefault="00A7482D"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17</w:t>
            </w:r>
          </w:p>
        </w:tc>
        <w:tc>
          <w:tcPr>
            <w:tcW w:w="1276" w:type="dxa"/>
            <w:shd w:val="clear" w:color="auto" w:fill="F2F2F2" w:themeFill="background1" w:themeFillShade="F2"/>
            <w:vAlign w:val="center"/>
          </w:tcPr>
          <w:p w14:paraId="6BB7E955" w14:textId="77777777" w:rsidR="00A7482D" w:rsidRPr="00DB6A01" w:rsidRDefault="00A7482D"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5,9</w:t>
            </w:r>
          </w:p>
        </w:tc>
        <w:tc>
          <w:tcPr>
            <w:tcW w:w="1275" w:type="dxa"/>
            <w:shd w:val="clear" w:color="auto" w:fill="F2F2F2" w:themeFill="background1" w:themeFillShade="F2"/>
            <w:vAlign w:val="center"/>
          </w:tcPr>
          <w:p w14:paraId="097F653B" w14:textId="77777777" w:rsidR="00A7482D" w:rsidRPr="00F03E7C" w:rsidRDefault="00A7482D"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32</w:t>
            </w:r>
          </w:p>
        </w:tc>
        <w:tc>
          <w:tcPr>
            <w:tcW w:w="1276" w:type="dxa"/>
            <w:shd w:val="clear" w:color="auto" w:fill="F2F2F2" w:themeFill="background1" w:themeFillShade="F2"/>
            <w:vAlign w:val="center"/>
          </w:tcPr>
          <w:p w14:paraId="775B4BF1" w14:textId="77777777" w:rsidR="00A7482D" w:rsidRPr="009C6581" w:rsidRDefault="00A7482D"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A7482D" w:rsidRPr="00DB6A01" w14:paraId="523CC840" w14:textId="77777777" w:rsidTr="00B1042A">
        <w:trPr>
          <w:cantSplit/>
        </w:trPr>
        <w:tc>
          <w:tcPr>
            <w:tcW w:w="4536" w:type="dxa"/>
            <w:shd w:val="clear" w:color="auto" w:fill="F2F2F2" w:themeFill="background1" w:themeFillShade="F2"/>
            <w:noWrap/>
          </w:tcPr>
          <w:p w14:paraId="5665206B" w14:textId="77777777" w:rsidR="00A7482D" w:rsidRPr="00DB6A01" w:rsidRDefault="00A7482D" w:rsidP="002F4F25">
            <w:pPr>
              <w:spacing w:after="0" w:line="240" w:lineRule="auto"/>
              <w:rPr>
                <w:rFonts w:ascii="Times New Roman" w:eastAsia="Times New Roman" w:hAnsi="Times New Roman" w:cs="Times New Roman"/>
                <w:b/>
                <w:sz w:val="24"/>
                <w:szCs w:val="24"/>
                <w:lang w:eastAsia="ru-RU"/>
              </w:rPr>
            </w:pPr>
            <w:proofErr w:type="spellStart"/>
            <w:r w:rsidRPr="00DB6A01">
              <w:rPr>
                <w:rFonts w:ascii="Times New Roman" w:eastAsia="Times New Roman" w:hAnsi="Times New Roman" w:cs="Times New Roman"/>
                <w:sz w:val="24"/>
                <w:szCs w:val="24"/>
                <w:lang w:eastAsia="ru-RU"/>
              </w:rPr>
              <w:t>Большеглушицкий</w:t>
            </w:r>
            <w:proofErr w:type="spellEnd"/>
            <w:r w:rsidRPr="00DB6A01">
              <w:rPr>
                <w:rFonts w:ascii="Times New Roman" w:eastAsia="Times New Roman" w:hAnsi="Times New Roman" w:cs="Times New Roman"/>
                <w:sz w:val="24"/>
                <w:szCs w:val="24"/>
                <w:lang w:eastAsia="ru-RU"/>
              </w:rPr>
              <w:t xml:space="preserve"> государственный техникум</w:t>
            </w:r>
          </w:p>
        </w:tc>
        <w:tc>
          <w:tcPr>
            <w:tcW w:w="1275" w:type="dxa"/>
            <w:shd w:val="clear" w:color="auto" w:fill="F2F2F2" w:themeFill="background1" w:themeFillShade="F2"/>
            <w:vAlign w:val="center"/>
          </w:tcPr>
          <w:p w14:paraId="00997A8C" w14:textId="77777777" w:rsidR="00A7482D" w:rsidRPr="00DB6A01" w:rsidRDefault="00A7482D"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19</w:t>
            </w:r>
          </w:p>
        </w:tc>
        <w:tc>
          <w:tcPr>
            <w:tcW w:w="1276" w:type="dxa"/>
            <w:shd w:val="clear" w:color="auto" w:fill="F2F2F2" w:themeFill="background1" w:themeFillShade="F2"/>
            <w:vAlign w:val="center"/>
          </w:tcPr>
          <w:p w14:paraId="1AFEFFE3" w14:textId="77777777" w:rsidR="00A7482D" w:rsidRPr="00DB6A01" w:rsidRDefault="00A7482D"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15,8</w:t>
            </w:r>
          </w:p>
        </w:tc>
        <w:tc>
          <w:tcPr>
            <w:tcW w:w="1275" w:type="dxa"/>
            <w:shd w:val="clear" w:color="auto" w:fill="F2F2F2" w:themeFill="background1" w:themeFillShade="F2"/>
            <w:vAlign w:val="center"/>
          </w:tcPr>
          <w:p w14:paraId="43AB75B1" w14:textId="77777777" w:rsidR="00A7482D" w:rsidRPr="00F03E7C" w:rsidRDefault="00A7482D"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58</w:t>
            </w:r>
          </w:p>
        </w:tc>
        <w:tc>
          <w:tcPr>
            <w:tcW w:w="1276" w:type="dxa"/>
            <w:shd w:val="clear" w:color="auto" w:fill="F2F2F2" w:themeFill="background1" w:themeFillShade="F2"/>
            <w:vAlign w:val="center"/>
          </w:tcPr>
          <w:p w14:paraId="23CEDE8F" w14:textId="77777777" w:rsidR="00A7482D" w:rsidRPr="009C6581" w:rsidRDefault="00A7482D"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A7482D" w:rsidRPr="00DB6A01" w14:paraId="1BF270A5" w14:textId="77777777" w:rsidTr="00B1042A">
        <w:trPr>
          <w:cantSplit/>
        </w:trPr>
        <w:tc>
          <w:tcPr>
            <w:tcW w:w="4536" w:type="dxa"/>
            <w:shd w:val="clear" w:color="auto" w:fill="F2F2F2" w:themeFill="background1" w:themeFillShade="F2"/>
            <w:noWrap/>
          </w:tcPr>
          <w:p w14:paraId="00DB10DA" w14:textId="77777777" w:rsidR="00A7482D" w:rsidRPr="00DB6A01" w:rsidRDefault="00A7482D" w:rsidP="002F4F25">
            <w:pPr>
              <w:spacing w:after="0" w:line="240" w:lineRule="auto"/>
              <w:rPr>
                <w:rFonts w:ascii="Times New Roman" w:eastAsia="Times New Roman" w:hAnsi="Times New Roman" w:cs="Times New Roman"/>
                <w:b/>
                <w:sz w:val="24"/>
                <w:szCs w:val="24"/>
                <w:lang w:eastAsia="ru-RU"/>
              </w:rPr>
            </w:pPr>
            <w:r w:rsidRPr="00DB6A01">
              <w:rPr>
                <w:rFonts w:ascii="Times New Roman" w:eastAsia="Times New Roman" w:hAnsi="Times New Roman" w:cs="Times New Roman"/>
                <w:sz w:val="24"/>
                <w:szCs w:val="24"/>
                <w:lang w:eastAsia="ru-RU"/>
              </w:rPr>
              <w:t xml:space="preserve">Борский государственный техникум </w:t>
            </w:r>
          </w:p>
        </w:tc>
        <w:tc>
          <w:tcPr>
            <w:tcW w:w="1275" w:type="dxa"/>
            <w:shd w:val="clear" w:color="auto" w:fill="F2F2F2" w:themeFill="background1" w:themeFillShade="F2"/>
            <w:vAlign w:val="center"/>
          </w:tcPr>
          <w:p w14:paraId="6F222740" w14:textId="77777777" w:rsidR="00A7482D" w:rsidRPr="00DB6A01" w:rsidRDefault="00A7482D"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11</w:t>
            </w:r>
          </w:p>
        </w:tc>
        <w:tc>
          <w:tcPr>
            <w:tcW w:w="1276" w:type="dxa"/>
            <w:shd w:val="clear" w:color="auto" w:fill="F2F2F2" w:themeFill="background1" w:themeFillShade="F2"/>
            <w:vAlign w:val="center"/>
          </w:tcPr>
          <w:p w14:paraId="0C48BAF7" w14:textId="77777777" w:rsidR="00A7482D" w:rsidRPr="00DB6A01" w:rsidRDefault="00A7482D"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9,1</w:t>
            </w:r>
          </w:p>
        </w:tc>
        <w:tc>
          <w:tcPr>
            <w:tcW w:w="1275" w:type="dxa"/>
            <w:shd w:val="clear" w:color="auto" w:fill="F2F2F2" w:themeFill="background1" w:themeFillShade="F2"/>
            <w:vAlign w:val="center"/>
          </w:tcPr>
          <w:p w14:paraId="5D39465C" w14:textId="77777777" w:rsidR="00A7482D" w:rsidRPr="00F03E7C" w:rsidRDefault="00A7482D"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40</w:t>
            </w:r>
          </w:p>
        </w:tc>
        <w:tc>
          <w:tcPr>
            <w:tcW w:w="1276" w:type="dxa"/>
            <w:shd w:val="clear" w:color="auto" w:fill="F2F2F2" w:themeFill="background1" w:themeFillShade="F2"/>
            <w:vAlign w:val="center"/>
          </w:tcPr>
          <w:p w14:paraId="794D0CD6" w14:textId="77777777" w:rsidR="00A7482D" w:rsidRPr="009C6581" w:rsidRDefault="00A7482D"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7A7966" w:rsidRPr="00DB6A01" w14:paraId="6DDFAD58" w14:textId="77777777" w:rsidTr="009C6581">
        <w:trPr>
          <w:cantSplit/>
        </w:trPr>
        <w:tc>
          <w:tcPr>
            <w:tcW w:w="4536" w:type="dxa"/>
            <w:shd w:val="clear" w:color="auto" w:fill="auto"/>
            <w:noWrap/>
            <w:vAlign w:val="center"/>
          </w:tcPr>
          <w:p w14:paraId="3ED82A01" w14:textId="77777777" w:rsidR="007A7966" w:rsidRPr="00DB6A01" w:rsidRDefault="007A7966" w:rsidP="002F4F25">
            <w:pPr>
              <w:spacing w:after="0" w:line="240" w:lineRule="auto"/>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 xml:space="preserve">Колледж технического и художественного образования </w:t>
            </w:r>
            <w:proofErr w:type="spellStart"/>
            <w:r w:rsidRPr="00DB6A01">
              <w:rPr>
                <w:rFonts w:ascii="Times New Roman" w:eastAsia="Times New Roman" w:hAnsi="Times New Roman" w:cs="Times New Roman"/>
                <w:color w:val="000000"/>
                <w:sz w:val="24"/>
                <w:szCs w:val="24"/>
                <w:lang w:eastAsia="ru-RU"/>
              </w:rPr>
              <w:t>г</w:t>
            </w:r>
            <w:proofErr w:type="gramStart"/>
            <w:r w:rsidRPr="00DB6A01">
              <w:rPr>
                <w:rFonts w:ascii="Times New Roman" w:eastAsia="Times New Roman" w:hAnsi="Times New Roman" w:cs="Times New Roman"/>
                <w:color w:val="000000"/>
                <w:sz w:val="24"/>
                <w:szCs w:val="24"/>
                <w:lang w:eastAsia="ru-RU"/>
              </w:rPr>
              <w:t>.Т</w:t>
            </w:r>
            <w:proofErr w:type="gramEnd"/>
            <w:r w:rsidRPr="00DB6A01">
              <w:rPr>
                <w:rFonts w:ascii="Times New Roman" w:eastAsia="Times New Roman" w:hAnsi="Times New Roman" w:cs="Times New Roman"/>
                <w:color w:val="000000"/>
                <w:sz w:val="24"/>
                <w:szCs w:val="24"/>
                <w:lang w:eastAsia="ru-RU"/>
              </w:rPr>
              <w:t>ольятти</w:t>
            </w:r>
            <w:proofErr w:type="spellEnd"/>
          </w:p>
        </w:tc>
        <w:tc>
          <w:tcPr>
            <w:tcW w:w="1275" w:type="dxa"/>
            <w:vAlign w:val="center"/>
          </w:tcPr>
          <w:p w14:paraId="05D04DD2" w14:textId="77777777" w:rsidR="007A7966" w:rsidRPr="00DB6A01"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16</w:t>
            </w:r>
          </w:p>
        </w:tc>
        <w:tc>
          <w:tcPr>
            <w:tcW w:w="1276" w:type="dxa"/>
            <w:vAlign w:val="center"/>
          </w:tcPr>
          <w:p w14:paraId="23462285" w14:textId="77777777" w:rsidR="007A7966" w:rsidRPr="00DB6A01"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12,5</w:t>
            </w:r>
          </w:p>
        </w:tc>
        <w:tc>
          <w:tcPr>
            <w:tcW w:w="1275" w:type="dxa"/>
            <w:vAlign w:val="center"/>
          </w:tcPr>
          <w:p w14:paraId="54A708C1" w14:textId="77777777" w:rsidR="007A7966" w:rsidRPr="00F03E7C"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37</w:t>
            </w:r>
          </w:p>
        </w:tc>
        <w:tc>
          <w:tcPr>
            <w:tcW w:w="1276" w:type="dxa"/>
            <w:vAlign w:val="center"/>
          </w:tcPr>
          <w:p w14:paraId="2707B60C" w14:textId="77777777" w:rsidR="007A7966" w:rsidRPr="009C6581" w:rsidRDefault="007A7966"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10,8</w:t>
            </w:r>
          </w:p>
        </w:tc>
      </w:tr>
      <w:tr w:rsidR="007A7966" w:rsidRPr="00DB6A01" w14:paraId="2B80695C" w14:textId="77777777" w:rsidTr="009C6581">
        <w:trPr>
          <w:cantSplit/>
        </w:trPr>
        <w:tc>
          <w:tcPr>
            <w:tcW w:w="4536" w:type="dxa"/>
            <w:shd w:val="clear" w:color="auto" w:fill="auto"/>
            <w:noWrap/>
          </w:tcPr>
          <w:p w14:paraId="3909F1A5" w14:textId="77777777" w:rsidR="007A7966" w:rsidRPr="00DB6A01" w:rsidRDefault="007A7966" w:rsidP="002F4F25">
            <w:pPr>
              <w:spacing w:after="0" w:line="240" w:lineRule="auto"/>
              <w:rPr>
                <w:rFonts w:ascii="Times New Roman" w:eastAsia="Times New Roman" w:hAnsi="Times New Roman" w:cs="Times New Roman"/>
                <w:b/>
                <w:color w:val="000000"/>
                <w:sz w:val="24"/>
                <w:szCs w:val="24"/>
                <w:lang w:eastAsia="ru-RU"/>
              </w:rPr>
            </w:pPr>
            <w:proofErr w:type="spellStart"/>
            <w:r w:rsidRPr="00DB6A01">
              <w:rPr>
                <w:rFonts w:ascii="Times New Roman" w:eastAsia="Times New Roman" w:hAnsi="Times New Roman" w:cs="Times New Roman"/>
                <w:color w:val="000000"/>
                <w:sz w:val="24"/>
                <w:szCs w:val="24"/>
                <w:lang w:eastAsia="ru-RU"/>
              </w:rPr>
              <w:lastRenderedPageBreak/>
              <w:t>Отрадненский</w:t>
            </w:r>
            <w:proofErr w:type="spellEnd"/>
            <w:r w:rsidRPr="00DB6A01">
              <w:rPr>
                <w:rFonts w:ascii="Times New Roman" w:eastAsia="Times New Roman" w:hAnsi="Times New Roman" w:cs="Times New Roman"/>
                <w:color w:val="000000"/>
                <w:sz w:val="24"/>
                <w:szCs w:val="24"/>
                <w:lang w:eastAsia="ru-RU"/>
              </w:rPr>
              <w:t xml:space="preserve"> нефтяной техникум </w:t>
            </w:r>
          </w:p>
        </w:tc>
        <w:tc>
          <w:tcPr>
            <w:tcW w:w="1275" w:type="dxa"/>
            <w:vAlign w:val="center"/>
          </w:tcPr>
          <w:p w14:paraId="4D881757" w14:textId="77777777" w:rsidR="007A7966" w:rsidRPr="00DB6A01"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86</w:t>
            </w:r>
          </w:p>
        </w:tc>
        <w:tc>
          <w:tcPr>
            <w:tcW w:w="1276" w:type="dxa"/>
            <w:vAlign w:val="center"/>
          </w:tcPr>
          <w:p w14:paraId="78F43A9F" w14:textId="77777777" w:rsidR="007A7966" w:rsidRPr="00DB6A01"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3,5</w:t>
            </w:r>
          </w:p>
        </w:tc>
        <w:tc>
          <w:tcPr>
            <w:tcW w:w="1275" w:type="dxa"/>
            <w:vAlign w:val="center"/>
          </w:tcPr>
          <w:p w14:paraId="4C79D3AE" w14:textId="77777777" w:rsidR="007A7966" w:rsidRPr="00F03E7C"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112</w:t>
            </w:r>
          </w:p>
        </w:tc>
        <w:tc>
          <w:tcPr>
            <w:tcW w:w="1276" w:type="dxa"/>
            <w:vAlign w:val="center"/>
          </w:tcPr>
          <w:p w14:paraId="78BAA608" w14:textId="77777777" w:rsidR="007A7966" w:rsidRPr="009C6581" w:rsidRDefault="007A7966"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1,8</w:t>
            </w:r>
          </w:p>
        </w:tc>
      </w:tr>
      <w:tr w:rsidR="007A7966" w:rsidRPr="00DB6A01" w14:paraId="6685994F" w14:textId="77777777" w:rsidTr="009C6581">
        <w:trPr>
          <w:cantSplit/>
        </w:trPr>
        <w:tc>
          <w:tcPr>
            <w:tcW w:w="4536" w:type="dxa"/>
            <w:shd w:val="clear" w:color="auto" w:fill="auto"/>
            <w:noWrap/>
          </w:tcPr>
          <w:p w14:paraId="7856A9FD" w14:textId="77777777" w:rsidR="007A7966" w:rsidRPr="00DB6A01" w:rsidRDefault="007A7966"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color w:val="000000"/>
                <w:sz w:val="24"/>
                <w:szCs w:val="24"/>
                <w:lang w:eastAsia="ru-RU"/>
              </w:rPr>
              <w:t xml:space="preserve">Поволжский строительно-энергетический колледж им. П. </w:t>
            </w:r>
            <w:proofErr w:type="spellStart"/>
            <w:r w:rsidRPr="00DB6A01">
              <w:rPr>
                <w:rFonts w:ascii="Times New Roman" w:eastAsia="Times New Roman" w:hAnsi="Times New Roman" w:cs="Times New Roman"/>
                <w:color w:val="000000"/>
                <w:sz w:val="24"/>
                <w:szCs w:val="24"/>
                <w:lang w:eastAsia="ru-RU"/>
              </w:rPr>
              <w:t>Мачнева</w:t>
            </w:r>
            <w:proofErr w:type="spellEnd"/>
          </w:p>
        </w:tc>
        <w:tc>
          <w:tcPr>
            <w:tcW w:w="1275" w:type="dxa"/>
            <w:vAlign w:val="center"/>
          </w:tcPr>
          <w:p w14:paraId="2FC43843" w14:textId="77777777" w:rsidR="007A7966" w:rsidRPr="00DB6A01"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76</w:t>
            </w:r>
          </w:p>
        </w:tc>
        <w:tc>
          <w:tcPr>
            <w:tcW w:w="1276" w:type="dxa"/>
            <w:vAlign w:val="center"/>
          </w:tcPr>
          <w:p w14:paraId="15AF24CE" w14:textId="77777777" w:rsidR="007A7966" w:rsidRPr="00DB6A01"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1,3</w:t>
            </w:r>
          </w:p>
        </w:tc>
        <w:tc>
          <w:tcPr>
            <w:tcW w:w="1275" w:type="dxa"/>
            <w:vAlign w:val="center"/>
          </w:tcPr>
          <w:p w14:paraId="7B23AABB" w14:textId="77777777" w:rsidR="007A7966" w:rsidRPr="00F03E7C"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100</w:t>
            </w:r>
          </w:p>
        </w:tc>
        <w:tc>
          <w:tcPr>
            <w:tcW w:w="1276" w:type="dxa"/>
            <w:vAlign w:val="center"/>
          </w:tcPr>
          <w:p w14:paraId="2259B51B" w14:textId="77777777" w:rsidR="007A7966" w:rsidRPr="009C6581" w:rsidRDefault="007A7966"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7A7966" w:rsidRPr="00DB6A01" w14:paraId="0E1792F7" w14:textId="77777777" w:rsidTr="00B1042A">
        <w:trPr>
          <w:cantSplit/>
        </w:trPr>
        <w:tc>
          <w:tcPr>
            <w:tcW w:w="4536" w:type="dxa"/>
            <w:shd w:val="clear" w:color="auto" w:fill="F2F2F2" w:themeFill="background1" w:themeFillShade="F2"/>
            <w:noWrap/>
          </w:tcPr>
          <w:p w14:paraId="2E5756FF" w14:textId="77777777" w:rsidR="007A7966" w:rsidRPr="00DB6A01" w:rsidRDefault="007A7966"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color w:val="000000"/>
                <w:sz w:val="24"/>
                <w:szCs w:val="24"/>
                <w:lang w:eastAsia="ru-RU"/>
              </w:rPr>
              <w:t>Самарский государственный колледж сервисных технологий и дизайна</w:t>
            </w:r>
          </w:p>
        </w:tc>
        <w:tc>
          <w:tcPr>
            <w:tcW w:w="1275" w:type="dxa"/>
            <w:shd w:val="clear" w:color="auto" w:fill="F2F2F2" w:themeFill="background1" w:themeFillShade="F2"/>
            <w:vAlign w:val="center"/>
          </w:tcPr>
          <w:p w14:paraId="67B152AB" w14:textId="77777777" w:rsidR="007A7966" w:rsidRPr="00B1042A"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48</w:t>
            </w:r>
          </w:p>
        </w:tc>
        <w:tc>
          <w:tcPr>
            <w:tcW w:w="1276" w:type="dxa"/>
            <w:shd w:val="clear" w:color="auto" w:fill="F2F2F2" w:themeFill="background1" w:themeFillShade="F2"/>
            <w:vAlign w:val="center"/>
          </w:tcPr>
          <w:p w14:paraId="18BD68C1" w14:textId="77777777" w:rsidR="007A7966" w:rsidRPr="00B1042A"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2,1</w:t>
            </w:r>
          </w:p>
        </w:tc>
        <w:tc>
          <w:tcPr>
            <w:tcW w:w="1275" w:type="dxa"/>
            <w:shd w:val="clear" w:color="auto" w:fill="F2F2F2" w:themeFill="background1" w:themeFillShade="F2"/>
            <w:vAlign w:val="center"/>
          </w:tcPr>
          <w:p w14:paraId="3568668A" w14:textId="77777777" w:rsidR="007A7966" w:rsidRPr="00B1042A"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83</w:t>
            </w:r>
          </w:p>
        </w:tc>
        <w:tc>
          <w:tcPr>
            <w:tcW w:w="1276" w:type="dxa"/>
            <w:shd w:val="clear" w:color="auto" w:fill="F2F2F2" w:themeFill="background1" w:themeFillShade="F2"/>
            <w:vAlign w:val="center"/>
          </w:tcPr>
          <w:p w14:paraId="01329F58" w14:textId="77777777" w:rsidR="007A7966" w:rsidRPr="009C6581" w:rsidRDefault="007A7966"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1,2</w:t>
            </w:r>
          </w:p>
        </w:tc>
      </w:tr>
      <w:tr w:rsidR="007A7966" w:rsidRPr="00DB6A01" w14:paraId="4E9D0C76" w14:textId="77777777" w:rsidTr="009C6581">
        <w:trPr>
          <w:cantSplit/>
        </w:trPr>
        <w:tc>
          <w:tcPr>
            <w:tcW w:w="4536" w:type="dxa"/>
            <w:shd w:val="clear" w:color="auto" w:fill="auto"/>
            <w:noWrap/>
          </w:tcPr>
          <w:p w14:paraId="396DD6B6" w14:textId="77777777" w:rsidR="007A7966" w:rsidRPr="00DB6A01" w:rsidRDefault="007A7966"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color w:val="000000"/>
                <w:sz w:val="24"/>
                <w:szCs w:val="24"/>
                <w:lang w:eastAsia="ru-RU"/>
              </w:rPr>
              <w:t>Самарский колледж сервиса производственного оборудования</w:t>
            </w:r>
          </w:p>
        </w:tc>
        <w:tc>
          <w:tcPr>
            <w:tcW w:w="1275" w:type="dxa"/>
            <w:vAlign w:val="center"/>
          </w:tcPr>
          <w:p w14:paraId="45D2E650" w14:textId="77777777" w:rsidR="007A7966" w:rsidRPr="00B1042A"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84</w:t>
            </w:r>
          </w:p>
        </w:tc>
        <w:tc>
          <w:tcPr>
            <w:tcW w:w="1276" w:type="dxa"/>
            <w:vAlign w:val="center"/>
          </w:tcPr>
          <w:p w14:paraId="46DA534B" w14:textId="77777777" w:rsidR="007A7966" w:rsidRPr="00B1042A"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1,2</w:t>
            </w:r>
          </w:p>
        </w:tc>
        <w:tc>
          <w:tcPr>
            <w:tcW w:w="1275" w:type="dxa"/>
            <w:vAlign w:val="center"/>
          </w:tcPr>
          <w:p w14:paraId="40BA41FB" w14:textId="77777777" w:rsidR="007A7966" w:rsidRPr="00B1042A"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122</w:t>
            </w:r>
          </w:p>
        </w:tc>
        <w:tc>
          <w:tcPr>
            <w:tcW w:w="1276" w:type="dxa"/>
            <w:vAlign w:val="center"/>
          </w:tcPr>
          <w:p w14:paraId="44821CF0" w14:textId="77777777" w:rsidR="007A7966" w:rsidRPr="009C6581" w:rsidRDefault="007A7966"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7A7966" w:rsidRPr="00DB6A01" w14:paraId="7D5F5DF2" w14:textId="77777777" w:rsidTr="00B1042A">
        <w:trPr>
          <w:cantSplit/>
        </w:trPr>
        <w:tc>
          <w:tcPr>
            <w:tcW w:w="4536" w:type="dxa"/>
            <w:shd w:val="clear" w:color="auto" w:fill="F2F2F2" w:themeFill="background1" w:themeFillShade="F2"/>
            <w:noWrap/>
          </w:tcPr>
          <w:p w14:paraId="79F3EC92" w14:textId="77777777" w:rsidR="007A7966" w:rsidRPr="00DB6A01" w:rsidRDefault="007A7966"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sz w:val="24"/>
                <w:szCs w:val="24"/>
                <w:lang w:eastAsia="ru-RU"/>
              </w:rPr>
              <w:t>Самарский многопрофильный техникум</w:t>
            </w:r>
          </w:p>
        </w:tc>
        <w:tc>
          <w:tcPr>
            <w:tcW w:w="1275" w:type="dxa"/>
            <w:shd w:val="clear" w:color="auto" w:fill="F2F2F2" w:themeFill="background1" w:themeFillShade="F2"/>
            <w:vAlign w:val="center"/>
          </w:tcPr>
          <w:p w14:paraId="1DC797D9" w14:textId="77777777" w:rsidR="007A7966" w:rsidRPr="00B1042A"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33</w:t>
            </w:r>
          </w:p>
        </w:tc>
        <w:tc>
          <w:tcPr>
            <w:tcW w:w="1276" w:type="dxa"/>
            <w:shd w:val="clear" w:color="auto" w:fill="F2F2F2" w:themeFill="background1" w:themeFillShade="F2"/>
            <w:vAlign w:val="center"/>
          </w:tcPr>
          <w:p w14:paraId="0D192E96" w14:textId="77777777" w:rsidR="007A7966" w:rsidRPr="00B1042A"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9,1</w:t>
            </w:r>
          </w:p>
        </w:tc>
        <w:tc>
          <w:tcPr>
            <w:tcW w:w="1275" w:type="dxa"/>
            <w:shd w:val="clear" w:color="auto" w:fill="F2F2F2" w:themeFill="background1" w:themeFillShade="F2"/>
            <w:vAlign w:val="center"/>
          </w:tcPr>
          <w:p w14:paraId="1A1CE04D" w14:textId="77777777" w:rsidR="007A7966" w:rsidRPr="00B1042A"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78</w:t>
            </w:r>
          </w:p>
        </w:tc>
        <w:tc>
          <w:tcPr>
            <w:tcW w:w="1276" w:type="dxa"/>
            <w:shd w:val="clear" w:color="auto" w:fill="F2F2F2" w:themeFill="background1" w:themeFillShade="F2"/>
            <w:vAlign w:val="center"/>
          </w:tcPr>
          <w:p w14:paraId="60D5991A" w14:textId="77777777" w:rsidR="007A7966" w:rsidRPr="009C6581" w:rsidRDefault="007A7966"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5,1</w:t>
            </w:r>
          </w:p>
        </w:tc>
      </w:tr>
      <w:tr w:rsidR="007A7966" w:rsidRPr="00DB6A01" w14:paraId="60A03EAB" w14:textId="77777777" w:rsidTr="009C6581">
        <w:trPr>
          <w:cantSplit/>
        </w:trPr>
        <w:tc>
          <w:tcPr>
            <w:tcW w:w="4536" w:type="dxa"/>
            <w:shd w:val="clear" w:color="auto" w:fill="auto"/>
            <w:noWrap/>
          </w:tcPr>
          <w:p w14:paraId="4EA41582" w14:textId="77777777" w:rsidR="007A7966" w:rsidRPr="00DB6A01" w:rsidRDefault="007A7966" w:rsidP="002F4F25">
            <w:pPr>
              <w:spacing w:after="0" w:line="240" w:lineRule="auto"/>
              <w:rPr>
                <w:rFonts w:ascii="Times New Roman" w:eastAsia="Times New Roman" w:hAnsi="Times New Roman" w:cs="Times New Roman"/>
                <w:b/>
                <w:sz w:val="24"/>
                <w:szCs w:val="24"/>
                <w:lang w:eastAsia="ru-RU"/>
              </w:rPr>
            </w:pPr>
            <w:r w:rsidRPr="00DB6A01">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1275" w:type="dxa"/>
            <w:vAlign w:val="center"/>
          </w:tcPr>
          <w:p w14:paraId="07D9FB2A" w14:textId="77777777" w:rsidR="007A7966" w:rsidRPr="00B1042A"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106</w:t>
            </w:r>
          </w:p>
        </w:tc>
        <w:tc>
          <w:tcPr>
            <w:tcW w:w="1276" w:type="dxa"/>
            <w:vAlign w:val="center"/>
          </w:tcPr>
          <w:p w14:paraId="5085330E" w14:textId="77777777" w:rsidR="007A7966" w:rsidRPr="00B1042A"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2,8</w:t>
            </w:r>
          </w:p>
        </w:tc>
        <w:tc>
          <w:tcPr>
            <w:tcW w:w="1275" w:type="dxa"/>
            <w:vAlign w:val="center"/>
          </w:tcPr>
          <w:p w14:paraId="21046DCA" w14:textId="77777777" w:rsidR="007A7966" w:rsidRPr="00B1042A"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114</w:t>
            </w:r>
          </w:p>
        </w:tc>
        <w:tc>
          <w:tcPr>
            <w:tcW w:w="1276" w:type="dxa"/>
            <w:vAlign w:val="center"/>
          </w:tcPr>
          <w:p w14:paraId="41F49FB8" w14:textId="77777777" w:rsidR="007A7966" w:rsidRPr="009C6581" w:rsidRDefault="007A7966"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7A7966" w:rsidRPr="00DB6A01" w14:paraId="27A34F6E" w14:textId="77777777" w:rsidTr="00B1042A">
        <w:trPr>
          <w:cantSplit/>
        </w:trPr>
        <w:tc>
          <w:tcPr>
            <w:tcW w:w="4536" w:type="dxa"/>
            <w:shd w:val="clear" w:color="auto" w:fill="F2F2F2" w:themeFill="background1" w:themeFillShade="F2"/>
            <w:noWrap/>
            <w:vAlign w:val="center"/>
          </w:tcPr>
          <w:p w14:paraId="7E910461" w14:textId="77777777" w:rsidR="007A7966" w:rsidRPr="00DB6A01" w:rsidRDefault="007A7966"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sz w:val="24"/>
                <w:szCs w:val="24"/>
                <w:lang w:eastAsia="ru-RU"/>
              </w:rPr>
              <w:t>Самарский техникум кулинарного искусства</w:t>
            </w:r>
          </w:p>
        </w:tc>
        <w:tc>
          <w:tcPr>
            <w:tcW w:w="1275" w:type="dxa"/>
            <w:shd w:val="clear" w:color="auto" w:fill="F2F2F2" w:themeFill="background1" w:themeFillShade="F2"/>
            <w:vAlign w:val="center"/>
          </w:tcPr>
          <w:p w14:paraId="1C61EA69" w14:textId="77777777" w:rsidR="007A7966" w:rsidRPr="00B1042A"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50</w:t>
            </w:r>
          </w:p>
        </w:tc>
        <w:tc>
          <w:tcPr>
            <w:tcW w:w="1276" w:type="dxa"/>
            <w:shd w:val="clear" w:color="auto" w:fill="F2F2F2" w:themeFill="background1" w:themeFillShade="F2"/>
            <w:vAlign w:val="center"/>
          </w:tcPr>
          <w:p w14:paraId="736A8AA5" w14:textId="77777777" w:rsidR="007A7966" w:rsidRPr="00B1042A"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2,0</w:t>
            </w:r>
          </w:p>
        </w:tc>
        <w:tc>
          <w:tcPr>
            <w:tcW w:w="1275" w:type="dxa"/>
            <w:shd w:val="clear" w:color="auto" w:fill="F2F2F2" w:themeFill="background1" w:themeFillShade="F2"/>
            <w:vAlign w:val="center"/>
          </w:tcPr>
          <w:p w14:paraId="5955C73D" w14:textId="77777777" w:rsidR="007A7966" w:rsidRPr="00B1042A"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152</w:t>
            </w:r>
          </w:p>
        </w:tc>
        <w:tc>
          <w:tcPr>
            <w:tcW w:w="1276" w:type="dxa"/>
            <w:shd w:val="clear" w:color="auto" w:fill="F2F2F2" w:themeFill="background1" w:themeFillShade="F2"/>
            <w:vAlign w:val="center"/>
          </w:tcPr>
          <w:p w14:paraId="4AC94D32" w14:textId="77777777" w:rsidR="007A7966" w:rsidRPr="009C6581" w:rsidRDefault="007A7966"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7A7966" w:rsidRPr="00DB6A01" w14:paraId="73AE67FD" w14:textId="77777777" w:rsidTr="009C6581">
        <w:trPr>
          <w:cantSplit/>
        </w:trPr>
        <w:tc>
          <w:tcPr>
            <w:tcW w:w="4536" w:type="dxa"/>
            <w:shd w:val="clear" w:color="auto" w:fill="auto"/>
            <w:noWrap/>
          </w:tcPr>
          <w:p w14:paraId="3F2B07C0" w14:textId="77777777" w:rsidR="007A7966" w:rsidRPr="00DB6A01" w:rsidRDefault="007A7966" w:rsidP="002F4F25">
            <w:pPr>
              <w:spacing w:after="0" w:line="240" w:lineRule="auto"/>
              <w:rPr>
                <w:rFonts w:ascii="Times New Roman" w:eastAsia="Times New Roman" w:hAnsi="Times New Roman" w:cs="Times New Roman"/>
                <w:b/>
                <w:color w:val="000000"/>
                <w:sz w:val="24"/>
                <w:szCs w:val="24"/>
                <w:lang w:eastAsia="ru-RU"/>
              </w:rPr>
            </w:pPr>
            <w:proofErr w:type="spellStart"/>
            <w:r w:rsidRPr="00DB6A01">
              <w:rPr>
                <w:rFonts w:ascii="Times New Roman" w:eastAsia="Times New Roman" w:hAnsi="Times New Roman" w:cs="Times New Roman"/>
                <w:color w:val="000000"/>
                <w:sz w:val="24"/>
                <w:szCs w:val="24"/>
                <w:lang w:eastAsia="ru-RU"/>
              </w:rPr>
              <w:t>Сызранский</w:t>
            </w:r>
            <w:proofErr w:type="spellEnd"/>
            <w:r w:rsidRPr="00DB6A01">
              <w:rPr>
                <w:rFonts w:ascii="Times New Roman" w:eastAsia="Times New Roman" w:hAnsi="Times New Roman" w:cs="Times New Roman"/>
                <w:color w:val="000000"/>
                <w:sz w:val="24"/>
                <w:szCs w:val="24"/>
                <w:lang w:eastAsia="ru-RU"/>
              </w:rPr>
              <w:t xml:space="preserve"> политехнический колледж </w:t>
            </w:r>
          </w:p>
        </w:tc>
        <w:tc>
          <w:tcPr>
            <w:tcW w:w="1275" w:type="dxa"/>
            <w:vAlign w:val="center"/>
          </w:tcPr>
          <w:p w14:paraId="70D533F4" w14:textId="77777777" w:rsidR="007A7966" w:rsidRPr="00B1042A"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82</w:t>
            </w:r>
          </w:p>
        </w:tc>
        <w:tc>
          <w:tcPr>
            <w:tcW w:w="1276" w:type="dxa"/>
            <w:vAlign w:val="center"/>
          </w:tcPr>
          <w:p w14:paraId="3E37045D" w14:textId="77777777" w:rsidR="007A7966" w:rsidRPr="00B1042A"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2,4</w:t>
            </w:r>
          </w:p>
        </w:tc>
        <w:tc>
          <w:tcPr>
            <w:tcW w:w="1275" w:type="dxa"/>
            <w:vAlign w:val="center"/>
          </w:tcPr>
          <w:p w14:paraId="5FAF2CD7" w14:textId="77777777" w:rsidR="007A7966" w:rsidRPr="00B1042A"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93</w:t>
            </w:r>
          </w:p>
        </w:tc>
        <w:tc>
          <w:tcPr>
            <w:tcW w:w="1276" w:type="dxa"/>
            <w:vAlign w:val="center"/>
          </w:tcPr>
          <w:p w14:paraId="5E5811C4" w14:textId="77777777" w:rsidR="007A7966" w:rsidRPr="009C6581" w:rsidRDefault="007A7966"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1,1</w:t>
            </w:r>
          </w:p>
        </w:tc>
      </w:tr>
      <w:tr w:rsidR="007A7966" w:rsidRPr="00DB6A01" w14:paraId="4F23471E" w14:textId="77777777" w:rsidTr="00B1042A">
        <w:trPr>
          <w:cantSplit/>
        </w:trPr>
        <w:tc>
          <w:tcPr>
            <w:tcW w:w="4536" w:type="dxa"/>
            <w:shd w:val="clear" w:color="auto" w:fill="F2F2F2" w:themeFill="background1" w:themeFillShade="F2"/>
            <w:noWrap/>
          </w:tcPr>
          <w:p w14:paraId="04D8424F" w14:textId="77777777" w:rsidR="007A7966" w:rsidRPr="00DB6A01" w:rsidRDefault="007A7966"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275" w:type="dxa"/>
            <w:shd w:val="clear" w:color="auto" w:fill="F2F2F2" w:themeFill="background1" w:themeFillShade="F2"/>
            <w:vAlign w:val="center"/>
          </w:tcPr>
          <w:p w14:paraId="77748BAA" w14:textId="77777777" w:rsidR="007A7966" w:rsidRPr="00B1042A"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22</w:t>
            </w:r>
          </w:p>
        </w:tc>
        <w:tc>
          <w:tcPr>
            <w:tcW w:w="1276" w:type="dxa"/>
            <w:shd w:val="clear" w:color="auto" w:fill="F2F2F2" w:themeFill="background1" w:themeFillShade="F2"/>
            <w:vAlign w:val="center"/>
          </w:tcPr>
          <w:p w14:paraId="4D1EF716" w14:textId="77777777" w:rsidR="007A7966" w:rsidRPr="00B1042A"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9,1</w:t>
            </w:r>
          </w:p>
        </w:tc>
        <w:tc>
          <w:tcPr>
            <w:tcW w:w="1275" w:type="dxa"/>
            <w:shd w:val="clear" w:color="auto" w:fill="F2F2F2" w:themeFill="background1" w:themeFillShade="F2"/>
            <w:vAlign w:val="center"/>
          </w:tcPr>
          <w:p w14:paraId="37F9EA6C" w14:textId="77777777" w:rsidR="007A7966" w:rsidRPr="00B1042A"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76</w:t>
            </w:r>
          </w:p>
        </w:tc>
        <w:tc>
          <w:tcPr>
            <w:tcW w:w="1276" w:type="dxa"/>
            <w:shd w:val="clear" w:color="auto" w:fill="F2F2F2" w:themeFill="background1" w:themeFillShade="F2"/>
            <w:vAlign w:val="center"/>
          </w:tcPr>
          <w:p w14:paraId="09A30C80" w14:textId="77777777" w:rsidR="007A7966" w:rsidRPr="009C6581" w:rsidRDefault="007A7966"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1,3</w:t>
            </w:r>
          </w:p>
        </w:tc>
      </w:tr>
      <w:tr w:rsidR="007A7966" w:rsidRPr="00DB6A01" w14:paraId="1B64C882" w14:textId="77777777" w:rsidTr="00B1042A">
        <w:trPr>
          <w:cantSplit/>
        </w:trPr>
        <w:tc>
          <w:tcPr>
            <w:tcW w:w="4536" w:type="dxa"/>
            <w:shd w:val="clear" w:color="auto" w:fill="F2F2F2" w:themeFill="background1" w:themeFillShade="F2"/>
            <w:noWrap/>
          </w:tcPr>
          <w:p w14:paraId="176C21B8" w14:textId="77777777" w:rsidR="007A7966" w:rsidRPr="00DB6A01" w:rsidRDefault="007A7966"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sz w:val="24"/>
                <w:szCs w:val="24"/>
                <w:lang w:eastAsia="ru-RU"/>
              </w:rPr>
              <w:t>Тольяттинский социально-экономический колледж</w:t>
            </w:r>
          </w:p>
        </w:tc>
        <w:tc>
          <w:tcPr>
            <w:tcW w:w="1275" w:type="dxa"/>
            <w:shd w:val="clear" w:color="auto" w:fill="F2F2F2" w:themeFill="background1" w:themeFillShade="F2"/>
            <w:vAlign w:val="center"/>
          </w:tcPr>
          <w:p w14:paraId="2A563ED3" w14:textId="77777777" w:rsidR="007A7966" w:rsidRPr="00B1042A" w:rsidRDefault="007A7966"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101</w:t>
            </w:r>
          </w:p>
        </w:tc>
        <w:tc>
          <w:tcPr>
            <w:tcW w:w="1276" w:type="dxa"/>
            <w:shd w:val="clear" w:color="auto" w:fill="F2F2F2" w:themeFill="background1" w:themeFillShade="F2"/>
            <w:vAlign w:val="center"/>
          </w:tcPr>
          <w:p w14:paraId="49B4FA38" w14:textId="77777777" w:rsidR="007A7966" w:rsidRPr="00B1042A" w:rsidRDefault="007A7966"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4,0</w:t>
            </w:r>
          </w:p>
        </w:tc>
        <w:tc>
          <w:tcPr>
            <w:tcW w:w="1275" w:type="dxa"/>
            <w:shd w:val="clear" w:color="auto" w:fill="F2F2F2" w:themeFill="background1" w:themeFillShade="F2"/>
            <w:vAlign w:val="center"/>
          </w:tcPr>
          <w:p w14:paraId="3EF020D1" w14:textId="77777777" w:rsidR="007A7966" w:rsidRPr="00B1042A" w:rsidRDefault="007A7966"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145</w:t>
            </w:r>
          </w:p>
        </w:tc>
        <w:tc>
          <w:tcPr>
            <w:tcW w:w="1276" w:type="dxa"/>
            <w:shd w:val="clear" w:color="auto" w:fill="F2F2F2" w:themeFill="background1" w:themeFillShade="F2"/>
            <w:vAlign w:val="center"/>
          </w:tcPr>
          <w:p w14:paraId="1D27D00A" w14:textId="77777777" w:rsidR="007A7966" w:rsidRPr="009C6581" w:rsidRDefault="007A7966"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1,4</w:t>
            </w:r>
          </w:p>
        </w:tc>
      </w:tr>
      <w:tr w:rsidR="009C6581" w:rsidRPr="00DB6A01" w14:paraId="5DAF31FC" w14:textId="77777777" w:rsidTr="00D862C7">
        <w:trPr>
          <w:cantSplit/>
        </w:trPr>
        <w:tc>
          <w:tcPr>
            <w:tcW w:w="9638" w:type="dxa"/>
            <w:gridSpan w:val="5"/>
            <w:shd w:val="clear" w:color="auto" w:fill="auto"/>
            <w:noWrap/>
            <w:vAlign w:val="center"/>
          </w:tcPr>
          <w:p w14:paraId="046CD189" w14:textId="77777777" w:rsidR="009C6581" w:rsidRPr="009C6581" w:rsidRDefault="009C6581" w:rsidP="002F4F25">
            <w:pPr>
              <w:spacing w:after="0" w:line="240" w:lineRule="auto"/>
              <w:jc w:val="center"/>
              <w:rPr>
                <w:rFonts w:ascii="Times New Roman" w:eastAsia="Times New Roman" w:hAnsi="Times New Roman" w:cs="Times New Roman"/>
                <w:b/>
                <w:sz w:val="20"/>
                <w:szCs w:val="20"/>
                <w:lang w:eastAsia="ru-RU"/>
              </w:rPr>
            </w:pPr>
            <w:r w:rsidRPr="00DB6A01">
              <w:rPr>
                <w:rFonts w:ascii="Times New Roman" w:eastAsia="Times New Roman" w:hAnsi="Times New Roman" w:cs="Times New Roman"/>
                <w:b/>
                <w:i/>
                <w:sz w:val="24"/>
                <w:szCs w:val="24"/>
                <w:lang w:eastAsia="ru-RU"/>
              </w:rPr>
              <w:t>Сокращение доли зарегистрированных безработных при сокращении общего количества выпускников</w:t>
            </w:r>
          </w:p>
        </w:tc>
      </w:tr>
      <w:tr w:rsidR="009C6581" w:rsidRPr="00DB6A01" w14:paraId="1C728E43" w14:textId="77777777" w:rsidTr="00EB4B6D">
        <w:trPr>
          <w:cantSplit/>
        </w:trPr>
        <w:tc>
          <w:tcPr>
            <w:tcW w:w="4536" w:type="dxa"/>
            <w:shd w:val="clear" w:color="auto" w:fill="F2F2F2" w:themeFill="background1" w:themeFillShade="F2"/>
            <w:noWrap/>
          </w:tcPr>
          <w:p w14:paraId="251D79C0" w14:textId="77777777" w:rsidR="009C6581" w:rsidRPr="00DB6A01" w:rsidRDefault="009C6581" w:rsidP="002F4F25">
            <w:pPr>
              <w:spacing w:after="0" w:line="240" w:lineRule="auto"/>
              <w:rPr>
                <w:rFonts w:ascii="Times New Roman" w:eastAsia="Times New Roman" w:hAnsi="Times New Roman" w:cs="Times New Roman"/>
                <w:b/>
                <w:sz w:val="24"/>
                <w:szCs w:val="24"/>
                <w:lang w:eastAsia="ru-RU"/>
              </w:rPr>
            </w:pPr>
            <w:r w:rsidRPr="00DB6A01">
              <w:rPr>
                <w:rFonts w:ascii="Times New Roman" w:eastAsia="Times New Roman" w:hAnsi="Times New Roman" w:cs="Times New Roman"/>
                <w:sz w:val="24"/>
                <w:szCs w:val="24"/>
                <w:lang w:eastAsia="ru-RU"/>
              </w:rPr>
              <w:t>Губернский колледж г. Похвистнево</w:t>
            </w:r>
          </w:p>
        </w:tc>
        <w:tc>
          <w:tcPr>
            <w:tcW w:w="1275" w:type="dxa"/>
            <w:shd w:val="clear" w:color="auto" w:fill="F2F2F2" w:themeFill="background1" w:themeFillShade="F2"/>
            <w:vAlign w:val="center"/>
          </w:tcPr>
          <w:p w14:paraId="76D46F1F"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31</w:t>
            </w:r>
          </w:p>
        </w:tc>
        <w:tc>
          <w:tcPr>
            <w:tcW w:w="1276" w:type="dxa"/>
            <w:shd w:val="clear" w:color="auto" w:fill="F2F2F2" w:themeFill="background1" w:themeFillShade="F2"/>
            <w:vAlign w:val="center"/>
          </w:tcPr>
          <w:p w14:paraId="4EB7F731"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6,5</w:t>
            </w:r>
          </w:p>
        </w:tc>
        <w:tc>
          <w:tcPr>
            <w:tcW w:w="1275" w:type="dxa"/>
            <w:shd w:val="clear" w:color="auto" w:fill="F2F2F2" w:themeFill="background1" w:themeFillShade="F2"/>
            <w:vAlign w:val="center"/>
          </w:tcPr>
          <w:p w14:paraId="0292E141"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26</w:t>
            </w:r>
          </w:p>
        </w:tc>
        <w:tc>
          <w:tcPr>
            <w:tcW w:w="1276" w:type="dxa"/>
            <w:shd w:val="clear" w:color="auto" w:fill="F2F2F2" w:themeFill="background1" w:themeFillShade="F2"/>
            <w:vAlign w:val="center"/>
          </w:tcPr>
          <w:p w14:paraId="57D834E8" w14:textId="77777777" w:rsidR="009C6581" w:rsidRPr="009C6581" w:rsidRDefault="009C6581"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3,8</w:t>
            </w:r>
          </w:p>
        </w:tc>
      </w:tr>
      <w:tr w:rsidR="009C6581" w:rsidRPr="00DB6A01" w14:paraId="073262FB" w14:textId="77777777" w:rsidTr="009C6581">
        <w:trPr>
          <w:cantSplit/>
        </w:trPr>
        <w:tc>
          <w:tcPr>
            <w:tcW w:w="4536" w:type="dxa"/>
            <w:shd w:val="clear" w:color="auto" w:fill="auto"/>
            <w:noWrap/>
          </w:tcPr>
          <w:p w14:paraId="71C872FC"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proofErr w:type="spellStart"/>
            <w:r w:rsidRPr="00DB6A01">
              <w:rPr>
                <w:rFonts w:ascii="Times New Roman" w:eastAsia="Times New Roman" w:hAnsi="Times New Roman" w:cs="Times New Roman"/>
                <w:color w:val="000000"/>
                <w:sz w:val="24"/>
                <w:szCs w:val="24"/>
                <w:lang w:eastAsia="ru-RU"/>
              </w:rPr>
              <w:t>Богатовское</w:t>
            </w:r>
            <w:proofErr w:type="spellEnd"/>
            <w:r w:rsidRPr="00DB6A01">
              <w:rPr>
                <w:rFonts w:ascii="Times New Roman" w:eastAsia="Times New Roman" w:hAnsi="Times New Roman" w:cs="Times New Roman"/>
                <w:color w:val="000000"/>
                <w:sz w:val="24"/>
                <w:szCs w:val="24"/>
                <w:lang w:eastAsia="ru-RU"/>
              </w:rPr>
              <w:t xml:space="preserve"> профессиональное училище</w:t>
            </w:r>
          </w:p>
        </w:tc>
        <w:tc>
          <w:tcPr>
            <w:tcW w:w="1275" w:type="dxa"/>
            <w:vAlign w:val="center"/>
          </w:tcPr>
          <w:p w14:paraId="31F014CD"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87</w:t>
            </w:r>
          </w:p>
        </w:tc>
        <w:tc>
          <w:tcPr>
            <w:tcW w:w="1276" w:type="dxa"/>
            <w:vAlign w:val="center"/>
          </w:tcPr>
          <w:p w14:paraId="625ABBA3"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1,1</w:t>
            </w:r>
          </w:p>
        </w:tc>
        <w:tc>
          <w:tcPr>
            <w:tcW w:w="1275" w:type="dxa"/>
            <w:vAlign w:val="center"/>
          </w:tcPr>
          <w:p w14:paraId="4DDD3AC6"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62</w:t>
            </w:r>
          </w:p>
        </w:tc>
        <w:tc>
          <w:tcPr>
            <w:tcW w:w="1276" w:type="dxa"/>
            <w:vAlign w:val="center"/>
          </w:tcPr>
          <w:p w14:paraId="3B24A09C"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75C68A61" w14:textId="77777777" w:rsidTr="009C6581">
        <w:trPr>
          <w:cantSplit/>
        </w:trPr>
        <w:tc>
          <w:tcPr>
            <w:tcW w:w="4536" w:type="dxa"/>
            <w:shd w:val="clear" w:color="auto" w:fill="auto"/>
            <w:noWrap/>
            <w:vAlign w:val="center"/>
          </w:tcPr>
          <w:p w14:paraId="330BF6A6" w14:textId="77777777" w:rsidR="009C6581" w:rsidRPr="00DB6A01" w:rsidRDefault="009C6581" w:rsidP="002F4F25">
            <w:pPr>
              <w:spacing w:after="0" w:line="240" w:lineRule="auto"/>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Красноармейское профессиональное училище</w:t>
            </w:r>
          </w:p>
        </w:tc>
        <w:tc>
          <w:tcPr>
            <w:tcW w:w="1275" w:type="dxa"/>
            <w:vAlign w:val="center"/>
          </w:tcPr>
          <w:p w14:paraId="6D02125F"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39</w:t>
            </w:r>
          </w:p>
        </w:tc>
        <w:tc>
          <w:tcPr>
            <w:tcW w:w="1276" w:type="dxa"/>
            <w:vAlign w:val="center"/>
          </w:tcPr>
          <w:p w14:paraId="0387BF13"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2,6</w:t>
            </w:r>
          </w:p>
        </w:tc>
        <w:tc>
          <w:tcPr>
            <w:tcW w:w="1275" w:type="dxa"/>
            <w:vAlign w:val="center"/>
          </w:tcPr>
          <w:p w14:paraId="09B9F96C"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36</w:t>
            </w:r>
          </w:p>
        </w:tc>
        <w:tc>
          <w:tcPr>
            <w:tcW w:w="1276" w:type="dxa"/>
            <w:vAlign w:val="center"/>
          </w:tcPr>
          <w:p w14:paraId="3EA25C95"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338F2014" w14:textId="77777777" w:rsidTr="009C6581">
        <w:trPr>
          <w:cantSplit/>
        </w:trPr>
        <w:tc>
          <w:tcPr>
            <w:tcW w:w="4536" w:type="dxa"/>
            <w:shd w:val="clear" w:color="auto" w:fill="auto"/>
            <w:noWrap/>
          </w:tcPr>
          <w:p w14:paraId="5CB7ABAA"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sz w:val="24"/>
                <w:szCs w:val="24"/>
                <w:lang w:eastAsia="ru-RU"/>
              </w:rPr>
              <w:t xml:space="preserve">Красноярское профессиональное училище </w:t>
            </w:r>
          </w:p>
        </w:tc>
        <w:tc>
          <w:tcPr>
            <w:tcW w:w="1275" w:type="dxa"/>
            <w:vAlign w:val="center"/>
          </w:tcPr>
          <w:p w14:paraId="0D417F7D"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54</w:t>
            </w:r>
          </w:p>
        </w:tc>
        <w:tc>
          <w:tcPr>
            <w:tcW w:w="1276" w:type="dxa"/>
            <w:vAlign w:val="center"/>
          </w:tcPr>
          <w:p w14:paraId="24C49303"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1,9</w:t>
            </w:r>
          </w:p>
        </w:tc>
        <w:tc>
          <w:tcPr>
            <w:tcW w:w="1275" w:type="dxa"/>
            <w:vAlign w:val="center"/>
          </w:tcPr>
          <w:p w14:paraId="2448A133"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51</w:t>
            </w:r>
          </w:p>
        </w:tc>
        <w:tc>
          <w:tcPr>
            <w:tcW w:w="1276" w:type="dxa"/>
            <w:vAlign w:val="center"/>
          </w:tcPr>
          <w:p w14:paraId="115CE378"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2C9A53A6" w14:textId="77777777" w:rsidTr="009C6581">
        <w:trPr>
          <w:cantSplit/>
        </w:trPr>
        <w:tc>
          <w:tcPr>
            <w:tcW w:w="4536" w:type="dxa"/>
            <w:shd w:val="clear" w:color="auto" w:fill="auto"/>
            <w:noWrap/>
          </w:tcPr>
          <w:p w14:paraId="14CE5C8F" w14:textId="77777777" w:rsidR="009C6581" w:rsidRPr="00DB6A01" w:rsidRDefault="009C6581" w:rsidP="002F4F25">
            <w:pPr>
              <w:spacing w:after="0" w:line="240" w:lineRule="auto"/>
              <w:rPr>
                <w:rFonts w:ascii="Times New Roman" w:eastAsia="Times New Roman" w:hAnsi="Times New Roman" w:cs="Times New Roman"/>
                <w:sz w:val="24"/>
                <w:szCs w:val="24"/>
                <w:lang w:eastAsia="ru-RU"/>
              </w:rPr>
            </w:pPr>
            <w:r w:rsidRPr="00DB6A01">
              <w:rPr>
                <w:rFonts w:ascii="Times New Roman" w:eastAsia="Calibri" w:hAnsi="Times New Roman" w:cs="Times New Roman"/>
                <w:color w:val="000000"/>
                <w:sz w:val="24"/>
                <w:szCs w:val="24"/>
              </w:rPr>
              <w:t xml:space="preserve">Октябрьский техникум строительных и сервисных технологий им. В.Г. </w:t>
            </w:r>
            <w:proofErr w:type="spellStart"/>
            <w:r w:rsidRPr="00DB6A01">
              <w:rPr>
                <w:rFonts w:ascii="Times New Roman" w:eastAsia="Calibri" w:hAnsi="Times New Roman" w:cs="Times New Roman"/>
                <w:color w:val="000000"/>
                <w:sz w:val="24"/>
                <w:szCs w:val="24"/>
              </w:rPr>
              <w:t>Кубасова</w:t>
            </w:r>
            <w:proofErr w:type="spellEnd"/>
          </w:p>
        </w:tc>
        <w:tc>
          <w:tcPr>
            <w:tcW w:w="1275" w:type="dxa"/>
            <w:vAlign w:val="center"/>
          </w:tcPr>
          <w:p w14:paraId="4BC1A3C1"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73</w:t>
            </w:r>
          </w:p>
        </w:tc>
        <w:tc>
          <w:tcPr>
            <w:tcW w:w="1276" w:type="dxa"/>
            <w:vAlign w:val="center"/>
          </w:tcPr>
          <w:p w14:paraId="5EB3F9BB"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1,4</w:t>
            </w:r>
          </w:p>
        </w:tc>
        <w:tc>
          <w:tcPr>
            <w:tcW w:w="1275" w:type="dxa"/>
            <w:vAlign w:val="center"/>
          </w:tcPr>
          <w:p w14:paraId="398053E0"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47</w:t>
            </w:r>
          </w:p>
        </w:tc>
        <w:tc>
          <w:tcPr>
            <w:tcW w:w="1276" w:type="dxa"/>
            <w:vAlign w:val="center"/>
          </w:tcPr>
          <w:p w14:paraId="0B1E8328"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0A4F3329" w14:textId="77777777" w:rsidTr="009C6581">
        <w:trPr>
          <w:cantSplit/>
        </w:trPr>
        <w:tc>
          <w:tcPr>
            <w:tcW w:w="4536" w:type="dxa"/>
            <w:shd w:val="clear" w:color="auto" w:fill="auto"/>
            <w:noWrap/>
            <w:vAlign w:val="center"/>
          </w:tcPr>
          <w:p w14:paraId="3787D109" w14:textId="77777777" w:rsidR="009C6581" w:rsidRPr="00EB4B6D" w:rsidRDefault="009C6581" w:rsidP="002F4F25">
            <w:pPr>
              <w:spacing w:after="0" w:line="240" w:lineRule="auto"/>
              <w:rPr>
                <w:rFonts w:ascii="Times New Roman" w:eastAsia="Times New Roman" w:hAnsi="Times New Roman" w:cs="Times New Roman"/>
                <w:color w:val="000000"/>
                <w:sz w:val="24"/>
                <w:szCs w:val="24"/>
                <w:lang w:eastAsia="ru-RU"/>
              </w:rPr>
            </w:pPr>
            <w:proofErr w:type="spellStart"/>
            <w:r w:rsidRPr="00EB4B6D">
              <w:rPr>
                <w:rFonts w:ascii="Times New Roman" w:eastAsia="Times New Roman" w:hAnsi="Times New Roman" w:cs="Times New Roman"/>
                <w:color w:val="000000"/>
                <w:sz w:val="24"/>
                <w:szCs w:val="24"/>
                <w:lang w:eastAsia="ru-RU"/>
              </w:rPr>
              <w:t>Обшаровский</w:t>
            </w:r>
            <w:proofErr w:type="spellEnd"/>
            <w:r w:rsidRPr="00EB4B6D">
              <w:rPr>
                <w:rFonts w:ascii="Times New Roman" w:eastAsia="Times New Roman" w:hAnsi="Times New Roman" w:cs="Times New Roman"/>
                <w:color w:val="000000"/>
                <w:sz w:val="24"/>
                <w:szCs w:val="24"/>
                <w:lang w:eastAsia="ru-RU"/>
              </w:rPr>
              <w:t xml:space="preserve"> государственный техникум </w:t>
            </w:r>
            <w:proofErr w:type="spellStart"/>
            <w:r w:rsidRPr="00EB4B6D">
              <w:rPr>
                <w:rFonts w:ascii="Times New Roman" w:eastAsia="Times New Roman" w:hAnsi="Times New Roman" w:cs="Times New Roman"/>
                <w:color w:val="000000"/>
                <w:sz w:val="24"/>
                <w:szCs w:val="24"/>
                <w:lang w:eastAsia="ru-RU"/>
              </w:rPr>
              <w:t>им.В.И.Суркова</w:t>
            </w:r>
            <w:proofErr w:type="spellEnd"/>
          </w:p>
        </w:tc>
        <w:tc>
          <w:tcPr>
            <w:tcW w:w="1275" w:type="dxa"/>
            <w:vAlign w:val="center"/>
          </w:tcPr>
          <w:p w14:paraId="706B15EA" w14:textId="77777777" w:rsidR="009C6581" w:rsidRPr="00EB4B6D"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EB4B6D">
              <w:rPr>
                <w:rFonts w:ascii="Times New Roman" w:eastAsia="Times New Roman" w:hAnsi="Times New Roman" w:cs="Times New Roman"/>
                <w:color w:val="000000"/>
                <w:sz w:val="24"/>
                <w:szCs w:val="24"/>
                <w:lang w:eastAsia="ru-RU"/>
              </w:rPr>
              <w:t>51</w:t>
            </w:r>
          </w:p>
        </w:tc>
        <w:tc>
          <w:tcPr>
            <w:tcW w:w="1276" w:type="dxa"/>
            <w:vAlign w:val="center"/>
          </w:tcPr>
          <w:p w14:paraId="5734B56E"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2,0</w:t>
            </w:r>
          </w:p>
        </w:tc>
        <w:tc>
          <w:tcPr>
            <w:tcW w:w="1275" w:type="dxa"/>
            <w:vAlign w:val="center"/>
          </w:tcPr>
          <w:p w14:paraId="1C212DE1"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51</w:t>
            </w:r>
          </w:p>
        </w:tc>
        <w:tc>
          <w:tcPr>
            <w:tcW w:w="1276" w:type="dxa"/>
            <w:vAlign w:val="center"/>
          </w:tcPr>
          <w:p w14:paraId="3FE9E050"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1A208D15" w14:textId="77777777" w:rsidTr="009C6581">
        <w:trPr>
          <w:cantSplit/>
        </w:trPr>
        <w:tc>
          <w:tcPr>
            <w:tcW w:w="4536" w:type="dxa"/>
            <w:shd w:val="clear" w:color="auto" w:fill="auto"/>
            <w:noWrap/>
          </w:tcPr>
          <w:p w14:paraId="1B6A540F" w14:textId="77777777" w:rsidR="009C6581" w:rsidRPr="00DB6A01" w:rsidRDefault="009C6581" w:rsidP="002F4F25">
            <w:pPr>
              <w:spacing w:after="0" w:line="240" w:lineRule="auto"/>
              <w:rPr>
                <w:rFonts w:ascii="Times New Roman" w:eastAsia="Times New Roman" w:hAnsi="Times New Roman" w:cs="Times New Roman"/>
                <w:b/>
                <w:sz w:val="24"/>
                <w:szCs w:val="24"/>
                <w:lang w:eastAsia="ru-RU"/>
              </w:rPr>
            </w:pPr>
            <w:r w:rsidRPr="00DB6A01">
              <w:rPr>
                <w:rFonts w:ascii="Times New Roman" w:eastAsia="Times New Roman" w:hAnsi="Times New Roman" w:cs="Times New Roman"/>
                <w:sz w:val="24"/>
                <w:szCs w:val="24"/>
                <w:lang w:eastAsia="ru-RU"/>
              </w:rPr>
              <w:t xml:space="preserve">Профессиональное училище с. </w:t>
            </w:r>
            <w:proofErr w:type="spellStart"/>
            <w:r w:rsidRPr="00DB6A01">
              <w:rPr>
                <w:rFonts w:ascii="Times New Roman" w:eastAsia="Times New Roman" w:hAnsi="Times New Roman" w:cs="Times New Roman"/>
                <w:sz w:val="24"/>
                <w:szCs w:val="24"/>
                <w:lang w:eastAsia="ru-RU"/>
              </w:rPr>
              <w:t>Домашка</w:t>
            </w:r>
            <w:proofErr w:type="spellEnd"/>
          </w:p>
        </w:tc>
        <w:tc>
          <w:tcPr>
            <w:tcW w:w="1275" w:type="dxa"/>
            <w:vAlign w:val="center"/>
          </w:tcPr>
          <w:p w14:paraId="592784B6"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68</w:t>
            </w:r>
          </w:p>
        </w:tc>
        <w:tc>
          <w:tcPr>
            <w:tcW w:w="1276" w:type="dxa"/>
            <w:vAlign w:val="center"/>
          </w:tcPr>
          <w:p w14:paraId="5C1B1BF9"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4,4</w:t>
            </w:r>
          </w:p>
        </w:tc>
        <w:tc>
          <w:tcPr>
            <w:tcW w:w="1275" w:type="dxa"/>
            <w:vAlign w:val="center"/>
          </w:tcPr>
          <w:p w14:paraId="170D01D7"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46</w:t>
            </w:r>
          </w:p>
        </w:tc>
        <w:tc>
          <w:tcPr>
            <w:tcW w:w="1276" w:type="dxa"/>
            <w:vAlign w:val="center"/>
          </w:tcPr>
          <w:p w14:paraId="690C5B89"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1BA25261" w14:textId="77777777" w:rsidTr="009C6581">
        <w:trPr>
          <w:cantSplit/>
        </w:trPr>
        <w:tc>
          <w:tcPr>
            <w:tcW w:w="4536" w:type="dxa"/>
            <w:shd w:val="clear" w:color="auto" w:fill="auto"/>
            <w:noWrap/>
          </w:tcPr>
          <w:p w14:paraId="6DD13133"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sz w:val="24"/>
                <w:szCs w:val="24"/>
                <w:lang w:eastAsia="ru-RU"/>
              </w:rPr>
              <w:t xml:space="preserve">Сергиевский губернский техникум </w:t>
            </w:r>
          </w:p>
        </w:tc>
        <w:tc>
          <w:tcPr>
            <w:tcW w:w="1275" w:type="dxa"/>
            <w:vAlign w:val="center"/>
          </w:tcPr>
          <w:p w14:paraId="0D5951D0"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71</w:t>
            </w:r>
          </w:p>
        </w:tc>
        <w:tc>
          <w:tcPr>
            <w:tcW w:w="1276" w:type="dxa"/>
            <w:vAlign w:val="center"/>
          </w:tcPr>
          <w:p w14:paraId="36A45BC6"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1,4</w:t>
            </w:r>
          </w:p>
        </w:tc>
        <w:tc>
          <w:tcPr>
            <w:tcW w:w="1275" w:type="dxa"/>
            <w:vAlign w:val="center"/>
          </w:tcPr>
          <w:p w14:paraId="5A619225"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47</w:t>
            </w:r>
          </w:p>
        </w:tc>
        <w:tc>
          <w:tcPr>
            <w:tcW w:w="1276" w:type="dxa"/>
            <w:vAlign w:val="center"/>
          </w:tcPr>
          <w:p w14:paraId="6C307FC3"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6A85A735" w14:textId="77777777" w:rsidTr="009C6581">
        <w:trPr>
          <w:cantSplit/>
        </w:trPr>
        <w:tc>
          <w:tcPr>
            <w:tcW w:w="4536" w:type="dxa"/>
            <w:shd w:val="clear" w:color="auto" w:fill="auto"/>
            <w:noWrap/>
            <w:vAlign w:val="center"/>
          </w:tcPr>
          <w:p w14:paraId="3D3F1480" w14:textId="77777777" w:rsidR="009C6581" w:rsidRPr="00DB6A01" w:rsidRDefault="009C6581" w:rsidP="001F5330">
            <w:pPr>
              <w:spacing w:after="0" w:line="240" w:lineRule="auto"/>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Технологический колледж им</w:t>
            </w:r>
            <w:r w:rsidR="001F5330">
              <w:rPr>
                <w:rFonts w:ascii="Times New Roman" w:eastAsia="Times New Roman" w:hAnsi="Times New Roman" w:cs="Times New Roman"/>
                <w:color w:val="000000"/>
                <w:sz w:val="24"/>
                <w:szCs w:val="24"/>
                <w:lang w:eastAsia="ru-RU"/>
              </w:rPr>
              <w:t xml:space="preserve">. </w:t>
            </w:r>
            <w:r w:rsidRPr="00DB6A01">
              <w:rPr>
                <w:rFonts w:ascii="Times New Roman" w:eastAsia="Times New Roman" w:hAnsi="Times New Roman" w:cs="Times New Roman"/>
                <w:color w:val="000000"/>
                <w:sz w:val="24"/>
                <w:szCs w:val="24"/>
                <w:lang w:eastAsia="ru-RU"/>
              </w:rPr>
              <w:t>Н.Д. Кузнецова</w:t>
            </w:r>
          </w:p>
        </w:tc>
        <w:tc>
          <w:tcPr>
            <w:tcW w:w="1275" w:type="dxa"/>
            <w:vAlign w:val="center"/>
          </w:tcPr>
          <w:p w14:paraId="3802545B"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188</w:t>
            </w:r>
          </w:p>
        </w:tc>
        <w:tc>
          <w:tcPr>
            <w:tcW w:w="1276" w:type="dxa"/>
            <w:vAlign w:val="center"/>
          </w:tcPr>
          <w:p w14:paraId="4C6B0970"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2,1</w:t>
            </w:r>
          </w:p>
        </w:tc>
        <w:tc>
          <w:tcPr>
            <w:tcW w:w="1275" w:type="dxa"/>
            <w:vAlign w:val="center"/>
          </w:tcPr>
          <w:p w14:paraId="4155FA7C"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170</w:t>
            </w:r>
          </w:p>
        </w:tc>
        <w:tc>
          <w:tcPr>
            <w:tcW w:w="1276" w:type="dxa"/>
            <w:vAlign w:val="center"/>
          </w:tcPr>
          <w:p w14:paraId="1A7736FF"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70F27D44" w14:textId="77777777" w:rsidTr="00D862C7">
        <w:trPr>
          <w:cantSplit/>
        </w:trPr>
        <w:tc>
          <w:tcPr>
            <w:tcW w:w="9638" w:type="dxa"/>
            <w:gridSpan w:val="5"/>
            <w:shd w:val="clear" w:color="auto" w:fill="auto"/>
            <w:noWrap/>
            <w:vAlign w:val="center"/>
          </w:tcPr>
          <w:p w14:paraId="246C7C8A" w14:textId="77777777" w:rsidR="009C6581" w:rsidRPr="009C6581" w:rsidRDefault="009C6581" w:rsidP="002F4F25">
            <w:pPr>
              <w:spacing w:after="0" w:line="240" w:lineRule="auto"/>
              <w:jc w:val="center"/>
              <w:rPr>
                <w:rFonts w:ascii="Times New Roman" w:eastAsia="Times New Roman" w:hAnsi="Times New Roman" w:cs="Times New Roman"/>
                <w:b/>
                <w:sz w:val="20"/>
                <w:szCs w:val="20"/>
                <w:lang w:eastAsia="ru-RU"/>
              </w:rPr>
            </w:pPr>
            <w:r w:rsidRPr="00DB6A01">
              <w:rPr>
                <w:rFonts w:ascii="Times New Roman" w:eastAsia="Times New Roman" w:hAnsi="Times New Roman" w:cs="Times New Roman"/>
                <w:b/>
                <w:i/>
                <w:sz w:val="24"/>
                <w:szCs w:val="24"/>
                <w:lang w:eastAsia="ru-RU"/>
              </w:rPr>
              <w:t>Стабильность показателя  доли зарегистрированных безработных при увеличении общего количества выпускников</w:t>
            </w:r>
          </w:p>
        </w:tc>
      </w:tr>
      <w:tr w:rsidR="009C6581" w:rsidRPr="00DB6A01" w14:paraId="712C3421" w14:textId="77777777" w:rsidTr="00B1042A">
        <w:trPr>
          <w:cantSplit/>
        </w:trPr>
        <w:tc>
          <w:tcPr>
            <w:tcW w:w="4536" w:type="dxa"/>
            <w:shd w:val="clear" w:color="auto" w:fill="F2F2F2" w:themeFill="background1" w:themeFillShade="F2"/>
            <w:noWrap/>
          </w:tcPr>
          <w:p w14:paraId="21BC9051"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proofErr w:type="spellStart"/>
            <w:r w:rsidRPr="00DB6A01">
              <w:rPr>
                <w:rFonts w:ascii="Times New Roman" w:eastAsia="Times New Roman" w:hAnsi="Times New Roman" w:cs="Times New Roman"/>
                <w:sz w:val="24"/>
                <w:szCs w:val="24"/>
                <w:lang w:eastAsia="ru-RU"/>
              </w:rPr>
              <w:t>Новокуйбышевский</w:t>
            </w:r>
            <w:proofErr w:type="spellEnd"/>
            <w:r w:rsidRPr="00DB6A01">
              <w:rPr>
                <w:rFonts w:ascii="Times New Roman" w:eastAsia="Times New Roman" w:hAnsi="Times New Roman" w:cs="Times New Roman"/>
                <w:sz w:val="24"/>
                <w:szCs w:val="24"/>
                <w:lang w:eastAsia="ru-RU"/>
              </w:rPr>
              <w:t xml:space="preserve"> нефтехимический техникум </w:t>
            </w:r>
          </w:p>
        </w:tc>
        <w:tc>
          <w:tcPr>
            <w:tcW w:w="1275" w:type="dxa"/>
            <w:shd w:val="clear" w:color="auto" w:fill="F2F2F2" w:themeFill="background1" w:themeFillShade="F2"/>
            <w:vAlign w:val="center"/>
          </w:tcPr>
          <w:p w14:paraId="59F93B95"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42</w:t>
            </w:r>
          </w:p>
        </w:tc>
        <w:tc>
          <w:tcPr>
            <w:tcW w:w="1276" w:type="dxa"/>
            <w:shd w:val="clear" w:color="auto" w:fill="F2F2F2" w:themeFill="background1" w:themeFillShade="F2"/>
            <w:vAlign w:val="center"/>
          </w:tcPr>
          <w:p w14:paraId="496F99E5"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0</w:t>
            </w:r>
          </w:p>
        </w:tc>
        <w:tc>
          <w:tcPr>
            <w:tcW w:w="1275" w:type="dxa"/>
            <w:shd w:val="clear" w:color="auto" w:fill="F2F2F2" w:themeFill="background1" w:themeFillShade="F2"/>
            <w:vAlign w:val="center"/>
          </w:tcPr>
          <w:p w14:paraId="596FCD11"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117</w:t>
            </w:r>
          </w:p>
        </w:tc>
        <w:tc>
          <w:tcPr>
            <w:tcW w:w="1276" w:type="dxa"/>
            <w:shd w:val="clear" w:color="auto" w:fill="F2F2F2" w:themeFill="background1" w:themeFillShade="F2"/>
            <w:vAlign w:val="center"/>
          </w:tcPr>
          <w:p w14:paraId="311AEE14"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4E8A08E3" w14:textId="77777777" w:rsidTr="00B1042A">
        <w:trPr>
          <w:cantSplit/>
        </w:trPr>
        <w:tc>
          <w:tcPr>
            <w:tcW w:w="4536" w:type="dxa"/>
            <w:shd w:val="clear" w:color="auto" w:fill="F2F2F2" w:themeFill="background1" w:themeFillShade="F2"/>
            <w:noWrap/>
            <w:vAlign w:val="center"/>
          </w:tcPr>
          <w:p w14:paraId="47D8BF0A" w14:textId="77777777" w:rsidR="009C6581" w:rsidRPr="00DB6A01" w:rsidRDefault="009C6581" w:rsidP="002F4F25">
            <w:pPr>
              <w:spacing w:after="0" w:line="240" w:lineRule="auto"/>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Самарский политехнический колледж</w:t>
            </w:r>
          </w:p>
        </w:tc>
        <w:tc>
          <w:tcPr>
            <w:tcW w:w="1275" w:type="dxa"/>
            <w:shd w:val="clear" w:color="auto" w:fill="F2F2F2" w:themeFill="background1" w:themeFillShade="F2"/>
            <w:vAlign w:val="center"/>
          </w:tcPr>
          <w:p w14:paraId="6125AF95"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3</w:t>
            </w:r>
          </w:p>
        </w:tc>
        <w:tc>
          <w:tcPr>
            <w:tcW w:w="1276" w:type="dxa"/>
            <w:shd w:val="clear" w:color="auto" w:fill="F2F2F2" w:themeFill="background1" w:themeFillShade="F2"/>
            <w:vAlign w:val="center"/>
          </w:tcPr>
          <w:p w14:paraId="7DCDD5DF"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0</w:t>
            </w:r>
          </w:p>
        </w:tc>
        <w:tc>
          <w:tcPr>
            <w:tcW w:w="1275" w:type="dxa"/>
            <w:shd w:val="clear" w:color="auto" w:fill="F2F2F2" w:themeFill="background1" w:themeFillShade="F2"/>
            <w:vAlign w:val="center"/>
          </w:tcPr>
          <w:p w14:paraId="5C92B7AF"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82</w:t>
            </w:r>
          </w:p>
        </w:tc>
        <w:tc>
          <w:tcPr>
            <w:tcW w:w="1276" w:type="dxa"/>
            <w:shd w:val="clear" w:color="auto" w:fill="F2F2F2" w:themeFill="background1" w:themeFillShade="F2"/>
            <w:vAlign w:val="center"/>
          </w:tcPr>
          <w:p w14:paraId="039D8F2B"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50B2BD39" w14:textId="77777777" w:rsidTr="009C6581">
        <w:trPr>
          <w:cantSplit/>
        </w:trPr>
        <w:tc>
          <w:tcPr>
            <w:tcW w:w="4536" w:type="dxa"/>
            <w:shd w:val="clear" w:color="auto" w:fill="auto"/>
            <w:noWrap/>
            <w:vAlign w:val="center"/>
          </w:tcPr>
          <w:p w14:paraId="2083C302" w14:textId="77777777" w:rsidR="009C6581" w:rsidRPr="00DB6A01" w:rsidRDefault="009C6581" w:rsidP="002F4F25">
            <w:pPr>
              <w:spacing w:after="0" w:line="240" w:lineRule="auto"/>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Поволжский государственный колледж</w:t>
            </w:r>
          </w:p>
        </w:tc>
        <w:tc>
          <w:tcPr>
            <w:tcW w:w="1275" w:type="dxa"/>
            <w:vAlign w:val="center"/>
          </w:tcPr>
          <w:p w14:paraId="79DCF5B2"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21</w:t>
            </w:r>
          </w:p>
        </w:tc>
        <w:tc>
          <w:tcPr>
            <w:tcW w:w="1276" w:type="dxa"/>
            <w:vAlign w:val="center"/>
          </w:tcPr>
          <w:p w14:paraId="2CCAA2EE"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0</w:t>
            </w:r>
          </w:p>
        </w:tc>
        <w:tc>
          <w:tcPr>
            <w:tcW w:w="1275" w:type="dxa"/>
            <w:vAlign w:val="center"/>
          </w:tcPr>
          <w:p w14:paraId="74D94246"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31</w:t>
            </w:r>
          </w:p>
        </w:tc>
        <w:tc>
          <w:tcPr>
            <w:tcW w:w="1276" w:type="dxa"/>
            <w:vAlign w:val="center"/>
          </w:tcPr>
          <w:p w14:paraId="4DD07203"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47F00C8E" w14:textId="77777777" w:rsidTr="00B1042A">
        <w:trPr>
          <w:cantSplit/>
        </w:trPr>
        <w:tc>
          <w:tcPr>
            <w:tcW w:w="4536" w:type="dxa"/>
            <w:shd w:val="clear" w:color="auto" w:fill="F2F2F2" w:themeFill="background1" w:themeFillShade="F2"/>
            <w:noWrap/>
          </w:tcPr>
          <w:p w14:paraId="74120F44" w14:textId="77777777" w:rsidR="009C6581" w:rsidRPr="00DB6A01" w:rsidRDefault="009C6581" w:rsidP="002F4F25">
            <w:pPr>
              <w:spacing w:after="0" w:line="240" w:lineRule="auto"/>
              <w:rPr>
                <w:rFonts w:ascii="Times New Roman" w:eastAsia="Times New Roman" w:hAnsi="Times New Roman" w:cs="Times New Roman"/>
                <w:b/>
                <w:sz w:val="24"/>
                <w:szCs w:val="24"/>
                <w:lang w:eastAsia="ru-RU"/>
              </w:rPr>
            </w:pPr>
            <w:r w:rsidRPr="00DB6A01">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275" w:type="dxa"/>
            <w:shd w:val="clear" w:color="auto" w:fill="F2F2F2" w:themeFill="background1" w:themeFillShade="F2"/>
            <w:vAlign w:val="center"/>
          </w:tcPr>
          <w:p w14:paraId="73E0A28E"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15</w:t>
            </w:r>
          </w:p>
        </w:tc>
        <w:tc>
          <w:tcPr>
            <w:tcW w:w="1276" w:type="dxa"/>
            <w:shd w:val="clear" w:color="auto" w:fill="F2F2F2" w:themeFill="background1" w:themeFillShade="F2"/>
            <w:vAlign w:val="center"/>
          </w:tcPr>
          <w:p w14:paraId="0BC90F5C"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0</w:t>
            </w:r>
          </w:p>
        </w:tc>
        <w:tc>
          <w:tcPr>
            <w:tcW w:w="1275" w:type="dxa"/>
            <w:shd w:val="clear" w:color="auto" w:fill="F2F2F2" w:themeFill="background1" w:themeFillShade="F2"/>
            <w:vAlign w:val="center"/>
          </w:tcPr>
          <w:p w14:paraId="3B5EF3F2"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40</w:t>
            </w:r>
          </w:p>
        </w:tc>
        <w:tc>
          <w:tcPr>
            <w:tcW w:w="1276" w:type="dxa"/>
            <w:shd w:val="clear" w:color="auto" w:fill="F2F2F2" w:themeFill="background1" w:themeFillShade="F2"/>
            <w:vAlign w:val="center"/>
          </w:tcPr>
          <w:p w14:paraId="44C1553E"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43B82D4E" w14:textId="77777777" w:rsidTr="009C6581">
        <w:trPr>
          <w:cantSplit/>
        </w:trPr>
        <w:tc>
          <w:tcPr>
            <w:tcW w:w="4536" w:type="dxa"/>
            <w:shd w:val="clear" w:color="auto" w:fill="auto"/>
            <w:noWrap/>
            <w:vAlign w:val="center"/>
          </w:tcPr>
          <w:p w14:paraId="5F1E860A" w14:textId="77777777" w:rsidR="009C6581" w:rsidRPr="00DB6A01" w:rsidRDefault="009C6581" w:rsidP="002F4F25">
            <w:pPr>
              <w:spacing w:after="0" w:line="240" w:lineRule="auto"/>
              <w:rPr>
                <w:rFonts w:ascii="Times New Roman" w:eastAsia="Times New Roman" w:hAnsi="Times New Roman" w:cs="Times New Roman"/>
                <w:color w:val="000000"/>
                <w:sz w:val="24"/>
                <w:szCs w:val="24"/>
                <w:lang w:eastAsia="ru-RU"/>
              </w:rPr>
            </w:pPr>
            <w:proofErr w:type="spellStart"/>
            <w:r w:rsidRPr="00DB6A01">
              <w:rPr>
                <w:rFonts w:ascii="Times New Roman" w:eastAsia="Times New Roman" w:hAnsi="Times New Roman" w:cs="Times New Roman"/>
                <w:color w:val="000000"/>
                <w:sz w:val="24"/>
                <w:szCs w:val="24"/>
                <w:lang w:eastAsia="ru-RU"/>
              </w:rPr>
              <w:t>Хворостянский</w:t>
            </w:r>
            <w:proofErr w:type="spellEnd"/>
            <w:r w:rsidRPr="00DB6A01">
              <w:rPr>
                <w:rFonts w:ascii="Times New Roman" w:eastAsia="Times New Roman" w:hAnsi="Times New Roman" w:cs="Times New Roman"/>
                <w:color w:val="000000"/>
                <w:sz w:val="24"/>
                <w:szCs w:val="24"/>
                <w:lang w:eastAsia="ru-RU"/>
              </w:rPr>
              <w:t xml:space="preserve"> государственный техникум им. Юрия Рябова</w:t>
            </w:r>
          </w:p>
        </w:tc>
        <w:tc>
          <w:tcPr>
            <w:tcW w:w="1275" w:type="dxa"/>
            <w:vAlign w:val="center"/>
          </w:tcPr>
          <w:p w14:paraId="31092166"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65</w:t>
            </w:r>
          </w:p>
        </w:tc>
        <w:tc>
          <w:tcPr>
            <w:tcW w:w="1276" w:type="dxa"/>
            <w:vAlign w:val="center"/>
          </w:tcPr>
          <w:p w14:paraId="465311E2"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0</w:t>
            </w:r>
          </w:p>
        </w:tc>
        <w:tc>
          <w:tcPr>
            <w:tcW w:w="1275" w:type="dxa"/>
            <w:vAlign w:val="center"/>
          </w:tcPr>
          <w:p w14:paraId="7BE1DE0B"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56</w:t>
            </w:r>
          </w:p>
        </w:tc>
        <w:tc>
          <w:tcPr>
            <w:tcW w:w="1276" w:type="dxa"/>
            <w:vAlign w:val="center"/>
          </w:tcPr>
          <w:p w14:paraId="23104F1F" w14:textId="77777777" w:rsidR="009C6581" w:rsidRPr="009C6581" w:rsidRDefault="009C6581" w:rsidP="002F4F25">
            <w:pPr>
              <w:spacing w:after="0" w:line="240" w:lineRule="auto"/>
              <w:jc w:val="center"/>
              <w:rPr>
                <w:rFonts w:ascii="Times New Roman" w:eastAsia="Times New Roman" w:hAnsi="Times New Roman" w:cs="Times New Roman"/>
                <w:b/>
                <w:sz w:val="24"/>
                <w:szCs w:val="24"/>
                <w:lang w:eastAsia="ru-RU"/>
              </w:rPr>
            </w:pPr>
            <w:r w:rsidRPr="009C6581">
              <w:rPr>
                <w:rFonts w:ascii="Times New Roman" w:eastAsia="Times New Roman" w:hAnsi="Times New Roman" w:cs="Times New Roman"/>
                <w:b/>
                <w:sz w:val="24"/>
                <w:szCs w:val="24"/>
                <w:lang w:eastAsia="ru-RU"/>
              </w:rPr>
              <w:t>0</w:t>
            </w:r>
          </w:p>
        </w:tc>
      </w:tr>
      <w:tr w:rsidR="009C6581" w:rsidRPr="00DB6A01" w14:paraId="503C9C49" w14:textId="77777777" w:rsidTr="00D862C7">
        <w:trPr>
          <w:cantSplit/>
        </w:trPr>
        <w:tc>
          <w:tcPr>
            <w:tcW w:w="9638" w:type="dxa"/>
            <w:gridSpan w:val="5"/>
            <w:shd w:val="clear" w:color="auto" w:fill="auto"/>
            <w:noWrap/>
            <w:vAlign w:val="center"/>
          </w:tcPr>
          <w:p w14:paraId="0BAEE966" w14:textId="77777777" w:rsidR="009C6581" w:rsidRPr="009C6581" w:rsidRDefault="009C6581" w:rsidP="002F4F25">
            <w:pPr>
              <w:spacing w:after="0" w:line="240" w:lineRule="auto"/>
              <w:jc w:val="center"/>
              <w:rPr>
                <w:rFonts w:ascii="Times New Roman" w:eastAsia="Times New Roman" w:hAnsi="Times New Roman" w:cs="Times New Roman"/>
                <w:b/>
                <w:sz w:val="20"/>
                <w:szCs w:val="20"/>
                <w:lang w:eastAsia="ru-RU"/>
              </w:rPr>
            </w:pPr>
            <w:r w:rsidRPr="00DB6A01">
              <w:rPr>
                <w:rFonts w:ascii="Times New Roman" w:eastAsia="Times New Roman" w:hAnsi="Times New Roman" w:cs="Times New Roman"/>
                <w:b/>
                <w:i/>
                <w:sz w:val="24"/>
                <w:szCs w:val="24"/>
                <w:lang w:eastAsia="ru-RU"/>
              </w:rPr>
              <w:t>Увеличение доли зарегистрированных безработных при сокращении (сохранении) общего выпуска</w:t>
            </w:r>
          </w:p>
        </w:tc>
      </w:tr>
      <w:tr w:rsidR="009C6581" w:rsidRPr="00DB6A01" w14:paraId="68F8C3B6" w14:textId="77777777" w:rsidTr="00B1042A">
        <w:trPr>
          <w:cantSplit/>
        </w:trPr>
        <w:tc>
          <w:tcPr>
            <w:tcW w:w="4536" w:type="dxa"/>
            <w:shd w:val="clear" w:color="auto" w:fill="F2F2F2" w:themeFill="background1" w:themeFillShade="F2"/>
            <w:noWrap/>
          </w:tcPr>
          <w:p w14:paraId="40447922"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sz w:val="24"/>
                <w:szCs w:val="24"/>
                <w:lang w:eastAsia="ru-RU"/>
              </w:rPr>
              <w:t>Губернский колледж г. Чапаевск</w:t>
            </w:r>
          </w:p>
        </w:tc>
        <w:tc>
          <w:tcPr>
            <w:tcW w:w="1275" w:type="dxa"/>
            <w:shd w:val="clear" w:color="auto" w:fill="F2F2F2" w:themeFill="background1" w:themeFillShade="F2"/>
            <w:vAlign w:val="center"/>
          </w:tcPr>
          <w:p w14:paraId="1DE7D450" w14:textId="77777777" w:rsidR="009C6581" w:rsidRPr="00B1042A"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34</w:t>
            </w:r>
          </w:p>
        </w:tc>
        <w:tc>
          <w:tcPr>
            <w:tcW w:w="1276" w:type="dxa"/>
            <w:shd w:val="clear" w:color="auto" w:fill="F2F2F2" w:themeFill="background1" w:themeFillShade="F2"/>
            <w:vAlign w:val="center"/>
          </w:tcPr>
          <w:p w14:paraId="61C8B510" w14:textId="77777777" w:rsidR="009C6581" w:rsidRPr="00B1042A"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0</w:t>
            </w:r>
          </w:p>
        </w:tc>
        <w:tc>
          <w:tcPr>
            <w:tcW w:w="1275" w:type="dxa"/>
            <w:shd w:val="clear" w:color="auto" w:fill="F2F2F2" w:themeFill="background1" w:themeFillShade="F2"/>
            <w:vAlign w:val="center"/>
          </w:tcPr>
          <w:p w14:paraId="6BD702E6" w14:textId="77777777" w:rsidR="009C6581" w:rsidRPr="00B1042A"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27</w:t>
            </w:r>
          </w:p>
        </w:tc>
        <w:tc>
          <w:tcPr>
            <w:tcW w:w="1276" w:type="dxa"/>
            <w:shd w:val="clear" w:color="auto" w:fill="F2F2F2" w:themeFill="background1" w:themeFillShade="F2"/>
            <w:vAlign w:val="center"/>
          </w:tcPr>
          <w:p w14:paraId="32971476" w14:textId="77777777" w:rsidR="009C6581" w:rsidRPr="00B1042A" w:rsidRDefault="009C6581" w:rsidP="002F4F25">
            <w:pPr>
              <w:spacing w:after="0"/>
              <w:jc w:val="center"/>
              <w:rPr>
                <w:rFonts w:ascii="Times New Roman" w:hAnsi="Times New Roman" w:cs="Times New Roman"/>
                <w:b/>
                <w:color w:val="000000"/>
                <w:sz w:val="24"/>
                <w:szCs w:val="24"/>
              </w:rPr>
            </w:pPr>
            <w:r w:rsidRPr="00B1042A">
              <w:rPr>
                <w:rFonts w:ascii="Times New Roman" w:hAnsi="Times New Roman" w:cs="Times New Roman"/>
                <w:b/>
                <w:color w:val="000000"/>
                <w:sz w:val="24"/>
                <w:szCs w:val="24"/>
              </w:rPr>
              <w:t>7,4</w:t>
            </w:r>
          </w:p>
        </w:tc>
      </w:tr>
      <w:tr w:rsidR="009C6581" w:rsidRPr="00DB6A01" w14:paraId="76C3E341" w14:textId="77777777" w:rsidTr="009C6581">
        <w:trPr>
          <w:cantSplit/>
        </w:trPr>
        <w:tc>
          <w:tcPr>
            <w:tcW w:w="4536" w:type="dxa"/>
            <w:shd w:val="clear" w:color="auto" w:fill="auto"/>
            <w:noWrap/>
          </w:tcPr>
          <w:p w14:paraId="2A791CF2"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color w:val="000000"/>
                <w:sz w:val="24"/>
                <w:szCs w:val="24"/>
                <w:lang w:eastAsia="ru-RU"/>
              </w:rPr>
              <w:t xml:space="preserve">Губернский техникум </w:t>
            </w:r>
            <w:proofErr w:type="spellStart"/>
            <w:r w:rsidRPr="00DB6A01">
              <w:rPr>
                <w:rFonts w:ascii="Times New Roman" w:eastAsia="Times New Roman" w:hAnsi="Times New Roman" w:cs="Times New Roman"/>
                <w:color w:val="000000"/>
                <w:sz w:val="24"/>
                <w:szCs w:val="24"/>
                <w:lang w:eastAsia="ru-RU"/>
              </w:rPr>
              <w:t>м.р</w:t>
            </w:r>
            <w:proofErr w:type="spellEnd"/>
            <w:r w:rsidRPr="00DB6A01">
              <w:rPr>
                <w:rFonts w:ascii="Times New Roman" w:eastAsia="Times New Roman" w:hAnsi="Times New Roman" w:cs="Times New Roman"/>
                <w:color w:val="000000"/>
                <w:sz w:val="24"/>
                <w:szCs w:val="24"/>
                <w:lang w:eastAsia="ru-RU"/>
              </w:rPr>
              <w:t xml:space="preserve">. </w:t>
            </w:r>
            <w:proofErr w:type="spellStart"/>
            <w:r w:rsidRPr="00DB6A01">
              <w:rPr>
                <w:rFonts w:ascii="Times New Roman" w:eastAsia="Times New Roman" w:hAnsi="Times New Roman" w:cs="Times New Roman"/>
                <w:color w:val="000000"/>
                <w:sz w:val="24"/>
                <w:szCs w:val="24"/>
                <w:lang w:eastAsia="ru-RU"/>
              </w:rPr>
              <w:t>Кошкинский</w:t>
            </w:r>
            <w:proofErr w:type="spellEnd"/>
          </w:p>
        </w:tc>
        <w:tc>
          <w:tcPr>
            <w:tcW w:w="1275" w:type="dxa"/>
            <w:vAlign w:val="center"/>
          </w:tcPr>
          <w:p w14:paraId="0358451D" w14:textId="77777777" w:rsidR="009C6581" w:rsidRPr="00B1042A"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26</w:t>
            </w:r>
          </w:p>
        </w:tc>
        <w:tc>
          <w:tcPr>
            <w:tcW w:w="1276" w:type="dxa"/>
            <w:vAlign w:val="center"/>
          </w:tcPr>
          <w:p w14:paraId="6C600ACD" w14:textId="77777777" w:rsidR="009C6581" w:rsidRPr="00B1042A"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3,8</w:t>
            </w:r>
          </w:p>
        </w:tc>
        <w:tc>
          <w:tcPr>
            <w:tcW w:w="1275" w:type="dxa"/>
            <w:vAlign w:val="center"/>
          </w:tcPr>
          <w:p w14:paraId="3B8B4D30" w14:textId="77777777" w:rsidR="009C6581" w:rsidRPr="00B1042A"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25</w:t>
            </w:r>
          </w:p>
        </w:tc>
        <w:tc>
          <w:tcPr>
            <w:tcW w:w="1276" w:type="dxa"/>
            <w:vAlign w:val="center"/>
          </w:tcPr>
          <w:p w14:paraId="6A1D07DF" w14:textId="77777777" w:rsidR="009C6581" w:rsidRPr="00B1042A" w:rsidRDefault="009C6581" w:rsidP="002F4F25">
            <w:pPr>
              <w:spacing w:after="0"/>
              <w:jc w:val="center"/>
              <w:rPr>
                <w:rFonts w:ascii="Times New Roman" w:hAnsi="Times New Roman" w:cs="Times New Roman"/>
                <w:b/>
                <w:color w:val="000000"/>
                <w:sz w:val="24"/>
                <w:szCs w:val="24"/>
              </w:rPr>
            </w:pPr>
            <w:r w:rsidRPr="00B1042A">
              <w:rPr>
                <w:rFonts w:ascii="Times New Roman" w:hAnsi="Times New Roman" w:cs="Times New Roman"/>
                <w:b/>
                <w:color w:val="000000"/>
                <w:sz w:val="24"/>
                <w:szCs w:val="24"/>
              </w:rPr>
              <w:t>4,0</w:t>
            </w:r>
          </w:p>
        </w:tc>
      </w:tr>
      <w:tr w:rsidR="009C6581" w:rsidRPr="00DB6A01" w14:paraId="1EB4BF60" w14:textId="77777777" w:rsidTr="009C6581">
        <w:trPr>
          <w:cantSplit/>
        </w:trPr>
        <w:tc>
          <w:tcPr>
            <w:tcW w:w="4536" w:type="dxa"/>
            <w:shd w:val="clear" w:color="auto" w:fill="auto"/>
            <w:noWrap/>
          </w:tcPr>
          <w:p w14:paraId="53F22E5F"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color w:val="000000"/>
                <w:sz w:val="24"/>
                <w:szCs w:val="24"/>
                <w:lang w:eastAsia="ru-RU"/>
              </w:rPr>
              <w:t xml:space="preserve">Образовательный центр </w:t>
            </w:r>
            <w:proofErr w:type="gramStart"/>
            <w:r w:rsidRPr="00DB6A01">
              <w:rPr>
                <w:rFonts w:ascii="Times New Roman" w:eastAsia="Times New Roman" w:hAnsi="Times New Roman" w:cs="Times New Roman"/>
                <w:color w:val="000000"/>
                <w:sz w:val="24"/>
                <w:szCs w:val="24"/>
                <w:lang w:eastAsia="ru-RU"/>
              </w:rPr>
              <w:t>с</w:t>
            </w:r>
            <w:proofErr w:type="gramEnd"/>
            <w:r w:rsidRPr="00DB6A01">
              <w:rPr>
                <w:rFonts w:ascii="Times New Roman" w:eastAsia="Times New Roman" w:hAnsi="Times New Roman" w:cs="Times New Roman"/>
                <w:color w:val="000000"/>
                <w:sz w:val="24"/>
                <w:szCs w:val="24"/>
                <w:lang w:eastAsia="ru-RU"/>
              </w:rPr>
              <w:t>. Камышла</w:t>
            </w:r>
          </w:p>
        </w:tc>
        <w:tc>
          <w:tcPr>
            <w:tcW w:w="1275" w:type="dxa"/>
            <w:vAlign w:val="center"/>
          </w:tcPr>
          <w:p w14:paraId="0CE9D2CC" w14:textId="77777777" w:rsidR="009C6581" w:rsidRPr="00B1042A"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50</w:t>
            </w:r>
          </w:p>
        </w:tc>
        <w:tc>
          <w:tcPr>
            <w:tcW w:w="1276" w:type="dxa"/>
            <w:vAlign w:val="center"/>
          </w:tcPr>
          <w:p w14:paraId="01489F40" w14:textId="77777777" w:rsidR="009C6581" w:rsidRPr="00B1042A"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4,0</w:t>
            </w:r>
          </w:p>
        </w:tc>
        <w:tc>
          <w:tcPr>
            <w:tcW w:w="1275" w:type="dxa"/>
            <w:vAlign w:val="center"/>
          </w:tcPr>
          <w:p w14:paraId="5A120422" w14:textId="77777777" w:rsidR="009C6581" w:rsidRPr="00B1042A"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17</w:t>
            </w:r>
          </w:p>
        </w:tc>
        <w:tc>
          <w:tcPr>
            <w:tcW w:w="1276" w:type="dxa"/>
            <w:vAlign w:val="center"/>
          </w:tcPr>
          <w:p w14:paraId="00357ACD" w14:textId="77777777" w:rsidR="009C6581" w:rsidRPr="00B1042A" w:rsidRDefault="009C6581" w:rsidP="002F4F25">
            <w:pPr>
              <w:spacing w:after="0"/>
              <w:jc w:val="center"/>
              <w:rPr>
                <w:rFonts w:ascii="Times New Roman" w:hAnsi="Times New Roman" w:cs="Times New Roman"/>
                <w:b/>
                <w:color w:val="000000"/>
                <w:sz w:val="24"/>
                <w:szCs w:val="24"/>
              </w:rPr>
            </w:pPr>
            <w:r w:rsidRPr="00B1042A">
              <w:rPr>
                <w:rFonts w:ascii="Times New Roman" w:hAnsi="Times New Roman" w:cs="Times New Roman"/>
                <w:b/>
                <w:color w:val="000000"/>
                <w:sz w:val="24"/>
                <w:szCs w:val="24"/>
              </w:rPr>
              <w:t>5,9</w:t>
            </w:r>
          </w:p>
        </w:tc>
      </w:tr>
      <w:tr w:rsidR="009C6581" w:rsidRPr="00DB6A01" w14:paraId="7439CEC1" w14:textId="77777777" w:rsidTr="00B1042A">
        <w:trPr>
          <w:cantSplit/>
        </w:trPr>
        <w:tc>
          <w:tcPr>
            <w:tcW w:w="4536" w:type="dxa"/>
            <w:shd w:val="clear" w:color="auto" w:fill="F2F2F2" w:themeFill="background1" w:themeFillShade="F2"/>
            <w:noWrap/>
          </w:tcPr>
          <w:p w14:paraId="171E827F"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proofErr w:type="spellStart"/>
            <w:r w:rsidRPr="00DB6A01">
              <w:rPr>
                <w:rFonts w:ascii="Times New Roman" w:eastAsia="Times New Roman" w:hAnsi="Times New Roman" w:cs="Times New Roman"/>
                <w:color w:val="000000"/>
                <w:sz w:val="24"/>
                <w:szCs w:val="24"/>
                <w:lang w:eastAsia="ru-RU"/>
              </w:rPr>
              <w:t>Пестравское</w:t>
            </w:r>
            <w:proofErr w:type="spellEnd"/>
            <w:r w:rsidRPr="00DB6A01">
              <w:rPr>
                <w:rFonts w:ascii="Times New Roman" w:eastAsia="Times New Roman" w:hAnsi="Times New Roman" w:cs="Times New Roman"/>
                <w:color w:val="000000"/>
                <w:sz w:val="24"/>
                <w:szCs w:val="24"/>
                <w:lang w:eastAsia="ru-RU"/>
              </w:rPr>
              <w:t xml:space="preserve"> профессиональное училище</w:t>
            </w:r>
          </w:p>
        </w:tc>
        <w:tc>
          <w:tcPr>
            <w:tcW w:w="1275" w:type="dxa"/>
            <w:shd w:val="clear" w:color="auto" w:fill="F2F2F2" w:themeFill="background1" w:themeFillShade="F2"/>
            <w:vAlign w:val="center"/>
          </w:tcPr>
          <w:p w14:paraId="088101FB" w14:textId="77777777" w:rsidR="009C6581" w:rsidRPr="00B1042A"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69</w:t>
            </w:r>
          </w:p>
        </w:tc>
        <w:tc>
          <w:tcPr>
            <w:tcW w:w="1276" w:type="dxa"/>
            <w:shd w:val="clear" w:color="auto" w:fill="F2F2F2" w:themeFill="background1" w:themeFillShade="F2"/>
            <w:vAlign w:val="center"/>
          </w:tcPr>
          <w:p w14:paraId="5835A45E" w14:textId="77777777" w:rsidR="009C6581" w:rsidRPr="00B1042A"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1,4</w:t>
            </w:r>
          </w:p>
        </w:tc>
        <w:tc>
          <w:tcPr>
            <w:tcW w:w="1275" w:type="dxa"/>
            <w:shd w:val="clear" w:color="auto" w:fill="F2F2F2" w:themeFill="background1" w:themeFillShade="F2"/>
            <w:vAlign w:val="center"/>
          </w:tcPr>
          <w:p w14:paraId="1CEF8E1B" w14:textId="77777777" w:rsidR="009C6581" w:rsidRPr="00B1042A"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49</w:t>
            </w:r>
          </w:p>
        </w:tc>
        <w:tc>
          <w:tcPr>
            <w:tcW w:w="1276" w:type="dxa"/>
            <w:shd w:val="clear" w:color="auto" w:fill="F2F2F2" w:themeFill="background1" w:themeFillShade="F2"/>
            <w:vAlign w:val="center"/>
          </w:tcPr>
          <w:p w14:paraId="2D2B6120" w14:textId="77777777" w:rsidR="009C6581" w:rsidRPr="00B1042A" w:rsidRDefault="009C6581" w:rsidP="002F4F25">
            <w:pPr>
              <w:spacing w:after="0"/>
              <w:jc w:val="center"/>
              <w:rPr>
                <w:rFonts w:ascii="Times New Roman" w:hAnsi="Times New Roman" w:cs="Times New Roman"/>
                <w:b/>
                <w:color w:val="000000"/>
                <w:sz w:val="24"/>
                <w:szCs w:val="24"/>
              </w:rPr>
            </w:pPr>
            <w:r w:rsidRPr="00B1042A">
              <w:rPr>
                <w:rFonts w:ascii="Times New Roman" w:hAnsi="Times New Roman" w:cs="Times New Roman"/>
                <w:b/>
                <w:color w:val="000000"/>
                <w:sz w:val="24"/>
                <w:szCs w:val="24"/>
              </w:rPr>
              <w:t>4,1</w:t>
            </w:r>
          </w:p>
        </w:tc>
      </w:tr>
      <w:tr w:rsidR="009C6581" w:rsidRPr="00DB6A01" w14:paraId="1D9D449E" w14:textId="77777777" w:rsidTr="00B1042A">
        <w:trPr>
          <w:cantSplit/>
        </w:trPr>
        <w:tc>
          <w:tcPr>
            <w:tcW w:w="4536" w:type="dxa"/>
            <w:shd w:val="clear" w:color="auto" w:fill="F2F2F2" w:themeFill="background1" w:themeFillShade="F2"/>
            <w:noWrap/>
          </w:tcPr>
          <w:p w14:paraId="68BDC2EA"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color w:val="000000"/>
                <w:sz w:val="24"/>
                <w:szCs w:val="24"/>
                <w:lang w:eastAsia="ru-RU"/>
              </w:rPr>
              <w:lastRenderedPageBreak/>
              <w:t>Самарский государственный колледж</w:t>
            </w:r>
          </w:p>
        </w:tc>
        <w:tc>
          <w:tcPr>
            <w:tcW w:w="1275" w:type="dxa"/>
            <w:shd w:val="clear" w:color="auto" w:fill="F2F2F2" w:themeFill="background1" w:themeFillShade="F2"/>
            <w:vAlign w:val="center"/>
          </w:tcPr>
          <w:p w14:paraId="52EB6E23" w14:textId="77777777" w:rsidR="009C6581" w:rsidRPr="00B1042A"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B1042A">
              <w:rPr>
                <w:rFonts w:ascii="Times New Roman" w:eastAsia="Times New Roman" w:hAnsi="Times New Roman" w:cs="Times New Roman"/>
                <w:color w:val="000000"/>
                <w:sz w:val="24"/>
                <w:szCs w:val="24"/>
                <w:lang w:eastAsia="ru-RU"/>
              </w:rPr>
              <w:t>24</w:t>
            </w:r>
          </w:p>
        </w:tc>
        <w:tc>
          <w:tcPr>
            <w:tcW w:w="1276" w:type="dxa"/>
            <w:shd w:val="clear" w:color="auto" w:fill="F2F2F2" w:themeFill="background1" w:themeFillShade="F2"/>
            <w:vAlign w:val="center"/>
          </w:tcPr>
          <w:p w14:paraId="2CED1A78" w14:textId="77777777" w:rsidR="009C6581" w:rsidRPr="00B1042A"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B1042A">
              <w:rPr>
                <w:rFonts w:ascii="Times New Roman" w:eastAsia="Times New Roman" w:hAnsi="Times New Roman" w:cs="Times New Roman"/>
                <w:b/>
                <w:color w:val="000000"/>
                <w:sz w:val="24"/>
                <w:szCs w:val="24"/>
                <w:lang w:eastAsia="ru-RU"/>
              </w:rPr>
              <w:t>0</w:t>
            </w:r>
          </w:p>
        </w:tc>
        <w:tc>
          <w:tcPr>
            <w:tcW w:w="1275" w:type="dxa"/>
            <w:shd w:val="clear" w:color="auto" w:fill="F2F2F2" w:themeFill="background1" w:themeFillShade="F2"/>
            <w:vAlign w:val="center"/>
          </w:tcPr>
          <w:p w14:paraId="1F1D3AB3" w14:textId="77777777" w:rsidR="009C6581" w:rsidRPr="00B1042A"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B1042A">
              <w:rPr>
                <w:rFonts w:ascii="Times New Roman" w:eastAsia="Times New Roman" w:hAnsi="Times New Roman" w:cs="Times New Roman"/>
                <w:color w:val="000000" w:themeColor="text1"/>
                <w:sz w:val="24"/>
                <w:szCs w:val="24"/>
                <w:lang w:eastAsia="ru-RU"/>
              </w:rPr>
              <w:t>27</w:t>
            </w:r>
          </w:p>
        </w:tc>
        <w:tc>
          <w:tcPr>
            <w:tcW w:w="1276" w:type="dxa"/>
            <w:shd w:val="clear" w:color="auto" w:fill="F2F2F2" w:themeFill="background1" w:themeFillShade="F2"/>
            <w:vAlign w:val="center"/>
          </w:tcPr>
          <w:p w14:paraId="3F6194FB" w14:textId="77777777" w:rsidR="009C6581" w:rsidRPr="00B1042A" w:rsidRDefault="009C6581" w:rsidP="002F4F25">
            <w:pPr>
              <w:spacing w:after="0"/>
              <w:jc w:val="center"/>
              <w:rPr>
                <w:rFonts w:ascii="Times New Roman" w:hAnsi="Times New Roman" w:cs="Times New Roman"/>
                <w:b/>
                <w:color w:val="000000"/>
                <w:sz w:val="24"/>
                <w:szCs w:val="24"/>
              </w:rPr>
            </w:pPr>
            <w:r w:rsidRPr="00B1042A">
              <w:rPr>
                <w:rFonts w:ascii="Times New Roman" w:hAnsi="Times New Roman" w:cs="Times New Roman"/>
                <w:b/>
                <w:color w:val="000000"/>
                <w:sz w:val="24"/>
                <w:szCs w:val="24"/>
              </w:rPr>
              <w:t>3,7</w:t>
            </w:r>
          </w:p>
        </w:tc>
      </w:tr>
      <w:tr w:rsidR="009C6581" w:rsidRPr="00DB6A01" w14:paraId="758A4496" w14:textId="77777777" w:rsidTr="00D862C7">
        <w:trPr>
          <w:cantSplit/>
        </w:trPr>
        <w:tc>
          <w:tcPr>
            <w:tcW w:w="9638" w:type="dxa"/>
            <w:gridSpan w:val="5"/>
            <w:shd w:val="clear" w:color="auto" w:fill="auto"/>
            <w:noWrap/>
            <w:vAlign w:val="center"/>
          </w:tcPr>
          <w:p w14:paraId="355E164C" w14:textId="77777777" w:rsidR="009C6581" w:rsidRPr="009C6581" w:rsidRDefault="009C6581" w:rsidP="006921DE">
            <w:pPr>
              <w:spacing w:after="0" w:line="240" w:lineRule="auto"/>
              <w:jc w:val="center"/>
              <w:rPr>
                <w:rFonts w:ascii="Times New Roman" w:eastAsia="Times New Roman" w:hAnsi="Times New Roman" w:cs="Times New Roman"/>
                <w:b/>
                <w:sz w:val="20"/>
                <w:szCs w:val="20"/>
                <w:lang w:eastAsia="ru-RU"/>
              </w:rPr>
            </w:pPr>
            <w:r w:rsidRPr="00DB6A01">
              <w:rPr>
                <w:rFonts w:ascii="Times New Roman" w:eastAsia="Times New Roman" w:hAnsi="Times New Roman" w:cs="Times New Roman"/>
                <w:b/>
                <w:i/>
                <w:sz w:val="24"/>
                <w:szCs w:val="24"/>
                <w:lang w:eastAsia="ru-RU"/>
              </w:rPr>
              <w:t>Увеличение доли зарегистрированных безработных при увеличении общего количества выпускников</w:t>
            </w:r>
          </w:p>
        </w:tc>
      </w:tr>
      <w:tr w:rsidR="009C6581" w:rsidRPr="00DB6A01" w14:paraId="2542D952" w14:textId="77777777" w:rsidTr="009C6581">
        <w:trPr>
          <w:cantSplit/>
        </w:trPr>
        <w:tc>
          <w:tcPr>
            <w:tcW w:w="4536" w:type="dxa"/>
            <w:shd w:val="clear" w:color="auto" w:fill="auto"/>
            <w:noWrap/>
            <w:vAlign w:val="center"/>
          </w:tcPr>
          <w:p w14:paraId="54762CAC" w14:textId="77777777" w:rsidR="009C6581" w:rsidRPr="00DB6A01" w:rsidRDefault="009C6581" w:rsidP="002F4F25">
            <w:pPr>
              <w:spacing w:after="0" w:line="240" w:lineRule="auto"/>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Губернский колледж г. Сызрани</w:t>
            </w:r>
          </w:p>
        </w:tc>
        <w:tc>
          <w:tcPr>
            <w:tcW w:w="1275" w:type="dxa"/>
            <w:vAlign w:val="center"/>
          </w:tcPr>
          <w:p w14:paraId="549C97D4"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10</w:t>
            </w:r>
          </w:p>
        </w:tc>
        <w:tc>
          <w:tcPr>
            <w:tcW w:w="1276" w:type="dxa"/>
            <w:vAlign w:val="center"/>
          </w:tcPr>
          <w:p w14:paraId="16797596"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0</w:t>
            </w:r>
          </w:p>
        </w:tc>
        <w:tc>
          <w:tcPr>
            <w:tcW w:w="1275" w:type="dxa"/>
            <w:vAlign w:val="center"/>
          </w:tcPr>
          <w:p w14:paraId="4CA0BF9A"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8313B3">
              <w:rPr>
                <w:rFonts w:ascii="Times New Roman" w:eastAsia="Times New Roman" w:hAnsi="Times New Roman" w:cs="Times New Roman"/>
                <w:color w:val="000000" w:themeColor="text1"/>
                <w:sz w:val="24"/>
                <w:szCs w:val="24"/>
                <w:lang w:eastAsia="ru-RU"/>
              </w:rPr>
              <w:t>112</w:t>
            </w:r>
          </w:p>
        </w:tc>
        <w:tc>
          <w:tcPr>
            <w:tcW w:w="1276" w:type="dxa"/>
            <w:vAlign w:val="center"/>
          </w:tcPr>
          <w:p w14:paraId="4DE3550E" w14:textId="77777777" w:rsidR="009C6581" w:rsidRPr="009C6581" w:rsidRDefault="009C6581"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0,9</w:t>
            </w:r>
          </w:p>
        </w:tc>
      </w:tr>
      <w:tr w:rsidR="009C6581" w:rsidRPr="00DB6A01" w14:paraId="2F843575" w14:textId="77777777" w:rsidTr="009C6581">
        <w:trPr>
          <w:cantSplit/>
        </w:trPr>
        <w:tc>
          <w:tcPr>
            <w:tcW w:w="4536" w:type="dxa"/>
            <w:shd w:val="clear" w:color="auto" w:fill="auto"/>
            <w:noWrap/>
          </w:tcPr>
          <w:p w14:paraId="1097F376"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proofErr w:type="spellStart"/>
            <w:r w:rsidRPr="00DB6A01">
              <w:rPr>
                <w:rFonts w:ascii="Times New Roman" w:eastAsia="Times New Roman" w:hAnsi="Times New Roman" w:cs="Times New Roman"/>
                <w:sz w:val="24"/>
                <w:szCs w:val="24"/>
                <w:lang w:eastAsia="ru-RU"/>
              </w:rPr>
              <w:t>Кинельский</w:t>
            </w:r>
            <w:proofErr w:type="spellEnd"/>
            <w:r w:rsidRPr="00DB6A01">
              <w:rPr>
                <w:rFonts w:ascii="Times New Roman" w:eastAsia="Times New Roman" w:hAnsi="Times New Roman" w:cs="Times New Roman"/>
                <w:sz w:val="24"/>
                <w:szCs w:val="24"/>
                <w:lang w:eastAsia="ru-RU"/>
              </w:rPr>
              <w:t xml:space="preserve"> государственный техникум</w:t>
            </w:r>
          </w:p>
        </w:tc>
        <w:tc>
          <w:tcPr>
            <w:tcW w:w="1275" w:type="dxa"/>
            <w:vAlign w:val="center"/>
          </w:tcPr>
          <w:p w14:paraId="3063B316"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22</w:t>
            </w:r>
          </w:p>
        </w:tc>
        <w:tc>
          <w:tcPr>
            <w:tcW w:w="1276" w:type="dxa"/>
            <w:vAlign w:val="center"/>
          </w:tcPr>
          <w:p w14:paraId="7BDA15D3"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0</w:t>
            </w:r>
          </w:p>
        </w:tc>
        <w:tc>
          <w:tcPr>
            <w:tcW w:w="1275" w:type="dxa"/>
            <w:vAlign w:val="center"/>
          </w:tcPr>
          <w:p w14:paraId="788440C0"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81</w:t>
            </w:r>
          </w:p>
        </w:tc>
        <w:tc>
          <w:tcPr>
            <w:tcW w:w="1276" w:type="dxa"/>
            <w:vAlign w:val="center"/>
          </w:tcPr>
          <w:p w14:paraId="04B504C2" w14:textId="77777777" w:rsidR="009C6581" w:rsidRPr="009C6581" w:rsidRDefault="009C6581"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2,5</w:t>
            </w:r>
          </w:p>
        </w:tc>
      </w:tr>
      <w:tr w:rsidR="009C6581" w:rsidRPr="00DB6A01" w14:paraId="634F81C5" w14:textId="77777777" w:rsidTr="009C6581">
        <w:trPr>
          <w:cantSplit/>
        </w:trPr>
        <w:tc>
          <w:tcPr>
            <w:tcW w:w="4536" w:type="dxa"/>
            <w:shd w:val="clear" w:color="auto" w:fill="auto"/>
            <w:noWrap/>
          </w:tcPr>
          <w:p w14:paraId="7E039F12" w14:textId="77777777" w:rsidR="009C6581" w:rsidRPr="00DB6A01" w:rsidRDefault="009C6581" w:rsidP="002F4F25">
            <w:pPr>
              <w:spacing w:after="0" w:line="240" w:lineRule="auto"/>
              <w:rPr>
                <w:rFonts w:ascii="Times New Roman" w:eastAsia="Times New Roman" w:hAnsi="Times New Roman" w:cs="Times New Roman"/>
                <w:b/>
                <w:sz w:val="24"/>
                <w:szCs w:val="24"/>
                <w:lang w:eastAsia="ru-RU"/>
              </w:rPr>
            </w:pPr>
            <w:r w:rsidRPr="00DB6A01">
              <w:rPr>
                <w:rFonts w:ascii="Times New Roman" w:eastAsia="Times New Roman" w:hAnsi="Times New Roman" w:cs="Times New Roman"/>
                <w:sz w:val="24"/>
                <w:szCs w:val="24"/>
                <w:lang w:eastAsia="ru-RU"/>
              </w:rPr>
              <w:t>Самарский металлургический колледж</w:t>
            </w:r>
          </w:p>
        </w:tc>
        <w:tc>
          <w:tcPr>
            <w:tcW w:w="1275" w:type="dxa"/>
            <w:vAlign w:val="center"/>
          </w:tcPr>
          <w:p w14:paraId="6BFA6003"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63</w:t>
            </w:r>
          </w:p>
        </w:tc>
        <w:tc>
          <w:tcPr>
            <w:tcW w:w="1276" w:type="dxa"/>
            <w:vAlign w:val="center"/>
          </w:tcPr>
          <w:p w14:paraId="7F423145"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0</w:t>
            </w:r>
          </w:p>
        </w:tc>
        <w:tc>
          <w:tcPr>
            <w:tcW w:w="1275" w:type="dxa"/>
            <w:vAlign w:val="center"/>
          </w:tcPr>
          <w:p w14:paraId="296930B5"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84</w:t>
            </w:r>
          </w:p>
        </w:tc>
        <w:tc>
          <w:tcPr>
            <w:tcW w:w="1276" w:type="dxa"/>
            <w:vAlign w:val="center"/>
          </w:tcPr>
          <w:p w14:paraId="437E6758" w14:textId="77777777" w:rsidR="009C6581" w:rsidRPr="009C6581" w:rsidRDefault="009C6581"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1,2</w:t>
            </w:r>
          </w:p>
        </w:tc>
      </w:tr>
      <w:tr w:rsidR="009C6581" w:rsidRPr="00DB6A01" w14:paraId="44A71B96" w14:textId="77777777" w:rsidTr="00B1042A">
        <w:trPr>
          <w:cantSplit/>
        </w:trPr>
        <w:tc>
          <w:tcPr>
            <w:tcW w:w="4536" w:type="dxa"/>
            <w:shd w:val="clear" w:color="auto" w:fill="F2F2F2" w:themeFill="background1" w:themeFillShade="F2"/>
            <w:noWrap/>
          </w:tcPr>
          <w:p w14:paraId="7C32447F" w14:textId="77777777" w:rsidR="009C6581" w:rsidRPr="00DB6A01" w:rsidRDefault="009C6581" w:rsidP="002F4F25">
            <w:pPr>
              <w:spacing w:after="0" w:line="240" w:lineRule="auto"/>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color w:val="000000"/>
                <w:sz w:val="24"/>
                <w:szCs w:val="24"/>
                <w:lang w:eastAsia="ru-RU"/>
              </w:rPr>
              <w:t>Самарский техникум промышленных технологий</w:t>
            </w:r>
          </w:p>
        </w:tc>
        <w:tc>
          <w:tcPr>
            <w:tcW w:w="1275" w:type="dxa"/>
            <w:shd w:val="clear" w:color="auto" w:fill="F2F2F2" w:themeFill="background1" w:themeFillShade="F2"/>
            <w:vAlign w:val="center"/>
          </w:tcPr>
          <w:p w14:paraId="2F7AA57D" w14:textId="77777777" w:rsidR="009C6581" w:rsidRPr="00DB6A01" w:rsidRDefault="009C6581" w:rsidP="002F4F25">
            <w:pPr>
              <w:spacing w:after="0" w:line="240" w:lineRule="auto"/>
              <w:jc w:val="center"/>
              <w:rPr>
                <w:rFonts w:ascii="Times New Roman" w:eastAsia="Times New Roman" w:hAnsi="Times New Roman" w:cs="Times New Roman"/>
                <w:color w:val="000000"/>
                <w:sz w:val="24"/>
                <w:szCs w:val="24"/>
                <w:lang w:eastAsia="ru-RU"/>
              </w:rPr>
            </w:pPr>
            <w:r w:rsidRPr="00DB6A01">
              <w:rPr>
                <w:rFonts w:ascii="Times New Roman" w:eastAsia="Times New Roman" w:hAnsi="Times New Roman" w:cs="Times New Roman"/>
                <w:color w:val="000000"/>
                <w:sz w:val="24"/>
                <w:szCs w:val="24"/>
                <w:lang w:eastAsia="ru-RU"/>
              </w:rPr>
              <w:t>115</w:t>
            </w:r>
          </w:p>
        </w:tc>
        <w:tc>
          <w:tcPr>
            <w:tcW w:w="1276" w:type="dxa"/>
            <w:shd w:val="clear" w:color="auto" w:fill="F2F2F2" w:themeFill="background1" w:themeFillShade="F2"/>
            <w:vAlign w:val="center"/>
          </w:tcPr>
          <w:p w14:paraId="0F2B6EE0" w14:textId="77777777" w:rsidR="009C6581" w:rsidRPr="00DB6A01" w:rsidRDefault="009C6581" w:rsidP="002F4F25">
            <w:pPr>
              <w:spacing w:after="0" w:line="240" w:lineRule="auto"/>
              <w:jc w:val="center"/>
              <w:rPr>
                <w:rFonts w:ascii="Times New Roman" w:eastAsia="Times New Roman" w:hAnsi="Times New Roman" w:cs="Times New Roman"/>
                <w:b/>
                <w:color w:val="000000"/>
                <w:sz w:val="24"/>
                <w:szCs w:val="24"/>
                <w:lang w:eastAsia="ru-RU"/>
              </w:rPr>
            </w:pPr>
            <w:r w:rsidRPr="00DB6A01">
              <w:rPr>
                <w:rFonts w:ascii="Times New Roman" w:eastAsia="Times New Roman" w:hAnsi="Times New Roman" w:cs="Times New Roman"/>
                <w:b/>
                <w:color w:val="000000"/>
                <w:sz w:val="24"/>
                <w:szCs w:val="24"/>
                <w:lang w:eastAsia="ru-RU"/>
              </w:rPr>
              <w:t>0,9</w:t>
            </w:r>
          </w:p>
        </w:tc>
        <w:tc>
          <w:tcPr>
            <w:tcW w:w="1275" w:type="dxa"/>
            <w:shd w:val="clear" w:color="auto" w:fill="F2F2F2" w:themeFill="background1" w:themeFillShade="F2"/>
            <w:vAlign w:val="center"/>
          </w:tcPr>
          <w:p w14:paraId="10493F46" w14:textId="77777777" w:rsidR="009C6581" w:rsidRPr="00F03E7C" w:rsidRDefault="009C6581" w:rsidP="002F4F25">
            <w:pPr>
              <w:spacing w:after="0" w:line="240" w:lineRule="auto"/>
              <w:jc w:val="center"/>
              <w:rPr>
                <w:rFonts w:ascii="Times New Roman" w:eastAsia="Times New Roman" w:hAnsi="Times New Roman" w:cs="Times New Roman"/>
                <w:color w:val="000000" w:themeColor="text1"/>
                <w:sz w:val="24"/>
                <w:szCs w:val="24"/>
                <w:lang w:eastAsia="ru-RU"/>
              </w:rPr>
            </w:pPr>
            <w:r w:rsidRPr="00F03E7C">
              <w:rPr>
                <w:rFonts w:ascii="Times New Roman" w:eastAsia="Times New Roman" w:hAnsi="Times New Roman" w:cs="Times New Roman"/>
                <w:color w:val="000000" w:themeColor="text1"/>
                <w:sz w:val="24"/>
                <w:szCs w:val="24"/>
                <w:lang w:eastAsia="ru-RU"/>
              </w:rPr>
              <w:t>134</w:t>
            </w:r>
          </w:p>
        </w:tc>
        <w:tc>
          <w:tcPr>
            <w:tcW w:w="1276" w:type="dxa"/>
            <w:shd w:val="clear" w:color="auto" w:fill="F2F2F2" w:themeFill="background1" w:themeFillShade="F2"/>
            <w:vAlign w:val="center"/>
          </w:tcPr>
          <w:p w14:paraId="650D273C" w14:textId="77777777" w:rsidR="009C6581" w:rsidRPr="009C6581" w:rsidRDefault="009C6581" w:rsidP="002F4F25">
            <w:pPr>
              <w:spacing w:after="0"/>
              <w:jc w:val="center"/>
              <w:rPr>
                <w:rFonts w:ascii="Times New Roman" w:hAnsi="Times New Roman" w:cs="Times New Roman"/>
                <w:b/>
                <w:color w:val="000000"/>
                <w:sz w:val="24"/>
                <w:szCs w:val="24"/>
              </w:rPr>
            </w:pPr>
            <w:r w:rsidRPr="009C6581">
              <w:rPr>
                <w:rFonts w:ascii="Times New Roman" w:hAnsi="Times New Roman" w:cs="Times New Roman"/>
                <w:b/>
                <w:color w:val="000000"/>
                <w:sz w:val="24"/>
                <w:szCs w:val="24"/>
              </w:rPr>
              <w:t>3,7</w:t>
            </w:r>
          </w:p>
        </w:tc>
      </w:tr>
      <w:tr w:rsidR="009C6581" w:rsidRPr="007F4DBB" w14:paraId="6EF3ADAC" w14:textId="77777777" w:rsidTr="009C6581">
        <w:trPr>
          <w:cantSplit/>
        </w:trPr>
        <w:tc>
          <w:tcPr>
            <w:tcW w:w="4536" w:type="dxa"/>
            <w:shd w:val="clear" w:color="auto" w:fill="auto"/>
            <w:noWrap/>
          </w:tcPr>
          <w:p w14:paraId="59DA2DD2" w14:textId="77777777" w:rsidR="009C6581" w:rsidRPr="0052052B" w:rsidRDefault="009C6581" w:rsidP="002F4F25">
            <w:pPr>
              <w:spacing w:after="0" w:line="240" w:lineRule="auto"/>
              <w:jc w:val="right"/>
              <w:rPr>
                <w:rFonts w:ascii="Times New Roman" w:eastAsia="Times New Roman" w:hAnsi="Times New Roman" w:cs="Times New Roman"/>
                <w:b/>
                <w:i/>
                <w:sz w:val="24"/>
                <w:szCs w:val="24"/>
                <w:lang w:eastAsia="ru-RU"/>
              </w:rPr>
            </w:pPr>
            <w:r w:rsidRPr="0052052B">
              <w:rPr>
                <w:rFonts w:ascii="Times New Roman" w:eastAsia="Times New Roman" w:hAnsi="Times New Roman" w:cs="Times New Roman"/>
                <w:b/>
                <w:i/>
                <w:sz w:val="24"/>
                <w:szCs w:val="24"/>
                <w:lang w:eastAsia="ru-RU"/>
              </w:rPr>
              <w:t>Среднее значение</w:t>
            </w:r>
          </w:p>
        </w:tc>
        <w:tc>
          <w:tcPr>
            <w:tcW w:w="1275" w:type="dxa"/>
            <w:vAlign w:val="center"/>
          </w:tcPr>
          <w:p w14:paraId="221CB373" w14:textId="77777777" w:rsidR="009C6581" w:rsidRPr="0052052B" w:rsidRDefault="009C6581" w:rsidP="002F4F25">
            <w:pPr>
              <w:spacing w:after="0" w:line="240" w:lineRule="auto"/>
              <w:jc w:val="center"/>
              <w:rPr>
                <w:rFonts w:ascii="Times New Roman" w:eastAsia="Times New Roman" w:hAnsi="Times New Roman" w:cs="Times New Roman"/>
                <w:i/>
                <w:color w:val="000000"/>
                <w:sz w:val="24"/>
                <w:szCs w:val="24"/>
                <w:lang w:eastAsia="ru-RU"/>
              </w:rPr>
            </w:pPr>
          </w:p>
        </w:tc>
        <w:tc>
          <w:tcPr>
            <w:tcW w:w="1276" w:type="dxa"/>
            <w:vAlign w:val="center"/>
          </w:tcPr>
          <w:p w14:paraId="421CF44E" w14:textId="77777777" w:rsidR="009C6581" w:rsidRPr="0052052B" w:rsidRDefault="009C6581" w:rsidP="002F4F25">
            <w:pPr>
              <w:spacing w:after="0" w:line="240" w:lineRule="auto"/>
              <w:jc w:val="center"/>
              <w:rPr>
                <w:rFonts w:ascii="Times New Roman" w:eastAsia="Times New Roman" w:hAnsi="Times New Roman" w:cs="Times New Roman"/>
                <w:b/>
                <w:i/>
                <w:color w:val="000000"/>
                <w:sz w:val="24"/>
                <w:szCs w:val="24"/>
                <w:lang w:eastAsia="ru-RU"/>
              </w:rPr>
            </w:pPr>
            <w:r w:rsidRPr="0052052B">
              <w:rPr>
                <w:rFonts w:ascii="Times New Roman" w:eastAsia="Times New Roman" w:hAnsi="Times New Roman" w:cs="Times New Roman"/>
                <w:b/>
                <w:i/>
                <w:color w:val="000000"/>
                <w:sz w:val="24"/>
                <w:szCs w:val="24"/>
                <w:lang w:eastAsia="ru-RU"/>
              </w:rPr>
              <w:t>2,4</w:t>
            </w:r>
          </w:p>
        </w:tc>
        <w:tc>
          <w:tcPr>
            <w:tcW w:w="1275" w:type="dxa"/>
            <w:vAlign w:val="center"/>
          </w:tcPr>
          <w:p w14:paraId="6BD530A5" w14:textId="77777777" w:rsidR="009C6581" w:rsidRPr="0052052B" w:rsidRDefault="009C6581" w:rsidP="002F4F25">
            <w:pPr>
              <w:spacing w:after="0" w:line="240" w:lineRule="auto"/>
              <w:jc w:val="center"/>
              <w:rPr>
                <w:rFonts w:ascii="Times New Roman" w:eastAsia="Times New Roman" w:hAnsi="Times New Roman" w:cs="Times New Roman"/>
                <w:b/>
                <w:i/>
                <w:color w:val="000000"/>
                <w:sz w:val="24"/>
                <w:szCs w:val="24"/>
                <w:lang w:eastAsia="ru-RU"/>
              </w:rPr>
            </w:pPr>
          </w:p>
        </w:tc>
        <w:tc>
          <w:tcPr>
            <w:tcW w:w="1276" w:type="dxa"/>
            <w:vAlign w:val="center"/>
          </w:tcPr>
          <w:p w14:paraId="6CB821C0" w14:textId="77777777" w:rsidR="009C6581" w:rsidRPr="0052052B" w:rsidRDefault="009C6581" w:rsidP="002F4F25">
            <w:pPr>
              <w:spacing w:after="0" w:line="240" w:lineRule="auto"/>
              <w:jc w:val="center"/>
              <w:rPr>
                <w:rFonts w:ascii="Times New Roman" w:eastAsia="Times New Roman" w:hAnsi="Times New Roman" w:cs="Times New Roman"/>
                <w:b/>
                <w:i/>
                <w:color w:val="000000"/>
                <w:sz w:val="24"/>
                <w:szCs w:val="24"/>
                <w:lang w:eastAsia="ru-RU"/>
              </w:rPr>
            </w:pPr>
            <w:r w:rsidRPr="0052052B">
              <w:rPr>
                <w:rFonts w:ascii="Times New Roman" w:eastAsia="Times New Roman" w:hAnsi="Times New Roman" w:cs="Times New Roman"/>
                <w:b/>
                <w:i/>
                <w:color w:val="000000"/>
                <w:sz w:val="24"/>
                <w:szCs w:val="24"/>
                <w:lang w:eastAsia="ru-RU"/>
              </w:rPr>
              <w:t>1,1</w:t>
            </w:r>
          </w:p>
        </w:tc>
      </w:tr>
    </w:tbl>
    <w:p w14:paraId="155A811E" w14:textId="77777777" w:rsidR="00433FEF"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pPr>
    </w:p>
    <w:p w14:paraId="4C182973" w14:textId="77777777" w:rsidR="00433FEF" w:rsidRDefault="00433FEF" w:rsidP="008313B3">
      <w:pPr>
        <w:spacing w:after="0" w:line="360" w:lineRule="auto"/>
        <w:ind w:firstLine="708"/>
        <w:jc w:val="both"/>
        <w:rPr>
          <w:rFonts w:ascii="Times New Roman" w:eastAsia="Times New Roman" w:hAnsi="Times New Roman" w:cs="Times New Roman"/>
          <w:sz w:val="28"/>
          <w:szCs w:val="28"/>
          <w:highlight w:val="yellow"/>
          <w:lang w:eastAsia="ru-RU"/>
        </w:rPr>
      </w:pPr>
      <w:r w:rsidRPr="008313B3">
        <w:rPr>
          <w:rFonts w:ascii="Times New Roman" w:eastAsia="Times New Roman" w:hAnsi="Times New Roman" w:cs="Times New Roman"/>
          <w:sz w:val="28"/>
          <w:szCs w:val="28"/>
          <w:lang w:eastAsia="ru-RU"/>
        </w:rPr>
        <w:t>О положительных тенденциях можно говорить в тех случаях, когда доля зарегистрированных выпускников сокращается при увеличении общего выпуска по ППКРС</w:t>
      </w:r>
      <w:r w:rsidR="008313B3" w:rsidRPr="008313B3">
        <w:rPr>
          <w:rFonts w:ascii="Times New Roman" w:eastAsia="Times New Roman" w:hAnsi="Times New Roman" w:cs="Times New Roman"/>
          <w:sz w:val="28"/>
          <w:szCs w:val="28"/>
          <w:lang w:eastAsia="ru-RU"/>
        </w:rPr>
        <w:t>. В первую очередь данная тенденция характерна для Самарского государственного колледжа сервисных технологий и дизайна, Самарского многопрофильного техникума, Самарского техникума кулинарного искусства, Тольяттинского колледжа сервисных технологий и предпринимательства, Тольяттинского социально-экономического колледжа, где количество выпускников увеличилось в среднем в 1,5-2,5 раза и произошло сокращение зарегистрированных выпускников.</w:t>
      </w:r>
      <w:r w:rsidR="008313B3">
        <w:rPr>
          <w:rFonts w:ascii="Times New Roman" w:eastAsia="Times New Roman" w:hAnsi="Times New Roman" w:cs="Times New Roman"/>
          <w:sz w:val="28"/>
          <w:szCs w:val="28"/>
          <w:lang w:eastAsia="ru-RU"/>
        </w:rPr>
        <w:t xml:space="preserve"> </w:t>
      </w:r>
    </w:p>
    <w:p w14:paraId="55FAFA8A" w14:textId="77777777" w:rsidR="00B16DA2" w:rsidRPr="00B16DA2" w:rsidRDefault="008313B3" w:rsidP="008313B3">
      <w:pPr>
        <w:spacing w:after="0" w:line="360" w:lineRule="auto"/>
        <w:ind w:firstLine="708"/>
        <w:jc w:val="both"/>
        <w:rPr>
          <w:rFonts w:ascii="Times New Roman" w:eastAsia="Times New Roman" w:hAnsi="Times New Roman" w:cs="Times New Roman"/>
          <w:sz w:val="28"/>
          <w:szCs w:val="28"/>
          <w:lang w:eastAsia="ru-RU"/>
        </w:rPr>
      </w:pPr>
      <w:r w:rsidRPr="00B16DA2">
        <w:rPr>
          <w:rFonts w:ascii="Times New Roman" w:eastAsia="Times New Roman" w:hAnsi="Times New Roman" w:cs="Times New Roman"/>
          <w:sz w:val="28"/>
          <w:szCs w:val="28"/>
          <w:lang w:eastAsia="ru-RU"/>
        </w:rPr>
        <w:t xml:space="preserve">Положительная динамика отмечена для образовательных организаций, среди выпускников которых нет зарегистрированных безработных, при том, что общий выпуск увеличился. Такая ситуация характерна для </w:t>
      </w:r>
      <w:proofErr w:type="spellStart"/>
      <w:r w:rsidR="00B16DA2" w:rsidRPr="00B16DA2">
        <w:rPr>
          <w:rFonts w:ascii="Times New Roman" w:eastAsia="Times New Roman" w:hAnsi="Times New Roman" w:cs="Times New Roman"/>
          <w:sz w:val="28"/>
          <w:szCs w:val="28"/>
          <w:lang w:eastAsia="ru-RU"/>
        </w:rPr>
        <w:t>Новокуйбышевского</w:t>
      </w:r>
      <w:proofErr w:type="spellEnd"/>
      <w:r w:rsidR="00B16DA2" w:rsidRPr="00B16DA2">
        <w:rPr>
          <w:rFonts w:ascii="Times New Roman" w:eastAsia="Times New Roman" w:hAnsi="Times New Roman" w:cs="Times New Roman"/>
          <w:sz w:val="28"/>
          <w:szCs w:val="28"/>
          <w:lang w:eastAsia="ru-RU"/>
        </w:rPr>
        <w:t xml:space="preserve"> нефтехимического  техникума,  Самарского политехнического колледжа, Тольяттинского индустриально-педагогического колледжа. </w:t>
      </w:r>
    </w:p>
    <w:p w14:paraId="186A7134" w14:textId="77777777" w:rsidR="00B16DA2" w:rsidRPr="00B16DA2"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B16DA2">
        <w:rPr>
          <w:rFonts w:ascii="Times New Roman" w:eastAsia="Times New Roman" w:hAnsi="Times New Roman" w:cs="Times New Roman"/>
          <w:sz w:val="28"/>
          <w:szCs w:val="28"/>
          <w:lang w:eastAsia="ru-RU"/>
        </w:rPr>
        <w:t xml:space="preserve">В некоторых случаях наблюдается сокращение количества зарегистрированных выпускников в ситуации сокращения общего выпуска, что можно отнести к положительным результатам. Данная тенденция прослеживается в </w:t>
      </w:r>
      <w:r w:rsidR="00B16DA2" w:rsidRPr="00B16DA2">
        <w:rPr>
          <w:rFonts w:ascii="Times New Roman" w:eastAsia="Times New Roman" w:hAnsi="Times New Roman" w:cs="Times New Roman"/>
          <w:sz w:val="28"/>
          <w:szCs w:val="28"/>
          <w:lang w:eastAsia="ru-RU"/>
        </w:rPr>
        <w:t xml:space="preserve">губернском колледже </w:t>
      </w:r>
      <w:proofErr w:type="spellStart"/>
      <w:r w:rsidR="00B16DA2" w:rsidRPr="00B16DA2">
        <w:rPr>
          <w:rFonts w:ascii="Times New Roman" w:eastAsia="Times New Roman" w:hAnsi="Times New Roman" w:cs="Times New Roman"/>
          <w:sz w:val="28"/>
          <w:szCs w:val="28"/>
          <w:lang w:eastAsia="ru-RU"/>
        </w:rPr>
        <w:t>г</w:t>
      </w:r>
      <w:proofErr w:type="gramStart"/>
      <w:r w:rsidR="00B16DA2" w:rsidRPr="00B16DA2">
        <w:rPr>
          <w:rFonts w:ascii="Times New Roman" w:eastAsia="Times New Roman" w:hAnsi="Times New Roman" w:cs="Times New Roman"/>
          <w:sz w:val="28"/>
          <w:szCs w:val="28"/>
          <w:lang w:eastAsia="ru-RU"/>
        </w:rPr>
        <w:t>.П</w:t>
      </w:r>
      <w:proofErr w:type="gramEnd"/>
      <w:r w:rsidR="00B16DA2" w:rsidRPr="00B16DA2">
        <w:rPr>
          <w:rFonts w:ascii="Times New Roman" w:eastAsia="Times New Roman" w:hAnsi="Times New Roman" w:cs="Times New Roman"/>
          <w:sz w:val="28"/>
          <w:szCs w:val="28"/>
          <w:lang w:eastAsia="ru-RU"/>
        </w:rPr>
        <w:t>охвистнево</w:t>
      </w:r>
      <w:proofErr w:type="spellEnd"/>
      <w:r w:rsidR="00B16DA2" w:rsidRPr="00B16DA2">
        <w:rPr>
          <w:rFonts w:ascii="Times New Roman" w:eastAsia="Times New Roman" w:hAnsi="Times New Roman" w:cs="Times New Roman"/>
          <w:sz w:val="28"/>
          <w:szCs w:val="28"/>
          <w:lang w:eastAsia="ru-RU"/>
        </w:rPr>
        <w:t xml:space="preserve">, где при незначительном сокращении выпуска доля зарегистрированных безработных сократилась в 2 раза. В других организациях данной группы при сокращении выпуска </w:t>
      </w:r>
      <w:r w:rsidR="00EB4B6D">
        <w:rPr>
          <w:rFonts w:ascii="Times New Roman" w:eastAsia="Times New Roman" w:hAnsi="Times New Roman" w:cs="Times New Roman"/>
          <w:sz w:val="28"/>
          <w:szCs w:val="28"/>
          <w:lang w:eastAsia="ru-RU"/>
        </w:rPr>
        <w:t>значение показателя «</w:t>
      </w:r>
      <w:r w:rsidR="00B16DA2" w:rsidRPr="00B16DA2">
        <w:rPr>
          <w:rFonts w:ascii="Times New Roman" w:eastAsia="Times New Roman" w:hAnsi="Times New Roman" w:cs="Times New Roman"/>
          <w:sz w:val="28"/>
          <w:szCs w:val="28"/>
          <w:lang w:eastAsia="ru-RU"/>
        </w:rPr>
        <w:t>доля зарегистрированных выпускников в качестве безработных</w:t>
      </w:r>
      <w:r w:rsidR="00EB4B6D">
        <w:rPr>
          <w:rFonts w:ascii="Times New Roman" w:eastAsia="Times New Roman" w:hAnsi="Times New Roman" w:cs="Times New Roman"/>
          <w:sz w:val="28"/>
          <w:szCs w:val="28"/>
          <w:lang w:eastAsia="ru-RU"/>
        </w:rPr>
        <w:t>»</w:t>
      </w:r>
      <w:r w:rsidR="00B16DA2" w:rsidRPr="00B16DA2">
        <w:rPr>
          <w:rFonts w:ascii="Times New Roman" w:eastAsia="Times New Roman" w:hAnsi="Times New Roman" w:cs="Times New Roman"/>
          <w:sz w:val="28"/>
          <w:szCs w:val="28"/>
          <w:lang w:eastAsia="ru-RU"/>
        </w:rPr>
        <w:t xml:space="preserve"> сократилась до нулевого значения.  </w:t>
      </w:r>
    </w:p>
    <w:p w14:paraId="46858F0A" w14:textId="77777777" w:rsidR="008313B3" w:rsidRPr="00B1042A" w:rsidRDefault="008313B3" w:rsidP="008313B3">
      <w:pPr>
        <w:spacing w:after="0" w:line="360" w:lineRule="auto"/>
        <w:ind w:firstLine="708"/>
        <w:jc w:val="both"/>
        <w:rPr>
          <w:rFonts w:ascii="Times New Roman" w:eastAsia="Times New Roman" w:hAnsi="Times New Roman" w:cs="Times New Roman"/>
          <w:sz w:val="28"/>
          <w:szCs w:val="28"/>
          <w:lang w:eastAsia="ru-RU"/>
        </w:rPr>
      </w:pPr>
      <w:r w:rsidRPr="00B16DA2">
        <w:rPr>
          <w:rFonts w:ascii="Times New Roman" w:eastAsia="Times New Roman" w:hAnsi="Times New Roman" w:cs="Times New Roman"/>
          <w:sz w:val="28"/>
          <w:szCs w:val="28"/>
          <w:lang w:eastAsia="ru-RU"/>
        </w:rPr>
        <w:lastRenderedPageBreak/>
        <w:t xml:space="preserve">Были выделены образовательные организации, общее количество выпускников которых сократилось, при этом показатель доли зарегистрированных выпускников в качестве безработных увеличился. Такая ситуация косвенно демонстрирует снижение конкурентоспособности выпускников на рынке труда и указывает на определенные недостатки в деятельности учреждения. </w:t>
      </w:r>
      <w:r w:rsidRPr="00B1042A">
        <w:rPr>
          <w:rFonts w:ascii="Times New Roman" w:eastAsia="Times New Roman" w:hAnsi="Times New Roman" w:cs="Times New Roman"/>
          <w:sz w:val="28"/>
          <w:szCs w:val="28"/>
          <w:lang w:eastAsia="ru-RU"/>
        </w:rPr>
        <w:t xml:space="preserve">Такие тенденции проявляются в </w:t>
      </w:r>
      <w:r w:rsidR="00B16DA2" w:rsidRPr="00B1042A">
        <w:rPr>
          <w:rFonts w:ascii="Times New Roman" w:eastAsia="Times New Roman" w:hAnsi="Times New Roman" w:cs="Times New Roman"/>
          <w:sz w:val="28"/>
          <w:szCs w:val="28"/>
          <w:lang w:eastAsia="ru-RU"/>
        </w:rPr>
        <w:t xml:space="preserve">губернском колледже </w:t>
      </w:r>
      <w:proofErr w:type="spellStart"/>
      <w:r w:rsidR="00B16DA2" w:rsidRPr="00B1042A">
        <w:rPr>
          <w:rFonts w:ascii="Times New Roman" w:eastAsia="Times New Roman" w:hAnsi="Times New Roman" w:cs="Times New Roman"/>
          <w:sz w:val="28"/>
          <w:szCs w:val="28"/>
          <w:lang w:eastAsia="ru-RU"/>
        </w:rPr>
        <w:t>г</w:t>
      </w:r>
      <w:proofErr w:type="gramStart"/>
      <w:r w:rsidR="00B16DA2" w:rsidRPr="00B1042A">
        <w:rPr>
          <w:rFonts w:ascii="Times New Roman" w:eastAsia="Times New Roman" w:hAnsi="Times New Roman" w:cs="Times New Roman"/>
          <w:sz w:val="28"/>
          <w:szCs w:val="28"/>
          <w:lang w:eastAsia="ru-RU"/>
        </w:rPr>
        <w:t>.Ч</w:t>
      </w:r>
      <w:proofErr w:type="gramEnd"/>
      <w:r w:rsidR="00B16DA2" w:rsidRPr="00B1042A">
        <w:rPr>
          <w:rFonts w:ascii="Times New Roman" w:eastAsia="Times New Roman" w:hAnsi="Times New Roman" w:cs="Times New Roman"/>
          <w:sz w:val="28"/>
          <w:szCs w:val="28"/>
          <w:lang w:eastAsia="ru-RU"/>
        </w:rPr>
        <w:t>апаевск</w:t>
      </w:r>
      <w:proofErr w:type="spellEnd"/>
      <w:r w:rsidR="00B16DA2" w:rsidRPr="00B1042A">
        <w:rPr>
          <w:rFonts w:ascii="Times New Roman" w:eastAsia="Times New Roman" w:hAnsi="Times New Roman" w:cs="Times New Roman"/>
          <w:sz w:val="28"/>
          <w:szCs w:val="28"/>
          <w:lang w:eastAsia="ru-RU"/>
        </w:rPr>
        <w:t xml:space="preserve">, </w:t>
      </w:r>
      <w:proofErr w:type="spellStart"/>
      <w:r w:rsidR="00B16DA2" w:rsidRPr="00B1042A">
        <w:rPr>
          <w:rFonts w:ascii="Times New Roman" w:eastAsia="Times New Roman" w:hAnsi="Times New Roman" w:cs="Times New Roman"/>
          <w:sz w:val="28"/>
          <w:szCs w:val="28"/>
          <w:lang w:eastAsia="ru-RU"/>
        </w:rPr>
        <w:t>Пестравском</w:t>
      </w:r>
      <w:proofErr w:type="spellEnd"/>
      <w:r w:rsidR="00B16DA2" w:rsidRPr="00B1042A">
        <w:rPr>
          <w:rFonts w:ascii="Times New Roman" w:eastAsia="Times New Roman" w:hAnsi="Times New Roman" w:cs="Times New Roman"/>
          <w:sz w:val="28"/>
          <w:szCs w:val="28"/>
          <w:lang w:eastAsia="ru-RU"/>
        </w:rPr>
        <w:t xml:space="preserve"> профессиональном училище и Самарском государственном колледже. </w:t>
      </w:r>
      <w:r w:rsidRPr="00B1042A">
        <w:rPr>
          <w:rFonts w:ascii="Times New Roman" w:eastAsia="Times New Roman" w:hAnsi="Times New Roman" w:cs="Times New Roman"/>
          <w:sz w:val="28"/>
          <w:szCs w:val="28"/>
          <w:lang w:eastAsia="ru-RU"/>
        </w:rPr>
        <w:t>В этих организациях при сокращении выпуска (в некоторых случаях до 40%) показатель зарегистрированных</w:t>
      </w:r>
      <w:r w:rsidR="00B1042A" w:rsidRPr="00B1042A">
        <w:rPr>
          <w:rFonts w:ascii="Times New Roman" w:eastAsia="Times New Roman" w:hAnsi="Times New Roman" w:cs="Times New Roman"/>
          <w:sz w:val="28"/>
          <w:szCs w:val="28"/>
          <w:lang w:eastAsia="ru-RU"/>
        </w:rPr>
        <w:t xml:space="preserve"> безработных вырос в среднем в 3</w:t>
      </w:r>
      <w:r w:rsidRPr="00B1042A">
        <w:rPr>
          <w:rFonts w:ascii="Times New Roman" w:eastAsia="Times New Roman" w:hAnsi="Times New Roman" w:cs="Times New Roman"/>
          <w:sz w:val="28"/>
          <w:szCs w:val="28"/>
          <w:lang w:eastAsia="ru-RU"/>
        </w:rPr>
        <w:t xml:space="preserve">раза. </w:t>
      </w:r>
    </w:p>
    <w:p w14:paraId="0CCD407D" w14:textId="77777777" w:rsidR="00B1042A" w:rsidRDefault="00B1042A" w:rsidP="00B16DA2">
      <w:pPr>
        <w:spacing w:after="0" w:line="360" w:lineRule="auto"/>
        <w:ind w:firstLine="708"/>
        <w:jc w:val="both"/>
        <w:rPr>
          <w:rFonts w:ascii="Times New Roman" w:eastAsia="Times New Roman" w:hAnsi="Times New Roman" w:cs="Times New Roman"/>
          <w:sz w:val="28"/>
          <w:szCs w:val="28"/>
          <w:lang w:eastAsia="ru-RU"/>
        </w:rPr>
      </w:pPr>
      <w:r w:rsidRPr="00B1042A">
        <w:rPr>
          <w:rFonts w:ascii="Times New Roman" w:eastAsia="Times New Roman" w:hAnsi="Times New Roman" w:cs="Times New Roman"/>
          <w:sz w:val="28"/>
          <w:szCs w:val="28"/>
          <w:lang w:eastAsia="ru-RU"/>
        </w:rPr>
        <w:t>В некоторых организациях увеличение общего количества выпускников сопровождается увеличением показателя доли зарегистрированных в качестве безработных:</w:t>
      </w:r>
      <w:r>
        <w:rPr>
          <w:rFonts w:ascii="Times New Roman" w:eastAsia="Times New Roman" w:hAnsi="Times New Roman" w:cs="Times New Roman"/>
          <w:sz w:val="28"/>
          <w:szCs w:val="28"/>
          <w:lang w:eastAsia="ru-RU"/>
        </w:rPr>
        <w:t xml:space="preserve"> в Самарском техникуме промышленных технологий</w:t>
      </w:r>
      <w:r w:rsidRPr="00B104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незначительном увеличении выпускников, показатель увеличился почти в 4 раза. </w:t>
      </w:r>
    </w:p>
    <w:p w14:paraId="392FA452" w14:textId="77777777" w:rsidR="00B1042A" w:rsidRPr="00B1042A" w:rsidRDefault="00B1042A" w:rsidP="00B16DA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Отметим положительную динамику в губернском колледже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ызрани</w:t>
      </w:r>
      <w:proofErr w:type="spellEnd"/>
      <w:r>
        <w:rPr>
          <w:rFonts w:ascii="Times New Roman" w:eastAsia="Times New Roman" w:hAnsi="Times New Roman" w:cs="Times New Roman"/>
          <w:sz w:val="28"/>
          <w:szCs w:val="28"/>
          <w:lang w:eastAsia="ru-RU"/>
        </w:rPr>
        <w:t xml:space="preserve">, где произошло увеличение количества выпускников с 10 до 112 человек, и значение показателя доли зарегистрированных в качестве безработных составляет 0,9%, что ниже среднего значения. </w:t>
      </w:r>
    </w:p>
    <w:p w14:paraId="73BFBE5E" w14:textId="77777777" w:rsidR="00433FEF" w:rsidRPr="00E641BE" w:rsidRDefault="00433FEF" w:rsidP="00433FEF">
      <w:pPr>
        <w:spacing w:after="0" w:line="360" w:lineRule="auto"/>
        <w:jc w:val="center"/>
        <w:rPr>
          <w:rFonts w:ascii="Times New Roman" w:eastAsia="Times New Roman" w:hAnsi="Times New Roman" w:cs="Times New Roman"/>
          <w:b/>
          <w:i/>
          <w:sz w:val="28"/>
          <w:szCs w:val="28"/>
          <w:lang w:eastAsia="ru-RU"/>
        </w:rPr>
      </w:pPr>
      <w:r w:rsidRPr="00E641BE">
        <w:rPr>
          <w:rFonts w:ascii="Times New Roman" w:eastAsia="Times New Roman" w:hAnsi="Times New Roman" w:cs="Times New Roman"/>
          <w:b/>
          <w:i/>
          <w:sz w:val="28"/>
          <w:szCs w:val="28"/>
          <w:lang w:eastAsia="ru-RU"/>
        </w:rPr>
        <w:t>ОБРАЗОВАТЕЛЬНЫЕ ОРГАНИЗАЦИИ, РЕАЛИЗУЮЩИЕ ПРОГРАММЫ ПОДГОТОВКИ СПЕЦИАЛИСТОВ СРЕДНЕГО ЗВЕНА</w:t>
      </w:r>
    </w:p>
    <w:p w14:paraId="1DF72186" w14:textId="77777777" w:rsidR="00433FEF" w:rsidRPr="004E2EA7"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4E2EA7">
        <w:rPr>
          <w:rFonts w:ascii="Times New Roman" w:eastAsia="Times New Roman" w:hAnsi="Times New Roman" w:cs="Times New Roman"/>
          <w:sz w:val="28"/>
          <w:szCs w:val="28"/>
          <w:lang w:eastAsia="ru-RU"/>
        </w:rPr>
        <w:t>В Самарской области в 202</w:t>
      </w:r>
      <w:r w:rsidR="00412874" w:rsidRPr="004E2EA7">
        <w:rPr>
          <w:rFonts w:ascii="Times New Roman" w:eastAsia="Times New Roman" w:hAnsi="Times New Roman" w:cs="Times New Roman"/>
          <w:sz w:val="28"/>
          <w:szCs w:val="28"/>
          <w:lang w:eastAsia="ru-RU"/>
        </w:rPr>
        <w:t>1</w:t>
      </w:r>
      <w:r w:rsidRPr="004E2EA7">
        <w:rPr>
          <w:rFonts w:ascii="Times New Roman" w:eastAsia="Times New Roman" w:hAnsi="Times New Roman" w:cs="Times New Roman"/>
          <w:sz w:val="28"/>
          <w:szCs w:val="28"/>
          <w:lang w:eastAsia="ru-RU"/>
        </w:rPr>
        <w:t xml:space="preserve"> году выпуск по программам подготовки специалистов среднего звена осуществлялся в </w:t>
      </w:r>
      <w:r w:rsidR="004E2EA7" w:rsidRPr="004E2EA7">
        <w:rPr>
          <w:rFonts w:ascii="Times New Roman" w:eastAsia="Times New Roman" w:hAnsi="Times New Roman" w:cs="Times New Roman"/>
          <w:sz w:val="28"/>
          <w:szCs w:val="28"/>
          <w:lang w:eastAsia="ru-RU"/>
        </w:rPr>
        <w:t>74</w:t>
      </w:r>
      <w:r w:rsidRPr="004E2EA7">
        <w:rPr>
          <w:rFonts w:ascii="Times New Roman" w:eastAsia="Times New Roman" w:hAnsi="Times New Roman" w:cs="Times New Roman"/>
          <w:sz w:val="28"/>
          <w:szCs w:val="28"/>
          <w:lang w:eastAsia="ru-RU"/>
        </w:rPr>
        <w:t xml:space="preserve"> образовательных организациях</w:t>
      </w:r>
      <w:r w:rsidRPr="004E2EA7">
        <w:rPr>
          <w:rFonts w:ascii="Times New Roman" w:eastAsia="SimSun" w:hAnsi="Times New Roman" w:cs="Times New Roman"/>
          <w:sz w:val="28"/>
          <w:szCs w:val="28"/>
          <w:vertAlign w:val="superscript"/>
          <w:lang w:eastAsia="ru-RU"/>
        </w:rPr>
        <w:footnoteReference w:id="7"/>
      </w:r>
      <w:r w:rsidRPr="004E2EA7">
        <w:rPr>
          <w:rFonts w:ascii="Times New Roman" w:eastAsia="Times New Roman" w:hAnsi="Times New Roman" w:cs="Times New Roman"/>
          <w:sz w:val="28"/>
          <w:szCs w:val="28"/>
          <w:lang w:eastAsia="ru-RU"/>
        </w:rPr>
        <w:t xml:space="preserve">, из них выпускники </w:t>
      </w:r>
      <w:r w:rsidR="00A523E2">
        <w:rPr>
          <w:rFonts w:ascii="Times New Roman" w:eastAsia="Times New Roman" w:hAnsi="Times New Roman" w:cs="Times New Roman"/>
          <w:sz w:val="28"/>
          <w:szCs w:val="28"/>
          <w:lang w:eastAsia="ru-RU"/>
        </w:rPr>
        <w:t>3</w:t>
      </w:r>
      <w:r w:rsidR="007F49B6">
        <w:rPr>
          <w:rFonts w:ascii="Times New Roman" w:eastAsia="Times New Roman" w:hAnsi="Times New Roman" w:cs="Times New Roman"/>
          <w:sz w:val="28"/>
          <w:szCs w:val="28"/>
          <w:lang w:eastAsia="ru-RU"/>
        </w:rPr>
        <w:t>2</w:t>
      </w:r>
      <w:r w:rsidRPr="004E2EA7">
        <w:rPr>
          <w:rFonts w:ascii="Times New Roman" w:eastAsia="Times New Roman" w:hAnsi="Times New Roman" w:cs="Times New Roman"/>
          <w:sz w:val="28"/>
          <w:szCs w:val="28"/>
          <w:lang w:eastAsia="ru-RU"/>
        </w:rPr>
        <w:t xml:space="preserve"> организаций зарегистрированы в ФГСЗН </w:t>
      </w:r>
      <w:proofErr w:type="gramStart"/>
      <w:r w:rsidRPr="004E2EA7">
        <w:rPr>
          <w:rFonts w:ascii="Times New Roman" w:eastAsia="Times New Roman" w:hAnsi="Times New Roman" w:cs="Times New Roman"/>
          <w:sz w:val="28"/>
          <w:szCs w:val="28"/>
          <w:lang w:eastAsia="ru-RU"/>
        </w:rPr>
        <w:t>СО</w:t>
      </w:r>
      <w:proofErr w:type="gramEnd"/>
      <w:r w:rsidRPr="004E2EA7">
        <w:rPr>
          <w:rFonts w:ascii="Times New Roman" w:eastAsia="Times New Roman" w:hAnsi="Times New Roman" w:cs="Times New Roman"/>
          <w:sz w:val="28"/>
          <w:szCs w:val="28"/>
          <w:lang w:eastAsia="ru-RU"/>
        </w:rPr>
        <w:t xml:space="preserve"> </w:t>
      </w:r>
      <w:proofErr w:type="gramStart"/>
      <w:r w:rsidRPr="004E2EA7">
        <w:rPr>
          <w:rFonts w:ascii="Times New Roman" w:eastAsia="Times New Roman" w:hAnsi="Times New Roman" w:cs="Times New Roman"/>
          <w:sz w:val="28"/>
          <w:szCs w:val="28"/>
          <w:lang w:eastAsia="ru-RU"/>
        </w:rPr>
        <w:t>в</w:t>
      </w:r>
      <w:proofErr w:type="gramEnd"/>
      <w:r w:rsidRPr="004E2EA7">
        <w:rPr>
          <w:rFonts w:ascii="Times New Roman" w:eastAsia="Times New Roman" w:hAnsi="Times New Roman" w:cs="Times New Roman"/>
          <w:sz w:val="28"/>
          <w:szCs w:val="28"/>
          <w:lang w:eastAsia="ru-RU"/>
        </w:rPr>
        <w:t xml:space="preserve"> качестве безработных. Рейтинг организаций по количеству безработных выпускников выглядит следующим образом. </w:t>
      </w:r>
    </w:p>
    <w:p w14:paraId="2CCDD172" w14:textId="77777777" w:rsidR="0074133D" w:rsidRDefault="0074133D" w:rsidP="00433FEF">
      <w:pPr>
        <w:spacing w:after="0" w:line="360" w:lineRule="auto"/>
        <w:jc w:val="right"/>
        <w:rPr>
          <w:rFonts w:ascii="Times New Roman" w:eastAsia="Times New Roman" w:hAnsi="Times New Roman" w:cs="Times New Roman"/>
          <w:sz w:val="28"/>
          <w:szCs w:val="28"/>
          <w:highlight w:val="yellow"/>
          <w:lang w:eastAsia="ru-RU"/>
        </w:rPr>
      </w:pPr>
    </w:p>
    <w:p w14:paraId="6EE8CBFE"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Таблица 11.</w:t>
      </w:r>
    </w:p>
    <w:p w14:paraId="73E6B759" w14:textId="77777777" w:rsidR="004E2EA7" w:rsidRDefault="004E2EA7" w:rsidP="004E2EA7">
      <w:pPr>
        <w:spacing w:after="0" w:line="360" w:lineRule="auto"/>
        <w:jc w:val="center"/>
        <w:rPr>
          <w:rFonts w:ascii="Times New Roman" w:eastAsia="Times New Roman" w:hAnsi="Times New Roman" w:cs="Times New Roman"/>
          <w:sz w:val="28"/>
          <w:szCs w:val="28"/>
          <w:highlight w:val="yellow"/>
          <w:lang w:eastAsia="ru-RU"/>
        </w:rPr>
      </w:pPr>
      <w:r w:rsidRPr="008D37DE">
        <w:rPr>
          <w:rFonts w:ascii="Times New Roman" w:eastAsia="Calibri" w:hAnsi="Times New Roman" w:cs="Times New Roman"/>
          <w:b/>
          <w:sz w:val="24"/>
          <w:szCs w:val="24"/>
          <w:lang w:eastAsia="ru-RU"/>
        </w:rPr>
        <w:t>КОЛИЧЕСТВО ВЫПУСКНИКОВ ПП</w:t>
      </w:r>
      <w:r>
        <w:rPr>
          <w:rFonts w:ascii="Times New Roman" w:eastAsia="Calibri" w:hAnsi="Times New Roman" w:cs="Times New Roman"/>
          <w:b/>
          <w:sz w:val="24"/>
          <w:szCs w:val="24"/>
          <w:lang w:eastAsia="ru-RU"/>
        </w:rPr>
        <w:t>ССЗ</w:t>
      </w:r>
      <w:r w:rsidRPr="008D37DE">
        <w:rPr>
          <w:rFonts w:ascii="Times New Roman" w:eastAsia="Calibri" w:hAnsi="Times New Roman" w:cs="Times New Roman"/>
          <w:b/>
          <w:sz w:val="24"/>
          <w:szCs w:val="24"/>
          <w:lang w:eastAsia="ru-RU"/>
        </w:rPr>
        <w:t xml:space="preserve">, ЗАРЕГИСТРИРОВАННЫХ В КАЧЕСТВЕ БЕЗРАБОТНЫХ В ФГСЗН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9"/>
        <w:gridCol w:w="1417"/>
        <w:gridCol w:w="1985"/>
      </w:tblGrid>
      <w:tr w:rsidR="004E2EA7" w:rsidRPr="00B63956" w14:paraId="3D4A319B" w14:textId="77777777" w:rsidTr="00A6427C">
        <w:trPr>
          <w:trHeight w:val="375"/>
        </w:trPr>
        <w:tc>
          <w:tcPr>
            <w:tcW w:w="5969" w:type="dxa"/>
            <w:shd w:val="clear" w:color="000000" w:fill="FFFFFF"/>
            <w:noWrap/>
            <w:vAlign w:val="center"/>
            <w:hideMark/>
          </w:tcPr>
          <w:p w14:paraId="7514B6B5" w14:textId="77777777" w:rsidR="004E2EA7" w:rsidRPr="004E2EA7" w:rsidRDefault="004E2EA7" w:rsidP="00F03E7C">
            <w:pPr>
              <w:spacing w:after="0"/>
              <w:jc w:val="center"/>
              <w:rPr>
                <w:rFonts w:cs="Times New Roman"/>
              </w:rPr>
            </w:pPr>
            <w:r w:rsidRPr="004E2EA7">
              <w:rPr>
                <w:rFonts w:ascii="Times New Roman" w:eastAsia="Times New Roman" w:hAnsi="Times New Roman" w:cs="Times New Roman"/>
                <w:b/>
                <w:bCs/>
                <w:sz w:val="24"/>
                <w:szCs w:val="24"/>
                <w:lang w:eastAsia="ru-RU"/>
              </w:rPr>
              <w:t>Образовательная организация, реализующая программы подготовки специалистов среднего звена</w:t>
            </w:r>
          </w:p>
        </w:tc>
        <w:tc>
          <w:tcPr>
            <w:tcW w:w="1417" w:type="dxa"/>
            <w:shd w:val="clear" w:color="000000" w:fill="FFFFFF"/>
            <w:noWrap/>
            <w:vAlign w:val="center"/>
            <w:hideMark/>
          </w:tcPr>
          <w:p w14:paraId="36B234D1" w14:textId="77777777" w:rsidR="004E2EA7" w:rsidRPr="004E2EA7" w:rsidRDefault="004E2EA7" w:rsidP="00F03E7C">
            <w:pPr>
              <w:spacing w:after="0" w:line="240" w:lineRule="auto"/>
              <w:jc w:val="center"/>
              <w:rPr>
                <w:rFonts w:ascii="Times New Roman" w:eastAsia="Times New Roman" w:hAnsi="Times New Roman" w:cs="Times New Roman"/>
                <w:b/>
                <w:sz w:val="24"/>
                <w:szCs w:val="24"/>
                <w:lang w:eastAsia="ru-RU"/>
              </w:rPr>
            </w:pPr>
          </w:p>
          <w:p w14:paraId="6DA10187" w14:textId="77777777" w:rsidR="004E2EA7" w:rsidRPr="004E2EA7" w:rsidRDefault="004E2EA7" w:rsidP="00F03E7C">
            <w:pPr>
              <w:spacing w:after="0" w:line="240" w:lineRule="auto"/>
              <w:jc w:val="center"/>
              <w:rPr>
                <w:rFonts w:ascii="Times New Roman" w:eastAsia="Times New Roman" w:hAnsi="Times New Roman" w:cs="Times New Roman"/>
                <w:b/>
                <w:sz w:val="24"/>
                <w:szCs w:val="24"/>
                <w:lang w:eastAsia="ru-RU"/>
              </w:rPr>
            </w:pPr>
            <w:r w:rsidRPr="004E2EA7">
              <w:rPr>
                <w:rFonts w:ascii="Times New Roman" w:eastAsia="Times New Roman" w:hAnsi="Times New Roman" w:cs="Times New Roman"/>
                <w:b/>
                <w:sz w:val="24"/>
                <w:szCs w:val="24"/>
                <w:lang w:eastAsia="ru-RU"/>
              </w:rPr>
              <w:t>Выпуск 2021</w:t>
            </w:r>
            <w:r>
              <w:rPr>
                <w:rFonts w:ascii="Times New Roman" w:eastAsia="Times New Roman" w:hAnsi="Times New Roman" w:cs="Times New Roman"/>
                <w:b/>
                <w:sz w:val="24"/>
                <w:szCs w:val="24"/>
                <w:lang w:eastAsia="ru-RU"/>
              </w:rPr>
              <w:t xml:space="preserve"> года</w:t>
            </w:r>
          </w:p>
          <w:p w14:paraId="54C47C72" w14:textId="77777777" w:rsidR="004E2EA7" w:rsidRPr="004E2EA7" w:rsidRDefault="004E2EA7" w:rsidP="00F03E7C">
            <w:pPr>
              <w:spacing w:after="0" w:line="240" w:lineRule="auto"/>
              <w:jc w:val="center"/>
              <w:rPr>
                <w:rFonts w:ascii="Times New Roman" w:eastAsia="Times New Roman" w:hAnsi="Times New Roman" w:cs="Times New Roman"/>
                <w:b/>
                <w:bCs/>
                <w:color w:val="000000"/>
                <w:sz w:val="24"/>
                <w:szCs w:val="24"/>
                <w:lang w:eastAsia="ru-RU"/>
              </w:rPr>
            </w:pPr>
          </w:p>
        </w:tc>
        <w:tc>
          <w:tcPr>
            <w:tcW w:w="1985" w:type="dxa"/>
            <w:shd w:val="clear" w:color="auto" w:fill="auto"/>
            <w:vAlign w:val="center"/>
          </w:tcPr>
          <w:p w14:paraId="10E70A8B" w14:textId="77777777" w:rsidR="004E2EA7" w:rsidRPr="0093111E" w:rsidRDefault="004E2EA7" w:rsidP="00F03E7C">
            <w:pPr>
              <w:spacing w:after="0" w:line="240" w:lineRule="auto"/>
              <w:jc w:val="center"/>
              <w:rPr>
                <w:rFonts w:ascii="Times New Roman" w:eastAsia="Times New Roman" w:hAnsi="Times New Roman" w:cs="Times New Roman"/>
                <w:b/>
                <w:sz w:val="20"/>
                <w:szCs w:val="20"/>
                <w:lang w:eastAsia="ru-RU"/>
              </w:rPr>
            </w:pPr>
            <w:r w:rsidRPr="0093111E">
              <w:rPr>
                <w:rFonts w:ascii="Times New Roman" w:eastAsia="Times New Roman" w:hAnsi="Times New Roman" w:cs="Times New Roman"/>
                <w:b/>
                <w:sz w:val="20"/>
                <w:szCs w:val="20"/>
                <w:lang w:eastAsia="ru-RU"/>
              </w:rPr>
              <w:t>Кол-во выпускников, зарегистрированных в качестве безработных</w:t>
            </w:r>
          </w:p>
          <w:p w14:paraId="0A8C23E8" w14:textId="77777777" w:rsidR="004E2EA7" w:rsidRPr="00F77AE7" w:rsidRDefault="004E2EA7" w:rsidP="00F03E7C">
            <w:pPr>
              <w:spacing w:after="0" w:line="240" w:lineRule="auto"/>
              <w:jc w:val="center"/>
              <w:rPr>
                <w:rFonts w:ascii="Times New Roman" w:eastAsia="Times New Roman" w:hAnsi="Times New Roman" w:cs="Times New Roman"/>
                <w:b/>
                <w:bCs/>
                <w:color w:val="000000"/>
                <w:sz w:val="24"/>
                <w:szCs w:val="24"/>
                <w:highlight w:val="yellow"/>
                <w:lang w:eastAsia="ru-RU"/>
              </w:rPr>
            </w:pPr>
            <w:r w:rsidRPr="0093111E">
              <w:rPr>
                <w:rFonts w:ascii="Times New Roman" w:eastAsia="Times New Roman" w:hAnsi="Times New Roman" w:cs="Times New Roman"/>
                <w:b/>
                <w:sz w:val="20"/>
                <w:szCs w:val="20"/>
                <w:lang w:eastAsia="ru-RU"/>
              </w:rPr>
              <w:t>на 01.01.2022</w:t>
            </w:r>
          </w:p>
        </w:tc>
      </w:tr>
      <w:tr w:rsidR="007F49B6" w:rsidRPr="00B63956" w14:paraId="67D4811A" w14:textId="77777777" w:rsidTr="00A6427C">
        <w:trPr>
          <w:trHeight w:val="225"/>
        </w:trPr>
        <w:tc>
          <w:tcPr>
            <w:tcW w:w="5969" w:type="dxa"/>
            <w:shd w:val="clear" w:color="000000" w:fill="FFFFFF"/>
            <w:noWrap/>
            <w:vAlign w:val="center"/>
            <w:hideMark/>
          </w:tcPr>
          <w:p w14:paraId="625DD53B"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государственный колледж</w:t>
            </w:r>
          </w:p>
        </w:tc>
        <w:tc>
          <w:tcPr>
            <w:tcW w:w="1417" w:type="dxa"/>
            <w:shd w:val="clear" w:color="000000" w:fill="FFFFFF"/>
            <w:noWrap/>
            <w:vAlign w:val="center"/>
            <w:hideMark/>
          </w:tcPr>
          <w:p w14:paraId="44CA350A"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412</w:t>
            </w:r>
          </w:p>
        </w:tc>
        <w:tc>
          <w:tcPr>
            <w:tcW w:w="1985" w:type="dxa"/>
            <w:shd w:val="clear" w:color="auto" w:fill="auto"/>
            <w:vAlign w:val="center"/>
          </w:tcPr>
          <w:p w14:paraId="1C619D19"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r>
      <w:tr w:rsidR="007F49B6" w:rsidRPr="00B63956" w14:paraId="6E61F8BF" w14:textId="77777777" w:rsidTr="00A6427C">
        <w:trPr>
          <w:trHeight w:val="225"/>
        </w:trPr>
        <w:tc>
          <w:tcPr>
            <w:tcW w:w="5969" w:type="dxa"/>
            <w:shd w:val="clear" w:color="000000" w:fill="FFFFFF"/>
            <w:noWrap/>
            <w:vAlign w:val="center"/>
            <w:hideMark/>
          </w:tcPr>
          <w:p w14:paraId="5E69A50D"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государственный колледж сервисных технологий и дизайна</w:t>
            </w:r>
          </w:p>
        </w:tc>
        <w:tc>
          <w:tcPr>
            <w:tcW w:w="1417" w:type="dxa"/>
            <w:shd w:val="clear" w:color="000000" w:fill="FFFFFF"/>
            <w:noWrap/>
            <w:vAlign w:val="center"/>
            <w:hideMark/>
          </w:tcPr>
          <w:p w14:paraId="15EDBF10"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260</w:t>
            </w:r>
          </w:p>
        </w:tc>
        <w:tc>
          <w:tcPr>
            <w:tcW w:w="1985" w:type="dxa"/>
            <w:shd w:val="clear" w:color="auto" w:fill="auto"/>
            <w:vAlign w:val="center"/>
          </w:tcPr>
          <w:p w14:paraId="5CC78C65"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7F49B6" w:rsidRPr="00B63956" w14:paraId="537E8E65" w14:textId="77777777" w:rsidTr="00A6427C">
        <w:trPr>
          <w:trHeight w:val="300"/>
        </w:trPr>
        <w:tc>
          <w:tcPr>
            <w:tcW w:w="5969" w:type="dxa"/>
            <w:shd w:val="clear" w:color="000000" w:fill="FFFFFF"/>
            <w:noWrap/>
            <w:vAlign w:val="center"/>
            <w:hideMark/>
          </w:tcPr>
          <w:p w14:paraId="3F90B378"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Тольяттинский экономико-технологический колледж</w:t>
            </w:r>
          </w:p>
        </w:tc>
        <w:tc>
          <w:tcPr>
            <w:tcW w:w="1417" w:type="dxa"/>
            <w:shd w:val="clear" w:color="000000" w:fill="FFFFFF"/>
            <w:noWrap/>
            <w:vAlign w:val="center"/>
            <w:hideMark/>
          </w:tcPr>
          <w:p w14:paraId="2D41D4A4"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432</w:t>
            </w:r>
          </w:p>
        </w:tc>
        <w:tc>
          <w:tcPr>
            <w:tcW w:w="1985" w:type="dxa"/>
            <w:shd w:val="clear" w:color="auto" w:fill="auto"/>
            <w:vAlign w:val="center"/>
          </w:tcPr>
          <w:p w14:paraId="51876D72"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r>
      <w:tr w:rsidR="007F49B6" w:rsidRPr="00B63956" w14:paraId="1398AF06" w14:textId="77777777" w:rsidTr="00A6427C">
        <w:trPr>
          <w:trHeight w:val="225"/>
        </w:trPr>
        <w:tc>
          <w:tcPr>
            <w:tcW w:w="5969" w:type="dxa"/>
            <w:shd w:val="clear" w:color="000000" w:fill="FFFFFF"/>
            <w:noWrap/>
            <w:vAlign w:val="center"/>
            <w:hideMark/>
          </w:tcPr>
          <w:p w14:paraId="3929ACAE"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Жигулевский государственный колледж</w:t>
            </w:r>
          </w:p>
        </w:tc>
        <w:tc>
          <w:tcPr>
            <w:tcW w:w="1417" w:type="dxa"/>
            <w:shd w:val="clear" w:color="000000" w:fill="FFFFFF"/>
            <w:noWrap/>
            <w:vAlign w:val="center"/>
            <w:hideMark/>
          </w:tcPr>
          <w:p w14:paraId="0ED26FF2"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77</w:t>
            </w:r>
          </w:p>
        </w:tc>
        <w:tc>
          <w:tcPr>
            <w:tcW w:w="1985" w:type="dxa"/>
            <w:shd w:val="clear" w:color="auto" w:fill="auto"/>
            <w:vAlign w:val="center"/>
          </w:tcPr>
          <w:p w14:paraId="3A1D5D7F"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r>
      <w:tr w:rsidR="007F49B6" w:rsidRPr="00B63956" w14:paraId="3EEFE8BA" w14:textId="77777777" w:rsidTr="00A6427C">
        <w:trPr>
          <w:trHeight w:val="225"/>
        </w:trPr>
        <w:tc>
          <w:tcPr>
            <w:tcW w:w="5969" w:type="dxa"/>
            <w:shd w:val="clear" w:color="000000" w:fill="FFFFFF"/>
            <w:noWrap/>
            <w:vAlign w:val="center"/>
            <w:hideMark/>
          </w:tcPr>
          <w:p w14:paraId="637F4382"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 xml:space="preserve">Колледж технического и художественного образования </w:t>
            </w:r>
            <w:proofErr w:type="spellStart"/>
            <w:r w:rsidRPr="004E2EA7">
              <w:rPr>
                <w:rFonts w:ascii="Times New Roman" w:eastAsia="Times New Roman" w:hAnsi="Times New Roman" w:cs="Times New Roman"/>
                <w:color w:val="000000" w:themeColor="text1"/>
                <w:sz w:val="24"/>
                <w:szCs w:val="24"/>
                <w:lang w:eastAsia="ru-RU"/>
              </w:rPr>
              <w:t>г</w:t>
            </w:r>
            <w:proofErr w:type="gramStart"/>
            <w:r w:rsidRPr="004E2EA7">
              <w:rPr>
                <w:rFonts w:ascii="Times New Roman" w:eastAsia="Times New Roman" w:hAnsi="Times New Roman" w:cs="Times New Roman"/>
                <w:color w:val="000000" w:themeColor="text1"/>
                <w:sz w:val="24"/>
                <w:szCs w:val="24"/>
                <w:lang w:eastAsia="ru-RU"/>
              </w:rPr>
              <w:t>.Т</w:t>
            </w:r>
            <w:proofErr w:type="gramEnd"/>
            <w:r w:rsidRPr="004E2EA7">
              <w:rPr>
                <w:rFonts w:ascii="Times New Roman" w:eastAsia="Times New Roman" w:hAnsi="Times New Roman" w:cs="Times New Roman"/>
                <w:color w:val="000000" w:themeColor="text1"/>
                <w:sz w:val="24"/>
                <w:szCs w:val="24"/>
                <w:lang w:eastAsia="ru-RU"/>
              </w:rPr>
              <w:t>ольятти</w:t>
            </w:r>
            <w:proofErr w:type="spellEnd"/>
          </w:p>
        </w:tc>
        <w:tc>
          <w:tcPr>
            <w:tcW w:w="1417" w:type="dxa"/>
            <w:shd w:val="clear" w:color="000000" w:fill="FFFFFF"/>
            <w:noWrap/>
            <w:vAlign w:val="center"/>
            <w:hideMark/>
          </w:tcPr>
          <w:p w14:paraId="244DB343"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221</w:t>
            </w:r>
          </w:p>
        </w:tc>
        <w:tc>
          <w:tcPr>
            <w:tcW w:w="1985" w:type="dxa"/>
            <w:shd w:val="clear" w:color="auto" w:fill="auto"/>
            <w:vAlign w:val="center"/>
          </w:tcPr>
          <w:p w14:paraId="53E2CD6E"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7F49B6" w:rsidRPr="00B63956" w14:paraId="6BD3B4BB" w14:textId="77777777" w:rsidTr="00A6427C">
        <w:trPr>
          <w:trHeight w:val="300"/>
        </w:trPr>
        <w:tc>
          <w:tcPr>
            <w:tcW w:w="5969" w:type="dxa"/>
            <w:shd w:val="clear" w:color="000000" w:fill="FFFFFF"/>
            <w:noWrap/>
            <w:vAlign w:val="center"/>
            <w:hideMark/>
          </w:tcPr>
          <w:p w14:paraId="14BFF367"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Колледж управления и экономики</w:t>
            </w:r>
          </w:p>
        </w:tc>
        <w:tc>
          <w:tcPr>
            <w:tcW w:w="1417" w:type="dxa"/>
            <w:shd w:val="clear" w:color="000000" w:fill="FFFFFF"/>
            <w:noWrap/>
            <w:vAlign w:val="center"/>
            <w:hideMark/>
          </w:tcPr>
          <w:p w14:paraId="22E96301"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210</w:t>
            </w:r>
          </w:p>
        </w:tc>
        <w:tc>
          <w:tcPr>
            <w:tcW w:w="1985" w:type="dxa"/>
            <w:shd w:val="clear" w:color="auto" w:fill="auto"/>
            <w:vAlign w:val="center"/>
          </w:tcPr>
          <w:p w14:paraId="6E87D3C2"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7F49B6" w:rsidRPr="00B63956" w14:paraId="70BF1B7D" w14:textId="77777777" w:rsidTr="00A6427C">
        <w:trPr>
          <w:trHeight w:val="225"/>
        </w:trPr>
        <w:tc>
          <w:tcPr>
            <w:tcW w:w="5969" w:type="dxa"/>
            <w:shd w:val="clear" w:color="000000" w:fill="FFFFFF"/>
            <w:noWrap/>
            <w:vAlign w:val="center"/>
            <w:hideMark/>
          </w:tcPr>
          <w:p w14:paraId="33C9627F"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Новокуйбышевский</w:t>
            </w:r>
            <w:proofErr w:type="spellEnd"/>
            <w:r w:rsidRPr="004E2EA7">
              <w:rPr>
                <w:rFonts w:ascii="Times New Roman" w:eastAsia="Times New Roman" w:hAnsi="Times New Roman" w:cs="Times New Roman"/>
                <w:color w:val="000000" w:themeColor="text1"/>
                <w:sz w:val="24"/>
                <w:szCs w:val="24"/>
                <w:lang w:eastAsia="ru-RU"/>
              </w:rPr>
              <w:t xml:space="preserve"> нефтехимический техникум</w:t>
            </w:r>
          </w:p>
        </w:tc>
        <w:tc>
          <w:tcPr>
            <w:tcW w:w="1417" w:type="dxa"/>
            <w:shd w:val="clear" w:color="000000" w:fill="FFFFFF"/>
            <w:noWrap/>
            <w:vAlign w:val="center"/>
            <w:hideMark/>
          </w:tcPr>
          <w:p w14:paraId="4FD45FA7"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201</w:t>
            </w:r>
          </w:p>
        </w:tc>
        <w:tc>
          <w:tcPr>
            <w:tcW w:w="1985" w:type="dxa"/>
            <w:shd w:val="clear" w:color="auto" w:fill="auto"/>
            <w:vAlign w:val="center"/>
          </w:tcPr>
          <w:p w14:paraId="21666861"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7F49B6" w:rsidRPr="00B63956" w14:paraId="5D1C3D00" w14:textId="77777777" w:rsidTr="00A6427C">
        <w:trPr>
          <w:trHeight w:val="225"/>
        </w:trPr>
        <w:tc>
          <w:tcPr>
            <w:tcW w:w="5969" w:type="dxa"/>
            <w:shd w:val="clear" w:color="000000" w:fill="FFFFFF"/>
            <w:noWrap/>
            <w:vAlign w:val="center"/>
            <w:hideMark/>
          </w:tcPr>
          <w:p w14:paraId="6E8E8AD6"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Отрадненский</w:t>
            </w:r>
            <w:proofErr w:type="spellEnd"/>
            <w:r w:rsidRPr="004E2EA7">
              <w:rPr>
                <w:rFonts w:ascii="Times New Roman" w:eastAsia="Times New Roman" w:hAnsi="Times New Roman" w:cs="Times New Roman"/>
                <w:color w:val="000000" w:themeColor="text1"/>
                <w:sz w:val="24"/>
                <w:szCs w:val="24"/>
                <w:lang w:eastAsia="ru-RU"/>
              </w:rPr>
              <w:t xml:space="preserve"> нефтяной техникум</w:t>
            </w:r>
          </w:p>
        </w:tc>
        <w:tc>
          <w:tcPr>
            <w:tcW w:w="1417" w:type="dxa"/>
            <w:shd w:val="clear" w:color="000000" w:fill="FFFFFF"/>
            <w:noWrap/>
            <w:vAlign w:val="center"/>
            <w:hideMark/>
          </w:tcPr>
          <w:p w14:paraId="6D711A77"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237</w:t>
            </w:r>
          </w:p>
        </w:tc>
        <w:tc>
          <w:tcPr>
            <w:tcW w:w="1985" w:type="dxa"/>
            <w:shd w:val="clear" w:color="auto" w:fill="auto"/>
            <w:vAlign w:val="center"/>
          </w:tcPr>
          <w:p w14:paraId="271148A2"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7F49B6" w:rsidRPr="00B63956" w14:paraId="0247A0A4" w14:textId="77777777" w:rsidTr="00A6427C">
        <w:trPr>
          <w:trHeight w:val="225"/>
        </w:trPr>
        <w:tc>
          <w:tcPr>
            <w:tcW w:w="5969" w:type="dxa"/>
            <w:shd w:val="clear" w:color="000000" w:fill="FFFFFF"/>
            <w:noWrap/>
            <w:vAlign w:val="center"/>
            <w:hideMark/>
          </w:tcPr>
          <w:p w14:paraId="1F5D1426"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Поволжский государственный колледж</w:t>
            </w:r>
          </w:p>
        </w:tc>
        <w:tc>
          <w:tcPr>
            <w:tcW w:w="1417" w:type="dxa"/>
            <w:shd w:val="clear" w:color="000000" w:fill="FFFFFF"/>
            <w:noWrap/>
            <w:vAlign w:val="center"/>
            <w:hideMark/>
          </w:tcPr>
          <w:p w14:paraId="50DAC5E7"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696</w:t>
            </w:r>
          </w:p>
        </w:tc>
        <w:tc>
          <w:tcPr>
            <w:tcW w:w="1985" w:type="dxa"/>
            <w:shd w:val="clear" w:color="auto" w:fill="auto"/>
            <w:vAlign w:val="center"/>
          </w:tcPr>
          <w:p w14:paraId="73E70F6C"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7F49B6" w:rsidRPr="00B63956" w14:paraId="3CD593C8" w14:textId="77777777" w:rsidTr="00A6427C">
        <w:trPr>
          <w:trHeight w:val="300"/>
        </w:trPr>
        <w:tc>
          <w:tcPr>
            <w:tcW w:w="5969" w:type="dxa"/>
            <w:shd w:val="clear" w:color="000000" w:fill="FFFFFF"/>
            <w:noWrap/>
            <w:vAlign w:val="center"/>
            <w:hideMark/>
          </w:tcPr>
          <w:p w14:paraId="10EA778B"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государственный экономический университет</w:t>
            </w:r>
          </w:p>
        </w:tc>
        <w:tc>
          <w:tcPr>
            <w:tcW w:w="1417" w:type="dxa"/>
            <w:shd w:val="clear" w:color="000000" w:fill="FFFFFF"/>
            <w:noWrap/>
            <w:vAlign w:val="center"/>
            <w:hideMark/>
          </w:tcPr>
          <w:p w14:paraId="0DF8B950"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152</w:t>
            </w:r>
          </w:p>
        </w:tc>
        <w:tc>
          <w:tcPr>
            <w:tcW w:w="1985" w:type="dxa"/>
            <w:shd w:val="clear" w:color="auto" w:fill="auto"/>
            <w:vAlign w:val="center"/>
          </w:tcPr>
          <w:p w14:paraId="19E9E3D1"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7F49B6" w:rsidRPr="00B63956" w14:paraId="2C12CAEA" w14:textId="77777777" w:rsidTr="00A6427C">
        <w:trPr>
          <w:trHeight w:val="225"/>
        </w:trPr>
        <w:tc>
          <w:tcPr>
            <w:tcW w:w="5969" w:type="dxa"/>
            <w:shd w:val="clear" w:color="000000" w:fill="FFFFFF"/>
            <w:noWrap/>
            <w:vAlign w:val="center"/>
            <w:hideMark/>
          </w:tcPr>
          <w:p w14:paraId="689324BD" w14:textId="77777777" w:rsidR="007F49B6" w:rsidRPr="004E2EA7" w:rsidRDefault="007F49B6" w:rsidP="001F5330">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колледж сервиса производственного оборудования им</w:t>
            </w:r>
            <w:r w:rsidR="001F5330">
              <w:rPr>
                <w:rFonts w:ascii="Times New Roman" w:eastAsia="Times New Roman" w:hAnsi="Times New Roman" w:cs="Times New Roman"/>
                <w:color w:val="000000" w:themeColor="text1"/>
                <w:sz w:val="24"/>
                <w:szCs w:val="24"/>
                <w:lang w:eastAsia="ru-RU"/>
              </w:rPr>
              <w:t xml:space="preserve">. </w:t>
            </w:r>
            <w:r w:rsidRPr="004E2EA7">
              <w:rPr>
                <w:rFonts w:ascii="Times New Roman" w:eastAsia="Times New Roman" w:hAnsi="Times New Roman" w:cs="Times New Roman"/>
                <w:color w:val="000000" w:themeColor="text1"/>
                <w:sz w:val="24"/>
                <w:szCs w:val="24"/>
                <w:lang w:eastAsia="ru-RU"/>
              </w:rPr>
              <w:t>Е.В. Золотухина</w:t>
            </w:r>
          </w:p>
        </w:tc>
        <w:tc>
          <w:tcPr>
            <w:tcW w:w="1417" w:type="dxa"/>
            <w:shd w:val="clear" w:color="000000" w:fill="FFFFFF"/>
            <w:noWrap/>
            <w:vAlign w:val="center"/>
            <w:hideMark/>
          </w:tcPr>
          <w:p w14:paraId="6FF552A1"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153</w:t>
            </w:r>
          </w:p>
        </w:tc>
        <w:tc>
          <w:tcPr>
            <w:tcW w:w="1985" w:type="dxa"/>
            <w:shd w:val="clear" w:color="auto" w:fill="auto"/>
            <w:vAlign w:val="center"/>
          </w:tcPr>
          <w:p w14:paraId="316FE0E0"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7F49B6" w:rsidRPr="00B63956" w14:paraId="3B4BFA20" w14:textId="77777777" w:rsidTr="00A6427C">
        <w:trPr>
          <w:trHeight w:val="225"/>
        </w:trPr>
        <w:tc>
          <w:tcPr>
            <w:tcW w:w="5969" w:type="dxa"/>
            <w:shd w:val="clear" w:color="000000" w:fill="FFFFFF"/>
            <w:noWrap/>
            <w:vAlign w:val="center"/>
            <w:hideMark/>
          </w:tcPr>
          <w:p w14:paraId="67FF4F2B"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машиностроительный колледж</w:t>
            </w:r>
          </w:p>
        </w:tc>
        <w:tc>
          <w:tcPr>
            <w:tcW w:w="1417" w:type="dxa"/>
            <w:shd w:val="clear" w:color="000000" w:fill="FFFFFF"/>
            <w:noWrap/>
            <w:vAlign w:val="center"/>
            <w:hideMark/>
          </w:tcPr>
          <w:p w14:paraId="488D0E7F"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231</w:t>
            </w:r>
          </w:p>
        </w:tc>
        <w:tc>
          <w:tcPr>
            <w:tcW w:w="1985" w:type="dxa"/>
            <w:shd w:val="clear" w:color="auto" w:fill="auto"/>
            <w:vAlign w:val="center"/>
          </w:tcPr>
          <w:p w14:paraId="6671EADC"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7F49B6" w:rsidRPr="00B63956" w14:paraId="6F0142B1" w14:textId="77777777" w:rsidTr="00A6427C">
        <w:trPr>
          <w:trHeight w:val="225"/>
        </w:trPr>
        <w:tc>
          <w:tcPr>
            <w:tcW w:w="5969" w:type="dxa"/>
            <w:shd w:val="clear" w:color="000000" w:fill="FFFFFF"/>
            <w:noWrap/>
            <w:vAlign w:val="center"/>
            <w:hideMark/>
          </w:tcPr>
          <w:p w14:paraId="6CC76F4B"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торгово-экономический колледж</w:t>
            </w:r>
          </w:p>
        </w:tc>
        <w:tc>
          <w:tcPr>
            <w:tcW w:w="1417" w:type="dxa"/>
            <w:shd w:val="clear" w:color="000000" w:fill="FFFFFF"/>
            <w:noWrap/>
            <w:vAlign w:val="center"/>
            <w:hideMark/>
          </w:tcPr>
          <w:p w14:paraId="3A059000"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288</w:t>
            </w:r>
          </w:p>
        </w:tc>
        <w:tc>
          <w:tcPr>
            <w:tcW w:w="1985" w:type="dxa"/>
            <w:shd w:val="clear" w:color="auto" w:fill="auto"/>
            <w:vAlign w:val="center"/>
          </w:tcPr>
          <w:p w14:paraId="02721E4E"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r>
      <w:tr w:rsidR="007F49B6" w:rsidRPr="00B63956" w14:paraId="2FD551E4" w14:textId="77777777" w:rsidTr="00A6427C">
        <w:trPr>
          <w:trHeight w:val="300"/>
        </w:trPr>
        <w:tc>
          <w:tcPr>
            <w:tcW w:w="5969" w:type="dxa"/>
            <w:shd w:val="clear" w:color="000000" w:fill="FFFFFF"/>
            <w:noWrap/>
            <w:vAlign w:val="center"/>
            <w:hideMark/>
          </w:tcPr>
          <w:p w14:paraId="1E686E86"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 xml:space="preserve">АНО </w:t>
            </w:r>
            <w:proofErr w:type="gramStart"/>
            <w:r w:rsidRPr="004E2EA7">
              <w:rPr>
                <w:rFonts w:ascii="Times New Roman" w:eastAsia="Times New Roman" w:hAnsi="Times New Roman" w:cs="Times New Roman"/>
                <w:color w:val="000000" w:themeColor="text1"/>
                <w:sz w:val="24"/>
                <w:szCs w:val="24"/>
                <w:lang w:eastAsia="ru-RU"/>
              </w:rPr>
              <w:t>ВО</w:t>
            </w:r>
            <w:proofErr w:type="gramEnd"/>
            <w:r w:rsidRPr="004E2EA7">
              <w:rPr>
                <w:rFonts w:ascii="Times New Roman" w:eastAsia="Times New Roman" w:hAnsi="Times New Roman" w:cs="Times New Roman"/>
                <w:color w:val="000000" w:themeColor="text1"/>
                <w:sz w:val="24"/>
                <w:szCs w:val="24"/>
                <w:lang w:eastAsia="ru-RU"/>
              </w:rPr>
              <w:t xml:space="preserve"> Международный институт рынка</w:t>
            </w:r>
          </w:p>
        </w:tc>
        <w:tc>
          <w:tcPr>
            <w:tcW w:w="1417" w:type="dxa"/>
            <w:shd w:val="clear" w:color="000000" w:fill="FFFFFF"/>
            <w:noWrap/>
            <w:vAlign w:val="center"/>
            <w:hideMark/>
          </w:tcPr>
          <w:p w14:paraId="2764DC94"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213</w:t>
            </w:r>
          </w:p>
        </w:tc>
        <w:tc>
          <w:tcPr>
            <w:tcW w:w="1985" w:type="dxa"/>
            <w:shd w:val="clear" w:color="auto" w:fill="auto"/>
            <w:vAlign w:val="center"/>
          </w:tcPr>
          <w:p w14:paraId="636EE1B2"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3CDAD8DD" w14:textId="77777777" w:rsidTr="00A6427C">
        <w:trPr>
          <w:trHeight w:val="225"/>
        </w:trPr>
        <w:tc>
          <w:tcPr>
            <w:tcW w:w="5969" w:type="dxa"/>
            <w:shd w:val="clear" w:color="000000" w:fill="FFFFFF"/>
            <w:noWrap/>
            <w:vAlign w:val="center"/>
            <w:hideMark/>
          </w:tcPr>
          <w:p w14:paraId="25B364B5"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Борский государственный техникум</w:t>
            </w:r>
          </w:p>
        </w:tc>
        <w:tc>
          <w:tcPr>
            <w:tcW w:w="1417" w:type="dxa"/>
            <w:shd w:val="clear" w:color="000000" w:fill="FFFFFF"/>
            <w:noWrap/>
            <w:vAlign w:val="center"/>
            <w:hideMark/>
          </w:tcPr>
          <w:p w14:paraId="6E2B352A"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35</w:t>
            </w:r>
          </w:p>
        </w:tc>
        <w:tc>
          <w:tcPr>
            <w:tcW w:w="1985" w:type="dxa"/>
            <w:shd w:val="clear" w:color="auto" w:fill="auto"/>
            <w:vAlign w:val="center"/>
          </w:tcPr>
          <w:p w14:paraId="0AA37C0E"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50A469BC" w14:textId="77777777" w:rsidTr="00A6427C">
        <w:trPr>
          <w:trHeight w:val="225"/>
        </w:trPr>
        <w:tc>
          <w:tcPr>
            <w:tcW w:w="5969" w:type="dxa"/>
            <w:shd w:val="clear" w:color="000000" w:fill="FFFFFF"/>
            <w:noWrap/>
            <w:vAlign w:val="center"/>
            <w:hideMark/>
          </w:tcPr>
          <w:p w14:paraId="32BE5D78"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 xml:space="preserve">Губернский техникум </w:t>
            </w:r>
            <w:proofErr w:type="spellStart"/>
            <w:r w:rsidRPr="004E2EA7">
              <w:rPr>
                <w:rFonts w:ascii="Times New Roman" w:eastAsia="Times New Roman" w:hAnsi="Times New Roman" w:cs="Times New Roman"/>
                <w:color w:val="000000" w:themeColor="text1"/>
                <w:sz w:val="24"/>
                <w:szCs w:val="24"/>
                <w:lang w:eastAsia="ru-RU"/>
              </w:rPr>
              <w:t>м.р</w:t>
            </w:r>
            <w:proofErr w:type="spellEnd"/>
            <w:r w:rsidRPr="004E2EA7">
              <w:rPr>
                <w:rFonts w:ascii="Times New Roman" w:eastAsia="Times New Roman" w:hAnsi="Times New Roman" w:cs="Times New Roman"/>
                <w:color w:val="000000" w:themeColor="text1"/>
                <w:sz w:val="24"/>
                <w:szCs w:val="24"/>
                <w:lang w:eastAsia="ru-RU"/>
              </w:rPr>
              <w:t xml:space="preserve">. </w:t>
            </w:r>
            <w:proofErr w:type="spellStart"/>
            <w:r w:rsidRPr="004E2EA7">
              <w:rPr>
                <w:rFonts w:ascii="Times New Roman" w:eastAsia="Times New Roman" w:hAnsi="Times New Roman" w:cs="Times New Roman"/>
                <w:color w:val="000000" w:themeColor="text1"/>
                <w:sz w:val="24"/>
                <w:szCs w:val="24"/>
                <w:lang w:eastAsia="ru-RU"/>
              </w:rPr>
              <w:t>Кошкинский</w:t>
            </w:r>
            <w:proofErr w:type="spellEnd"/>
          </w:p>
        </w:tc>
        <w:tc>
          <w:tcPr>
            <w:tcW w:w="1417" w:type="dxa"/>
            <w:shd w:val="clear" w:color="000000" w:fill="FFFFFF"/>
            <w:noWrap/>
            <w:vAlign w:val="center"/>
            <w:hideMark/>
          </w:tcPr>
          <w:p w14:paraId="4C148D80"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34</w:t>
            </w:r>
          </w:p>
        </w:tc>
        <w:tc>
          <w:tcPr>
            <w:tcW w:w="1985" w:type="dxa"/>
            <w:shd w:val="clear" w:color="auto" w:fill="auto"/>
            <w:vAlign w:val="center"/>
          </w:tcPr>
          <w:p w14:paraId="4B853739"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75EA0E2D" w14:textId="77777777" w:rsidTr="00A6427C">
        <w:trPr>
          <w:trHeight w:val="225"/>
        </w:trPr>
        <w:tc>
          <w:tcPr>
            <w:tcW w:w="5969" w:type="dxa"/>
            <w:shd w:val="clear" w:color="000000" w:fill="FFFFFF"/>
            <w:noWrap/>
            <w:vAlign w:val="center"/>
            <w:hideMark/>
          </w:tcPr>
          <w:p w14:paraId="4E793DF1"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Кинельский</w:t>
            </w:r>
            <w:proofErr w:type="spellEnd"/>
            <w:r w:rsidRPr="004E2EA7">
              <w:rPr>
                <w:rFonts w:ascii="Times New Roman" w:eastAsia="Times New Roman" w:hAnsi="Times New Roman" w:cs="Times New Roman"/>
                <w:color w:val="000000" w:themeColor="text1"/>
                <w:sz w:val="24"/>
                <w:szCs w:val="24"/>
                <w:lang w:eastAsia="ru-RU"/>
              </w:rPr>
              <w:t xml:space="preserve"> государственный техникум</w:t>
            </w:r>
          </w:p>
        </w:tc>
        <w:tc>
          <w:tcPr>
            <w:tcW w:w="1417" w:type="dxa"/>
            <w:shd w:val="clear" w:color="000000" w:fill="FFFFFF"/>
            <w:noWrap/>
            <w:vAlign w:val="center"/>
            <w:hideMark/>
          </w:tcPr>
          <w:p w14:paraId="1C4A2EEE"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67</w:t>
            </w:r>
          </w:p>
        </w:tc>
        <w:tc>
          <w:tcPr>
            <w:tcW w:w="1985" w:type="dxa"/>
            <w:shd w:val="clear" w:color="auto" w:fill="auto"/>
            <w:vAlign w:val="center"/>
          </w:tcPr>
          <w:p w14:paraId="64F714E9"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4F9BE3C2" w14:textId="77777777" w:rsidTr="00A6427C">
        <w:trPr>
          <w:trHeight w:val="225"/>
        </w:trPr>
        <w:tc>
          <w:tcPr>
            <w:tcW w:w="5969" w:type="dxa"/>
            <w:shd w:val="clear" w:color="000000" w:fill="FFFFFF"/>
            <w:noWrap/>
            <w:vAlign w:val="center"/>
            <w:hideMark/>
          </w:tcPr>
          <w:p w14:paraId="2F2EC4E4"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proofErr w:type="spellStart"/>
            <w:proofErr w:type="gramStart"/>
            <w:r w:rsidRPr="004E2EA7">
              <w:rPr>
                <w:rFonts w:ascii="Times New Roman" w:eastAsia="Times New Roman" w:hAnsi="Times New Roman" w:cs="Times New Roman"/>
                <w:color w:val="000000" w:themeColor="text1"/>
                <w:sz w:val="24"/>
                <w:szCs w:val="24"/>
                <w:lang w:eastAsia="ru-RU"/>
              </w:rPr>
              <w:t>Кинель</w:t>
            </w:r>
            <w:proofErr w:type="spellEnd"/>
            <w:r w:rsidRPr="004E2EA7">
              <w:rPr>
                <w:rFonts w:ascii="Times New Roman" w:eastAsia="Times New Roman" w:hAnsi="Times New Roman" w:cs="Times New Roman"/>
                <w:color w:val="000000" w:themeColor="text1"/>
                <w:sz w:val="24"/>
                <w:szCs w:val="24"/>
                <w:lang w:eastAsia="ru-RU"/>
              </w:rPr>
              <w:t>-Черкасский</w:t>
            </w:r>
            <w:proofErr w:type="gramEnd"/>
            <w:r w:rsidRPr="004E2EA7">
              <w:rPr>
                <w:rFonts w:ascii="Times New Roman" w:eastAsia="Times New Roman" w:hAnsi="Times New Roman" w:cs="Times New Roman"/>
                <w:color w:val="000000" w:themeColor="text1"/>
                <w:sz w:val="24"/>
                <w:szCs w:val="24"/>
                <w:lang w:eastAsia="ru-RU"/>
              </w:rPr>
              <w:t xml:space="preserve"> сельскохозяйственный техникум</w:t>
            </w:r>
          </w:p>
        </w:tc>
        <w:tc>
          <w:tcPr>
            <w:tcW w:w="1417" w:type="dxa"/>
            <w:shd w:val="clear" w:color="000000" w:fill="FFFFFF"/>
            <w:noWrap/>
            <w:vAlign w:val="center"/>
            <w:hideMark/>
          </w:tcPr>
          <w:p w14:paraId="30443213"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46</w:t>
            </w:r>
          </w:p>
        </w:tc>
        <w:tc>
          <w:tcPr>
            <w:tcW w:w="1985" w:type="dxa"/>
            <w:shd w:val="clear" w:color="auto" w:fill="auto"/>
            <w:vAlign w:val="center"/>
          </w:tcPr>
          <w:p w14:paraId="4341D52C"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363C735A" w14:textId="77777777" w:rsidTr="00A6427C">
        <w:trPr>
          <w:trHeight w:val="300"/>
        </w:trPr>
        <w:tc>
          <w:tcPr>
            <w:tcW w:w="5969" w:type="dxa"/>
            <w:shd w:val="clear" w:color="000000" w:fill="FFFFFF"/>
            <w:noWrap/>
            <w:vAlign w:val="center"/>
            <w:hideMark/>
          </w:tcPr>
          <w:p w14:paraId="2A7D5D19"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Поволжский государственный университет сервиса</w:t>
            </w:r>
          </w:p>
        </w:tc>
        <w:tc>
          <w:tcPr>
            <w:tcW w:w="1417" w:type="dxa"/>
            <w:shd w:val="clear" w:color="000000" w:fill="FFFFFF"/>
            <w:noWrap/>
            <w:vAlign w:val="center"/>
            <w:hideMark/>
          </w:tcPr>
          <w:p w14:paraId="266956D5"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79</w:t>
            </w:r>
          </w:p>
        </w:tc>
        <w:tc>
          <w:tcPr>
            <w:tcW w:w="1985" w:type="dxa"/>
            <w:shd w:val="clear" w:color="auto" w:fill="auto"/>
            <w:vAlign w:val="center"/>
          </w:tcPr>
          <w:p w14:paraId="3234FF8C"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534A416F" w14:textId="77777777" w:rsidTr="00A6427C">
        <w:trPr>
          <w:trHeight w:val="300"/>
        </w:trPr>
        <w:tc>
          <w:tcPr>
            <w:tcW w:w="5969" w:type="dxa"/>
            <w:shd w:val="clear" w:color="000000" w:fill="FFFFFF"/>
            <w:noWrap/>
            <w:vAlign w:val="center"/>
            <w:hideMark/>
          </w:tcPr>
          <w:p w14:paraId="48222733"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колле</w:t>
            </w:r>
            <w:proofErr w:type="gramStart"/>
            <w:r w:rsidRPr="004E2EA7">
              <w:rPr>
                <w:rFonts w:ascii="Times New Roman" w:eastAsia="Times New Roman" w:hAnsi="Times New Roman" w:cs="Times New Roman"/>
                <w:color w:val="000000" w:themeColor="text1"/>
                <w:sz w:val="24"/>
                <w:szCs w:val="24"/>
                <w:lang w:eastAsia="ru-RU"/>
              </w:rPr>
              <w:t>дж стр</w:t>
            </w:r>
            <w:proofErr w:type="gramEnd"/>
            <w:r w:rsidRPr="004E2EA7">
              <w:rPr>
                <w:rFonts w:ascii="Times New Roman" w:eastAsia="Times New Roman" w:hAnsi="Times New Roman" w:cs="Times New Roman"/>
                <w:color w:val="000000" w:themeColor="text1"/>
                <w:sz w:val="24"/>
                <w:szCs w:val="24"/>
                <w:lang w:eastAsia="ru-RU"/>
              </w:rPr>
              <w:t>оительства и предпринимательства (филиал) ФГБОУ ВО НИМГСУ</w:t>
            </w:r>
          </w:p>
        </w:tc>
        <w:tc>
          <w:tcPr>
            <w:tcW w:w="1417" w:type="dxa"/>
            <w:shd w:val="clear" w:color="000000" w:fill="FFFFFF"/>
            <w:noWrap/>
            <w:vAlign w:val="center"/>
            <w:hideMark/>
          </w:tcPr>
          <w:p w14:paraId="6146B1C2"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183</w:t>
            </w:r>
          </w:p>
        </w:tc>
        <w:tc>
          <w:tcPr>
            <w:tcW w:w="1985" w:type="dxa"/>
            <w:shd w:val="clear" w:color="auto" w:fill="auto"/>
            <w:vAlign w:val="center"/>
          </w:tcPr>
          <w:p w14:paraId="701E3E55"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578C53ED" w14:textId="77777777" w:rsidTr="00A6427C">
        <w:trPr>
          <w:trHeight w:val="225"/>
        </w:trPr>
        <w:tc>
          <w:tcPr>
            <w:tcW w:w="5969" w:type="dxa"/>
            <w:shd w:val="clear" w:color="000000" w:fill="FFFFFF"/>
            <w:noWrap/>
            <w:vAlign w:val="center"/>
            <w:hideMark/>
          </w:tcPr>
          <w:p w14:paraId="62BD1138"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 xml:space="preserve">Самарский медицинский колледж </w:t>
            </w:r>
            <w:proofErr w:type="spellStart"/>
            <w:r w:rsidRPr="004E2EA7">
              <w:rPr>
                <w:rFonts w:ascii="Times New Roman" w:eastAsia="Times New Roman" w:hAnsi="Times New Roman" w:cs="Times New Roman"/>
                <w:color w:val="000000" w:themeColor="text1"/>
                <w:sz w:val="24"/>
                <w:szCs w:val="24"/>
                <w:lang w:eastAsia="ru-RU"/>
              </w:rPr>
              <w:t>им.Н.Ляпиной</w:t>
            </w:r>
            <w:proofErr w:type="spellEnd"/>
          </w:p>
        </w:tc>
        <w:tc>
          <w:tcPr>
            <w:tcW w:w="1417" w:type="dxa"/>
            <w:shd w:val="clear" w:color="000000" w:fill="FFFFFF"/>
            <w:noWrap/>
            <w:vAlign w:val="center"/>
            <w:hideMark/>
          </w:tcPr>
          <w:p w14:paraId="0A4A7FA4"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623</w:t>
            </w:r>
          </w:p>
        </w:tc>
        <w:tc>
          <w:tcPr>
            <w:tcW w:w="1985" w:type="dxa"/>
            <w:shd w:val="clear" w:color="auto" w:fill="auto"/>
            <w:vAlign w:val="center"/>
          </w:tcPr>
          <w:p w14:paraId="670F7870"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08B99A15" w14:textId="77777777" w:rsidTr="00A6427C">
        <w:trPr>
          <w:trHeight w:val="225"/>
        </w:trPr>
        <w:tc>
          <w:tcPr>
            <w:tcW w:w="5969" w:type="dxa"/>
            <w:shd w:val="clear" w:color="000000" w:fill="FFFFFF"/>
            <w:noWrap/>
            <w:vAlign w:val="center"/>
            <w:hideMark/>
          </w:tcPr>
          <w:p w14:paraId="3D7C92E0"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металлургический колледж</w:t>
            </w:r>
          </w:p>
        </w:tc>
        <w:tc>
          <w:tcPr>
            <w:tcW w:w="1417" w:type="dxa"/>
            <w:shd w:val="clear" w:color="000000" w:fill="FFFFFF"/>
            <w:noWrap/>
            <w:vAlign w:val="center"/>
            <w:hideMark/>
          </w:tcPr>
          <w:p w14:paraId="6F1B64CD"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157</w:t>
            </w:r>
          </w:p>
        </w:tc>
        <w:tc>
          <w:tcPr>
            <w:tcW w:w="1985" w:type="dxa"/>
            <w:shd w:val="clear" w:color="auto" w:fill="auto"/>
            <w:vAlign w:val="center"/>
          </w:tcPr>
          <w:p w14:paraId="08F70CFA"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4A31A029" w14:textId="77777777" w:rsidTr="00A6427C">
        <w:trPr>
          <w:trHeight w:val="225"/>
        </w:trPr>
        <w:tc>
          <w:tcPr>
            <w:tcW w:w="5969" w:type="dxa"/>
            <w:shd w:val="clear" w:color="000000" w:fill="FFFFFF"/>
            <w:noWrap/>
            <w:vAlign w:val="center"/>
            <w:hideMark/>
          </w:tcPr>
          <w:p w14:paraId="5358C123"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социально-педагогический колледж</w:t>
            </w:r>
          </w:p>
        </w:tc>
        <w:tc>
          <w:tcPr>
            <w:tcW w:w="1417" w:type="dxa"/>
            <w:shd w:val="clear" w:color="000000" w:fill="FFFFFF"/>
            <w:noWrap/>
            <w:vAlign w:val="center"/>
            <w:hideMark/>
          </w:tcPr>
          <w:p w14:paraId="0EF64DAF"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143</w:t>
            </w:r>
          </w:p>
        </w:tc>
        <w:tc>
          <w:tcPr>
            <w:tcW w:w="1985" w:type="dxa"/>
            <w:shd w:val="clear" w:color="auto" w:fill="auto"/>
            <w:vAlign w:val="center"/>
          </w:tcPr>
          <w:p w14:paraId="1A0EF09E"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784434B7" w14:textId="77777777" w:rsidTr="00A6427C">
        <w:trPr>
          <w:trHeight w:val="225"/>
        </w:trPr>
        <w:tc>
          <w:tcPr>
            <w:tcW w:w="5969" w:type="dxa"/>
            <w:shd w:val="clear" w:color="000000" w:fill="FFFFFF"/>
            <w:noWrap/>
            <w:vAlign w:val="center"/>
            <w:hideMark/>
          </w:tcPr>
          <w:p w14:paraId="6CDA18A9"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энергетический колледж</w:t>
            </w:r>
          </w:p>
        </w:tc>
        <w:tc>
          <w:tcPr>
            <w:tcW w:w="1417" w:type="dxa"/>
            <w:shd w:val="clear" w:color="000000" w:fill="FFFFFF"/>
            <w:noWrap/>
            <w:vAlign w:val="center"/>
            <w:hideMark/>
          </w:tcPr>
          <w:p w14:paraId="05F10E73"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290</w:t>
            </w:r>
          </w:p>
        </w:tc>
        <w:tc>
          <w:tcPr>
            <w:tcW w:w="1985" w:type="dxa"/>
            <w:shd w:val="clear" w:color="auto" w:fill="auto"/>
            <w:vAlign w:val="center"/>
          </w:tcPr>
          <w:p w14:paraId="0BC3F96B"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080A8CBA" w14:textId="77777777" w:rsidTr="00A6427C">
        <w:trPr>
          <w:trHeight w:val="225"/>
        </w:trPr>
        <w:tc>
          <w:tcPr>
            <w:tcW w:w="5969" w:type="dxa"/>
            <w:shd w:val="clear" w:color="000000" w:fill="FFFFFF"/>
            <w:noWrap/>
            <w:vAlign w:val="center"/>
            <w:hideMark/>
          </w:tcPr>
          <w:p w14:paraId="6BA74F2F"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Самарское областное училище культуры и искусств</w:t>
            </w:r>
          </w:p>
        </w:tc>
        <w:tc>
          <w:tcPr>
            <w:tcW w:w="1417" w:type="dxa"/>
            <w:shd w:val="clear" w:color="000000" w:fill="FFFFFF"/>
            <w:noWrap/>
            <w:vAlign w:val="center"/>
            <w:hideMark/>
          </w:tcPr>
          <w:p w14:paraId="0C959DE9"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75</w:t>
            </w:r>
          </w:p>
        </w:tc>
        <w:tc>
          <w:tcPr>
            <w:tcW w:w="1985" w:type="dxa"/>
            <w:shd w:val="clear" w:color="auto" w:fill="auto"/>
            <w:vAlign w:val="center"/>
          </w:tcPr>
          <w:p w14:paraId="62D7B368"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15514D5D" w14:textId="77777777" w:rsidTr="00A6427C">
        <w:trPr>
          <w:trHeight w:val="225"/>
        </w:trPr>
        <w:tc>
          <w:tcPr>
            <w:tcW w:w="5969" w:type="dxa"/>
            <w:shd w:val="clear" w:color="000000" w:fill="FFFFFF"/>
            <w:noWrap/>
            <w:vAlign w:val="center"/>
            <w:hideMark/>
          </w:tcPr>
          <w:p w14:paraId="17C57D49"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Сызранский</w:t>
            </w:r>
            <w:proofErr w:type="spellEnd"/>
            <w:r w:rsidRPr="004E2EA7">
              <w:rPr>
                <w:rFonts w:ascii="Times New Roman" w:eastAsia="Times New Roman" w:hAnsi="Times New Roman" w:cs="Times New Roman"/>
                <w:color w:val="000000" w:themeColor="text1"/>
                <w:sz w:val="24"/>
                <w:szCs w:val="24"/>
                <w:lang w:eastAsia="ru-RU"/>
              </w:rPr>
              <w:t xml:space="preserve"> медико-гуманитарный колледж</w:t>
            </w:r>
          </w:p>
        </w:tc>
        <w:tc>
          <w:tcPr>
            <w:tcW w:w="1417" w:type="dxa"/>
            <w:shd w:val="clear" w:color="000000" w:fill="FFFFFF"/>
            <w:noWrap/>
            <w:vAlign w:val="center"/>
            <w:hideMark/>
          </w:tcPr>
          <w:p w14:paraId="0E641876"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325</w:t>
            </w:r>
          </w:p>
        </w:tc>
        <w:tc>
          <w:tcPr>
            <w:tcW w:w="1985" w:type="dxa"/>
            <w:shd w:val="clear" w:color="auto" w:fill="auto"/>
            <w:vAlign w:val="center"/>
          </w:tcPr>
          <w:p w14:paraId="310B3086"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620954C7" w14:textId="77777777" w:rsidTr="00A6427C">
        <w:trPr>
          <w:trHeight w:val="225"/>
        </w:trPr>
        <w:tc>
          <w:tcPr>
            <w:tcW w:w="5969" w:type="dxa"/>
            <w:shd w:val="clear" w:color="000000" w:fill="FFFFFF"/>
            <w:noWrap/>
            <w:vAlign w:val="center"/>
            <w:hideMark/>
          </w:tcPr>
          <w:p w14:paraId="6B11A39A"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Сызранский</w:t>
            </w:r>
            <w:proofErr w:type="spellEnd"/>
            <w:r w:rsidRPr="004E2EA7">
              <w:rPr>
                <w:rFonts w:ascii="Times New Roman" w:eastAsia="Times New Roman" w:hAnsi="Times New Roman" w:cs="Times New Roman"/>
                <w:color w:val="000000" w:themeColor="text1"/>
                <w:sz w:val="24"/>
                <w:szCs w:val="24"/>
                <w:lang w:eastAsia="ru-RU"/>
              </w:rPr>
              <w:t xml:space="preserve"> политехнический колледж</w:t>
            </w:r>
          </w:p>
        </w:tc>
        <w:tc>
          <w:tcPr>
            <w:tcW w:w="1417" w:type="dxa"/>
            <w:shd w:val="clear" w:color="000000" w:fill="FFFFFF"/>
            <w:noWrap/>
            <w:vAlign w:val="center"/>
            <w:hideMark/>
          </w:tcPr>
          <w:p w14:paraId="1EBE3B57"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344</w:t>
            </w:r>
          </w:p>
        </w:tc>
        <w:tc>
          <w:tcPr>
            <w:tcW w:w="1985" w:type="dxa"/>
            <w:shd w:val="clear" w:color="auto" w:fill="auto"/>
            <w:vAlign w:val="center"/>
          </w:tcPr>
          <w:p w14:paraId="02F73DC5"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688BDACC" w14:textId="77777777" w:rsidTr="00A6427C">
        <w:trPr>
          <w:trHeight w:val="225"/>
        </w:trPr>
        <w:tc>
          <w:tcPr>
            <w:tcW w:w="5969" w:type="dxa"/>
            <w:shd w:val="clear" w:color="000000" w:fill="FFFFFF"/>
            <w:noWrap/>
            <w:vAlign w:val="center"/>
            <w:hideMark/>
          </w:tcPr>
          <w:p w14:paraId="1B064890"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Тольяттинский индустриально-педагогический колледж</w:t>
            </w:r>
          </w:p>
        </w:tc>
        <w:tc>
          <w:tcPr>
            <w:tcW w:w="1417" w:type="dxa"/>
            <w:shd w:val="clear" w:color="000000" w:fill="FFFFFF"/>
            <w:noWrap/>
            <w:vAlign w:val="center"/>
            <w:hideMark/>
          </w:tcPr>
          <w:p w14:paraId="5B1A86DD"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158</w:t>
            </w:r>
          </w:p>
        </w:tc>
        <w:tc>
          <w:tcPr>
            <w:tcW w:w="1985" w:type="dxa"/>
            <w:shd w:val="clear" w:color="auto" w:fill="auto"/>
            <w:vAlign w:val="center"/>
          </w:tcPr>
          <w:p w14:paraId="23B4C239"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2D2542B2" w14:textId="77777777" w:rsidTr="00A6427C">
        <w:trPr>
          <w:trHeight w:val="225"/>
        </w:trPr>
        <w:tc>
          <w:tcPr>
            <w:tcW w:w="5969" w:type="dxa"/>
            <w:shd w:val="clear" w:color="000000" w:fill="FFFFFF"/>
            <w:noWrap/>
            <w:vAlign w:val="center"/>
            <w:hideMark/>
          </w:tcPr>
          <w:p w14:paraId="5855B8FF"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Тольяттинский колледж сервисных технологий и предпринимательства</w:t>
            </w:r>
          </w:p>
        </w:tc>
        <w:tc>
          <w:tcPr>
            <w:tcW w:w="1417" w:type="dxa"/>
            <w:shd w:val="clear" w:color="000000" w:fill="FFFFFF"/>
            <w:noWrap/>
            <w:vAlign w:val="center"/>
            <w:hideMark/>
          </w:tcPr>
          <w:p w14:paraId="6BA6F643"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124</w:t>
            </w:r>
          </w:p>
        </w:tc>
        <w:tc>
          <w:tcPr>
            <w:tcW w:w="1985" w:type="dxa"/>
            <w:shd w:val="clear" w:color="auto" w:fill="auto"/>
            <w:vAlign w:val="center"/>
          </w:tcPr>
          <w:p w14:paraId="7F424A31"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52DCF785" w14:textId="77777777" w:rsidTr="00A6427C">
        <w:trPr>
          <w:trHeight w:val="225"/>
        </w:trPr>
        <w:tc>
          <w:tcPr>
            <w:tcW w:w="5969" w:type="dxa"/>
            <w:shd w:val="clear" w:color="000000" w:fill="FFFFFF"/>
            <w:noWrap/>
            <w:vAlign w:val="center"/>
            <w:hideMark/>
          </w:tcPr>
          <w:p w14:paraId="097C7B1D"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Тольяттинский социально-педагогический колледж</w:t>
            </w:r>
          </w:p>
        </w:tc>
        <w:tc>
          <w:tcPr>
            <w:tcW w:w="1417" w:type="dxa"/>
            <w:shd w:val="clear" w:color="000000" w:fill="FFFFFF"/>
            <w:noWrap/>
            <w:vAlign w:val="center"/>
            <w:hideMark/>
          </w:tcPr>
          <w:p w14:paraId="078BAFDA"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195</w:t>
            </w:r>
          </w:p>
        </w:tc>
        <w:tc>
          <w:tcPr>
            <w:tcW w:w="1985" w:type="dxa"/>
            <w:shd w:val="clear" w:color="auto" w:fill="auto"/>
            <w:vAlign w:val="center"/>
          </w:tcPr>
          <w:p w14:paraId="14E5E709"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59E5FB87" w14:textId="77777777" w:rsidTr="00A6427C">
        <w:trPr>
          <w:trHeight w:val="225"/>
        </w:trPr>
        <w:tc>
          <w:tcPr>
            <w:tcW w:w="5969" w:type="dxa"/>
            <w:shd w:val="clear" w:color="000000" w:fill="FFFFFF"/>
            <w:noWrap/>
            <w:vAlign w:val="center"/>
            <w:hideMark/>
          </w:tcPr>
          <w:p w14:paraId="02108C73"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Тольяттинский социально-экономический колледж</w:t>
            </w:r>
          </w:p>
        </w:tc>
        <w:tc>
          <w:tcPr>
            <w:tcW w:w="1417" w:type="dxa"/>
            <w:shd w:val="clear" w:color="000000" w:fill="FFFFFF"/>
            <w:noWrap/>
            <w:vAlign w:val="center"/>
            <w:hideMark/>
          </w:tcPr>
          <w:p w14:paraId="4FE8D72B"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300</w:t>
            </w:r>
          </w:p>
        </w:tc>
        <w:tc>
          <w:tcPr>
            <w:tcW w:w="1985" w:type="dxa"/>
            <w:shd w:val="clear" w:color="auto" w:fill="auto"/>
            <w:vAlign w:val="center"/>
          </w:tcPr>
          <w:p w14:paraId="329359BA"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7F49B6" w:rsidRPr="00B63956" w14:paraId="683E506E" w14:textId="77777777" w:rsidTr="00A6427C">
        <w:trPr>
          <w:trHeight w:val="225"/>
        </w:trPr>
        <w:tc>
          <w:tcPr>
            <w:tcW w:w="5969" w:type="dxa"/>
            <w:shd w:val="clear" w:color="000000" w:fill="FFFFFF"/>
            <w:noWrap/>
            <w:vAlign w:val="center"/>
            <w:hideMark/>
          </w:tcPr>
          <w:p w14:paraId="66EF4468" w14:textId="77777777" w:rsidR="007F49B6" w:rsidRPr="004E2EA7" w:rsidRDefault="007F49B6" w:rsidP="00F03E7C">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Чапаевский химико-технологический техникум</w:t>
            </w:r>
          </w:p>
        </w:tc>
        <w:tc>
          <w:tcPr>
            <w:tcW w:w="1417" w:type="dxa"/>
            <w:shd w:val="clear" w:color="000000" w:fill="FFFFFF"/>
            <w:noWrap/>
            <w:vAlign w:val="center"/>
            <w:hideMark/>
          </w:tcPr>
          <w:p w14:paraId="042025DF"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82</w:t>
            </w:r>
          </w:p>
        </w:tc>
        <w:tc>
          <w:tcPr>
            <w:tcW w:w="1985" w:type="dxa"/>
            <w:shd w:val="clear" w:color="auto" w:fill="auto"/>
            <w:vAlign w:val="center"/>
          </w:tcPr>
          <w:p w14:paraId="6059988D" w14:textId="77777777" w:rsidR="007F49B6" w:rsidRPr="004E2EA7" w:rsidRDefault="007F49B6" w:rsidP="00F03E7C">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bl>
    <w:p w14:paraId="39A08BCA" w14:textId="77777777" w:rsidR="00433FEF" w:rsidRPr="000F11FF"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0F11FF">
        <w:rPr>
          <w:rFonts w:ascii="Times New Roman" w:eastAsia="Times New Roman" w:hAnsi="Times New Roman" w:cs="Times New Roman"/>
          <w:sz w:val="28"/>
          <w:szCs w:val="28"/>
          <w:lang w:eastAsia="ru-RU"/>
        </w:rPr>
        <w:lastRenderedPageBreak/>
        <w:t xml:space="preserve">Наибольшее количество молодых специалистов, состоящих на учете в службе занятости как безработные, являются выпускниками </w:t>
      </w:r>
      <w:r w:rsidRPr="000F11FF">
        <w:rPr>
          <w:rFonts w:ascii="Times New Roman" w:eastAsia="Times New Roman" w:hAnsi="Times New Roman" w:cs="Times New Roman"/>
          <w:color w:val="000000"/>
          <w:sz w:val="28"/>
          <w:szCs w:val="28"/>
          <w:lang w:eastAsia="ru-RU"/>
        </w:rPr>
        <w:t>Самарского государственного колледжа</w:t>
      </w:r>
      <w:r w:rsidR="000F11FF" w:rsidRPr="000F11FF">
        <w:rPr>
          <w:rFonts w:ascii="Times New Roman" w:eastAsia="Times New Roman" w:hAnsi="Times New Roman" w:cs="Times New Roman"/>
          <w:color w:val="000000"/>
          <w:sz w:val="28"/>
          <w:szCs w:val="28"/>
          <w:lang w:eastAsia="ru-RU"/>
        </w:rPr>
        <w:t xml:space="preserve"> (6 выпускников)</w:t>
      </w:r>
      <w:r w:rsidRPr="000F11FF">
        <w:rPr>
          <w:rFonts w:ascii="Times New Roman" w:eastAsia="Times New Roman" w:hAnsi="Times New Roman" w:cs="Times New Roman"/>
          <w:color w:val="000000"/>
          <w:sz w:val="28"/>
          <w:szCs w:val="28"/>
          <w:lang w:eastAsia="ru-RU"/>
        </w:rPr>
        <w:t xml:space="preserve">, </w:t>
      </w:r>
      <w:r w:rsidR="000F11FF" w:rsidRPr="000F11FF">
        <w:rPr>
          <w:rFonts w:ascii="Times New Roman" w:eastAsia="Times New Roman" w:hAnsi="Times New Roman" w:cs="Times New Roman"/>
          <w:color w:val="000000"/>
          <w:sz w:val="28"/>
          <w:szCs w:val="28"/>
          <w:lang w:eastAsia="ru-RU"/>
        </w:rPr>
        <w:t xml:space="preserve">Самарского государственного колледжа сервисных технологий и дизайна </w:t>
      </w:r>
      <w:r w:rsidRPr="000F11FF">
        <w:rPr>
          <w:rFonts w:ascii="Times New Roman" w:eastAsia="Times New Roman" w:hAnsi="Times New Roman" w:cs="Times New Roman"/>
          <w:color w:val="000000"/>
          <w:sz w:val="28"/>
          <w:szCs w:val="28"/>
          <w:lang w:eastAsia="ru-RU"/>
        </w:rPr>
        <w:t>Тольяттинского экономико-технологического колледжа</w:t>
      </w:r>
      <w:r w:rsidR="000F11FF" w:rsidRPr="000F11FF">
        <w:rPr>
          <w:rFonts w:ascii="Times New Roman" w:eastAsia="Times New Roman" w:hAnsi="Times New Roman" w:cs="Times New Roman"/>
          <w:color w:val="000000"/>
          <w:sz w:val="28"/>
          <w:szCs w:val="28"/>
          <w:lang w:eastAsia="ru-RU"/>
        </w:rPr>
        <w:t xml:space="preserve"> (по 4 выпускника)</w:t>
      </w:r>
      <w:r w:rsidRPr="000F11FF">
        <w:rPr>
          <w:rFonts w:ascii="Times New Roman" w:eastAsia="Times New Roman" w:hAnsi="Times New Roman" w:cs="Times New Roman"/>
          <w:color w:val="000000"/>
          <w:sz w:val="28"/>
          <w:szCs w:val="28"/>
          <w:lang w:eastAsia="ru-RU"/>
        </w:rPr>
        <w:t>.</w:t>
      </w:r>
    </w:p>
    <w:p w14:paraId="5F1F9993" w14:textId="77777777" w:rsidR="00286988"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pPr>
      <w:r w:rsidRPr="00286988">
        <w:rPr>
          <w:rFonts w:ascii="Times New Roman" w:eastAsia="Times New Roman" w:hAnsi="Times New Roman" w:cs="Times New Roman"/>
          <w:sz w:val="28"/>
          <w:szCs w:val="28"/>
          <w:lang w:eastAsia="ru-RU"/>
        </w:rPr>
        <w:t xml:space="preserve">По сравнению с предыдущим годом, список образовательных организаций, выпускники которых чаще становились официально зарегистрированными безработными, </w:t>
      </w:r>
      <w:r w:rsidR="00286988" w:rsidRPr="00286988">
        <w:rPr>
          <w:rFonts w:ascii="Times New Roman" w:eastAsia="Times New Roman" w:hAnsi="Times New Roman" w:cs="Times New Roman"/>
          <w:sz w:val="28"/>
          <w:szCs w:val="28"/>
          <w:lang w:eastAsia="ru-RU"/>
        </w:rPr>
        <w:t xml:space="preserve">незначительно </w:t>
      </w:r>
      <w:r w:rsidRPr="00286988">
        <w:rPr>
          <w:rFonts w:ascii="Times New Roman" w:eastAsia="Times New Roman" w:hAnsi="Times New Roman" w:cs="Times New Roman"/>
          <w:sz w:val="28"/>
          <w:szCs w:val="28"/>
          <w:lang w:eastAsia="ru-RU"/>
        </w:rPr>
        <w:t xml:space="preserve">изменился. </w:t>
      </w:r>
      <w:r w:rsidR="00286988">
        <w:rPr>
          <w:rFonts w:ascii="Times New Roman" w:eastAsia="Times New Roman" w:hAnsi="Times New Roman" w:cs="Times New Roman"/>
          <w:sz w:val="28"/>
          <w:szCs w:val="28"/>
          <w:lang w:eastAsia="ru-RU"/>
        </w:rPr>
        <w:t xml:space="preserve">Как и в 2020 году </w:t>
      </w:r>
      <w:r w:rsidR="00286988" w:rsidRPr="00286988">
        <w:rPr>
          <w:rFonts w:ascii="Times New Roman" w:eastAsia="Times New Roman" w:hAnsi="Times New Roman" w:cs="Times New Roman"/>
          <w:sz w:val="28"/>
          <w:szCs w:val="28"/>
          <w:lang w:eastAsia="ru-RU"/>
        </w:rPr>
        <w:t>в</w:t>
      </w:r>
      <w:r w:rsidRPr="00286988">
        <w:rPr>
          <w:rFonts w:ascii="Times New Roman" w:eastAsia="Times New Roman" w:hAnsi="Times New Roman" w:cs="Times New Roman"/>
          <w:sz w:val="28"/>
          <w:szCs w:val="28"/>
          <w:lang w:eastAsia="ru-RU"/>
        </w:rPr>
        <w:t xml:space="preserve"> ТОП рейтинга по наибольшему числу безработных выпускников </w:t>
      </w:r>
      <w:r w:rsidR="00286988" w:rsidRPr="00286988">
        <w:rPr>
          <w:rFonts w:ascii="Times New Roman" w:eastAsia="Times New Roman" w:hAnsi="Times New Roman" w:cs="Times New Roman"/>
          <w:sz w:val="28"/>
          <w:szCs w:val="28"/>
          <w:lang w:eastAsia="ru-RU"/>
        </w:rPr>
        <w:t>п</w:t>
      </w:r>
      <w:r w:rsidRPr="00286988">
        <w:rPr>
          <w:rFonts w:ascii="Times New Roman" w:eastAsia="Times New Roman" w:hAnsi="Times New Roman" w:cs="Times New Roman"/>
          <w:sz w:val="28"/>
          <w:szCs w:val="28"/>
          <w:lang w:eastAsia="ru-RU"/>
        </w:rPr>
        <w:t xml:space="preserve">опадает </w:t>
      </w:r>
      <w:r w:rsidR="00286988" w:rsidRPr="00286988">
        <w:rPr>
          <w:rFonts w:ascii="Times New Roman" w:eastAsia="Times New Roman" w:hAnsi="Times New Roman" w:cs="Times New Roman"/>
          <w:sz w:val="28"/>
          <w:szCs w:val="28"/>
          <w:lang w:eastAsia="ru-RU"/>
        </w:rPr>
        <w:t xml:space="preserve">Самарский государственный колледж, Тольяттинский </w:t>
      </w:r>
      <w:r w:rsidR="00286988" w:rsidRPr="00286988">
        <w:rPr>
          <w:rFonts w:ascii="Times New Roman" w:eastAsia="Times New Roman" w:hAnsi="Times New Roman" w:cs="Times New Roman"/>
          <w:color w:val="000000"/>
          <w:sz w:val="28"/>
          <w:szCs w:val="28"/>
          <w:lang w:eastAsia="ru-RU"/>
        </w:rPr>
        <w:t>экономико-технологический колледж. Впервые за пятилетний период мониторинга в рейтинг вошел Самарский государственный колледж сервисных технологий и дизайна</w:t>
      </w:r>
      <w:r w:rsidR="00286988">
        <w:rPr>
          <w:rFonts w:ascii="Times New Roman" w:eastAsia="Times New Roman" w:hAnsi="Times New Roman" w:cs="Times New Roman"/>
          <w:color w:val="000000"/>
          <w:sz w:val="28"/>
          <w:szCs w:val="28"/>
          <w:lang w:eastAsia="ru-RU"/>
        </w:rPr>
        <w:t>.</w:t>
      </w:r>
    </w:p>
    <w:p w14:paraId="5A538A65" w14:textId="77777777" w:rsidR="00433FEF" w:rsidRPr="007F4DBB"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sectPr w:rsidR="00433FEF" w:rsidRPr="007F4DBB" w:rsidSect="00FD0011">
          <w:pgSz w:w="11906" w:h="16838"/>
          <w:pgMar w:top="1134" w:right="851" w:bottom="1134" w:left="1701" w:header="709" w:footer="709" w:gutter="0"/>
          <w:cols w:space="708"/>
          <w:docGrid w:linePitch="360"/>
        </w:sectPr>
      </w:pPr>
    </w:p>
    <w:p w14:paraId="51F13768"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Таблица12.</w:t>
      </w:r>
    </w:p>
    <w:p w14:paraId="2DE76E25" w14:textId="77777777" w:rsidR="00433FEF" w:rsidRPr="004E2EA7" w:rsidRDefault="00433FEF" w:rsidP="00433FEF">
      <w:pPr>
        <w:spacing w:after="0" w:line="360" w:lineRule="auto"/>
        <w:jc w:val="center"/>
        <w:rPr>
          <w:rFonts w:ascii="Times New Roman" w:eastAsia="Times New Roman" w:hAnsi="Times New Roman" w:cs="Times New Roman"/>
          <w:sz w:val="28"/>
          <w:szCs w:val="28"/>
          <w:lang w:eastAsia="ru-RU"/>
        </w:rPr>
      </w:pPr>
      <w:r w:rsidRPr="004E2EA7">
        <w:rPr>
          <w:rFonts w:ascii="Times New Roman" w:eastAsia="Times New Roman" w:hAnsi="Times New Roman" w:cs="Times New Roman"/>
          <w:b/>
          <w:sz w:val="28"/>
          <w:szCs w:val="28"/>
          <w:lang w:eastAsia="ru-RU"/>
        </w:rPr>
        <w:t>Сравнительный рейтинг профессиональных образовательных организаций по количеству выпускников ППССЗ, зарегистрированных в качестве безработных</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985"/>
        <w:gridCol w:w="992"/>
        <w:gridCol w:w="2126"/>
        <w:gridCol w:w="851"/>
        <w:gridCol w:w="2127"/>
        <w:gridCol w:w="993"/>
        <w:gridCol w:w="2125"/>
        <w:gridCol w:w="992"/>
      </w:tblGrid>
      <w:tr w:rsidR="004E2EA7" w:rsidRPr="007F4DBB" w14:paraId="08DDEC85" w14:textId="77777777" w:rsidTr="004E2EA7">
        <w:trPr>
          <w:cantSplit/>
        </w:trPr>
        <w:tc>
          <w:tcPr>
            <w:tcW w:w="1843" w:type="dxa"/>
            <w:vAlign w:val="center"/>
          </w:tcPr>
          <w:p w14:paraId="2279415B" w14:textId="77777777" w:rsidR="004E2EA7" w:rsidRPr="004E2EA7" w:rsidRDefault="004E2EA7" w:rsidP="00433FEF">
            <w:pPr>
              <w:spacing w:after="0" w:line="240" w:lineRule="auto"/>
              <w:jc w:val="center"/>
              <w:rPr>
                <w:rFonts w:ascii="Times New Roman" w:eastAsia="Times New Roman" w:hAnsi="Times New Roman" w:cs="Times New Roman"/>
                <w:b/>
                <w:i/>
                <w:sz w:val="24"/>
                <w:szCs w:val="24"/>
                <w:lang w:eastAsia="ru-RU"/>
              </w:rPr>
            </w:pPr>
            <w:r w:rsidRPr="004E2EA7">
              <w:rPr>
                <w:rFonts w:ascii="Times New Roman" w:eastAsia="Times New Roman" w:hAnsi="Times New Roman" w:cs="Times New Roman"/>
                <w:b/>
                <w:i/>
                <w:sz w:val="24"/>
                <w:szCs w:val="24"/>
                <w:lang w:eastAsia="ru-RU"/>
              </w:rPr>
              <w:t>Образовательная организация</w:t>
            </w:r>
          </w:p>
        </w:tc>
        <w:tc>
          <w:tcPr>
            <w:tcW w:w="992" w:type="dxa"/>
            <w:vAlign w:val="center"/>
          </w:tcPr>
          <w:p w14:paraId="20CD1794" w14:textId="77777777" w:rsidR="004E2EA7" w:rsidRPr="004E2EA7" w:rsidRDefault="004E2EA7" w:rsidP="00433FEF">
            <w:pPr>
              <w:spacing w:after="0" w:line="240" w:lineRule="auto"/>
              <w:jc w:val="center"/>
              <w:rPr>
                <w:rFonts w:ascii="Times New Roman" w:eastAsia="Times New Roman" w:hAnsi="Times New Roman" w:cs="Times New Roman"/>
                <w:sz w:val="16"/>
                <w:szCs w:val="16"/>
                <w:lang w:eastAsia="ru-RU"/>
              </w:rPr>
            </w:pPr>
            <w:r w:rsidRPr="004E2EA7">
              <w:rPr>
                <w:rFonts w:ascii="Times New Roman" w:eastAsia="Times New Roman" w:hAnsi="Times New Roman" w:cs="Times New Roman"/>
                <w:sz w:val="16"/>
                <w:szCs w:val="16"/>
                <w:lang w:eastAsia="ru-RU"/>
              </w:rPr>
              <w:t>Кол-во безработных выпускников 2017 г. на 01.01.2018</w:t>
            </w:r>
          </w:p>
        </w:tc>
        <w:tc>
          <w:tcPr>
            <w:tcW w:w="1985" w:type="dxa"/>
            <w:vAlign w:val="center"/>
          </w:tcPr>
          <w:p w14:paraId="770E423C" w14:textId="77777777" w:rsidR="004E2EA7" w:rsidRPr="004E2EA7" w:rsidRDefault="004E2EA7" w:rsidP="00433FEF">
            <w:pPr>
              <w:spacing w:after="0" w:line="240" w:lineRule="auto"/>
              <w:jc w:val="center"/>
              <w:rPr>
                <w:rFonts w:ascii="Times New Roman" w:eastAsia="Times New Roman" w:hAnsi="Times New Roman" w:cs="Times New Roman"/>
                <w:b/>
                <w:i/>
                <w:sz w:val="24"/>
                <w:szCs w:val="24"/>
                <w:lang w:eastAsia="ru-RU"/>
              </w:rPr>
            </w:pPr>
            <w:r w:rsidRPr="004E2EA7">
              <w:rPr>
                <w:rFonts w:ascii="Times New Roman" w:eastAsia="Times New Roman" w:hAnsi="Times New Roman" w:cs="Times New Roman"/>
                <w:b/>
                <w:i/>
                <w:sz w:val="24"/>
                <w:szCs w:val="24"/>
                <w:lang w:eastAsia="ru-RU"/>
              </w:rPr>
              <w:t>Образовательная организация</w:t>
            </w:r>
          </w:p>
        </w:tc>
        <w:tc>
          <w:tcPr>
            <w:tcW w:w="992" w:type="dxa"/>
            <w:vAlign w:val="center"/>
          </w:tcPr>
          <w:p w14:paraId="790FDDD9" w14:textId="77777777" w:rsidR="004E2EA7" w:rsidRPr="004E2EA7" w:rsidRDefault="004E2EA7" w:rsidP="00433FEF">
            <w:pPr>
              <w:spacing w:after="0" w:line="240" w:lineRule="auto"/>
              <w:jc w:val="center"/>
              <w:rPr>
                <w:rFonts w:ascii="Times New Roman" w:eastAsia="Times New Roman" w:hAnsi="Times New Roman" w:cs="Times New Roman"/>
                <w:sz w:val="16"/>
                <w:szCs w:val="16"/>
                <w:lang w:eastAsia="ru-RU"/>
              </w:rPr>
            </w:pPr>
            <w:r w:rsidRPr="004E2EA7">
              <w:rPr>
                <w:rFonts w:ascii="Times New Roman" w:eastAsia="Times New Roman" w:hAnsi="Times New Roman" w:cs="Times New Roman"/>
                <w:sz w:val="16"/>
                <w:szCs w:val="16"/>
                <w:lang w:eastAsia="ru-RU"/>
              </w:rPr>
              <w:t>Кол-во безработных выпускников 2018 г. на 01.01.2019</w:t>
            </w:r>
          </w:p>
        </w:tc>
        <w:tc>
          <w:tcPr>
            <w:tcW w:w="2126" w:type="dxa"/>
            <w:vAlign w:val="center"/>
          </w:tcPr>
          <w:p w14:paraId="70BEB6F4" w14:textId="77777777" w:rsidR="004E2EA7" w:rsidRPr="004E2EA7" w:rsidRDefault="004E2EA7" w:rsidP="00433FEF">
            <w:pPr>
              <w:spacing w:after="0" w:line="240" w:lineRule="auto"/>
              <w:jc w:val="center"/>
              <w:rPr>
                <w:rFonts w:ascii="Times New Roman" w:eastAsia="Times New Roman" w:hAnsi="Times New Roman" w:cs="Times New Roman"/>
                <w:b/>
                <w:i/>
                <w:sz w:val="24"/>
                <w:szCs w:val="24"/>
                <w:lang w:eastAsia="ru-RU"/>
              </w:rPr>
            </w:pPr>
            <w:r w:rsidRPr="004E2EA7">
              <w:rPr>
                <w:rFonts w:ascii="Times New Roman" w:eastAsia="Times New Roman" w:hAnsi="Times New Roman" w:cs="Times New Roman"/>
                <w:b/>
                <w:i/>
                <w:sz w:val="24"/>
                <w:szCs w:val="24"/>
                <w:lang w:eastAsia="ru-RU"/>
              </w:rPr>
              <w:t>Образовательная организация</w:t>
            </w:r>
          </w:p>
        </w:tc>
        <w:tc>
          <w:tcPr>
            <w:tcW w:w="851" w:type="dxa"/>
            <w:vAlign w:val="center"/>
          </w:tcPr>
          <w:p w14:paraId="5F7DA8D9" w14:textId="77777777" w:rsidR="004E2EA7" w:rsidRPr="004E2EA7" w:rsidRDefault="004E2EA7" w:rsidP="00433FEF">
            <w:pPr>
              <w:spacing w:after="0" w:line="240" w:lineRule="auto"/>
              <w:jc w:val="center"/>
              <w:rPr>
                <w:rFonts w:ascii="Times New Roman" w:eastAsia="Times New Roman" w:hAnsi="Times New Roman" w:cs="Times New Roman"/>
                <w:sz w:val="16"/>
                <w:szCs w:val="16"/>
                <w:lang w:eastAsia="ru-RU"/>
              </w:rPr>
            </w:pPr>
            <w:r w:rsidRPr="004E2EA7">
              <w:rPr>
                <w:rFonts w:ascii="Times New Roman" w:eastAsia="Times New Roman" w:hAnsi="Times New Roman" w:cs="Times New Roman"/>
                <w:sz w:val="16"/>
                <w:szCs w:val="16"/>
                <w:lang w:eastAsia="ru-RU"/>
              </w:rPr>
              <w:t>Кол-во безработных выпускников 2019 г. на 01.01.2020</w:t>
            </w:r>
          </w:p>
        </w:tc>
        <w:tc>
          <w:tcPr>
            <w:tcW w:w="2127" w:type="dxa"/>
          </w:tcPr>
          <w:p w14:paraId="72C3708F" w14:textId="77777777" w:rsidR="004E2EA7" w:rsidRPr="004E2EA7" w:rsidRDefault="004E2EA7" w:rsidP="00433FEF">
            <w:pPr>
              <w:spacing w:after="0" w:line="240" w:lineRule="auto"/>
              <w:jc w:val="center"/>
              <w:rPr>
                <w:rFonts w:ascii="Times New Roman" w:eastAsia="Times New Roman" w:hAnsi="Times New Roman" w:cs="Times New Roman"/>
                <w:b/>
                <w:i/>
                <w:sz w:val="24"/>
                <w:szCs w:val="24"/>
                <w:lang w:eastAsia="ru-RU"/>
              </w:rPr>
            </w:pPr>
          </w:p>
          <w:p w14:paraId="4EC21516" w14:textId="77777777" w:rsidR="004E2EA7" w:rsidRPr="004E2EA7" w:rsidRDefault="004E2EA7" w:rsidP="00433FEF">
            <w:pPr>
              <w:spacing w:after="0" w:line="240" w:lineRule="auto"/>
              <w:jc w:val="center"/>
              <w:rPr>
                <w:rFonts w:ascii="Times New Roman" w:eastAsia="Times New Roman" w:hAnsi="Times New Roman" w:cs="Times New Roman"/>
                <w:b/>
                <w:i/>
                <w:sz w:val="24"/>
                <w:szCs w:val="24"/>
                <w:lang w:eastAsia="ru-RU"/>
              </w:rPr>
            </w:pPr>
          </w:p>
          <w:p w14:paraId="06AFBFA4" w14:textId="77777777" w:rsidR="004E2EA7" w:rsidRPr="004E2EA7" w:rsidRDefault="004E2EA7" w:rsidP="00433FEF">
            <w:pPr>
              <w:spacing w:after="0" w:line="240" w:lineRule="auto"/>
              <w:jc w:val="center"/>
              <w:rPr>
                <w:rFonts w:ascii="Times New Roman" w:eastAsia="Times New Roman" w:hAnsi="Times New Roman" w:cs="Times New Roman"/>
                <w:sz w:val="20"/>
                <w:szCs w:val="20"/>
                <w:lang w:eastAsia="ru-RU"/>
              </w:rPr>
            </w:pPr>
            <w:r w:rsidRPr="004E2EA7">
              <w:rPr>
                <w:rFonts w:ascii="Times New Roman" w:eastAsia="Times New Roman" w:hAnsi="Times New Roman" w:cs="Times New Roman"/>
                <w:b/>
                <w:i/>
                <w:sz w:val="24"/>
                <w:szCs w:val="24"/>
                <w:lang w:eastAsia="ru-RU"/>
              </w:rPr>
              <w:t>Образовательная организация</w:t>
            </w:r>
          </w:p>
        </w:tc>
        <w:tc>
          <w:tcPr>
            <w:tcW w:w="993" w:type="dxa"/>
            <w:vAlign w:val="center"/>
          </w:tcPr>
          <w:p w14:paraId="1F57B778" w14:textId="77777777" w:rsidR="004E2EA7" w:rsidRPr="004E2EA7" w:rsidRDefault="004E2EA7" w:rsidP="00433FEF">
            <w:pPr>
              <w:spacing w:after="0" w:line="240" w:lineRule="auto"/>
              <w:jc w:val="center"/>
              <w:rPr>
                <w:rFonts w:ascii="Times New Roman" w:eastAsia="Times New Roman" w:hAnsi="Times New Roman" w:cs="Times New Roman"/>
                <w:sz w:val="16"/>
                <w:szCs w:val="16"/>
                <w:lang w:eastAsia="ru-RU"/>
              </w:rPr>
            </w:pPr>
            <w:r w:rsidRPr="004E2EA7">
              <w:rPr>
                <w:rFonts w:ascii="Times New Roman" w:eastAsia="Times New Roman" w:hAnsi="Times New Roman" w:cs="Times New Roman"/>
                <w:sz w:val="16"/>
                <w:szCs w:val="16"/>
                <w:lang w:eastAsia="ru-RU"/>
              </w:rPr>
              <w:t>Кол-во безработных выпускников 2020 г. на 01.01.2021</w:t>
            </w:r>
          </w:p>
        </w:tc>
        <w:tc>
          <w:tcPr>
            <w:tcW w:w="2125" w:type="dxa"/>
          </w:tcPr>
          <w:p w14:paraId="0326359D" w14:textId="77777777" w:rsidR="004E2EA7" w:rsidRPr="007F49B6" w:rsidRDefault="004E2EA7" w:rsidP="00A90023">
            <w:pPr>
              <w:spacing w:after="0" w:line="240" w:lineRule="auto"/>
              <w:jc w:val="center"/>
              <w:rPr>
                <w:rFonts w:ascii="Times New Roman" w:eastAsia="Times New Roman" w:hAnsi="Times New Roman" w:cs="Times New Roman"/>
                <w:b/>
                <w:i/>
                <w:sz w:val="24"/>
                <w:szCs w:val="24"/>
                <w:lang w:eastAsia="ru-RU"/>
              </w:rPr>
            </w:pPr>
          </w:p>
          <w:p w14:paraId="6BE3724B" w14:textId="77777777" w:rsidR="004E2EA7" w:rsidRPr="007F49B6" w:rsidRDefault="004E2EA7" w:rsidP="00A90023">
            <w:pPr>
              <w:spacing w:after="0" w:line="240" w:lineRule="auto"/>
              <w:jc w:val="center"/>
              <w:rPr>
                <w:rFonts w:ascii="Times New Roman" w:eastAsia="Times New Roman" w:hAnsi="Times New Roman" w:cs="Times New Roman"/>
                <w:b/>
                <w:i/>
                <w:sz w:val="24"/>
                <w:szCs w:val="24"/>
                <w:lang w:eastAsia="ru-RU"/>
              </w:rPr>
            </w:pPr>
          </w:p>
          <w:p w14:paraId="0FA4922D" w14:textId="77777777" w:rsidR="004E2EA7" w:rsidRPr="007F49B6" w:rsidRDefault="004E2EA7" w:rsidP="00A90023">
            <w:pPr>
              <w:spacing w:after="0" w:line="240" w:lineRule="auto"/>
              <w:jc w:val="center"/>
              <w:rPr>
                <w:rFonts w:ascii="Times New Roman" w:eastAsia="Times New Roman" w:hAnsi="Times New Roman" w:cs="Times New Roman"/>
                <w:sz w:val="20"/>
                <w:szCs w:val="20"/>
                <w:lang w:eastAsia="ru-RU"/>
              </w:rPr>
            </w:pPr>
            <w:r w:rsidRPr="007F49B6">
              <w:rPr>
                <w:rFonts w:ascii="Times New Roman" w:eastAsia="Times New Roman" w:hAnsi="Times New Roman" w:cs="Times New Roman"/>
                <w:b/>
                <w:i/>
                <w:sz w:val="24"/>
                <w:szCs w:val="24"/>
                <w:lang w:eastAsia="ru-RU"/>
              </w:rPr>
              <w:t>Образовательная организация</w:t>
            </w:r>
          </w:p>
        </w:tc>
        <w:tc>
          <w:tcPr>
            <w:tcW w:w="992" w:type="dxa"/>
            <w:vAlign w:val="center"/>
          </w:tcPr>
          <w:p w14:paraId="3788742E" w14:textId="77777777" w:rsidR="004E2EA7" w:rsidRPr="007F49B6" w:rsidRDefault="004E2EA7" w:rsidP="004E2EA7">
            <w:pPr>
              <w:spacing w:after="0" w:line="240" w:lineRule="auto"/>
              <w:jc w:val="center"/>
              <w:rPr>
                <w:rFonts w:ascii="Times New Roman" w:eastAsia="Times New Roman" w:hAnsi="Times New Roman" w:cs="Times New Roman"/>
                <w:sz w:val="16"/>
                <w:szCs w:val="16"/>
                <w:lang w:eastAsia="ru-RU"/>
              </w:rPr>
            </w:pPr>
            <w:r w:rsidRPr="007F49B6">
              <w:rPr>
                <w:rFonts w:ascii="Times New Roman" w:eastAsia="Times New Roman" w:hAnsi="Times New Roman" w:cs="Times New Roman"/>
                <w:sz w:val="16"/>
                <w:szCs w:val="16"/>
                <w:lang w:eastAsia="ru-RU"/>
              </w:rPr>
              <w:t>Кол-во безработных выпускников 2021 г. на 01.01.2022</w:t>
            </w:r>
          </w:p>
        </w:tc>
      </w:tr>
      <w:tr w:rsidR="007F49B6" w:rsidRPr="007F4DBB" w14:paraId="619C66AA" w14:textId="77777777" w:rsidTr="000F11FF">
        <w:trPr>
          <w:cantSplit/>
        </w:trPr>
        <w:tc>
          <w:tcPr>
            <w:tcW w:w="1843" w:type="dxa"/>
            <w:shd w:val="clear" w:color="auto" w:fill="92D050"/>
            <w:vAlign w:val="center"/>
          </w:tcPr>
          <w:p w14:paraId="44C75BB2" w14:textId="77777777" w:rsidR="007F49B6" w:rsidRPr="004E2EA7" w:rsidRDefault="007F49B6" w:rsidP="00433FEF">
            <w:pPr>
              <w:spacing w:after="0" w:line="240" w:lineRule="auto"/>
              <w:rPr>
                <w:rFonts w:ascii="Times New Roman" w:eastAsia="Times New Roman" w:hAnsi="Times New Roman" w:cs="Times New Roman"/>
                <w:sz w:val="18"/>
                <w:szCs w:val="18"/>
                <w:lang w:eastAsia="ru-RU"/>
              </w:rPr>
            </w:pPr>
            <w:r w:rsidRPr="004E2EA7">
              <w:rPr>
                <w:rFonts w:ascii="Times New Roman" w:eastAsia="Times New Roman" w:hAnsi="Times New Roman" w:cs="Times New Roman"/>
                <w:color w:val="000000"/>
                <w:sz w:val="18"/>
                <w:szCs w:val="18"/>
                <w:lang w:eastAsia="ru-RU"/>
              </w:rPr>
              <w:t>Тольяттинский социально-экономический колледж</w:t>
            </w:r>
          </w:p>
        </w:tc>
        <w:tc>
          <w:tcPr>
            <w:tcW w:w="992" w:type="dxa"/>
            <w:shd w:val="clear" w:color="auto" w:fill="92D050"/>
            <w:vAlign w:val="center"/>
          </w:tcPr>
          <w:p w14:paraId="2F158A0A" w14:textId="77777777" w:rsidR="007F49B6" w:rsidRPr="004E2EA7" w:rsidRDefault="007F49B6"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10</w:t>
            </w:r>
          </w:p>
        </w:tc>
        <w:tc>
          <w:tcPr>
            <w:tcW w:w="1985" w:type="dxa"/>
            <w:shd w:val="clear" w:color="auto" w:fill="C6D9F1"/>
            <w:vAlign w:val="center"/>
          </w:tcPr>
          <w:p w14:paraId="685D7B52" w14:textId="77777777" w:rsidR="007F49B6" w:rsidRPr="004E2EA7" w:rsidRDefault="007F49B6" w:rsidP="00433FEF">
            <w:pPr>
              <w:spacing w:after="0" w:line="240" w:lineRule="auto"/>
              <w:rPr>
                <w:rFonts w:ascii="Times New Roman" w:eastAsia="Times New Roman" w:hAnsi="Times New Roman" w:cs="Times New Roman"/>
                <w:sz w:val="18"/>
                <w:szCs w:val="18"/>
                <w:lang w:eastAsia="ru-RU"/>
              </w:rPr>
            </w:pPr>
            <w:r w:rsidRPr="004E2EA7">
              <w:rPr>
                <w:rFonts w:ascii="Times New Roman" w:eastAsia="Times New Roman" w:hAnsi="Times New Roman" w:cs="Times New Roman"/>
                <w:color w:val="000000"/>
                <w:sz w:val="18"/>
                <w:szCs w:val="18"/>
                <w:lang w:eastAsia="ru-RU"/>
              </w:rPr>
              <w:t>Поволжский государственный колледж</w:t>
            </w:r>
          </w:p>
        </w:tc>
        <w:tc>
          <w:tcPr>
            <w:tcW w:w="992" w:type="dxa"/>
            <w:shd w:val="clear" w:color="auto" w:fill="C6D9F1"/>
            <w:vAlign w:val="center"/>
          </w:tcPr>
          <w:p w14:paraId="6550E2E3" w14:textId="77777777" w:rsidR="007F49B6" w:rsidRPr="004E2EA7" w:rsidRDefault="007F49B6"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12</w:t>
            </w:r>
          </w:p>
        </w:tc>
        <w:tc>
          <w:tcPr>
            <w:tcW w:w="2126" w:type="dxa"/>
            <w:shd w:val="clear" w:color="auto" w:fill="C6D9F1"/>
            <w:vAlign w:val="center"/>
          </w:tcPr>
          <w:p w14:paraId="6B1D0018" w14:textId="77777777" w:rsidR="007F49B6" w:rsidRPr="004E2EA7" w:rsidRDefault="007F49B6" w:rsidP="00433FEF">
            <w:pPr>
              <w:spacing w:after="0" w:line="240" w:lineRule="auto"/>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Поволжский государственный колледж</w:t>
            </w:r>
          </w:p>
        </w:tc>
        <w:tc>
          <w:tcPr>
            <w:tcW w:w="851" w:type="dxa"/>
            <w:shd w:val="clear" w:color="auto" w:fill="C6D9F1"/>
            <w:vAlign w:val="center"/>
          </w:tcPr>
          <w:p w14:paraId="52998C8F" w14:textId="77777777" w:rsidR="007F49B6" w:rsidRPr="004E2EA7" w:rsidRDefault="007F49B6"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9</w:t>
            </w:r>
          </w:p>
        </w:tc>
        <w:tc>
          <w:tcPr>
            <w:tcW w:w="2127" w:type="dxa"/>
            <w:shd w:val="clear" w:color="auto" w:fill="D99594" w:themeFill="accent2" w:themeFillTint="99"/>
            <w:vAlign w:val="center"/>
          </w:tcPr>
          <w:p w14:paraId="67B21CE5" w14:textId="77777777" w:rsidR="007F49B6" w:rsidRPr="004E2EA7" w:rsidRDefault="007F49B6" w:rsidP="00433FEF">
            <w:pPr>
              <w:rPr>
                <w:rFonts w:ascii="Times New Roman" w:hAnsi="Times New Roman" w:cs="Times New Roman"/>
                <w:sz w:val="18"/>
                <w:szCs w:val="18"/>
              </w:rPr>
            </w:pPr>
            <w:r w:rsidRPr="004E2EA7">
              <w:rPr>
                <w:rFonts w:ascii="Times New Roman" w:hAnsi="Times New Roman" w:cs="Times New Roman"/>
                <w:sz w:val="18"/>
                <w:szCs w:val="18"/>
              </w:rPr>
              <w:t>Самарский государственный колледж</w:t>
            </w:r>
          </w:p>
        </w:tc>
        <w:tc>
          <w:tcPr>
            <w:tcW w:w="993" w:type="dxa"/>
            <w:shd w:val="clear" w:color="auto" w:fill="D99594" w:themeFill="accent2" w:themeFillTint="99"/>
            <w:vAlign w:val="center"/>
          </w:tcPr>
          <w:p w14:paraId="370B59F4" w14:textId="77777777" w:rsidR="007F49B6" w:rsidRPr="004E2EA7" w:rsidRDefault="007F49B6"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9</w:t>
            </w:r>
          </w:p>
        </w:tc>
        <w:tc>
          <w:tcPr>
            <w:tcW w:w="2125" w:type="dxa"/>
            <w:shd w:val="clear" w:color="auto" w:fill="D99594" w:themeFill="accent2" w:themeFillTint="99"/>
            <w:vAlign w:val="center"/>
          </w:tcPr>
          <w:p w14:paraId="4986BA89" w14:textId="77777777" w:rsidR="007F49B6" w:rsidRPr="004E2EA7" w:rsidRDefault="007F49B6" w:rsidP="00CB4BCD">
            <w:pPr>
              <w:rPr>
                <w:rFonts w:ascii="Times New Roman" w:hAnsi="Times New Roman" w:cs="Times New Roman"/>
                <w:sz w:val="18"/>
                <w:szCs w:val="18"/>
              </w:rPr>
            </w:pPr>
            <w:r w:rsidRPr="004E2EA7">
              <w:rPr>
                <w:rFonts w:ascii="Times New Roman" w:hAnsi="Times New Roman" w:cs="Times New Roman"/>
                <w:sz w:val="18"/>
                <w:szCs w:val="18"/>
              </w:rPr>
              <w:t>Самарский государственный колледж</w:t>
            </w:r>
          </w:p>
        </w:tc>
        <w:tc>
          <w:tcPr>
            <w:tcW w:w="992" w:type="dxa"/>
            <w:shd w:val="clear" w:color="auto" w:fill="D99594" w:themeFill="accent2" w:themeFillTint="99"/>
            <w:vAlign w:val="center"/>
          </w:tcPr>
          <w:p w14:paraId="50AEEBE4" w14:textId="77777777" w:rsidR="007F49B6" w:rsidRPr="004E2EA7" w:rsidRDefault="007F49B6" w:rsidP="00CB4BC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7F49B6" w:rsidRPr="007F4DBB" w14:paraId="61CAB07F" w14:textId="77777777" w:rsidTr="0074133D">
        <w:trPr>
          <w:cantSplit/>
        </w:trPr>
        <w:tc>
          <w:tcPr>
            <w:tcW w:w="1843" w:type="dxa"/>
            <w:shd w:val="clear" w:color="auto" w:fill="FBD4B4"/>
            <w:vAlign w:val="center"/>
          </w:tcPr>
          <w:p w14:paraId="481B639F" w14:textId="77777777" w:rsidR="007F49B6" w:rsidRPr="004E2EA7" w:rsidRDefault="007F49B6" w:rsidP="00433FEF">
            <w:pPr>
              <w:spacing w:after="0" w:line="240" w:lineRule="auto"/>
              <w:rPr>
                <w:rFonts w:ascii="Times New Roman" w:eastAsia="Times New Roman" w:hAnsi="Times New Roman" w:cs="Times New Roman"/>
                <w:sz w:val="18"/>
                <w:szCs w:val="18"/>
                <w:lang w:eastAsia="ru-RU"/>
              </w:rPr>
            </w:pPr>
            <w:r w:rsidRPr="004E2EA7">
              <w:rPr>
                <w:rFonts w:ascii="Times New Roman" w:eastAsia="Times New Roman" w:hAnsi="Times New Roman" w:cs="Times New Roman"/>
                <w:color w:val="000000"/>
                <w:sz w:val="18"/>
                <w:szCs w:val="18"/>
                <w:lang w:eastAsia="ru-RU"/>
              </w:rPr>
              <w:t>Тольяттинский политехнический колледж</w:t>
            </w:r>
          </w:p>
        </w:tc>
        <w:tc>
          <w:tcPr>
            <w:tcW w:w="992" w:type="dxa"/>
            <w:shd w:val="clear" w:color="auto" w:fill="FBD4B4"/>
            <w:vAlign w:val="center"/>
          </w:tcPr>
          <w:p w14:paraId="5DC998C3" w14:textId="77777777" w:rsidR="007F49B6" w:rsidRPr="004E2EA7" w:rsidRDefault="007F49B6"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9</w:t>
            </w:r>
          </w:p>
        </w:tc>
        <w:tc>
          <w:tcPr>
            <w:tcW w:w="1985" w:type="dxa"/>
            <w:shd w:val="clear" w:color="auto" w:fill="92D050"/>
            <w:vAlign w:val="center"/>
          </w:tcPr>
          <w:p w14:paraId="19F64E0E" w14:textId="77777777" w:rsidR="007F49B6" w:rsidRPr="004E2EA7" w:rsidRDefault="007F49B6" w:rsidP="00433FEF">
            <w:pPr>
              <w:spacing w:after="0" w:line="240" w:lineRule="auto"/>
              <w:rPr>
                <w:rFonts w:ascii="Times New Roman" w:eastAsia="Times New Roman" w:hAnsi="Times New Roman" w:cs="Times New Roman"/>
                <w:sz w:val="18"/>
                <w:szCs w:val="18"/>
                <w:lang w:eastAsia="ru-RU"/>
              </w:rPr>
            </w:pPr>
            <w:r w:rsidRPr="004E2EA7">
              <w:rPr>
                <w:rFonts w:ascii="Times New Roman" w:eastAsia="Times New Roman" w:hAnsi="Times New Roman" w:cs="Times New Roman"/>
                <w:color w:val="000000"/>
                <w:sz w:val="18"/>
                <w:szCs w:val="18"/>
                <w:lang w:eastAsia="ru-RU"/>
              </w:rPr>
              <w:t>Тольяттинский социально-экономический колледж</w:t>
            </w:r>
          </w:p>
        </w:tc>
        <w:tc>
          <w:tcPr>
            <w:tcW w:w="992" w:type="dxa"/>
            <w:shd w:val="clear" w:color="auto" w:fill="92D050"/>
            <w:vAlign w:val="center"/>
          </w:tcPr>
          <w:p w14:paraId="191D2111" w14:textId="77777777" w:rsidR="007F49B6" w:rsidRPr="004E2EA7" w:rsidRDefault="007F49B6"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8</w:t>
            </w:r>
          </w:p>
        </w:tc>
        <w:tc>
          <w:tcPr>
            <w:tcW w:w="2126" w:type="dxa"/>
            <w:shd w:val="clear" w:color="auto" w:fill="BFBFBF" w:themeFill="background1" w:themeFillShade="BF"/>
            <w:vAlign w:val="center"/>
          </w:tcPr>
          <w:p w14:paraId="0D8A4293" w14:textId="77777777" w:rsidR="007F49B6" w:rsidRPr="004E2EA7" w:rsidRDefault="007F49B6" w:rsidP="00433FEF">
            <w:pPr>
              <w:spacing w:after="0" w:line="240" w:lineRule="auto"/>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Жигулёвский государственный колледж</w:t>
            </w:r>
          </w:p>
        </w:tc>
        <w:tc>
          <w:tcPr>
            <w:tcW w:w="851" w:type="dxa"/>
            <w:shd w:val="clear" w:color="auto" w:fill="BFBFBF" w:themeFill="background1" w:themeFillShade="BF"/>
            <w:vAlign w:val="center"/>
          </w:tcPr>
          <w:p w14:paraId="0C28BA20" w14:textId="77777777" w:rsidR="007F49B6" w:rsidRPr="004E2EA7" w:rsidRDefault="007F49B6"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7</w:t>
            </w:r>
          </w:p>
        </w:tc>
        <w:tc>
          <w:tcPr>
            <w:tcW w:w="2127" w:type="dxa"/>
            <w:shd w:val="clear" w:color="auto" w:fill="FFFFFF" w:themeFill="background1"/>
            <w:vAlign w:val="center"/>
          </w:tcPr>
          <w:p w14:paraId="1179245C" w14:textId="77777777" w:rsidR="007F49B6" w:rsidRPr="004E2EA7" w:rsidRDefault="007F49B6" w:rsidP="00433FEF">
            <w:pPr>
              <w:rPr>
                <w:rFonts w:ascii="Times New Roman" w:hAnsi="Times New Roman" w:cs="Times New Roman"/>
                <w:sz w:val="18"/>
                <w:szCs w:val="18"/>
              </w:rPr>
            </w:pPr>
            <w:r w:rsidRPr="004E2EA7">
              <w:rPr>
                <w:rFonts w:ascii="Times New Roman" w:hAnsi="Times New Roman" w:cs="Times New Roman"/>
                <w:sz w:val="18"/>
                <w:szCs w:val="18"/>
              </w:rPr>
              <w:t>Сергиевский губернский техникум</w:t>
            </w:r>
          </w:p>
        </w:tc>
        <w:tc>
          <w:tcPr>
            <w:tcW w:w="993" w:type="dxa"/>
            <w:shd w:val="clear" w:color="auto" w:fill="FFFFFF" w:themeFill="background1"/>
            <w:vAlign w:val="center"/>
          </w:tcPr>
          <w:p w14:paraId="6F74A2E1" w14:textId="77777777" w:rsidR="007F49B6" w:rsidRPr="004E2EA7" w:rsidRDefault="007F49B6"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7</w:t>
            </w:r>
          </w:p>
        </w:tc>
        <w:tc>
          <w:tcPr>
            <w:tcW w:w="2125" w:type="dxa"/>
            <w:shd w:val="clear" w:color="auto" w:fill="FFFF00"/>
            <w:vAlign w:val="center"/>
          </w:tcPr>
          <w:p w14:paraId="68997A30" w14:textId="77777777" w:rsidR="007F49B6" w:rsidRPr="004E2EA7" w:rsidRDefault="007F49B6" w:rsidP="00CB4BCD">
            <w:pPr>
              <w:rPr>
                <w:rFonts w:ascii="Times New Roman" w:hAnsi="Times New Roman" w:cs="Times New Roman"/>
                <w:sz w:val="18"/>
                <w:szCs w:val="18"/>
              </w:rPr>
            </w:pPr>
            <w:r w:rsidRPr="004E2EA7">
              <w:rPr>
                <w:rFonts w:ascii="Times New Roman" w:hAnsi="Times New Roman" w:cs="Times New Roman"/>
                <w:sz w:val="18"/>
                <w:szCs w:val="18"/>
              </w:rPr>
              <w:t>Тольяттинский экономико-технологический колледж</w:t>
            </w:r>
          </w:p>
        </w:tc>
        <w:tc>
          <w:tcPr>
            <w:tcW w:w="992" w:type="dxa"/>
            <w:shd w:val="clear" w:color="auto" w:fill="FFFF00"/>
            <w:vAlign w:val="center"/>
          </w:tcPr>
          <w:p w14:paraId="62F1655E" w14:textId="77777777" w:rsidR="007F49B6" w:rsidRPr="004E2EA7" w:rsidRDefault="007F49B6" w:rsidP="00CB4BC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4E2EA7" w:rsidRPr="007F4DBB" w14:paraId="21C93C85" w14:textId="77777777" w:rsidTr="0074133D">
        <w:trPr>
          <w:cantSplit/>
        </w:trPr>
        <w:tc>
          <w:tcPr>
            <w:tcW w:w="1843" w:type="dxa"/>
            <w:shd w:val="clear" w:color="auto" w:fill="C6D9F1"/>
            <w:vAlign w:val="center"/>
          </w:tcPr>
          <w:p w14:paraId="37E1E0D0" w14:textId="77777777" w:rsidR="004E2EA7" w:rsidRPr="004E2EA7" w:rsidRDefault="004E2EA7" w:rsidP="00433FEF">
            <w:pPr>
              <w:spacing w:after="0" w:line="240" w:lineRule="auto"/>
              <w:rPr>
                <w:rFonts w:ascii="Times New Roman" w:eastAsia="Times New Roman" w:hAnsi="Times New Roman" w:cs="Times New Roman"/>
                <w:sz w:val="18"/>
                <w:szCs w:val="18"/>
                <w:lang w:eastAsia="ru-RU"/>
              </w:rPr>
            </w:pPr>
            <w:r w:rsidRPr="004E2EA7">
              <w:rPr>
                <w:rFonts w:ascii="Times New Roman" w:eastAsia="Times New Roman" w:hAnsi="Times New Roman" w:cs="Times New Roman"/>
                <w:color w:val="000000"/>
                <w:sz w:val="18"/>
                <w:szCs w:val="18"/>
                <w:lang w:eastAsia="ru-RU"/>
              </w:rPr>
              <w:t>Поволжский государственный колледж</w:t>
            </w:r>
          </w:p>
        </w:tc>
        <w:tc>
          <w:tcPr>
            <w:tcW w:w="992" w:type="dxa"/>
            <w:shd w:val="clear" w:color="auto" w:fill="C6D9F1"/>
            <w:vAlign w:val="center"/>
          </w:tcPr>
          <w:p w14:paraId="6F7A5BE2"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9</w:t>
            </w:r>
          </w:p>
        </w:tc>
        <w:tc>
          <w:tcPr>
            <w:tcW w:w="1985" w:type="dxa"/>
            <w:shd w:val="clear" w:color="auto" w:fill="FFFFFF"/>
            <w:vAlign w:val="center"/>
          </w:tcPr>
          <w:p w14:paraId="4423E284" w14:textId="77777777" w:rsidR="004E2EA7" w:rsidRPr="004E2EA7" w:rsidRDefault="004E2EA7" w:rsidP="00433FEF">
            <w:pPr>
              <w:spacing w:after="0" w:line="240" w:lineRule="auto"/>
              <w:rPr>
                <w:rFonts w:ascii="Times New Roman" w:eastAsia="Times New Roman" w:hAnsi="Times New Roman" w:cs="Times New Roman"/>
                <w:sz w:val="18"/>
                <w:szCs w:val="18"/>
                <w:lang w:eastAsia="ru-RU"/>
              </w:rPr>
            </w:pPr>
            <w:proofErr w:type="spellStart"/>
            <w:r w:rsidRPr="004E2EA7">
              <w:rPr>
                <w:rFonts w:ascii="Times New Roman" w:eastAsia="Times New Roman" w:hAnsi="Times New Roman" w:cs="Times New Roman"/>
                <w:color w:val="000000"/>
                <w:sz w:val="18"/>
                <w:szCs w:val="18"/>
                <w:lang w:eastAsia="ru-RU"/>
              </w:rPr>
              <w:t>Сызранский</w:t>
            </w:r>
            <w:proofErr w:type="spellEnd"/>
            <w:r w:rsidRPr="004E2EA7">
              <w:rPr>
                <w:rFonts w:ascii="Times New Roman" w:eastAsia="Times New Roman" w:hAnsi="Times New Roman" w:cs="Times New Roman"/>
                <w:color w:val="000000"/>
                <w:sz w:val="18"/>
                <w:szCs w:val="18"/>
                <w:lang w:eastAsia="ru-RU"/>
              </w:rPr>
              <w:t xml:space="preserve"> политехнический колледж</w:t>
            </w:r>
          </w:p>
        </w:tc>
        <w:tc>
          <w:tcPr>
            <w:tcW w:w="992" w:type="dxa"/>
            <w:shd w:val="clear" w:color="auto" w:fill="FFFFFF"/>
            <w:vAlign w:val="center"/>
          </w:tcPr>
          <w:p w14:paraId="2FB5ADB5"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8</w:t>
            </w:r>
          </w:p>
        </w:tc>
        <w:tc>
          <w:tcPr>
            <w:tcW w:w="2126" w:type="dxa"/>
            <w:shd w:val="clear" w:color="auto" w:fill="FFFFFF"/>
            <w:vAlign w:val="center"/>
          </w:tcPr>
          <w:p w14:paraId="67D5C4BB" w14:textId="77777777" w:rsidR="004E2EA7" w:rsidRPr="004E2EA7" w:rsidRDefault="004E2EA7" w:rsidP="00433FEF">
            <w:pPr>
              <w:spacing w:after="0" w:line="240" w:lineRule="auto"/>
              <w:rPr>
                <w:rFonts w:ascii="Times New Roman" w:eastAsia="Times New Roman" w:hAnsi="Times New Roman" w:cs="Times New Roman"/>
                <w:color w:val="000000"/>
                <w:sz w:val="18"/>
                <w:szCs w:val="18"/>
                <w:lang w:eastAsia="ru-RU"/>
              </w:rPr>
            </w:pPr>
            <w:proofErr w:type="spellStart"/>
            <w:r w:rsidRPr="004E2EA7">
              <w:rPr>
                <w:rFonts w:ascii="Times New Roman" w:eastAsia="Times New Roman" w:hAnsi="Times New Roman" w:cs="Times New Roman"/>
                <w:color w:val="000000"/>
                <w:sz w:val="18"/>
                <w:szCs w:val="18"/>
                <w:lang w:eastAsia="ru-RU"/>
              </w:rPr>
              <w:t>Отрадненский</w:t>
            </w:r>
            <w:proofErr w:type="spellEnd"/>
            <w:r w:rsidRPr="004E2EA7">
              <w:rPr>
                <w:rFonts w:ascii="Times New Roman" w:eastAsia="Times New Roman" w:hAnsi="Times New Roman" w:cs="Times New Roman"/>
                <w:color w:val="000000"/>
                <w:sz w:val="18"/>
                <w:szCs w:val="18"/>
                <w:lang w:eastAsia="ru-RU"/>
              </w:rPr>
              <w:t xml:space="preserve"> нефтяной техникум</w:t>
            </w:r>
          </w:p>
        </w:tc>
        <w:tc>
          <w:tcPr>
            <w:tcW w:w="851" w:type="dxa"/>
            <w:shd w:val="clear" w:color="auto" w:fill="FFFFFF"/>
            <w:vAlign w:val="center"/>
          </w:tcPr>
          <w:p w14:paraId="0EE91AD2"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6</w:t>
            </w:r>
          </w:p>
        </w:tc>
        <w:tc>
          <w:tcPr>
            <w:tcW w:w="2127" w:type="dxa"/>
            <w:shd w:val="clear" w:color="auto" w:fill="FFFFFF" w:themeFill="background1"/>
            <w:vAlign w:val="center"/>
          </w:tcPr>
          <w:p w14:paraId="1FB69872" w14:textId="77777777" w:rsidR="004E2EA7" w:rsidRPr="004E2EA7" w:rsidRDefault="004E2EA7" w:rsidP="00433FEF">
            <w:pPr>
              <w:rPr>
                <w:rFonts w:ascii="Times New Roman" w:hAnsi="Times New Roman" w:cs="Times New Roman"/>
                <w:sz w:val="18"/>
                <w:szCs w:val="18"/>
              </w:rPr>
            </w:pPr>
            <w:r w:rsidRPr="004E2EA7">
              <w:rPr>
                <w:rFonts w:ascii="Times New Roman" w:hAnsi="Times New Roman" w:cs="Times New Roman"/>
                <w:sz w:val="18"/>
                <w:szCs w:val="18"/>
              </w:rPr>
              <w:t>Тольяттинский колледж сервисных технологий и предпринимательства</w:t>
            </w:r>
          </w:p>
        </w:tc>
        <w:tc>
          <w:tcPr>
            <w:tcW w:w="993" w:type="dxa"/>
            <w:shd w:val="clear" w:color="auto" w:fill="FFFFFF" w:themeFill="background1"/>
            <w:vAlign w:val="center"/>
          </w:tcPr>
          <w:p w14:paraId="3B03230F"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7</w:t>
            </w:r>
          </w:p>
        </w:tc>
        <w:tc>
          <w:tcPr>
            <w:tcW w:w="2125" w:type="dxa"/>
            <w:shd w:val="clear" w:color="auto" w:fill="FFFFFF" w:themeFill="background1"/>
            <w:vAlign w:val="center"/>
          </w:tcPr>
          <w:p w14:paraId="0264C188" w14:textId="77777777" w:rsidR="004E2EA7" w:rsidRPr="007F4DBB" w:rsidRDefault="007F49B6" w:rsidP="0074133D">
            <w:pPr>
              <w:spacing w:after="0" w:line="240" w:lineRule="auto"/>
              <w:rPr>
                <w:rFonts w:ascii="Times New Roman" w:eastAsia="Times New Roman" w:hAnsi="Times New Roman" w:cs="Times New Roman"/>
                <w:color w:val="000000"/>
                <w:sz w:val="18"/>
                <w:szCs w:val="18"/>
                <w:highlight w:val="yellow"/>
                <w:lang w:eastAsia="ru-RU"/>
              </w:rPr>
            </w:pPr>
            <w:r w:rsidRPr="007F49B6">
              <w:rPr>
                <w:rFonts w:ascii="Times New Roman" w:eastAsia="Times New Roman" w:hAnsi="Times New Roman" w:cs="Times New Roman"/>
                <w:color w:val="000000"/>
                <w:sz w:val="18"/>
                <w:szCs w:val="18"/>
                <w:lang w:eastAsia="ru-RU"/>
              </w:rPr>
              <w:t>Самарский государственный колледж сервисных технологий и дизайна</w:t>
            </w:r>
          </w:p>
        </w:tc>
        <w:tc>
          <w:tcPr>
            <w:tcW w:w="992" w:type="dxa"/>
            <w:shd w:val="clear" w:color="auto" w:fill="FFFFFF" w:themeFill="background1"/>
            <w:vAlign w:val="center"/>
          </w:tcPr>
          <w:p w14:paraId="6E613208" w14:textId="77777777" w:rsidR="004E2EA7" w:rsidRPr="007F49B6" w:rsidRDefault="007F49B6" w:rsidP="0074133D">
            <w:pPr>
              <w:spacing w:after="0" w:line="240" w:lineRule="auto"/>
              <w:jc w:val="center"/>
              <w:rPr>
                <w:rFonts w:ascii="Times New Roman" w:eastAsia="Times New Roman" w:hAnsi="Times New Roman" w:cs="Times New Roman"/>
                <w:color w:val="000000"/>
                <w:sz w:val="18"/>
                <w:szCs w:val="18"/>
                <w:lang w:eastAsia="ru-RU"/>
              </w:rPr>
            </w:pPr>
            <w:r w:rsidRPr="007F49B6">
              <w:rPr>
                <w:rFonts w:ascii="Times New Roman" w:eastAsia="Times New Roman" w:hAnsi="Times New Roman" w:cs="Times New Roman"/>
                <w:color w:val="000000"/>
                <w:sz w:val="18"/>
                <w:szCs w:val="18"/>
                <w:lang w:eastAsia="ru-RU"/>
              </w:rPr>
              <w:t>4</w:t>
            </w:r>
          </w:p>
        </w:tc>
      </w:tr>
      <w:tr w:rsidR="004E2EA7" w:rsidRPr="007F4DBB" w14:paraId="006DC548" w14:textId="77777777" w:rsidTr="0074133D">
        <w:trPr>
          <w:cantSplit/>
        </w:trPr>
        <w:tc>
          <w:tcPr>
            <w:tcW w:w="1843" w:type="dxa"/>
            <w:shd w:val="clear" w:color="auto" w:fill="D99594" w:themeFill="accent2" w:themeFillTint="99"/>
            <w:vAlign w:val="center"/>
          </w:tcPr>
          <w:p w14:paraId="40237C2E" w14:textId="77777777" w:rsidR="004E2EA7" w:rsidRPr="004E2EA7" w:rsidRDefault="004E2EA7" w:rsidP="00433FEF">
            <w:pPr>
              <w:spacing w:after="0" w:line="240" w:lineRule="auto"/>
              <w:rPr>
                <w:rFonts w:ascii="Times New Roman" w:eastAsia="Times New Roman" w:hAnsi="Times New Roman" w:cs="Times New Roman"/>
                <w:sz w:val="18"/>
                <w:szCs w:val="18"/>
                <w:lang w:eastAsia="ru-RU"/>
              </w:rPr>
            </w:pPr>
            <w:r w:rsidRPr="004E2EA7">
              <w:rPr>
                <w:rFonts w:ascii="Times New Roman" w:eastAsia="Times New Roman" w:hAnsi="Times New Roman" w:cs="Times New Roman"/>
                <w:color w:val="000000"/>
                <w:sz w:val="18"/>
                <w:szCs w:val="18"/>
                <w:lang w:eastAsia="ru-RU"/>
              </w:rPr>
              <w:t>Самарский государственный колледж</w:t>
            </w:r>
          </w:p>
        </w:tc>
        <w:tc>
          <w:tcPr>
            <w:tcW w:w="992" w:type="dxa"/>
            <w:shd w:val="clear" w:color="auto" w:fill="D99594" w:themeFill="accent2" w:themeFillTint="99"/>
            <w:vAlign w:val="center"/>
          </w:tcPr>
          <w:p w14:paraId="2C5FBD97"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8</w:t>
            </w:r>
          </w:p>
        </w:tc>
        <w:tc>
          <w:tcPr>
            <w:tcW w:w="1985" w:type="dxa"/>
            <w:shd w:val="clear" w:color="auto" w:fill="FFFFFF"/>
            <w:vAlign w:val="center"/>
          </w:tcPr>
          <w:p w14:paraId="6FF90B44" w14:textId="77777777" w:rsidR="004E2EA7" w:rsidRPr="004E2EA7" w:rsidRDefault="004E2EA7" w:rsidP="00433FEF">
            <w:pPr>
              <w:spacing w:after="0" w:line="240" w:lineRule="auto"/>
              <w:rPr>
                <w:rFonts w:ascii="Times New Roman" w:eastAsia="Times New Roman" w:hAnsi="Times New Roman" w:cs="Times New Roman"/>
                <w:color w:val="000000"/>
                <w:sz w:val="18"/>
                <w:szCs w:val="18"/>
                <w:lang w:eastAsia="ru-RU"/>
              </w:rPr>
            </w:pPr>
            <w:r w:rsidRPr="004E2EA7">
              <w:rPr>
                <w:rFonts w:ascii="Times New Roman" w:eastAsia="Calibri" w:hAnsi="Times New Roman" w:cs="Times New Roman"/>
                <w:sz w:val="18"/>
                <w:szCs w:val="18"/>
              </w:rPr>
              <w:t>Тольяттинский медицинский колледж</w:t>
            </w:r>
          </w:p>
        </w:tc>
        <w:tc>
          <w:tcPr>
            <w:tcW w:w="992" w:type="dxa"/>
            <w:shd w:val="clear" w:color="auto" w:fill="FFFFFF"/>
            <w:vAlign w:val="center"/>
          </w:tcPr>
          <w:p w14:paraId="40321F7F"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8</w:t>
            </w:r>
          </w:p>
        </w:tc>
        <w:tc>
          <w:tcPr>
            <w:tcW w:w="2126" w:type="dxa"/>
            <w:shd w:val="clear" w:color="auto" w:fill="FFFFFF" w:themeFill="background1"/>
            <w:vAlign w:val="center"/>
          </w:tcPr>
          <w:p w14:paraId="5DEF2546" w14:textId="77777777" w:rsidR="004E2EA7" w:rsidRPr="004E2EA7" w:rsidRDefault="004E2EA7" w:rsidP="00433FEF">
            <w:pPr>
              <w:spacing w:after="0" w:line="240" w:lineRule="auto"/>
              <w:ind w:firstLine="34"/>
              <w:rPr>
                <w:rFonts w:ascii="Times New Roman" w:eastAsia="Times New Roman" w:hAnsi="Times New Roman" w:cs="Times New Roman"/>
                <w:sz w:val="18"/>
                <w:szCs w:val="18"/>
                <w:lang w:eastAsia="ru-RU"/>
              </w:rPr>
            </w:pPr>
            <w:r w:rsidRPr="004E2EA7">
              <w:rPr>
                <w:rFonts w:ascii="Times New Roman" w:eastAsia="Times New Roman" w:hAnsi="Times New Roman" w:cs="Times New Roman"/>
                <w:color w:val="000000"/>
                <w:sz w:val="18"/>
                <w:szCs w:val="18"/>
                <w:lang w:eastAsia="ru-RU"/>
              </w:rPr>
              <w:t>Тольяттинский социально-педагогический колледж</w:t>
            </w:r>
          </w:p>
        </w:tc>
        <w:tc>
          <w:tcPr>
            <w:tcW w:w="851" w:type="dxa"/>
            <w:shd w:val="clear" w:color="auto" w:fill="FFFFFF" w:themeFill="background1"/>
            <w:vAlign w:val="center"/>
          </w:tcPr>
          <w:p w14:paraId="3A75DBFA"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6</w:t>
            </w:r>
          </w:p>
        </w:tc>
        <w:tc>
          <w:tcPr>
            <w:tcW w:w="2127" w:type="dxa"/>
            <w:shd w:val="clear" w:color="auto" w:fill="FFFF00"/>
            <w:vAlign w:val="center"/>
          </w:tcPr>
          <w:p w14:paraId="5684CEB9" w14:textId="77777777" w:rsidR="004E2EA7" w:rsidRPr="004E2EA7" w:rsidRDefault="004E2EA7" w:rsidP="00433FEF">
            <w:pPr>
              <w:rPr>
                <w:rFonts w:ascii="Times New Roman" w:hAnsi="Times New Roman" w:cs="Times New Roman"/>
                <w:sz w:val="18"/>
                <w:szCs w:val="18"/>
              </w:rPr>
            </w:pPr>
            <w:r w:rsidRPr="004E2EA7">
              <w:rPr>
                <w:rFonts w:ascii="Times New Roman" w:hAnsi="Times New Roman" w:cs="Times New Roman"/>
                <w:sz w:val="18"/>
                <w:szCs w:val="18"/>
              </w:rPr>
              <w:t>Тольяттинский экономико-технологический колледж</w:t>
            </w:r>
          </w:p>
        </w:tc>
        <w:tc>
          <w:tcPr>
            <w:tcW w:w="993" w:type="dxa"/>
            <w:shd w:val="clear" w:color="auto" w:fill="FFFF00"/>
            <w:vAlign w:val="center"/>
          </w:tcPr>
          <w:p w14:paraId="3FFB854B"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7</w:t>
            </w:r>
          </w:p>
        </w:tc>
        <w:tc>
          <w:tcPr>
            <w:tcW w:w="2125" w:type="dxa"/>
            <w:shd w:val="clear" w:color="auto" w:fill="BFBFBF" w:themeFill="background1" w:themeFillShade="BF"/>
            <w:vAlign w:val="center"/>
          </w:tcPr>
          <w:p w14:paraId="2F357247" w14:textId="77777777" w:rsidR="004E2EA7" w:rsidRPr="007F4DBB" w:rsidRDefault="007F49B6" w:rsidP="0074133D">
            <w:pPr>
              <w:spacing w:after="0" w:line="240" w:lineRule="auto"/>
              <w:rPr>
                <w:rFonts w:ascii="Times New Roman" w:eastAsia="Times New Roman" w:hAnsi="Times New Roman" w:cs="Times New Roman"/>
                <w:color w:val="000000"/>
                <w:sz w:val="18"/>
                <w:szCs w:val="18"/>
                <w:highlight w:val="yellow"/>
                <w:lang w:eastAsia="ru-RU"/>
              </w:rPr>
            </w:pPr>
            <w:r w:rsidRPr="007F49B6">
              <w:rPr>
                <w:rFonts w:ascii="Times New Roman" w:eastAsia="Times New Roman" w:hAnsi="Times New Roman" w:cs="Times New Roman"/>
                <w:color w:val="000000"/>
                <w:sz w:val="18"/>
                <w:szCs w:val="18"/>
                <w:lang w:eastAsia="ru-RU"/>
              </w:rPr>
              <w:t>Жигулевский государственный колледж</w:t>
            </w:r>
          </w:p>
        </w:tc>
        <w:tc>
          <w:tcPr>
            <w:tcW w:w="992" w:type="dxa"/>
            <w:shd w:val="clear" w:color="auto" w:fill="BFBFBF" w:themeFill="background1" w:themeFillShade="BF"/>
            <w:vAlign w:val="center"/>
          </w:tcPr>
          <w:p w14:paraId="306DD414" w14:textId="77777777" w:rsidR="004E2EA7" w:rsidRPr="007F49B6" w:rsidRDefault="007F49B6" w:rsidP="0074133D">
            <w:pPr>
              <w:spacing w:after="0" w:line="240" w:lineRule="auto"/>
              <w:jc w:val="center"/>
              <w:rPr>
                <w:rFonts w:ascii="Times New Roman" w:eastAsia="Times New Roman" w:hAnsi="Times New Roman" w:cs="Times New Roman"/>
                <w:color w:val="000000"/>
                <w:sz w:val="18"/>
                <w:szCs w:val="18"/>
                <w:lang w:eastAsia="ru-RU"/>
              </w:rPr>
            </w:pPr>
            <w:r w:rsidRPr="007F49B6">
              <w:rPr>
                <w:rFonts w:ascii="Times New Roman" w:eastAsia="Times New Roman" w:hAnsi="Times New Roman" w:cs="Times New Roman"/>
                <w:color w:val="000000"/>
                <w:sz w:val="18"/>
                <w:szCs w:val="18"/>
                <w:lang w:eastAsia="ru-RU"/>
              </w:rPr>
              <w:t>3</w:t>
            </w:r>
          </w:p>
        </w:tc>
      </w:tr>
      <w:tr w:rsidR="004E2EA7" w:rsidRPr="007F4DBB" w14:paraId="35F6DA12" w14:textId="77777777" w:rsidTr="007F49B6">
        <w:trPr>
          <w:cantSplit/>
        </w:trPr>
        <w:tc>
          <w:tcPr>
            <w:tcW w:w="1843" w:type="dxa"/>
            <w:shd w:val="clear" w:color="auto" w:fill="FFFFFF"/>
            <w:vAlign w:val="center"/>
          </w:tcPr>
          <w:p w14:paraId="0E360F9C" w14:textId="77777777" w:rsidR="004E2EA7" w:rsidRPr="004E2EA7" w:rsidRDefault="004E2EA7" w:rsidP="00433FEF">
            <w:pPr>
              <w:spacing w:after="0" w:line="240" w:lineRule="auto"/>
              <w:rPr>
                <w:rFonts w:ascii="Times New Roman" w:eastAsia="Times New Roman" w:hAnsi="Times New Roman" w:cs="Times New Roman"/>
                <w:sz w:val="18"/>
                <w:szCs w:val="18"/>
                <w:lang w:eastAsia="ru-RU"/>
              </w:rPr>
            </w:pPr>
            <w:r w:rsidRPr="004E2EA7">
              <w:rPr>
                <w:rFonts w:ascii="Times New Roman" w:eastAsia="Times New Roman" w:hAnsi="Times New Roman" w:cs="Times New Roman"/>
                <w:color w:val="000000"/>
                <w:sz w:val="18"/>
                <w:szCs w:val="18"/>
                <w:lang w:eastAsia="ru-RU"/>
              </w:rPr>
              <w:t>Тольяттинский колледж технического и художественного образования</w:t>
            </w:r>
          </w:p>
        </w:tc>
        <w:tc>
          <w:tcPr>
            <w:tcW w:w="992" w:type="dxa"/>
            <w:shd w:val="clear" w:color="auto" w:fill="FFFFFF"/>
            <w:vAlign w:val="center"/>
          </w:tcPr>
          <w:p w14:paraId="4B018CD8"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8</w:t>
            </w:r>
          </w:p>
        </w:tc>
        <w:tc>
          <w:tcPr>
            <w:tcW w:w="1985" w:type="dxa"/>
            <w:shd w:val="clear" w:color="auto" w:fill="FFFFFF"/>
            <w:vAlign w:val="center"/>
          </w:tcPr>
          <w:p w14:paraId="15851027" w14:textId="77777777" w:rsidR="004E2EA7" w:rsidRPr="004E2EA7" w:rsidRDefault="004E2EA7" w:rsidP="00433FEF">
            <w:pPr>
              <w:spacing w:after="0" w:line="240" w:lineRule="auto"/>
              <w:rPr>
                <w:rFonts w:ascii="Times New Roman" w:eastAsia="Times New Roman" w:hAnsi="Times New Roman" w:cs="Times New Roman"/>
                <w:color w:val="000000"/>
                <w:sz w:val="18"/>
                <w:szCs w:val="18"/>
                <w:lang w:eastAsia="ru-RU"/>
              </w:rPr>
            </w:pPr>
            <w:r w:rsidRPr="004E2EA7">
              <w:rPr>
                <w:rFonts w:ascii="Times New Roman" w:eastAsia="Calibri" w:hAnsi="Times New Roman" w:cs="Times New Roman"/>
                <w:sz w:val="18"/>
                <w:szCs w:val="18"/>
              </w:rPr>
              <w:t>Чапаевский губернский колледж</w:t>
            </w:r>
          </w:p>
        </w:tc>
        <w:tc>
          <w:tcPr>
            <w:tcW w:w="992" w:type="dxa"/>
            <w:shd w:val="clear" w:color="auto" w:fill="FFFFFF"/>
            <w:vAlign w:val="center"/>
          </w:tcPr>
          <w:p w14:paraId="2CC96383"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8</w:t>
            </w:r>
          </w:p>
        </w:tc>
        <w:tc>
          <w:tcPr>
            <w:tcW w:w="2126" w:type="dxa"/>
            <w:shd w:val="clear" w:color="auto" w:fill="FBD4B4"/>
            <w:vAlign w:val="center"/>
          </w:tcPr>
          <w:p w14:paraId="44FB6D09" w14:textId="77777777" w:rsidR="004E2EA7" w:rsidRPr="004E2EA7" w:rsidRDefault="004E2EA7" w:rsidP="00433FEF">
            <w:pPr>
              <w:spacing w:after="0" w:line="240" w:lineRule="auto"/>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Тольяттинский политехнический колледж</w:t>
            </w:r>
          </w:p>
        </w:tc>
        <w:tc>
          <w:tcPr>
            <w:tcW w:w="851" w:type="dxa"/>
            <w:shd w:val="clear" w:color="auto" w:fill="FBD4B4"/>
            <w:vAlign w:val="center"/>
          </w:tcPr>
          <w:p w14:paraId="7C92C0F1"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5</w:t>
            </w:r>
          </w:p>
        </w:tc>
        <w:tc>
          <w:tcPr>
            <w:tcW w:w="2127" w:type="dxa"/>
            <w:shd w:val="clear" w:color="auto" w:fill="B8CCE4" w:themeFill="accent1" w:themeFillTint="66"/>
            <w:vAlign w:val="center"/>
          </w:tcPr>
          <w:p w14:paraId="2500D31E" w14:textId="77777777" w:rsidR="004E2EA7" w:rsidRPr="004E2EA7" w:rsidRDefault="004E2EA7" w:rsidP="00433FEF">
            <w:pPr>
              <w:rPr>
                <w:rFonts w:ascii="Times New Roman" w:hAnsi="Times New Roman" w:cs="Times New Roman"/>
                <w:sz w:val="18"/>
                <w:szCs w:val="18"/>
              </w:rPr>
            </w:pPr>
            <w:r w:rsidRPr="004E2EA7">
              <w:rPr>
                <w:rFonts w:ascii="Times New Roman" w:eastAsia="Times New Roman" w:hAnsi="Times New Roman" w:cs="Times New Roman"/>
                <w:color w:val="000000"/>
                <w:sz w:val="18"/>
                <w:szCs w:val="18"/>
                <w:lang w:eastAsia="ru-RU"/>
              </w:rPr>
              <w:t>Поволжский государственный колледж</w:t>
            </w:r>
          </w:p>
        </w:tc>
        <w:tc>
          <w:tcPr>
            <w:tcW w:w="993" w:type="dxa"/>
            <w:shd w:val="clear" w:color="auto" w:fill="B8CCE4" w:themeFill="accent1" w:themeFillTint="66"/>
            <w:vAlign w:val="center"/>
          </w:tcPr>
          <w:p w14:paraId="2BAFD93A" w14:textId="77777777" w:rsidR="004E2EA7" w:rsidRPr="004E2EA7" w:rsidRDefault="004E2EA7" w:rsidP="00433FEF">
            <w:pPr>
              <w:spacing w:after="0" w:line="240" w:lineRule="auto"/>
              <w:jc w:val="center"/>
              <w:rPr>
                <w:rFonts w:ascii="Times New Roman" w:eastAsia="Times New Roman" w:hAnsi="Times New Roman" w:cs="Times New Roman"/>
                <w:color w:val="000000"/>
                <w:sz w:val="18"/>
                <w:szCs w:val="18"/>
                <w:lang w:eastAsia="ru-RU"/>
              </w:rPr>
            </w:pPr>
            <w:r w:rsidRPr="004E2EA7">
              <w:rPr>
                <w:rFonts w:ascii="Times New Roman" w:eastAsia="Times New Roman" w:hAnsi="Times New Roman" w:cs="Times New Roman"/>
                <w:color w:val="000000"/>
                <w:sz w:val="18"/>
                <w:szCs w:val="18"/>
                <w:lang w:eastAsia="ru-RU"/>
              </w:rPr>
              <w:t>6</w:t>
            </w:r>
          </w:p>
        </w:tc>
        <w:tc>
          <w:tcPr>
            <w:tcW w:w="2125" w:type="dxa"/>
            <w:shd w:val="clear" w:color="auto" w:fill="FFFFFF" w:themeFill="background1"/>
          </w:tcPr>
          <w:p w14:paraId="142D49CF" w14:textId="77777777" w:rsidR="004E2EA7" w:rsidRPr="007F4DBB" w:rsidRDefault="004E2EA7" w:rsidP="00433FEF">
            <w:pPr>
              <w:spacing w:after="0" w:line="240" w:lineRule="auto"/>
              <w:jc w:val="center"/>
              <w:rPr>
                <w:rFonts w:ascii="Times New Roman" w:eastAsia="Times New Roman" w:hAnsi="Times New Roman" w:cs="Times New Roman"/>
                <w:color w:val="000000"/>
                <w:sz w:val="18"/>
                <w:szCs w:val="18"/>
                <w:highlight w:val="yellow"/>
                <w:lang w:eastAsia="ru-RU"/>
              </w:rPr>
            </w:pPr>
          </w:p>
        </w:tc>
        <w:tc>
          <w:tcPr>
            <w:tcW w:w="992" w:type="dxa"/>
            <w:shd w:val="clear" w:color="auto" w:fill="FFFFFF" w:themeFill="background1"/>
          </w:tcPr>
          <w:p w14:paraId="28754578" w14:textId="77777777" w:rsidR="004E2EA7" w:rsidRPr="007F4DBB" w:rsidRDefault="004E2EA7" w:rsidP="00433FEF">
            <w:pPr>
              <w:spacing w:after="0" w:line="240" w:lineRule="auto"/>
              <w:jc w:val="center"/>
              <w:rPr>
                <w:rFonts w:ascii="Times New Roman" w:eastAsia="Times New Roman" w:hAnsi="Times New Roman" w:cs="Times New Roman"/>
                <w:color w:val="000000"/>
                <w:sz w:val="18"/>
                <w:szCs w:val="18"/>
                <w:highlight w:val="yellow"/>
                <w:lang w:eastAsia="ru-RU"/>
              </w:rPr>
            </w:pPr>
          </w:p>
        </w:tc>
      </w:tr>
    </w:tbl>
    <w:p w14:paraId="5A18B755" w14:textId="77777777" w:rsidR="00433FEF" w:rsidRPr="007F4DBB" w:rsidRDefault="00433FEF" w:rsidP="00433FEF">
      <w:pPr>
        <w:spacing w:after="0" w:line="360" w:lineRule="auto"/>
        <w:ind w:firstLine="708"/>
        <w:jc w:val="both"/>
        <w:rPr>
          <w:rFonts w:ascii="Times New Roman" w:eastAsia="Times New Roman" w:hAnsi="Times New Roman" w:cs="Times New Roman"/>
          <w:sz w:val="24"/>
          <w:szCs w:val="24"/>
          <w:highlight w:val="yellow"/>
          <w:lang w:eastAsia="ru-RU"/>
        </w:rPr>
        <w:sectPr w:rsidR="00433FEF" w:rsidRPr="007F4DBB" w:rsidSect="00FD0011">
          <w:pgSz w:w="16838" w:h="11906" w:orient="landscape"/>
          <w:pgMar w:top="1701" w:right="1134" w:bottom="851" w:left="1134" w:header="708" w:footer="708" w:gutter="0"/>
          <w:cols w:space="708"/>
          <w:docGrid w:linePitch="360"/>
        </w:sectPr>
      </w:pPr>
    </w:p>
    <w:p w14:paraId="013E2D12" w14:textId="77777777" w:rsidR="00433FEF" w:rsidRPr="00455E81"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455E81">
        <w:rPr>
          <w:rFonts w:ascii="Times New Roman" w:eastAsia="Times New Roman" w:hAnsi="Times New Roman" w:cs="Times New Roman"/>
          <w:sz w:val="28"/>
          <w:szCs w:val="28"/>
          <w:lang w:eastAsia="ru-RU"/>
        </w:rPr>
        <w:lastRenderedPageBreak/>
        <w:t xml:space="preserve">Следующим показателем, характеризующим эффективность подготовки в образовательной организации, является доля зарегистрированных безработных выпускников в общем выпуске.  </w:t>
      </w:r>
    </w:p>
    <w:p w14:paraId="4953C250" w14:textId="77777777" w:rsidR="002A53CE" w:rsidRDefault="00433FEF" w:rsidP="002A53CE">
      <w:pPr>
        <w:spacing w:after="0" w:line="360" w:lineRule="auto"/>
        <w:ind w:firstLine="708"/>
        <w:jc w:val="both"/>
        <w:rPr>
          <w:rFonts w:ascii="Times New Roman" w:eastAsia="Times New Roman" w:hAnsi="Times New Roman" w:cs="Times New Roman"/>
          <w:sz w:val="28"/>
          <w:szCs w:val="28"/>
          <w:lang w:eastAsia="ru-RU"/>
        </w:rPr>
      </w:pPr>
      <w:r w:rsidRPr="002A53CE">
        <w:rPr>
          <w:rFonts w:ascii="Times New Roman" w:eastAsia="Times New Roman" w:hAnsi="Times New Roman" w:cs="Times New Roman"/>
          <w:sz w:val="28"/>
          <w:szCs w:val="28"/>
          <w:lang w:eastAsia="ru-RU"/>
        </w:rPr>
        <w:t>В Таблице 13 представлен</w:t>
      </w:r>
      <w:r w:rsidR="002A53CE" w:rsidRPr="002A53CE">
        <w:rPr>
          <w:rFonts w:ascii="Times New Roman" w:eastAsia="Times New Roman" w:hAnsi="Times New Roman" w:cs="Times New Roman"/>
          <w:sz w:val="28"/>
          <w:szCs w:val="28"/>
          <w:lang w:eastAsia="ru-RU"/>
        </w:rPr>
        <w:t xml:space="preserve"> перечень образовательных организаций, </w:t>
      </w:r>
      <w:r w:rsidR="002A53CE">
        <w:rPr>
          <w:rFonts w:ascii="Times New Roman" w:eastAsia="Times New Roman" w:hAnsi="Times New Roman" w:cs="Times New Roman"/>
          <w:sz w:val="28"/>
          <w:szCs w:val="28"/>
          <w:lang w:eastAsia="ru-RU"/>
        </w:rPr>
        <w:t xml:space="preserve">выпускники </w:t>
      </w:r>
      <w:r w:rsidR="002A53CE" w:rsidRPr="002A53CE">
        <w:rPr>
          <w:rFonts w:ascii="Times New Roman" w:eastAsia="Times New Roman" w:hAnsi="Times New Roman" w:cs="Times New Roman"/>
          <w:sz w:val="28"/>
          <w:szCs w:val="28"/>
          <w:lang w:eastAsia="ru-RU"/>
        </w:rPr>
        <w:t xml:space="preserve">которых зарегистрированы  ФГСЗН </w:t>
      </w:r>
      <w:proofErr w:type="gramStart"/>
      <w:r w:rsidR="002A53CE" w:rsidRPr="002A53CE">
        <w:rPr>
          <w:rFonts w:ascii="Times New Roman" w:eastAsia="Times New Roman" w:hAnsi="Times New Roman" w:cs="Times New Roman"/>
          <w:sz w:val="28"/>
          <w:szCs w:val="28"/>
          <w:lang w:eastAsia="ru-RU"/>
        </w:rPr>
        <w:t>СО</w:t>
      </w:r>
      <w:proofErr w:type="gramEnd"/>
      <w:r w:rsidR="002A53CE" w:rsidRPr="002A53CE">
        <w:rPr>
          <w:rFonts w:ascii="Times New Roman" w:eastAsia="Times New Roman" w:hAnsi="Times New Roman" w:cs="Times New Roman"/>
          <w:sz w:val="28"/>
          <w:szCs w:val="28"/>
          <w:lang w:eastAsia="ru-RU"/>
        </w:rPr>
        <w:t xml:space="preserve"> </w:t>
      </w:r>
      <w:proofErr w:type="gramStart"/>
      <w:r w:rsidR="002A53CE" w:rsidRPr="002A53CE">
        <w:rPr>
          <w:rFonts w:ascii="Times New Roman" w:eastAsia="Times New Roman" w:hAnsi="Times New Roman" w:cs="Times New Roman"/>
          <w:sz w:val="28"/>
          <w:szCs w:val="28"/>
          <w:lang w:eastAsia="ru-RU"/>
        </w:rPr>
        <w:t>в</w:t>
      </w:r>
      <w:proofErr w:type="gramEnd"/>
      <w:r w:rsidR="002A53CE" w:rsidRPr="002A53CE">
        <w:rPr>
          <w:rFonts w:ascii="Times New Roman" w:eastAsia="Times New Roman" w:hAnsi="Times New Roman" w:cs="Times New Roman"/>
          <w:sz w:val="28"/>
          <w:szCs w:val="28"/>
          <w:lang w:eastAsia="ru-RU"/>
        </w:rPr>
        <w:t xml:space="preserve"> качестве безработных, по количеству общего выпуска 2021 года по убыванию. Фоном выделены орг</w:t>
      </w:r>
      <w:r w:rsidR="002A53CE">
        <w:rPr>
          <w:rFonts w:ascii="Times New Roman" w:eastAsia="Times New Roman" w:hAnsi="Times New Roman" w:cs="Times New Roman"/>
          <w:sz w:val="28"/>
          <w:szCs w:val="28"/>
          <w:lang w:eastAsia="ru-RU"/>
        </w:rPr>
        <w:t>а</w:t>
      </w:r>
      <w:r w:rsidR="002A53CE" w:rsidRPr="002A53CE">
        <w:rPr>
          <w:rFonts w:ascii="Times New Roman" w:eastAsia="Times New Roman" w:hAnsi="Times New Roman" w:cs="Times New Roman"/>
          <w:sz w:val="28"/>
          <w:szCs w:val="28"/>
          <w:lang w:eastAsia="ru-RU"/>
        </w:rPr>
        <w:t xml:space="preserve">низации, для которых значения показателя «доля выпускников, зарегистрированных в качестве безработных» максимальны. Полный перечень приведен в Приложении 1. </w:t>
      </w:r>
    </w:p>
    <w:p w14:paraId="2D524870" w14:textId="77777777" w:rsidR="00433FEF" w:rsidRPr="0074133D" w:rsidRDefault="00433FEF" w:rsidP="002A53CE">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13.</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1177"/>
        <w:gridCol w:w="1789"/>
        <w:gridCol w:w="1578"/>
      </w:tblGrid>
      <w:tr w:rsidR="00CB4BCD" w:rsidRPr="00B63956" w14:paraId="0793A9EA" w14:textId="77777777" w:rsidTr="00CB4BCD">
        <w:trPr>
          <w:trHeight w:val="375"/>
        </w:trPr>
        <w:tc>
          <w:tcPr>
            <w:tcW w:w="4934" w:type="dxa"/>
            <w:shd w:val="clear" w:color="000000" w:fill="FFFFFF"/>
            <w:noWrap/>
            <w:vAlign w:val="center"/>
            <w:hideMark/>
          </w:tcPr>
          <w:p w14:paraId="48B1B9AB" w14:textId="77777777" w:rsidR="00CB4BCD" w:rsidRPr="00A90023" w:rsidRDefault="00CB4BCD" w:rsidP="00CB4BCD">
            <w:pPr>
              <w:spacing w:after="0" w:line="240" w:lineRule="auto"/>
              <w:jc w:val="center"/>
              <w:rPr>
                <w:rFonts w:ascii="Times New Roman" w:eastAsia="Times New Roman" w:hAnsi="Times New Roman" w:cs="Times New Roman"/>
                <w:b/>
                <w:color w:val="000000"/>
                <w:sz w:val="24"/>
                <w:szCs w:val="24"/>
                <w:lang w:eastAsia="ru-RU"/>
              </w:rPr>
            </w:pPr>
            <w:r w:rsidRPr="00A90023">
              <w:rPr>
                <w:rFonts w:ascii="Times New Roman" w:eastAsia="Times New Roman" w:hAnsi="Times New Roman" w:cs="Times New Roman"/>
                <w:b/>
                <w:color w:val="000000"/>
                <w:sz w:val="24"/>
                <w:szCs w:val="24"/>
                <w:lang w:eastAsia="ru-RU"/>
              </w:rPr>
              <w:t>Образовательная организация, реализующая программы подготовки специалистов среднего звена</w:t>
            </w:r>
          </w:p>
        </w:tc>
        <w:tc>
          <w:tcPr>
            <w:tcW w:w="1177" w:type="dxa"/>
            <w:shd w:val="clear" w:color="000000" w:fill="FFFFFF"/>
            <w:noWrap/>
            <w:vAlign w:val="center"/>
            <w:hideMark/>
          </w:tcPr>
          <w:p w14:paraId="652CABD0" w14:textId="77777777" w:rsidR="00CB4BCD" w:rsidRPr="00A90023" w:rsidRDefault="00CB4BCD" w:rsidP="00CB4BCD">
            <w:pPr>
              <w:spacing w:after="0" w:line="240" w:lineRule="auto"/>
              <w:jc w:val="center"/>
              <w:rPr>
                <w:rFonts w:ascii="Times New Roman" w:eastAsia="Times New Roman" w:hAnsi="Times New Roman" w:cs="Times New Roman"/>
                <w:b/>
                <w:color w:val="000000"/>
                <w:sz w:val="24"/>
                <w:szCs w:val="24"/>
                <w:lang w:eastAsia="ru-RU"/>
              </w:rPr>
            </w:pPr>
            <w:r w:rsidRPr="00A90023">
              <w:rPr>
                <w:rFonts w:ascii="Times New Roman" w:eastAsia="Times New Roman" w:hAnsi="Times New Roman" w:cs="Times New Roman"/>
                <w:b/>
                <w:color w:val="000000"/>
                <w:sz w:val="24"/>
                <w:szCs w:val="24"/>
                <w:lang w:eastAsia="ru-RU"/>
              </w:rPr>
              <w:t>Выпуск 2021</w:t>
            </w:r>
            <w:r w:rsidR="00176D2C">
              <w:rPr>
                <w:rFonts w:ascii="Times New Roman" w:eastAsia="Times New Roman" w:hAnsi="Times New Roman" w:cs="Times New Roman"/>
                <w:b/>
                <w:color w:val="000000"/>
                <w:sz w:val="24"/>
                <w:szCs w:val="24"/>
                <w:lang w:eastAsia="ru-RU"/>
              </w:rPr>
              <w:t xml:space="preserve"> года</w:t>
            </w:r>
          </w:p>
          <w:p w14:paraId="7DC82A78" w14:textId="77777777" w:rsidR="00CB4BCD" w:rsidRPr="00A90023" w:rsidRDefault="00CB4BCD" w:rsidP="00CB4BCD">
            <w:pPr>
              <w:spacing w:after="0" w:line="240" w:lineRule="auto"/>
              <w:jc w:val="center"/>
              <w:rPr>
                <w:rFonts w:ascii="Times New Roman" w:eastAsia="Times New Roman" w:hAnsi="Times New Roman" w:cs="Times New Roman"/>
                <w:b/>
                <w:color w:val="000000"/>
                <w:sz w:val="24"/>
                <w:szCs w:val="24"/>
                <w:lang w:eastAsia="ru-RU"/>
              </w:rPr>
            </w:pPr>
            <w:r w:rsidRPr="00A90023">
              <w:rPr>
                <w:rFonts w:ascii="Times New Roman" w:eastAsia="Times New Roman" w:hAnsi="Times New Roman" w:cs="Times New Roman"/>
                <w:b/>
                <w:color w:val="000000"/>
                <w:sz w:val="24"/>
                <w:szCs w:val="24"/>
                <w:lang w:eastAsia="ru-RU"/>
              </w:rPr>
              <w:t>ППССЗ</w:t>
            </w:r>
          </w:p>
        </w:tc>
        <w:tc>
          <w:tcPr>
            <w:tcW w:w="1789" w:type="dxa"/>
            <w:shd w:val="clear" w:color="auto" w:fill="auto"/>
            <w:vAlign w:val="center"/>
          </w:tcPr>
          <w:p w14:paraId="03122A9E" w14:textId="77777777" w:rsidR="00CB4BCD" w:rsidRPr="002A53CE" w:rsidRDefault="00CB4BCD" w:rsidP="00CB4BCD">
            <w:pPr>
              <w:spacing w:after="0" w:line="240" w:lineRule="auto"/>
              <w:jc w:val="center"/>
              <w:rPr>
                <w:rFonts w:ascii="Times New Roman" w:eastAsia="Times New Roman" w:hAnsi="Times New Roman" w:cs="Times New Roman"/>
                <w:b/>
                <w:color w:val="000000"/>
                <w:sz w:val="18"/>
                <w:szCs w:val="18"/>
                <w:lang w:eastAsia="ru-RU"/>
              </w:rPr>
            </w:pPr>
            <w:r w:rsidRPr="002A53CE">
              <w:rPr>
                <w:rFonts w:ascii="Times New Roman" w:eastAsia="Times New Roman" w:hAnsi="Times New Roman" w:cs="Times New Roman"/>
                <w:b/>
                <w:color w:val="000000"/>
                <w:sz w:val="18"/>
                <w:szCs w:val="18"/>
                <w:lang w:eastAsia="ru-RU"/>
              </w:rPr>
              <w:t>Кол-во выпускников, зарегистрированных в качестве безработных на 01.01.2022</w:t>
            </w:r>
          </w:p>
        </w:tc>
        <w:tc>
          <w:tcPr>
            <w:tcW w:w="1578" w:type="dxa"/>
            <w:shd w:val="clear" w:color="auto" w:fill="auto"/>
            <w:vAlign w:val="center"/>
          </w:tcPr>
          <w:p w14:paraId="6AF9ADF6" w14:textId="77777777" w:rsidR="00CB4BCD" w:rsidRPr="002A53CE" w:rsidRDefault="00CB4BCD" w:rsidP="00CB4BCD">
            <w:pPr>
              <w:spacing w:after="0" w:line="240" w:lineRule="auto"/>
              <w:jc w:val="center"/>
              <w:rPr>
                <w:rFonts w:ascii="Times New Roman" w:eastAsia="Times New Roman" w:hAnsi="Times New Roman" w:cs="Times New Roman"/>
                <w:b/>
                <w:color w:val="000000"/>
                <w:lang w:eastAsia="ru-RU"/>
              </w:rPr>
            </w:pPr>
            <w:r w:rsidRPr="002A53CE">
              <w:rPr>
                <w:rFonts w:ascii="Times New Roman" w:eastAsia="Times New Roman" w:hAnsi="Times New Roman" w:cs="Times New Roman"/>
                <w:b/>
                <w:color w:val="000000"/>
                <w:lang w:eastAsia="ru-RU"/>
              </w:rPr>
              <w:t>Доля безработных в выпуске</w:t>
            </w:r>
          </w:p>
        </w:tc>
      </w:tr>
      <w:tr w:rsidR="002A53CE" w:rsidRPr="00B63956" w14:paraId="326C24A2" w14:textId="77777777" w:rsidTr="00CB4BCD">
        <w:trPr>
          <w:trHeight w:val="225"/>
        </w:trPr>
        <w:tc>
          <w:tcPr>
            <w:tcW w:w="4934" w:type="dxa"/>
            <w:shd w:val="clear" w:color="000000" w:fill="FFFFFF"/>
            <w:noWrap/>
            <w:vAlign w:val="bottom"/>
            <w:hideMark/>
          </w:tcPr>
          <w:p w14:paraId="46EA1DA5"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Поволжский государственный колледж</w:t>
            </w:r>
          </w:p>
        </w:tc>
        <w:tc>
          <w:tcPr>
            <w:tcW w:w="1177" w:type="dxa"/>
            <w:shd w:val="clear" w:color="000000" w:fill="FFFFFF"/>
            <w:noWrap/>
            <w:vAlign w:val="center"/>
            <w:hideMark/>
          </w:tcPr>
          <w:p w14:paraId="1E802028"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696</w:t>
            </w:r>
          </w:p>
        </w:tc>
        <w:tc>
          <w:tcPr>
            <w:tcW w:w="1789" w:type="dxa"/>
            <w:shd w:val="clear" w:color="auto" w:fill="auto"/>
            <w:vAlign w:val="center"/>
          </w:tcPr>
          <w:p w14:paraId="345E5082"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578" w:type="dxa"/>
            <w:shd w:val="clear" w:color="auto" w:fill="auto"/>
            <w:vAlign w:val="center"/>
          </w:tcPr>
          <w:p w14:paraId="21436AFD"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0,3</w:t>
            </w:r>
          </w:p>
        </w:tc>
      </w:tr>
      <w:tr w:rsidR="002A53CE" w:rsidRPr="00B63956" w14:paraId="25086D00" w14:textId="77777777" w:rsidTr="00CB4BCD">
        <w:trPr>
          <w:trHeight w:val="225"/>
        </w:trPr>
        <w:tc>
          <w:tcPr>
            <w:tcW w:w="4934" w:type="dxa"/>
            <w:shd w:val="clear" w:color="000000" w:fill="FFFFFF"/>
            <w:noWrap/>
            <w:vAlign w:val="bottom"/>
            <w:hideMark/>
          </w:tcPr>
          <w:p w14:paraId="79C62195"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 xml:space="preserve">Самарский медицинский колледж </w:t>
            </w:r>
            <w:proofErr w:type="spellStart"/>
            <w:r w:rsidRPr="004E2EA7">
              <w:rPr>
                <w:rFonts w:ascii="Times New Roman" w:eastAsia="Times New Roman" w:hAnsi="Times New Roman" w:cs="Times New Roman"/>
                <w:color w:val="000000" w:themeColor="text1"/>
                <w:sz w:val="24"/>
                <w:szCs w:val="24"/>
                <w:lang w:eastAsia="ru-RU"/>
              </w:rPr>
              <w:t>им.Н.Ляпиной</w:t>
            </w:r>
            <w:proofErr w:type="spellEnd"/>
          </w:p>
        </w:tc>
        <w:tc>
          <w:tcPr>
            <w:tcW w:w="1177" w:type="dxa"/>
            <w:shd w:val="clear" w:color="000000" w:fill="FFFFFF"/>
            <w:noWrap/>
            <w:vAlign w:val="center"/>
            <w:hideMark/>
          </w:tcPr>
          <w:p w14:paraId="41033CF3"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623</w:t>
            </w:r>
          </w:p>
        </w:tc>
        <w:tc>
          <w:tcPr>
            <w:tcW w:w="1789" w:type="dxa"/>
            <w:shd w:val="clear" w:color="auto" w:fill="auto"/>
            <w:vAlign w:val="center"/>
          </w:tcPr>
          <w:p w14:paraId="34461ECE"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0118873A"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0,2</w:t>
            </w:r>
          </w:p>
        </w:tc>
      </w:tr>
      <w:tr w:rsidR="002A53CE" w:rsidRPr="00B63956" w14:paraId="0914329C" w14:textId="77777777" w:rsidTr="00CB4BCD">
        <w:trPr>
          <w:trHeight w:val="300"/>
        </w:trPr>
        <w:tc>
          <w:tcPr>
            <w:tcW w:w="4934" w:type="dxa"/>
            <w:shd w:val="clear" w:color="000000" w:fill="FFFFFF"/>
            <w:noWrap/>
            <w:vAlign w:val="bottom"/>
            <w:hideMark/>
          </w:tcPr>
          <w:p w14:paraId="4F4A63EE"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Тольяттинский экономико-технологический колледж</w:t>
            </w:r>
          </w:p>
        </w:tc>
        <w:tc>
          <w:tcPr>
            <w:tcW w:w="1177" w:type="dxa"/>
            <w:shd w:val="clear" w:color="000000" w:fill="FFFFFF"/>
            <w:noWrap/>
            <w:vAlign w:val="center"/>
            <w:hideMark/>
          </w:tcPr>
          <w:p w14:paraId="73E87903"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432</w:t>
            </w:r>
          </w:p>
        </w:tc>
        <w:tc>
          <w:tcPr>
            <w:tcW w:w="1789" w:type="dxa"/>
            <w:shd w:val="clear" w:color="auto" w:fill="auto"/>
            <w:vAlign w:val="center"/>
          </w:tcPr>
          <w:p w14:paraId="38775EA1"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578" w:type="dxa"/>
            <w:shd w:val="clear" w:color="auto" w:fill="auto"/>
            <w:vAlign w:val="center"/>
          </w:tcPr>
          <w:p w14:paraId="567607C0"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0,9</w:t>
            </w:r>
          </w:p>
        </w:tc>
      </w:tr>
      <w:tr w:rsidR="002A53CE" w:rsidRPr="00B63956" w14:paraId="20AE3DCA" w14:textId="77777777" w:rsidTr="00CB4BCD">
        <w:trPr>
          <w:trHeight w:val="225"/>
        </w:trPr>
        <w:tc>
          <w:tcPr>
            <w:tcW w:w="4934" w:type="dxa"/>
            <w:shd w:val="clear" w:color="000000" w:fill="FFFFFF"/>
            <w:noWrap/>
            <w:vAlign w:val="bottom"/>
            <w:hideMark/>
          </w:tcPr>
          <w:p w14:paraId="66E646B0"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государственный колледж</w:t>
            </w:r>
          </w:p>
        </w:tc>
        <w:tc>
          <w:tcPr>
            <w:tcW w:w="1177" w:type="dxa"/>
            <w:shd w:val="clear" w:color="000000" w:fill="FFFFFF"/>
            <w:noWrap/>
            <w:vAlign w:val="center"/>
            <w:hideMark/>
          </w:tcPr>
          <w:p w14:paraId="2B32BABC"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412</w:t>
            </w:r>
          </w:p>
        </w:tc>
        <w:tc>
          <w:tcPr>
            <w:tcW w:w="1789" w:type="dxa"/>
            <w:shd w:val="clear" w:color="auto" w:fill="auto"/>
            <w:vAlign w:val="center"/>
          </w:tcPr>
          <w:p w14:paraId="54328E3F"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578" w:type="dxa"/>
            <w:shd w:val="clear" w:color="auto" w:fill="auto"/>
            <w:vAlign w:val="center"/>
          </w:tcPr>
          <w:p w14:paraId="3287D975"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1,5</w:t>
            </w:r>
          </w:p>
        </w:tc>
      </w:tr>
      <w:tr w:rsidR="002A53CE" w:rsidRPr="00B63956" w14:paraId="57744B80" w14:textId="77777777" w:rsidTr="00CB4BCD">
        <w:trPr>
          <w:trHeight w:val="225"/>
        </w:trPr>
        <w:tc>
          <w:tcPr>
            <w:tcW w:w="4934" w:type="dxa"/>
            <w:shd w:val="clear" w:color="000000" w:fill="FFFFFF"/>
            <w:noWrap/>
            <w:vAlign w:val="bottom"/>
            <w:hideMark/>
          </w:tcPr>
          <w:p w14:paraId="57853184"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Сызранский</w:t>
            </w:r>
            <w:proofErr w:type="spellEnd"/>
            <w:r w:rsidRPr="004E2EA7">
              <w:rPr>
                <w:rFonts w:ascii="Times New Roman" w:eastAsia="Times New Roman" w:hAnsi="Times New Roman" w:cs="Times New Roman"/>
                <w:color w:val="000000" w:themeColor="text1"/>
                <w:sz w:val="24"/>
                <w:szCs w:val="24"/>
                <w:lang w:eastAsia="ru-RU"/>
              </w:rPr>
              <w:t xml:space="preserve"> политехнический колледж</w:t>
            </w:r>
          </w:p>
        </w:tc>
        <w:tc>
          <w:tcPr>
            <w:tcW w:w="1177" w:type="dxa"/>
            <w:shd w:val="clear" w:color="000000" w:fill="FFFFFF"/>
            <w:noWrap/>
            <w:vAlign w:val="center"/>
            <w:hideMark/>
          </w:tcPr>
          <w:p w14:paraId="2BC98B91"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344</w:t>
            </w:r>
          </w:p>
        </w:tc>
        <w:tc>
          <w:tcPr>
            <w:tcW w:w="1789" w:type="dxa"/>
            <w:shd w:val="clear" w:color="auto" w:fill="auto"/>
            <w:vAlign w:val="center"/>
          </w:tcPr>
          <w:p w14:paraId="6DFC01C1"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77DC3F46"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0,3</w:t>
            </w:r>
          </w:p>
        </w:tc>
      </w:tr>
      <w:tr w:rsidR="002A53CE" w:rsidRPr="00B63956" w14:paraId="612786BC" w14:textId="77777777" w:rsidTr="00CB4BCD">
        <w:trPr>
          <w:trHeight w:val="225"/>
        </w:trPr>
        <w:tc>
          <w:tcPr>
            <w:tcW w:w="4934" w:type="dxa"/>
            <w:shd w:val="clear" w:color="000000" w:fill="FFFFFF"/>
            <w:noWrap/>
            <w:vAlign w:val="bottom"/>
            <w:hideMark/>
          </w:tcPr>
          <w:p w14:paraId="23815D12"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Сызранский</w:t>
            </w:r>
            <w:proofErr w:type="spellEnd"/>
            <w:r w:rsidRPr="004E2EA7">
              <w:rPr>
                <w:rFonts w:ascii="Times New Roman" w:eastAsia="Times New Roman" w:hAnsi="Times New Roman" w:cs="Times New Roman"/>
                <w:color w:val="000000" w:themeColor="text1"/>
                <w:sz w:val="24"/>
                <w:szCs w:val="24"/>
                <w:lang w:eastAsia="ru-RU"/>
              </w:rPr>
              <w:t xml:space="preserve"> медико-гуманитарный колледж</w:t>
            </w:r>
          </w:p>
        </w:tc>
        <w:tc>
          <w:tcPr>
            <w:tcW w:w="1177" w:type="dxa"/>
            <w:shd w:val="clear" w:color="000000" w:fill="FFFFFF"/>
            <w:noWrap/>
            <w:vAlign w:val="center"/>
            <w:hideMark/>
          </w:tcPr>
          <w:p w14:paraId="34DC40C6"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325</w:t>
            </w:r>
          </w:p>
        </w:tc>
        <w:tc>
          <w:tcPr>
            <w:tcW w:w="1789" w:type="dxa"/>
            <w:shd w:val="clear" w:color="auto" w:fill="auto"/>
            <w:vAlign w:val="center"/>
          </w:tcPr>
          <w:p w14:paraId="00ADBF7B"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2497731B"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0,3</w:t>
            </w:r>
          </w:p>
        </w:tc>
      </w:tr>
      <w:tr w:rsidR="002A53CE" w:rsidRPr="00B63956" w14:paraId="0E5F7A88" w14:textId="77777777" w:rsidTr="00CB4BCD">
        <w:trPr>
          <w:trHeight w:val="225"/>
        </w:trPr>
        <w:tc>
          <w:tcPr>
            <w:tcW w:w="4934" w:type="dxa"/>
            <w:shd w:val="clear" w:color="000000" w:fill="FFFFFF"/>
            <w:noWrap/>
            <w:vAlign w:val="bottom"/>
            <w:hideMark/>
          </w:tcPr>
          <w:p w14:paraId="4468BAEB"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 xml:space="preserve">Тольяттинский социально-экономический колледж </w:t>
            </w:r>
          </w:p>
        </w:tc>
        <w:tc>
          <w:tcPr>
            <w:tcW w:w="1177" w:type="dxa"/>
            <w:shd w:val="clear" w:color="000000" w:fill="FFFFFF"/>
            <w:noWrap/>
            <w:vAlign w:val="center"/>
            <w:hideMark/>
          </w:tcPr>
          <w:p w14:paraId="00D798A6"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300</w:t>
            </w:r>
          </w:p>
        </w:tc>
        <w:tc>
          <w:tcPr>
            <w:tcW w:w="1789" w:type="dxa"/>
            <w:shd w:val="clear" w:color="auto" w:fill="auto"/>
            <w:vAlign w:val="center"/>
          </w:tcPr>
          <w:p w14:paraId="6A07D286"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49243DB1"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0,3</w:t>
            </w:r>
          </w:p>
        </w:tc>
      </w:tr>
      <w:tr w:rsidR="002A53CE" w:rsidRPr="00B63956" w14:paraId="65A43882" w14:textId="77777777" w:rsidTr="00CB4BCD">
        <w:trPr>
          <w:trHeight w:val="225"/>
        </w:trPr>
        <w:tc>
          <w:tcPr>
            <w:tcW w:w="4934" w:type="dxa"/>
            <w:shd w:val="clear" w:color="000000" w:fill="FFFFFF"/>
            <w:noWrap/>
            <w:vAlign w:val="bottom"/>
            <w:hideMark/>
          </w:tcPr>
          <w:p w14:paraId="7FEC74F7"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энергетический колледж</w:t>
            </w:r>
          </w:p>
        </w:tc>
        <w:tc>
          <w:tcPr>
            <w:tcW w:w="1177" w:type="dxa"/>
            <w:shd w:val="clear" w:color="000000" w:fill="FFFFFF"/>
            <w:noWrap/>
            <w:vAlign w:val="center"/>
            <w:hideMark/>
          </w:tcPr>
          <w:p w14:paraId="2D502576"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290</w:t>
            </w:r>
          </w:p>
        </w:tc>
        <w:tc>
          <w:tcPr>
            <w:tcW w:w="1789" w:type="dxa"/>
            <w:shd w:val="clear" w:color="auto" w:fill="auto"/>
            <w:vAlign w:val="center"/>
          </w:tcPr>
          <w:p w14:paraId="76B9F1E9"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568273E0"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0,3</w:t>
            </w:r>
          </w:p>
        </w:tc>
      </w:tr>
      <w:tr w:rsidR="002A53CE" w:rsidRPr="00B63956" w14:paraId="652ECA10" w14:textId="77777777" w:rsidTr="00CB4BCD">
        <w:trPr>
          <w:trHeight w:val="225"/>
        </w:trPr>
        <w:tc>
          <w:tcPr>
            <w:tcW w:w="4934" w:type="dxa"/>
            <w:shd w:val="clear" w:color="000000" w:fill="FFFFFF"/>
            <w:noWrap/>
            <w:vAlign w:val="bottom"/>
            <w:hideMark/>
          </w:tcPr>
          <w:p w14:paraId="6818AEC9"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торгово-экономический колледж</w:t>
            </w:r>
          </w:p>
        </w:tc>
        <w:tc>
          <w:tcPr>
            <w:tcW w:w="1177" w:type="dxa"/>
            <w:shd w:val="clear" w:color="000000" w:fill="FFFFFF"/>
            <w:noWrap/>
            <w:vAlign w:val="center"/>
            <w:hideMark/>
          </w:tcPr>
          <w:p w14:paraId="15F653E0"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288</w:t>
            </w:r>
          </w:p>
        </w:tc>
        <w:tc>
          <w:tcPr>
            <w:tcW w:w="1789" w:type="dxa"/>
            <w:shd w:val="clear" w:color="auto" w:fill="auto"/>
            <w:vAlign w:val="center"/>
          </w:tcPr>
          <w:p w14:paraId="25FC7FB5"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578" w:type="dxa"/>
            <w:shd w:val="clear" w:color="auto" w:fill="auto"/>
            <w:vAlign w:val="center"/>
          </w:tcPr>
          <w:p w14:paraId="62BC1998"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0,7</w:t>
            </w:r>
          </w:p>
        </w:tc>
      </w:tr>
      <w:tr w:rsidR="002A53CE" w:rsidRPr="00B63956" w14:paraId="67274CE9" w14:textId="77777777" w:rsidTr="00CB4BCD">
        <w:trPr>
          <w:trHeight w:val="225"/>
        </w:trPr>
        <w:tc>
          <w:tcPr>
            <w:tcW w:w="4934" w:type="dxa"/>
            <w:shd w:val="clear" w:color="000000" w:fill="FFFFFF"/>
            <w:noWrap/>
            <w:vAlign w:val="bottom"/>
            <w:hideMark/>
          </w:tcPr>
          <w:p w14:paraId="4F0AAC97"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государственный колледж сервисных технологий и дизайна</w:t>
            </w:r>
          </w:p>
        </w:tc>
        <w:tc>
          <w:tcPr>
            <w:tcW w:w="1177" w:type="dxa"/>
            <w:shd w:val="clear" w:color="000000" w:fill="FFFFFF"/>
            <w:noWrap/>
            <w:vAlign w:val="center"/>
            <w:hideMark/>
          </w:tcPr>
          <w:p w14:paraId="678C0275"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260</w:t>
            </w:r>
          </w:p>
        </w:tc>
        <w:tc>
          <w:tcPr>
            <w:tcW w:w="1789" w:type="dxa"/>
            <w:shd w:val="clear" w:color="auto" w:fill="auto"/>
            <w:vAlign w:val="center"/>
          </w:tcPr>
          <w:p w14:paraId="01472809"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578" w:type="dxa"/>
            <w:shd w:val="clear" w:color="auto" w:fill="auto"/>
            <w:vAlign w:val="center"/>
          </w:tcPr>
          <w:p w14:paraId="21D79978"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1,5</w:t>
            </w:r>
          </w:p>
        </w:tc>
      </w:tr>
      <w:tr w:rsidR="002A53CE" w:rsidRPr="00B63956" w14:paraId="1FDD03AC" w14:textId="77777777" w:rsidTr="00CB4BCD">
        <w:trPr>
          <w:trHeight w:val="225"/>
        </w:trPr>
        <w:tc>
          <w:tcPr>
            <w:tcW w:w="4934" w:type="dxa"/>
            <w:shd w:val="clear" w:color="000000" w:fill="FFFFFF"/>
            <w:noWrap/>
            <w:vAlign w:val="bottom"/>
            <w:hideMark/>
          </w:tcPr>
          <w:p w14:paraId="69BE7473"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Отрадненский</w:t>
            </w:r>
            <w:proofErr w:type="spellEnd"/>
            <w:r w:rsidRPr="004E2EA7">
              <w:rPr>
                <w:rFonts w:ascii="Times New Roman" w:eastAsia="Times New Roman" w:hAnsi="Times New Roman" w:cs="Times New Roman"/>
                <w:color w:val="000000" w:themeColor="text1"/>
                <w:sz w:val="24"/>
                <w:szCs w:val="24"/>
                <w:lang w:eastAsia="ru-RU"/>
              </w:rPr>
              <w:t xml:space="preserve"> нефтяной техникум</w:t>
            </w:r>
          </w:p>
        </w:tc>
        <w:tc>
          <w:tcPr>
            <w:tcW w:w="1177" w:type="dxa"/>
            <w:shd w:val="clear" w:color="000000" w:fill="FFFFFF"/>
            <w:noWrap/>
            <w:vAlign w:val="center"/>
            <w:hideMark/>
          </w:tcPr>
          <w:p w14:paraId="4A865437"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237</w:t>
            </w:r>
          </w:p>
        </w:tc>
        <w:tc>
          <w:tcPr>
            <w:tcW w:w="1789" w:type="dxa"/>
            <w:shd w:val="clear" w:color="auto" w:fill="auto"/>
            <w:vAlign w:val="center"/>
          </w:tcPr>
          <w:p w14:paraId="1E59A629"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578" w:type="dxa"/>
            <w:shd w:val="clear" w:color="auto" w:fill="auto"/>
            <w:vAlign w:val="center"/>
          </w:tcPr>
          <w:p w14:paraId="7048471C"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0,8</w:t>
            </w:r>
          </w:p>
        </w:tc>
      </w:tr>
      <w:tr w:rsidR="002A53CE" w:rsidRPr="00B63956" w14:paraId="6300A652" w14:textId="77777777" w:rsidTr="00CB4BCD">
        <w:trPr>
          <w:trHeight w:val="225"/>
        </w:trPr>
        <w:tc>
          <w:tcPr>
            <w:tcW w:w="4934" w:type="dxa"/>
            <w:shd w:val="clear" w:color="000000" w:fill="FFFFFF"/>
            <w:noWrap/>
            <w:vAlign w:val="bottom"/>
            <w:hideMark/>
          </w:tcPr>
          <w:p w14:paraId="7CE292C1"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машиностроительный колледж</w:t>
            </w:r>
          </w:p>
        </w:tc>
        <w:tc>
          <w:tcPr>
            <w:tcW w:w="1177" w:type="dxa"/>
            <w:shd w:val="clear" w:color="000000" w:fill="FFFFFF"/>
            <w:noWrap/>
            <w:vAlign w:val="center"/>
            <w:hideMark/>
          </w:tcPr>
          <w:p w14:paraId="1B24FBF0"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231</w:t>
            </w:r>
          </w:p>
        </w:tc>
        <w:tc>
          <w:tcPr>
            <w:tcW w:w="1789" w:type="dxa"/>
            <w:shd w:val="clear" w:color="auto" w:fill="auto"/>
            <w:vAlign w:val="center"/>
          </w:tcPr>
          <w:p w14:paraId="74E1E98C"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578" w:type="dxa"/>
            <w:shd w:val="clear" w:color="auto" w:fill="auto"/>
            <w:vAlign w:val="center"/>
          </w:tcPr>
          <w:p w14:paraId="19C98504"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0,9</w:t>
            </w:r>
          </w:p>
        </w:tc>
      </w:tr>
      <w:tr w:rsidR="002A53CE" w:rsidRPr="00B63956" w14:paraId="6B6A37DC" w14:textId="77777777" w:rsidTr="00CB4BCD">
        <w:trPr>
          <w:trHeight w:val="225"/>
        </w:trPr>
        <w:tc>
          <w:tcPr>
            <w:tcW w:w="4934" w:type="dxa"/>
            <w:shd w:val="clear" w:color="000000" w:fill="FFFFFF"/>
            <w:noWrap/>
            <w:vAlign w:val="bottom"/>
            <w:hideMark/>
          </w:tcPr>
          <w:p w14:paraId="2AF976A6"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 xml:space="preserve">Колледж технического и художественного образования </w:t>
            </w:r>
            <w:proofErr w:type="spellStart"/>
            <w:r w:rsidRPr="004E2EA7">
              <w:rPr>
                <w:rFonts w:ascii="Times New Roman" w:eastAsia="Times New Roman" w:hAnsi="Times New Roman" w:cs="Times New Roman"/>
                <w:color w:val="000000" w:themeColor="text1"/>
                <w:sz w:val="24"/>
                <w:szCs w:val="24"/>
                <w:lang w:eastAsia="ru-RU"/>
              </w:rPr>
              <w:t>г</w:t>
            </w:r>
            <w:proofErr w:type="gramStart"/>
            <w:r w:rsidRPr="004E2EA7">
              <w:rPr>
                <w:rFonts w:ascii="Times New Roman" w:eastAsia="Times New Roman" w:hAnsi="Times New Roman" w:cs="Times New Roman"/>
                <w:color w:val="000000" w:themeColor="text1"/>
                <w:sz w:val="24"/>
                <w:szCs w:val="24"/>
                <w:lang w:eastAsia="ru-RU"/>
              </w:rPr>
              <w:t>.Т</w:t>
            </w:r>
            <w:proofErr w:type="gramEnd"/>
            <w:r w:rsidRPr="004E2EA7">
              <w:rPr>
                <w:rFonts w:ascii="Times New Roman" w:eastAsia="Times New Roman" w:hAnsi="Times New Roman" w:cs="Times New Roman"/>
                <w:color w:val="000000" w:themeColor="text1"/>
                <w:sz w:val="24"/>
                <w:szCs w:val="24"/>
                <w:lang w:eastAsia="ru-RU"/>
              </w:rPr>
              <w:t>ольятти</w:t>
            </w:r>
            <w:proofErr w:type="spellEnd"/>
          </w:p>
        </w:tc>
        <w:tc>
          <w:tcPr>
            <w:tcW w:w="1177" w:type="dxa"/>
            <w:shd w:val="clear" w:color="000000" w:fill="FFFFFF"/>
            <w:noWrap/>
            <w:vAlign w:val="center"/>
            <w:hideMark/>
          </w:tcPr>
          <w:p w14:paraId="3F49967F"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221</w:t>
            </w:r>
          </w:p>
        </w:tc>
        <w:tc>
          <w:tcPr>
            <w:tcW w:w="1789" w:type="dxa"/>
            <w:shd w:val="clear" w:color="auto" w:fill="auto"/>
            <w:vAlign w:val="center"/>
          </w:tcPr>
          <w:p w14:paraId="051F57F6"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578" w:type="dxa"/>
            <w:shd w:val="clear" w:color="auto" w:fill="auto"/>
            <w:vAlign w:val="center"/>
          </w:tcPr>
          <w:p w14:paraId="1E7E3955"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0,9</w:t>
            </w:r>
          </w:p>
        </w:tc>
      </w:tr>
      <w:tr w:rsidR="002A53CE" w:rsidRPr="00B63956" w14:paraId="1EE03C59" w14:textId="77777777" w:rsidTr="00CB4BCD">
        <w:trPr>
          <w:trHeight w:val="300"/>
        </w:trPr>
        <w:tc>
          <w:tcPr>
            <w:tcW w:w="4934" w:type="dxa"/>
            <w:shd w:val="clear" w:color="000000" w:fill="FFFFFF"/>
            <w:noWrap/>
            <w:vAlign w:val="bottom"/>
            <w:hideMark/>
          </w:tcPr>
          <w:p w14:paraId="64EDE5C9"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 xml:space="preserve">АНО </w:t>
            </w:r>
            <w:proofErr w:type="gramStart"/>
            <w:r w:rsidRPr="004E2EA7">
              <w:rPr>
                <w:rFonts w:ascii="Times New Roman" w:eastAsia="Times New Roman" w:hAnsi="Times New Roman" w:cs="Times New Roman"/>
                <w:color w:val="000000" w:themeColor="text1"/>
                <w:sz w:val="24"/>
                <w:szCs w:val="24"/>
                <w:lang w:eastAsia="ru-RU"/>
              </w:rPr>
              <w:t>ВО</w:t>
            </w:r>
            <w:proofErr w:type="gramEnd"/>
            <w:r w:rsidRPr="004E2EA7">
              <w:rPr>
                <w:rFonts w:ascii="Times New Roman" w:eastAsia="Times New Roman" w:hAnsi="Times New Roman" w:cs="Times New Roman"/>
                <w:color w:val="000000" w:themeColor="text1"/>
                <w:sz w:val="24"/>
                <w:szCs w:val="24"/>
                <w:lang w:eastAsia="ru-RU"/>
              </w:rPr>
              <w:t xml:space="preserve"> Международный институт рынка</w:t>
            </w:r>
          </w:p>
        </w:tc>
        <w:tc>
          <w:tcPr>
            <w:tcW w:w="1177" w:type="dxa"/>
            <w:shd w:val="clear" w:color="000000" w:fill="FFFFFF"/>
            <w:noWrap/>
            <w:vAlign w:val="center"/>
            <w:hideMark/>
          </w:tcPr>
          <w:p w14:paraId="15953B65"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213</w:t>
            </w:r>
          </w:p>
        </w:tc>
        <w:tc>
          <w:tcPr>
            <w:tcW w:w="1789" w:type="dxa"/>
            <w:shd w:val="clear" w:color="auto" w:fill="auto"/>
            <w:vAlign w:val="center"/>
          </w:tcPr>
          <w:p w14:paraId="19145056"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3B5AA106"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0,5</w:t>
            </w:r>
          </w:p>
        </w:tc>
      </w:tr>
      <w:tr w:rsidR="002A53CE" w:rsidRPr="00B63956" w14:paraId="5291C47A" w14:textId="77777777" w:rsidTr="00CB4BCD">
        <w:trPr>
          <w:trHeight w:val="300"/>
        </w:trPr>
        <w:tc>
          <w:tcPr>
            <w:tcW w:w="4934" w:type="dxa"/>
            <w:shd w:val="clear" w:color="000000" w:fill="FFFFFF"/>
            <w:noWrap/>
            <w:vAlign w:val="bottom"/>
            <w:hideMark/>
          </w:tcPr>
          <w:p w14:paraId="1B77DBA8"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Колледж управления и экономики</w:t>
            </w:r>
          </w:p>
        </w:tc>
        <w:tc>
          <w:tcPr>
            <w:tcW w:w="1177" w:type="dxa"/>
            <w:shd w:val="clear" w:color="000000" w:fill="FFFFFF"/>
            <w:noWrap/>
            <w:vAlign w:val="center"/>
            <w:hideMark/>
          </w:tcPr>
          <w:p w14:paraId="60326DC8"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210</w:t>
            </w:r>
          </w:p>
        </w:tc>
        <w:tc>
          <w:tcPr>
            <w:tcW w:w="1789" w:type="dxa"/>
            <w:shd w:val="clear" w:color="auto" w:fill="auto"/>
            <w:vAlign w:val="center"/>
          </w:tcPr>
          <w:p w14:paraId="09AA82E0"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578" w:type="dxa"/>
            <w:shd w:val="clear" w:color="auto" w:fill="auto"/>
            <w:vAlign w:val="center"/>
          </w:tcPr>
          <w:p w14:paraId="6D6B9075"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1,0</w:t>
            </w:r>
          </w:p>
        </w:tc>
      </w:tr>
      <w:tr w:rsidR="002A53CE" w:rsidRPr="00B63956" w14:paraId="5452C75A" w14:textId="77777777" w:rsidTr="00CB4BCD">
        <w:trPr>
          <w:trHeight w:val="225"/>
        </w:trPr>
        <w:tc>
          <w:tcPr>
            <w:tcW w:w="4934" w:type="dxa"/>
            <w:shd w:val="clear" w:color="000000" w:fill="FFFFFF"/>
            <w:noWrap/>
            <w:vAlign w:val="bottom"/>
            <w:hideMark/>
          </w:tcPr>
          <w:p w14:paraId="3D2B4C6B"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Новокуйбышевский</w:t>
            </w:r>
            <w:proofErr w:type="spellEnd"/>
            <w:r w:rsidRPr="004E2EA7">
              <w:rPr>
                <w:rFonts w:ascii="Times New Roman" w:eastAsia="Times New Roman" w:hAnsi="Times New Roman" w:cs="Times New Roman"/>
                <w:color w:val="000000" w:themeColor="text1"/>
                <w:sz w:val="24"/>
                <w:szCs w:val="24"/>
                <w:lang w:eastAsia="ru-RU"/>
              </w:rPr>
              <w:t xml:space="preserve"> нефтехимический техникум </w:t>
            </w:r>
          </w:p>
        </w:tc>
        <w:tc>
          <w:tcPr>
            <w:tcW w:w="1177" w:type="dxa"/>
            <w:shd w:val="clear" w:color="000000" w:fill="FFFFFF"/>
            <w:noWrap/>
            <w:vAlign w:val="center"/>
            <w:hideMark/>
          </w:tcPr>
          <w:p w14:paraId="411F8561"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201</w:t>
            </w:r>
          </w:p>
        </w:tc>
        <w:tc>
          <w:tcPr>
            <w:tcW w:w="1789" w:type="dxa"/>
            <w:shd w:val="clear" w:color="auto" w:fill="auto"/>
            <w:vAlign w:val="center"/>
          </w:tcPr>
          <w:p w14:paraId="714CB247"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578" w:type="dxa"/>
            <w:shd w:val="clear" w:color="auto" w:fill="auto"/>
            <w:vAlign w:val="center"/>
          </w:tcPr>
          <w:p w14:paraId="2660380B"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1,0</w:t>
            </w:r>
          </w:p>
        </w:tc>
      </w:tr>
      <w:tr w:rsidR="002A53CE" w:rsidRPr="00B63956" w14:paraId="16216EB5" w14:textId="77777777" w:rsidTr="00CB4BCD">
        <w:trPr>
          <w:trHeight w:val="225"/>
        </w:trPr>
        <w:tc>
          <w:tcPr>
            <w:tcW w:w="4934" w:type="dxa"/>
            <w:shd w:val="clear" w:color="000000" w:fill="FFFFFF"/>
            <w:noWrap/>
            <w:vAlign w:val="bottom"/>
            <w:hideMark/>
          </w:tcPr>
          <w:p w14:paraId="06B69ADF"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Тольяттинский социально-педагогический колледж</w:t>
            </w:r>
          </w:p>
        </w:tc>
        <w:tc>
          <w:tcPr>
            <w:tcW w:w="1177" w:type="dxa"/>
            <w:shd w:val="clear" w:color="000000" w:fill="FFFFFF"/>
            <w:noWrap/>
            <w:vAlign w:val="center"/>
            <w:hideMark/>
          </w:tcPr>
          <w:p w14:paraId="266001F4"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195</w:t>
            </w:r>
          </w:p>
        </w:tc>
        <w:tc>
          <w:tcPr>
            <w:tcW w:w="1789" w:type="dxa"/>
            <w:shd w:val="clear" w:color="auto" w:fill="auto"/>
            <w:vAlign w:val="center"/>
          </w:tcPr>
          <w:p w14:paraId="4C37B62C"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1054893C"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0,5</w:t>
            </w:r>
          </w:p>
        </w:tc>
      </w:tr>
      <w:tr w:rsidR="002A53CE" w:rsidRPr="00B63956" w14:paraId="066D7643" w14:textId="77777777" w:rsidTr="00CB4BCD">
        <w:trPr>
          <w:trHeight w:val="300"/>
        </w:trPr>
        <w:tc>
          <w:tcPr>
            <w:tcW w:w="4934" w:type="dxa"/>
            <w:shd w:val="clear" w:color="000000" w:fill="FFFFFF"/>
            <w:noWrap/>
            <w:vAlign w:val="bottom"/>
            <w:hideMark/>
          </w:tcPr>
          <w:p w14:paraId="1BA0DA2A"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колле</w:t>
            </w:r>
            <w:proofErr w:type="gramStart"/>
            <w:r w:rsidRPr="004E2EA7">
              <w:rPr>
                <w:rFonts w:ascii="Times New Roman" w:eastAsia="Times New Roman" w:hAnsi="Times New Roman" w:cs="Times New Roman"/>
                <w:color w:val="000000" w:themeColor="text1"/>
                <w:sz w:val="24"/>
                <w:szCs w:val="24"/>
                <w:lang w:eastAsia="ru-RU"/>
              </w:rPr>
              <w:t>дж стр</w:t>
            </w:r>
            <w:proofErr w:type="gramEnd"/>
            <w:r w:rsidRPr="004E2EA7">
              <w:rPr>
                <w:rFonts w:ascii="Times New Roman" w:eastAsia="Times New Roman" w:hAnsi="Times New Roman" w:cs="Times New Roman"/>
                <w:color w:val="000000" w:themeColor="text1"/>
                <w:sz w:val="24"/>
                <w:szCs w:val="24"/>
                <w:lang w:eastAsia="ru-RU"/>
              </w:rPr>
              <w:t xml:space="preserve">оительства и предпринимательства (филиал) ФГБОУ ВО НИМГСУ </w:t>
            </w:r>
          </w:p>
        </w:tc>
        <w:tc>
          <w:tcPr>
            <w:tcW w:w="1177" w:type="dxa"/>
            <w:shd w:val="clear" w:color="000000" w:fill="FFFFFF"/>
            <w:noWrap/>
            <w:vAlign w:val="center"/>
            <w:hideMark/>
          </w:tcPr>
          <w:p w14:paraId="04DE50E2"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183</w:t>
            </w:r>
          </w:p>
        </w:tc>
        <w:tc>
          <w:tcPr>
            <w:tcW w:w="1789" w:type="dxa"/>
            <w:shd w:val="clear" w:color="auto" w:fill="auto"/>
            <w:vAlign w:val="center"/>
          </w:tcPr>
          <w:p w14:paraId="5FD1967C"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06870F95"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0,5</w:t>
            </w:r>
          </w:p>
        </w:tc>
      </w:tr>
      <w:tr w:rsidR="002A53CE" w:rsidRPr="00B63956" w14:paraId="7FEF21EC" w14:textId="77777777" w:rsidTr="00CB4BCD">
        <w:trPr>
          <w:trHeight w:val="225"/>
        </w:trPr>
        <w:tc>
          <w:tcPr>
            <w:tcW w:w="4934" w:type="dxa"/>
            <w:shd w:val="clear" w:color="000000" w:fill="FFFFFF"/>
            <w:noWrap/>
            <w:vAlign w:val="bottom"/>
            <w:hideMark/>
          </w:tcPr>
          <w:p w14:paraId="305EA57C"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lastRenderedPageBreak/>
              <w:t>Тольяттинский индустриально-педагогический колледж</w:t>
            </w:r>
          </w:p>
        </w:tc>
        <w:tc>
          <w:tcPr>
            <w:tcW w:w="1177" w:type="dxa"/>
            <w:shd w:val="clear" w:color="000000" w:fill="FFFFFF"/>
            <w:noWrap/>
            <w:vAlign w:val="center"/>
            <w:hideMark/>
          </w:tcPr>
          <w:p w14:paraId="39FF41EA"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158</w:t>
            </w:r>
          </w:p>
        </w:tc>
        <w:tc>
          <w:tcPr>
            <w:tcW w:w="1789" w:type="dxa"/>
            <w:shd w:val="clear" w:color="auto" w:fill="auto"/>
            <w:vAlign w:val="center"/>
          </w:tcPr>
          <w:p w14:paraId="10908CDF"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1478F8D8"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0,6</w:t>
            </w:r>
          </w:p>
        </w:tc>
      </w:tr>
      <w:tr w:rsidR="002A53CE" w:rsidRPr="00B63956" w14:paraId="259DDB42" w14:textId="77777777" w:rsidTr="00CB4BCD">
        <w:trPr>
          <w:trHeight w:val="225"/>
        </w:trPr>
        <w:tc>
          <w:tcPr>
            <w:tcW w:w="4934" w:type="dxa"/>
            <w:shd w:val="clear" w:color="000000" w:fill="FFFFFF"/>
            <w:noWrap/>
            <w:vAlign w:val="bottom"/>
            <w:hideMark/>
          </w:tcPr>
          <w:p w14:paraId="13F5686D"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металлургический колледж</w:t>
            </w:r>
          </w:p>
        </w:tc>
        <w:tc>
          <w:tcPr>
            <w:tcW w:w="1177" w:type="dxa"/>
            <w:shd w:val="clear" w:color="000000" w:fill="FFFFFF"/>
            <w:noWrap/>
            <w:vAlign w:val="center"/>
            <w:hideMark/>
          </w:tcPr>
          <w:p w14:paraId="48B3E3A8"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157</w:t>
            </w:r>
          </w:p>
        </w:tc>
        <w:tc>
          <w:tcPr>
            <w:tcW w:w="1789" w:type="dxa"/>
            <w:shd w:val="clear" w:color="auto" w:fill="auto"/>
            <w:vAlign w:val="center"/>
          </w:tcPr>
          <w:p w14:paraId="38317781"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5CC250AD"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0,6</w:t>
            </w:r>
          </w:p>
        </w:tc>
      </w:tr>
      <w:tr w:rsidR="002A53CE" w:rsidRPr="00B63956" w14:paraId="7622E73B" w14:textId="77777777" w:rsidTr="00CB4BCD">
        <w:trPr>
          <w:trHeight w:val="225"/>
        </w:trPr>
        <w:tc>
          <w:tcPr>
            <w:tcW w:w="4934" w:type="dxa"/>
            <w:shd w:val="clear" w:color="000000" w:fill="FFFFFF"/>
            <w:noWrap/>
            <w:vAlign w:val="bottom"/>
            <w:hideMark/>
          </w:tcPr>
          <w:p w14:paraId="33F147B9" w14:textId="77777777" w:rsidR="002A53CE" w:rsidRPr="004E2EA7" w:rsidRDefault="002A53CE" w:rsidP="001F5330">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колледж сервиса производственного оборудования им</w:t>
            </w:r>
            <w:r w:rsidR="001F5330">
              <w:rPr>
                <w:rFonts w:ascii="Times New Roman" w:eastAsia="Times New Roman" w:hAnsi="Times New Roman" w:cs="Times New Roman"/>
                <w:color w:val="000000" w:themeColor="text1"/>
                <w:sz w:val="24"/>
                <w:szCs w:val="24"/>
                <w:lang w:eastAsia="ru-RU"/>
              </w:rPr>
              <w:t>.</w:t>
            </w:r>
            <w:r w:rsidRPr="004E2EA7">
              <w:rPr>
                <w:rFonts w:ascii="Times New Roman" w:eastAsia="Times New Roman" w:hAnsi="Times New Roman" w:cs="Times New Roman"/>
                <w:color w:val="000000" w:themeColor="text1"/>
                <w:sz w:val="24"/>
                <w:szCs w:val="24"/>
                <w:lang w:eastAsia="ru-RU"/>
              </w:rPr>
              <w:t xml:space="preserve"> Е.В. Золотухина</w:t>
            </w:r>
          </w:p>
        </w:tc>
        <w:tc>
          <w:tcPr>
            <w:tcW w:w="1177" w:type="dxa"/>
            <w:shd w:val="clear" w:color="000000" w:fill="FFFFFF"/>
            <w:noWrap/>
            <w:vAlign w:val="center"/>
            <w:hideMark/>
          </w:tcPr>
          <w:p w14:paraId="4A594864"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153</w:t>
            </w:r>
          </w:p>
        </w:tc>
        <w:tc>
          <w:tcPr>
            <w:tcW w:w="1789" w:type="dxa"/>
            <w:shd w:val="clear" w:color="auto" w:fill="auto"/>
            <w:vAlign w:val="center"/>
          </w:tcPr>
          <w:p w14:paraId="5E3B0968"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578" w:type="dxa"/>
            <w:shd w:val="clear" w:color="auto" w:fill="auto"/>
            <w:vAlign w:val="center"/>
          </w:tcPr>
          <w:p w14:paraId="19E4B5E6"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1,3</w:t>
            </w:r>
          </w:p>
        </w:tc>
      </w:tr>
      <w:tr w:rsidR="002A53CE" w:rsidRPr="00B63956" w14:paraId="437E3ECE" w14:textId="77777777" w:rsidTr="00CB4BCD">
        <w:trPr>
          <w:trHeight w:val="300"/>
        </w:trPr>
        <w:tc>
          <w:tcPr>
            <w:tcW w:w="4934" w:type="dxa"/>
            <w:shd w:val="clear" w:color="000000" w:fill="FFFFFF"/>
            <w:noWrap/>
            <w:vAlign w:val="bottom"/>
            <w:hideMark/>
          </w:tcPr>
          <w:p w14:paraId="340DC8DB"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государственный экономический университет</w:t>
            </w:r>
          </w:p>
        </w:tc>
        <w:tc>
          <w:tcPr>
            <w:tcW w:w="1177" w:type="dxa"/>
            <w:shd w:val="clear" w:color="000000" w:fill="FFFFFF"/>
            <w:noWrap/>
            <w:vAlign w:val="center"/>
            <w:hideMark/>
          </w:tcPr>
          <w:p w14:paraId="0FDF4E4E"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152</w:t>
            </w:r>
          </w:p>
        </w:tc>
        <w:tc>
          <w:tcPr>
            <w:tcW w:w="1789" w:type="dxa"/>
            <w:shd w:val="clear" w:color="auto" w:fill="auto"/>
            <w:vAlign w:val="center"/>
          </w:tcPr>
          <w:p w14:paraId="04CBCA86"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578" w:type="dxa"/>
            <w:shd w:val="clear" w:color="auto" w:fill="auto"/>
            <w:vAlign w:val="center"/>
          </w:tcPr>
          <w:p w14:paraId="19253566"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1,3</w:t>
            </w:r>
          </w:p>
        </w:tc>
      </w:tr>
      <w:tr w:rsidR="002A53CE" w:rsidRPr="00B63956" w14:paraId="37A53D52" w14:textId="77777777" w:rsidTr="00CB4BCD">
        <w:trPr>
          <w:trHeight w:val="225"/>
        </w:trPr>
        <w:tc>
          <w:tcPr>
            <w:tcW w:w="4934" w:type="dxa"/>
            <w:shd w:val="clear" w:color="000000" w:fill="FFFFFF"/>
            <w:noWrap/>
            <w:vAlign w:val="bottom"/>
            <w:hideMark/>
          </w:tcPr>
          <w:p w14:paraId="5D3C39E1"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Самарский социально-педагогический колледж</w:t>
            </w:r>
          </w:p>
        </w:tc>
        <w:tc>
          <w:tcPr>
            <w:tcW w:w="1177" w:type="dxa"/>
            <w:shd w:val="clear" w:color="000000" w:fill="FFFFFF"/>
            <w:noWrap/>
            <w:vAlign w:val="center"/>
            <w:hideMark/>
          </w:tcPr>
          <w:p w14:paraId="6A854CCB"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143</w:t>
            </w:r>
          </w:p>
        </w:tc>
        <w:tc>
          <w:tcPr>
            <w:tcW w:w="1789" w:type="dxa"/>
            <w:shd w:val="clear" w:color="auto" w:fill="auto"/>
            <w:vAlign w:val="center"/>
          </w:tcPr>
          <w:p w14:paraId="16E002B5"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2AD49001"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0,7</w:t>
            </w:r>
          </w:p>
        </w:tc>
      </w:tr>
      <w:tr w:rsidR="002A53CE" w:rsidRPr="00B63956" w14:paraId="3AFB88B9" w14:textId="77777777" w:rsidTr="00CB4BCD">
        <w:trPr>
          <w:trHeight w:val="225"/>
        </w:trPr>
        <w:tc>
          <w:tcPr>
            <w:tcW w:w="4934" w:type="dxa"/>
            <w:shd w:val="clear" w:color="000000" w:fill="FFFFFF"/>
            <w:noWrap/>
            <w:vAlign w:val="bottom"/>
            <w:hideMark/>
          </w:tcPr>
          <w:p w14:paraId="592E4D27"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Тольяттинский колледж сервисных технологий и предпринимательства</w:t>
            </w:r>
          </w:p>
        </w:tc>
        <w:tc>
          <w:tcPr>
            <w:tcW w:w="1177" w:type="dxa"/>
            <w:shd w:val="clear" w:color="000000" w:fill="FFFFFF"/>
            <w:noWrap/>
            <w:vAlign w:val="center"/>
            <w:hideMark/>
          </w:tcPr>
          <w:p w14:paraId="6052AD41"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124</w:t>
            </w:r>
          </w:p>
        </w:tc>
        <w:tc>
          <w:tcPr>
            <w:tcW w:w="1789" w:type="dxa"/>
            <w:shd w:val="clear" w:color="auto" w:fill="auto"/>
            <w:vAlign w:val="center"/>
          </w:tcPr>
          <w:p w14:paraId="5ECD7984"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0BBBB42B"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0,8</w:t>
            </w:r>
          </w:p>
        </w:tc>
      </w:tr>
      <w:tr w:rsidR="002A53CE" w:rsidRPr="00B63956" w14:paraId="4EE9CE7D" w14:textId="77777777" w:rsidTr="00CB4BCD">
        <w:trPr>
          <w:trHeight w:val="225"/>
        </w:trPr>
        <w:tc>
          <w:tcPr>
            <w:tcW w:w="4934" w:type="dxa"/>
            <w:shd w:val="clear" w:color="000000" w:fill="FFFFFF"/>
            <w:noWrap/>
            <w:vAlign w:val="bottom"/>
            <w:hideMark/>
          </w:tcPr>
          <w:p w14:paraId="5EB8F666"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Чапаевский химико-технологический техникум</w:t>
            </w:r>
          </w:p>
        </w:tc>
        <w:tc>
          <w:tcPr>
            <w:tcW w:w="1177" w:type="dxa"/>
            <w:shd w:val="clear" w:color="000000" w:fill="FFFFFF"/>
            <w:noWrap/>
            <w:vAlign w:val="center"/>
            <w:hideMark/>
          </w:tcPr>
          <w:p w14:paraId="78D1950C"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82</w:t>
            </w:r>
          </w:p>
        </w:tc>
        <w:tc>
          <w:tcPr>
            <w:tcW w:w="1789" w:type="dxa"/>
            <w:shd w:val="clear" w:color="auto" w:fill="auto"/>
            <w:vAlign w:val="center"/>
          </w:tcPr>
          <w:p w14:paraId="1B4FE014"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62541656"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1,2</w:t>
            </w:r>
          </w:p>
        </w:tc>
      </w:tr>
      <w:tr w:rsidR="002A53CE" w:rsidRPr="00B63956" w14:paraId="4DDD445D" w14:textId="77777777" w:rsidTr="00CB4BCD">
        <w:trPr>
          <w:trHeight w:val="300"/>
        </w:trPr>
        <w:tc>
          <w:tcPr>
            <w:tcW w:w="4934" w:type="dxa"/>
            <w:shd w:val="clear" w:color="000000" w:fill="FFFFFF"/>
            <w:noWrap/>
            <w:vAlign w:val="bottom"/>
            <w:hideMark/>
          </w:tcPr>
          <w:p w14:paraId="7AA364CD"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Поволжский государственный университет сервиса</w:t>
            </w:r>
          </w:p>
        </w:tc>
        <w:tc>
          <w:tcPr>
            <w:tcW w:w="1177" w:type="dxa"/>
            <w:shd w:val="clear" w:color="000000" w:fill="FFFFFF"/>
            <w:noWrap/>
            <w:vAlign w:val="center"/>
            <w:hideMark/>
          </w:tcPr>
          <w:p w14:paraId="695F130B"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79</w:t>
            </w:r>
          </w:p>
        </w:tc>
        <w:tc>
          <w:tcPr>
            <w:tcW w:w="1789" w:type="dxa"/>
            <w:shd w:val="clear" w:color="auto" w:fill="auto"/>
            <w:vAlign w:val="center"/>
          </w:tcPr>
          <w:p w14:paraId="7F6A6F86"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3145626A"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1,3</w:t>
            </w:r>
          </w:p>
        </w:tc>
      </w:tr>
      <w:tr w:rsidR="002A53CE" w:rsidRPr="00B63956" w14:paraId="684D87DA" w14:textId="77777777" w:rsidTr="002A53CE">
        <w:trPr>
          <w:trHeight w:val="225"/>
        </w:trPr>
        <w:tc>
          <w:tcPr>
            <w:tcW w:w="4934" w:type="dxa"/>
            <w:shd w:val="clear" w:color="auto" w:fill="F2F2F2" w:themeFill="background1" w:themeFillShade="F2"/>
            <w:noWrap/>
            <w:vAlign w:val="bottom"/>
            <w:hideMark/>
          </w:tcPr>
          <w:p w14:paraId="3C94850B"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Жигулевский государственный колледж</w:t>
            </w:r>
          </w:p>
        </w:tc>
        <w:tc>
          <w:tcPr>
            <w:tcW w:w="1177" w:type="dxa"/>
            <w:shd w:val="clear" w:color="auto" w:fill="F2F2F2" w:themeFill="background1" w:themeFillShade="F2"/>
            <w:noWrap/>
            <w:vAlign w:val="center"/>
            <w:hideMark/>
          </w:tcPr>
          <w:p w14:paraId="28C0C7FF"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77</w:t>
            </w:r>
          </w:p>
        </w:tc>
        <w:tc>
          <w:tcPr>
            <w:tcW w:w="1789" w:type="dxa"/>
            <w:shd w:val="clear" w:color="auto" w:fill="F2F2F2" w:themeFill="background1" w:themeFillShade="F2"/>
            <w:vAlign w:val="center"/>
          </w:tcPr>
          <w:p w14:paraId="06C542AE"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578" w:type="dxa"/>
            <w:shd w:val="clear" w:color="auto" w:fill="F2F2F2" w:themeFill="background1" w:themeFillShade="F2"/>
            <w:vAlign w:val="center"/>
          </w:tcPr>
          <w:p w14:paraId="589BB3CC"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3,9</w:t>
            </w:r>
          </w:p>
        </w:tc>
      </w:tr>
      <w:tr w:rsidR="002A53CE" w:rsidRPr="00B63956" w14:paraId="0ACFFB05" w14:textId="77777777" w:rsidTr="00CB4BCD">
        <w:trPr>
          <w:trHeight w:val="225"/>
        </w:trPr>
        <w:tc>
          <w:tcPr>
            <w:tcW w:w="4934" w:type="dxa"/>
            <w:shd w:val="clear" w:color="000000" w:fill="FFFFFF"/>
            <w:noWrap/>
            <w:vAlign w:val="bottom"/>
            <w:hideMark/>
          </w:tcPr>
          <w:p w14:paraId="0161A1DF"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Самарское областное училище культуры и искусств</w:t>
            </w:r>
          </w:p>
        </w:tc>
        <w:tc>
          <w:tcPr>
            <w:tcW w:w="1177" w:type="dxa"/>
            <w:shd w:val="clear" w:color="000000" w:fill="FFFFFF"/>
            <w:noWrap/>
            <w:vAlign w:val="center"/>
            <w:hideMark/>
          </w:tcPr>
          <w:p w14:paraId="198B9C2A"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75</w:t>
            </w:r>
          </w:p>
        </w:tc>
        <w:tc>
          <w:tcPr>
            <w:tcW w:w="1789" w:type="dxa"/>
            <w:shd w:val="clear" w:color="auto" w:fill="auto"/>
            <w:vAlign w:val="center"/>
          </w:tcPr>
          <w:p w14:paraId="1BF2BAEC"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49F9AF89"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1,3</w:t>
            </w:r>
          </w:p>
        </w:tc>
      </w:tr>
      <w:tr w:rsidR="002A53CE" w:rsidRPr="00B63956" w14:paraId="2703BD9D" w14:textId="77777777" w:rsidTr="00CB4BCD">
        <w:trPr>
          <w:trHeight w:val="225"/>
        </w:trPr>
        <w:tc>
          <w:tcPr>
            <w:tcW w:w="4934" w:type="dxa"/>
            <w:shd w:val="clear" w:color="000000" w:fill="FFFFFF"/>
            <w:noWrap/>
            <w:vAlign w:val="bottom"/>
            <w:hideMark/>
          </w:tcPr>
          <w:p w14:paraId="67DD9B52"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4E2EA7">
              <w:rPr>
                <w:rFonts w:ascii="Times New Roman" w:eastAsia="Times New Roman" w:hAnsi="Times New Roman" w:cs="Times New Roman"/>
                <w:color w:val="000000" w:themeColor="text1"/>
                <w:sz w:val="24"/>
                <w:szCs w:val="24"/>
                <w:lang w:eastAsia="ru-RU"/>
              </w:rPr>
              <w:t>Кинельский</w:t>
            </w:r>
            <w:proofErr w:type="spellEnd"/>
            <w:r w:rsidRPr="004E2EA7">
              <w:rPr>
                <w:rFonts w:ascii="Times New Roman" w:eastAsia="Times New Roman" w:hAnsi="Times New Roman" w:cs="Times New Roman"/>
                <w:color w:val="000000" w:themeColor="text1"/>
                <w:sz w:val="24"/>
                <w:szCs w:val="24"/>
                <w:lang w:eastAsia="ru-RU"/>
              </w:rPr>
              <w:t xml:space="preserve"> государственный техникум</w:t>
            </w:r>
          </w:p>
        </w:tc>
        <w:tc>
          <w:tcPr>
            <w:tcW w:w="1177" w:type="dxa"/>
            <w:shd w:val="clear" w:color="000000" w:fill="FFFFFF"/>
            <w:noWrap/>
            <w:vAlign w:val="center"/>
            <w:hideMark/>
          </w:tcPr>
          <w:p w14:paraId="3B9C94F2"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67</w:t>
            </w:r>
          </w:p>
        </w:tc>
        <w:tc>
          <w:tcPr>
            <w:tcW w:w="1789" w:type="dxa"/>
            <w:shd w:val="clear" w:color="auto" w:fill="auto"/>
            <w:vAlign w:val="center"/>
          </w:tcPr>
          <w:p w14:paraId="010AE0EF"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auto"/>
            <w:vAlign w:val="center"/>
          </w:tcPr>
          <w:p w14:paraId="1963DC36"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1,5</w:t>
            </w:r>
          </w:p>
        </w:tc>
      </w:tr>
      <w:tr w:rsidR="002A53CE" w:rsidRPr="00B63956" w14:paraId="1DA0C148" w14:textId="77777777" w:rsidTr="002A53CE">
        <w:trPr>
          <w:trHeight w:val="225"/>
        </w:trPr>
        <w:tc>
          <w:tcPr>
            <w:tcW w:w="4934" w:type="dxa"/>
            <w:shd w:val="clear" w:color="auto" w:fill="F2F2F2" w:themeFill="background1" w:themeFillShade="F2"/>
            <w:noWrap/>
            <w:vAlign w:val="bottom"/>
            <w:hideMark/>
          </w:tcPr>
          <w:p w14:paraId="558E05A4"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proofErr w:type="spellStart"/>
            <w:proofErr w:type="gramStart"/>
            <w:r w:rsidRPr="004E2EA7">
              <w:rPr>
                <w:rFonts w:ascii="Times New Roman" w:eastAsia="Times New Roman" w:hAnsi="Times New Roman" w:cs="Times New Roman"/>
                <w:color w:val="000000" w:themeColor="text1"/>
                <w:sz w:val="24"/>
                <w:szCs w:val="24"/>
                <w:lang w:eastAsia="ru-RU"/>
              </w:rPr>
              <w:t>Кинель</w:t>
            </w:r>
            <w:proofErr w:type="spellEnd"/>
            <w:r w:rsidRPr="004E2EA7">
              <w:rPr>
                <w:rFonts w:ascii="Times New Roman" w:eastAsia="Times New Roman" w:hAnsi="Times New Roman" w:cs="Times New Roman"/>
                <w:color w:val="000000" w:themeColor="text1"/>
                <w:sz w:val="24"/>
                <w:szCs w:val="24"/>
                <w:lang w:eastAsia="ru-RU"/>
              </w:rPr>
              <w:t>-Черкасский</w:t>
            </w:r>
            <w:proofErr w:type="gramEnd"/>
            <w:r w:rsidRPr="004E2EA7">
              <w:rPr>
                <w:rFonts w:ascii="Times New Roman" w:eastAsia="Times New Roman" w:hAnsi="Times New Roman" w:cs="Times New Roman"/>
                <w:color w:val="000000" w:themeColor="text1"/>
                <w:sz w:val="24"/>
                <w:szCs w:val="24"/>
                <w:lang w:eastAsia="ru-RU"/>
              </w:rPr>
              <w:t xml:space="preserve"> сельскохозяйственный техникум</w:t>
            </w:r>
          </w:p>
        </w:tc>
        <w:tc>
          <w:tcPr>
            <w:tcW w:w="1177" w:type="dxa"/>
            <w:shd w:val="clear" w:color="auto" w:fill="F2F2F2" w:themeFill="background1" w:themeFillShade="F2"/>
            <w:noWrap/>
            <w:vAlign w:val="center"/>
            <w:hideMark/>
          </w:tcPr>
          <w:p w14:paraId="447B3F5B"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46</w:t>
            </w:r>
          </w:p>
        </w:tc>
        <w:tc>
          <w:tcPr>
            <w:tcW w:w="1789" w:type="dxa"/>
            <w:shd w:val="clear" w:color="auto" w:fill="F2F2F2" w:themeFill="background1" w:themeFillShade="F2"/>
            <w:vAlign w:val="center"/>
          </w:tcPr>
          <w:p w14:paraId="473A4EE4"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F2F2F2" w:themeFill="background1" w:themeFillShade="F2"/>
            <w:vAlign w:val="center"/>
          </w:tcPr>
          <w:p w14:paraId="22F14996"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2,2</w:t>
            </w:r>
          </w:p>
        </w:tc>
      </w:tr>
      <w:tr w:rsidR="002A53CE" w:rsidRPr="00B63956" w14:paraId="6F6BAFBA" w14:textId="77777777" w:rsidTr="002A53CE">
        <w:trPr>
          <w:trHeight w:val="225"/>
        </w:trPr>
        <w:tc>
          <w:tcPr>
            <w:tcW w:w="4934" w:type="dxa"/>
            <w:shd w:val="clear" w:color="auto" w:fill="F2F2F2" w:themeFill="background1" w:themeFillShade="F2"/>
            <w:noWrap/>
            <w:vAlign w:val="bottom"/>
            <w:hideMark/>
          </w:tcPr>
          <w:p w14:paraId="3B23AD11"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Борский государственный техникум</w:t>
            </w:r>
          </w:p>
        </w:tc>
        <w:tc>
          <w:tcPr>
            <w:tcW w:w="1177" w:type="dxa"/>
            <w:shd w:val="clear" w:color="auto" w:fill="F2F2F2" w:themeFill="background1" w:themeFillShade="F2"/>
            <w:noWrap/>
            <w:vAlign w:val="center"/>
            <w:hideMark/>
          </w:tcPr>
          <w:p w14:paraId="62B32AB5"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35</w:t>
            </w:r>
          </w:p>
        </w:tc>
        <w:tc>
          <w:tcPr>
            <w:tcW w:w="1789" w:type="dxa"/>
            <w:shd w:val="clear" w:color="auto" w:fill="F2F2F2" w:themeFill="background1" w:themeFillShade="F2"/>
            <w:vAlign w:val="center"/>
          </w:tcPr>
          <w:p w14:paraId="0E7A512D"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F2F2F2" w:themeFill="background1" w:themeFillShade="F2"/>
            <w:vAlign w:val="center"/>
          </w:tcPr>
          <w:p w14:paraId="0588E2A6"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2,9</w:t>
            </w:r>
          </w:p>
        </w:tc>
      </w:tr>
      <w:tr w:rsidR="002A53CE" w:rsidRPr="00B63956" w14:paraId="57FD82BA" w14:textId="77777777" w:rsidTr="002A53CE">
        <w:trPr>
          <w:trHeight w:val="225"/>
        </w:trPr>
        <w:tc>
          <w:tcPr>
            <w:tcW w:w="4934" w:type="dxa"/>
            <w:shd w:val="clear" w:color="auto" w:fill="F2F2F2" w:themeFill="background1" w:themeFillShade="F2"/>
            <w:noWrap/>
            <w:vAlign w:val="bottom"/>
            <w:hideMark/>
          </w:tcPr>
          <w:p w14:paraId="11415FF8" w14:textId="77777777" w:rsidR="002A53CE" w:rsidRPr="004E2EA7" w:rsidRDefault="002A53CE" w:rsidP="00CB4BCD">
            <w:pPr>
              <w:spacing w:after="0" w:line="240" w:lineRule="auto"/>
              <w:ind w:left="49"/>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 xml:space="preserve">Губернский техникум </w:t>
            </w:r>
            <w:proofErr w:type="spellStart"/>
            <w:r w:rsidRPr="004E2EA7">
              <w:rPr>
                <w:rFonts w:ascii="Times New Roman" w:eastAsia="Times New Roman" w:hAnsi="Times New Roman" w:cs="Times New Roman"/>
                <w:color w:val="000000" w:themeColor="text1"/>
                <w:sz w:val="24"/>
                <w:szCs w:val="24"/>
                <w:lang w:eastAsia="ru-RU"/>
              </w:rPr>
              <w:t>м.р</w:t>
            </w:r>
            <w:proofErr w:type="spellEnd"/>
            <w:r w:rsidRPr="004E2EA7">
              <w:rPr>
                <w:rFonts w:ascii="Times New Roman" w:eastAsia="Times New Roman" w:hAnsi="Times New Roman" w:cs="Times New Roman"/>
                <w:color w:val="000000" w:themeColor="text1"/>
                <w:sz w:val="24"/>
                <w:szCs w:val="24"/>
                <w:lang w:eastAsia="ru-RU"/>
              </w:rPr>
              <w:t xml:space="preserve">. </w:t>
            </w:r>
            <w:proofErr w:type="spellStart"/>
            <w:r w:rsidRPr="004E2EA7">
              <w:rPr>
                <w:rFonts w:ascii="Times New Roman" w:eastAsia="Times New Roman" w:hAnsi="Times New Roman" w:cs="Times New Roman"/>
                <w:color w:val="000000" w:themeColor="text1"/>
                <w:sz w:val="24"/>
                <w:szCs w:val="24"/>
                <w:lang w:eastAsia="ru-RU"/>
              </w:rPr>
              <w:t>Кошкинский</w:t>
            </w:r>
            <w:proofErr w:type="spellEnd"/>
          </w:p>
        </w:tc>
        <w:tc>
          <w:tcPr>
            <w:tcW w:w="1177" w:type="dxa"/>
            <w:shd w:val="clear" w:color="auto" w:fill="F2F2F2" w:themeFill="background1" w:themeFillShade="F2"/>
            <w:noWrap/>
            <w:vAlign w:val="center"/>
            <w:hideMark/>
          </w:tcPr>
          <w:p w14:paraId="140B6811"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34</w:t>
            </w:r>
          </w:p>
        </w:tc>
        <w:tc>
          <w:tcPr>
            <w:tcW w:w="1789" w:type="dxa"/>
            <w:shd w:val="clear" w:color="auto" w:fill="F2F2F2" w:themeFill="background1" w:themeFillShade="F2"/>
            <w:vAlign w:val="center"/>
          </w:tcPr>
          <w:p w14:paraId="14A405C8"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578" w:type="dxa"/>
            <w:shd w:val="clear" w:color="auto" w:fill="F2F2F2" w:themeFill="background1" w:themeFillShade="F2"/>
            <w:vAlign w:val="center"/>
          </w:tcPr>
          <w:p w14:paraId="737E8692" w14:textId="77777777" w:rsidR="002A53CE" w:rsidRPr="00CB4BCD" w:rsidRDefault="002A53CE" w:rsidP="00CB4BCD">
            <w:pPr>
              <w:spacing w:after="0"/>
              <w:jc w:val="center"/>
              <w:rPr>
                <w:rFonts w:ascii="Times New Roman" w:hAnsi="Times New Roman" w:cs="Times New Roman"/>
                <w:color w:val="000000"/>
                <w:sz w:val="24"/>
                <w:szCs w:val="24"/>
              </w:rPr>
            </w:pPr>
            <w:r w:rsidRPr="00CB4BCD">
              <w:rPr>
                <w:rFonts w:ascii="Times New Roman" w:hAnsi="Times New Roman" w:cs="Times New Roman"/>
                <w:color w:val="000000"/>
                <w:sz w:val="24"/>
                <w:szCs w:val="24"/>
              </w:rPr>
              <w:t>2,9</w:t>
            </w:r>
          </w:p>
        </w:tc>
      </w:tr>
      <w:tr w:rsidR="002A53CE" w:rsidRPr="00B63956" w14:paraId="67B97406" w14:textId="77777777" w:rsidTr="002A53CE">
        <w:trPr>
          <w:trHeight w:val="225"/>
        </w:trPr>
        <w:tc>
          <w:tcPr>
            <w:tcW w:w="4934" w:type="dxa"/>
            <w:shd w:val="clear" w:color="auto" w:fill="FFFFFF" w:themeFill="background1"/>
            <w:noWrap/>
            <w:vAlign w:val="bottom"/>
          </w:tcPr>
          <w:p w14:paraId="338D04CB" w14:textId="77777777" w:rsidR="002A53CE" w:rsidRPr="002A53CE" w:rsidRDefault="002A53CE" w:rsidP="002A53CE">
            <w:pPr>
              <w:spacing w:after="0" w:line="240" w:lineRule="auto"/>
              <w:ind w:left="49"/>
              <w:jc w:val="right"/>
              <w:rPr>
                <w:rFonts w:ascii="Times New Roman" w:eastAsia="Times New Roman" w:hAnsi="Times New Roman" w:cs="Times New Roman"/>
                <w:b/>
                <w:i/>
                <w:color w:val="000000" w:themeColor="text1"/>
                <w:sz w:val="24"/>
                <w:szCs w:val="24"/>
                <w:lang w:eastAsia="ru-RU"/>
              </w:rPr>
            </w:pPr>
            <w:r w:rsidRPr="002A53CE">
              <w:rPr>
                <w:rFonts w:ascii="Times New Roman" w:eastAsia="Times New Roman" w:hAnsi="Times New Roman" w:cs="Times New Roman"/>
                <w:b/>
                <w:i/>
                <w:color w:val="000000" w:themeColor="text1"/>
                <w:sz w:val="24"/>
                <w:szCs w:val="24"/>
                <w:lang w:eastAsia="ru-RU"/>
              </w:rPr>
              <w:t xml:space="preserve">Среднее значение </w:t>
            </w:r>
          </w:p>
        </w:tc>
        <w:tc>
          <w:tcPr>
            <w:tcW w:w="1177" w:type="dxa"/>
            <w:shd w:val="clear" w:color="auto" w:fill="FFFFFF" w:themeFill="background1"/>
            <w:noWrap/>
            <w:vAlign w:val="center"/>
          </w:tcPr>
          <w:p w14:paraId="43FDB6D0" w14:textId="77777777" w:rsidR="002A53CE" w:rsidRPr="004E2EA7"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p>
        </w:tc>
        <w:tc>
          <w:tcPr>
            <w:tcW w:w="1789" w:type="dxa"/>
            <w:shd w:val="clear" w:color="auto" w:fill="FFFFFF" w:themeFill="background1"/>
            <w:vAlign w:val="center"/>
          </w:tcPr>
          <w:p w14:paraId="775B25F2" w14:textId="77777777" w:rsidR="002A53CE" w:rsidRDefault="002A53CE" w:rsidP="00CB4BCD">
            <w:pPr>
              <w:spacing w:after="0" w:line="240" w:lineRule="auto"/>
              <w:jc w:val="center"/>
              <w:rPr>
                <w:rFonts w:ascii="Times New Roman" w:eastAsia="Times New Roman" w:hAnsi="Times New Roman" w:cs="Times New Roman"/>
                <w:color w:val="000000" w:themeColor="text1"/>
                <w:sz w:val="24"/>
                <w:szCs w:val="24"/>
                <w:lang w:eastAsia="ru-RU"/>
              </w:rPr>
            </w:pPr>
          </w:p>
        </w:tc>
        <w:tc>
          <w:tcPr>
            <w:tcW w:w="1578" w:type="dxa"/>
            <w:shd w:val="clear" w:color="auto" w:fill="FFFFFF" w:themeFill="background1"/>
            <w:vAlign w:val="center"/>
          </w:tcPr>
          <w:p w14:paraId="7ECBB3B0" w14:textId="77777777" w:rsidR="002A53CE" w:rsidRPr="002A53CE" w:rsidRDefault="002A53CE" w:rsidP="00CB4BCD">
            <w:pPr>
              <w:spacing w:after="0"/>
              <w:jc w:val="center"/>
              <w:rPr>
                <w:rFonts w:ascii="Times New Roman" w:hAnsi="Times New Roman" w:cs="Times New Roman"/>
                <w:b/>
                <w:i/>
                <w:color w:val="000000"/>
                <w:sz w:val="24"/>
                <w:szCs w:val="24"/>
              </w:rPr>
            </w:pPr>
            <w:r w:rsidRPr="002A53CE">
              <w:rPr>
                <w:rFonts w:ascii="Times New Roman" w:hAnsi="Times New Roman" w:cs="Times New Roman"/>
                <w:b/>
                <w:i/>
                <w:color w:val="000000"/>
                <w:sz w:val="24"/>
                <w:szCs w:val="24"/>
              </w:rPr>
              <w:t>0,5</w:t>
            </w:r>
          </w:p>
        </w:tc>
      </w:tr>
    </w:tbl>
    <w:p w14:paraId="50A50B95" w14:textId="77777777" w:rsidR="00CB4BCD" w:rsidRDefault="00CB4BCD" w:rsidP="00433FEF">
      <w:pPr>
        <w:spacing w:after="0" w:line="360" w:lineRule="auto"/>
        <w:jc w:val="right"/>
        <w:rPr>
          <w:rFonts w:ascii="Times New Roman" w:eastAsia="Times New Roman" w:hAnsi="Times New Roman" w:cs="Times New Roman"/>
          <w:sz w:val="28"/>
          <w:szCs w:val="28"/>
          <w:highlight w:val="yellow"/>
          <w:lang w:eastAsia="ru-RU"/>
        </w:rPr>
      </w:pPr>
    </w:p>
    <w:p w14:paraId="66BA2134" w14:textId="77777777" w:rsidR="00433FEF" w:rsidRPr="002A53CE" w:rsidRDefault="00433FEF" w:rsidP="00433FEF">
      <w:pPr>
        <w:spacing w:after="0" w:line="360" w:lineRule="auto"/>
        <w:ind w:firstLine="708"/>
        <w:contextualSpacing/>
        <w:jc w:val="both"/>
        <w:rPr>
          <w:rFonts w:ascii="Times New Roman" w:eastAsia="Calibri" w:hAnsi="Times New Roman" w:cs="Times New Roman"/>
          <w:sz w:val="28"/>
          <w:szCs w:val="28"/>
        </w:rPr>
      </w:pPr>
      <w:r w:rsidRPr="002A53CE">
        <w:rPr>
          <w:rFonts w:ascii="Times New Roman" w:eastAsia="Calibri" w:hAnsi="Times New Roman" w:cs="Times New Roman"/>
          <w:sz w:val="28"/>
          <w:szCs w:val="28"/>
        </w:rPr>
        <w:t>Показатель «доля зарегистрированных выпускников в качестве безработных в общем выпуске образовательной организации» для ПОО, общий выпуск в которых более 200 человек, принимает наибольшие значения в следующих учреждениях: Самарский государственный колледж (</w:t>
      </w:r>
      <w:r w:rsidR="002A53CE" w:rsidRPr="002A53CE">
        <w:rPr>
          <w:rFonts w:ascii="Times New Roman" w:eastAsia="Calibri" w:hAnsi="Times New Roman" w:cs="Times New Roman"/>
          <w:sz w:val="28"/>
          <w:szCs w:val="28"/>
        </w:rPr>
        <w:t>1,5</w:t>
      </w:r>
      <w:r w:rsidRPr="002A53CE">
        <w:rPr>
          <w:rFonts w:ascii="Times New Roman" w:eastAsia="Calibri" w:hAnsi="Times New Roman" w:cs="Times New Roman"/>
          <w:sz w:val="28"/>
          <w:szCs w:val="28"/>
        </w:rPr>
        <w:t xml:space="preserve">%), </w:t>
      </w:r>
      <w:r w:rsidR="002A53CE" w:rsidRPr="002A53CE">
        <w:rPr>
          <w:rFonts w:ascii="Times New Roman" w:eastAsia="Calibri" w:hAnsi="Times New Roman" w:cs="Times New Roman"/>
          <w:sz w:val="28"/>
          <w:szCs w:val="28"/>
        </w:rPr>
        <w:t xml:space="preserve">Самарский государственный колледж сервисных технологий и дизайна </w:t>
      </w:r>
      <w:r w:rsidRPr="002A53CE">
        <w:rPr>
          <w:rFonts w:ascii="Times New Roman" w:eastAsia="Calibri" w:hAnsi="Times New Roman" w:cs="Times New Roman"/>
          <w:sz w:val="28"/>
          <w:szCs w:val="28"/>
        </w:rPr>
        <w:t>(</w:t>
      </w:r>
      <w:r w:rsidR="002A53CE" w:rsidRPr="002A53CE">
        <w:rPr>
          <w:rFonts w:ascii="Times New Roman" w:eastAsia="Calibri" w:hAnsi="Times New Roman" w:cs="Times New Roman"/>
          <w:sz w:val="28"/>
          <w:szCs w:val="28"/>
        </w:rPr>
        <w:t>1,5</w:t>
      </w:r>
      <w:r w:rsidRPr="002A53CE">
        <w:rPr>
          <w:rFonts w:ascii="Times New Roman" w:eastAsia="Calibri" w:hAnsi="Times New Roman" w:cs="Times New Roman"/>
          <w:sz w:val="28"/>
          <w:szCs w:val="28"/>
        </w:rPr>
        <w:t>%).</w:t>
      </w:r>
    </w:p>
    <w:p w14:paraId="0D98AC13" w14:textId="77777777" w:rsidR="00433FEF" w:rsidRPr="002A53CE"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2A53CE">
        <w:rPr>
          <w:rFonts w:ascii="Times New Roman" w:eastAsia="Times New Roman" w:hAnsi="Times New Roman" w:cs="Times New Roman"/>
          <w:sz w:val="28"/>
          <w:szCs w:val="28"/>
          <w:lang w:eastAsia="ru-RU"/>
        </w:rPr>
        <w:t>Лидирующие позиции в данном рейтинге занимают образовательные организации</w:t>
      </w:r>
      <w:r w:rsidR="002A53CE" w:rsidRPr="002A53CE">
        <w:rPr>
          <w:rFonts w:ascii="Times New Roman" w:eastAsia="Times New Roman" w:hAnsi="Times New Roman" w:cs="Times New Roman"/>
          <w:sz w:val="28"/>
          <w:szCs w:val="28"/>
          <w:lang w:eastAsia="ru-RU"/>
        </w:rPr>
        <w:t>, количество выпускников по программам подготовки специалистов среднего звена в которых не превышает 80 человек</w:t>
      </w:r>
      <w:r w:rsidRPr="002A53CE">
        <w:rPr>
          <w:rFonts w:ascii="Times New Roman" w:eastAsia="Times New Roman" w:hAnsi="Times New Roman" w:cs="Times New Roman"/>
          <w:sz w:val="28"/>
          <w:szCs w:val="28"/>
          <w:lang w:eastAsia="ru-RU"/>
        </w:rPr>
        <w:t xml:space="preserve">: </w:t>
      </w:r>
      <w:r w:rsidR="002A53CE" w:rsidRPr="002A53CE">
        <w:rPr>
          <w:rFonts w:ascii="Times New Roman" w:eastAsia="Times New Roman" w:hAnsi="Times New Roman" w:cs="Times New Roman"/>
          <w:sz w:val="28"/>
          <w:szCs w:val="28"/>
          <w:lang w:eastAsia="ru-RU"/>
        </w:rPr>
        <w:t xml:space="preserve">Жигулевский государственный колледж </w:t>
      </w:r>
      <w:r w:rsidRPr="002A53CE">
        <w:rPr>
          <w:rFonts w:ascii="Times New Roman" w:eastAsia="Times New Roman" w:hAnsi="Times New Roman" w:cs="Times New Roman"/>
          <w:sz w:val="28"/>
          <w:szCs w:val="28"/>
          <w:lang w:eastAsia="ru-RU"/>
        </w:rPr>
        <w:t>(</w:t>
      </w:r>
      <w:r w:rsidR="002A53CE" w:rsidRPr="002A53CE">
        <w:rPr>
          <w:rFonts w:ascii="Times New Roman" w:eastAsia="Times New Roman" w:hAnsi="Times New Roman" w:cs="Times New Roman"/>
          <w:sz w:val="28"/>
          <w:szCs w:val="28"/>
          <w:lang w:eastAsia="ru-RU"/>
        </w:rPr>
        <w:t>3,9</w:t>
      </w:r>
      <w:r w:rsidRPr="002A53CE">
        <w:rPr>
          <w:rFonts w:ascii="Times New Roman" w:eastAsia="Times New Roman" w:hAnsi="Times New Roman" w:cs="Times New Roman"/>
          <w:sz w:val="28"/>
          <w:szCs w:val="28"/>
          <w:lang w:eastAsia="ru-RU"/>
        </w:rPr>
        <w:t xml:space="preserve">%), </w:t>
      </w:r>
      <w:r w:rsidR="002A53CE" w:rsidRPr="002A53CE">
        <w:rPr>
          <w:rFonts w:ascii="Times New Roman" w:eastAsia="Times New Roman" w:hAnsi="Times New Roman" w:cs="Times New Roman"/>
          <w:sz w:val="28"/>
          <w:szCs w:val="28"/>
          <w:lang w:eastAsia="ru-RU"/>
        </w:rPr>
        <w:t xml:space="preserve">Борский государственный техникум </w:t>
      </w:r>
      <w:r w:rsidRPr="002A53CE">
        <w:rPr>
          <w:rFonts w:ascii="Times New Roman" w:eastAsia="Times New Roman" w:hAnsi="Times New Roman" w:cs="Times New Roman"/>
          <w:sz w:val="28"/>
          <w:szCs w:val="28"/>
          <w:lang w:eastAsia="ru-RU"/>
        </w:rPr>
        <w:t>(</w:t>
      </w:r>
      <w:r w:rsidR="002A53CE" w:rsidRPr="002A53CE">
        <w:rPr>
          <w:rFonts w:ascii="Times New Roman" w:eastAsia="Times New Roman" w:hAnsi="Times New Roman" w:cs="Times New Roman"/>
          <w:sz w:val="28"/>
          <w:szCs w:val="28"/>
          <w:lang w:eastAsia="ru-RU"/>
        </w:rPr>
        <w:t>2,9</w:t>
      </w:r>
      <w:r w:rsidRPr="002A53CE">
        <w:rPr>
          <w:rFonts w:ascii="Times New Roman" w:eastAsia="Times New Roman" w:hAnsi="Times New Roman" w:cs="Times New Roman"/>
          <w:sz w:val="28"/>
          <w:szCs w:val="28"/>
          <w:lang w:eastAsia="ru-RU"/>
        </w:rPr>
        <w:t xml:space="preserve">%), </w:t>
      </w:r>
      <w:r w:rsidR="002A53CE" w:rsidRPr="002A53CE">
        <w:rPr>
          <w:rFonts w:ascii="Times New Roman" w:eastAsia="Times New Roman" w:hAnsi="Times New Roman" w:cs="Times New Roman"/>
          <w:sz w:val="28"/>
          <w:szCs w:val="28"/>
          <w:lang w:eastAsia="ru-RU"/>
        </w:rPr>
        <w:t xml:space="preserve">Губернский техникум </w:t>
      </w:r>
      <w:proofErr w:type="spellStart"/>
      <w:r w:rsidR="002A53CE" w:rsidRPr="002A53CE">
        <w:rPr>
          <w:rFonts w:ascii="Times New Roman" w:eastAsia="Times New Roman" w:hAnsi="Times New Roman" w:cs="Times New Roman"/>
          <w:sz w:val="28"/>
          <w:szCs w:val="28"/>
          <w:lang w:eastAsia="ru-RU"/>
        </w:rPr>
        <w:t>м.р</w:t>
      </w:r>
      <w:proofErr w:type="spellEnd"/>
      <w:r w:rsidR="002A53CE" w:rsidRPr="002A53CE">
        <w:rPr>
          <w:rFonts w:ascii="Times New Roman" w:eastAsia="Times New Roman" w:hAnsi="Times New Roman" w:cs="Times New Roman"/>
          <w:sz w:val="28"/>
          <w:szCs w:val="28"/>
          <w:lang w:eastAsia="ru-RU"/>
        </w:rPr>
        <w:t xml:space="preserve">. </w:t>
      </w:r>
      <w:proofErr w:type="spellStart"/>
      <w:r w:rsidR="002A53CE" w:rsidRPr="002A53CE">
        <w:rPr>
          <w:rFonts w:ascii="Times New Roman" w:eastAsia="Times New Roman" w:hAnsi="Times New Roman" w:cs="Times New Roman"/>
          <w:sz w:val="28"/>
          <w:szCs w:val="28"/>
          <w:lang w:eastAsia="ru-RU"/>
        </w:rPr>
        <w:t>Кошкинский</w:t>
      </w:r>
      <w:proofErr w:type="spellEnd"/>
      <w:r w:rsidR="002A53CE" w:rsidRPr="002A53CE">
        <w:rPr>
          <w:rFonts w:ascii="Times New Roman" w:eastAsia="Times New Roman" w:hAnsi="Times New Roman" w:cs="Times New Roman"/>
          <w:sz w:val="28"/>
          <w:szCs w:val="28"/>
          <w:lang w:eastAsia="ru-RU"/>
        </w:rPr>
        <w:t xml:space="preserve"> (2,9%),  </w:t>
      </w:r>
      <w:proofErr w:type="spellStart"/>
      <w:proofErr w:type="gramStart"/>
      <w:r w:rsidR="002A53CE" w:rsidRPr="002A53CE">
        <w:rPr>
          <w:rFonts w:ascii="Times New Roman" w:eastAsia="Times New Roman" w:hAnsi="Times New Roman" w:cs="Times New Roman"/>
          <w:sz w:val="28"/>
          <w:szCs w:val="28"/>
          <w:lang w:eastAsia="ru-RU"/>
        </w:rPr>
        <w:t>Кинель</w:t>
      </w:r>
      <w:proofErr w:type="spellEnd"/>
      <w:r w:rsidR="002A53CE" w:rsidRPr="002A53CE">
        <w:rPr>
          <w:rFonts w:ascii="Times New Roman" w:eastAsia="Times New Roman" w:hAnsi="Times New Roman" w:cs="Times New Roman"/>
          <w:sz w:val="28"/>
          <w:szCs w:val="28"/>
          <w:lang w:eastAsia="ru-RU"/>
        </w:rPr>
        <w:t>-Черкасский</w:t>
      </w:r>
      <w:proofErr w:type="gramEnd"/>
      <w:r w:rsidR="002A53CE" w:rsidRPr="002A53CE">
        <w:rPr>
          <w:rFonts w:ascii="Times New Roman" w:eastAsia="Times New Roman" w:hAnsi="Times New Roman" w:cs="Times New Roman"/>
          <w:sz w:val="28"/>
          <w:szCs w:val="28"/>
          <w:lang w:eastAsia="ru-RU"/>
        </w:rPr>
        <w:t xml:space="preserve"> сельскохозяйственный техникум </w:t>
      </w:r>
      <w:r w:rsidRPr="002A53CE">
        <w:rPr>
          <w:rFonts w:ascii="Times New Roman" w:eastAsia="Times New Roman" w:hAnsi="Times New Roman" w:cs="Times New Roman"/>
          <w:sz w:val="28"/>
          <w:szCs w:val="28"/>
          <w:lang w:eastAsia="ru-RU"/>
        </w:rPr>
        <w:t>(</w:t>
      </w:r>
      <w:r w:rsidR="002A53CE" w:rsidRPr="002A53CE">
        <w:rPr>
          <w:rFonts w:ascii="Times New Roman" w:eastAsia="Times New Roman" w:hAnsi="Times New Roman" w:cs="Times New Roman"/>
          <w:sz w:val="28"/>
          <w:szCs w:val="28"/>
          <w:lang w:eastAsia="ru-RU"/>
        </w:rPr>
        <w:t>2,2</w:t>
      </w:r>
      <w:r w:rsidRPr="002A53CE">
        <w:rPr>
          <w:rFonts w:ascii="Times New Roman" w:eastAsia="Times New Roman" w:hAnsi="Times New Roman" w:cs="Times New Roman"/>
          <w:sz w:val="28"/>
          <w:szCs w:val="28"/>
          <w:lang w:eastAsia="ru-RU"/>
        </w:rPr>
        <w:t>%).</w:t>
      </w:r>
    </w:p>
    <w:p w14:paraId="350E02C2" w14:textId="77777777" w:rsidR="00433FEF" w:rsidRPr="002A53CE"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2A53CE">
        <w:rPr>
          <w:rFonts w:ascii="Times New Roman" w:eastAsia="Times New Roman" w:hAnsi="Times New Roman" w:cs="Times New Roman"/>
          <w:sz w:val="28"/>
          <w:szCs w:val="28"/>
          <w:lang w:eastAsia="ru-RU"/>
        </w:rPr>
        <w:lastRenderedPageBreak/>
        <w:t xml:space="preserve">Изменение доли выпускников </w:t>
      </w:r>
      <w:r w:rsidR="002A53CE" w:rsidRPr="002A53CE">
        <w:rPr>
          <w:rFonts w:ascii="Times New Roman" w:eastAsia="Times New Roman" w:hAnsi="Times New Roman" w:cs="Times New Roman"/>
          <w:sz w:val="28"/>
          <w:szCs w:val="28"/>
          <w:lang w:eastAsia="ru-RU"/>
        </w:rPr>
        <w:t xml:space="preserve">зарегистрированных в ФГСЗН </w:t>
      </w:r>
      <w:proofErr w:type="gramStart"/>
      <w:r w:rsidR="002A53CE" w:rsidRPr="002A53CE">
        <w:rPr>
          <w:rFonts w:ascii="Times New Roman" w:eastAsia="Times New Roman" w:hAnsi="Times New Roman" w:cs="Times New Roman"/>
          <w:sz w:val="28"/>
          <w:szCs w:val="28"/>
          <w:lang w:eastAsia="ru-RU"/>
        </w:rPr>
        <w:t>СО</w:t>
      </w:r>
      <w:proofErr w:type="gramEnd"/>
      <w:r w:rsidR="002A53CE" w:rsidRPr="002A53CE">
        <w:rPr>
          <w:rFonts w:ascii="Times New Roman" w:eastAsia="Times New Roman" w:hAnsi="Times New Roman" w:cs="Times New Roman"/>
          <w:sz w:val="28"/>
          <w:szCs w:val="28"/>
          <w:lang w:eastAsia="ru-RU"/>
        </w:rPr>
        <w:t xml:space="preserve"> </w:t>
      </w:r>
      <w:proofErr w:type="gramStart"/>
      <w:r w:rsidR="002A53CE" w:rsidRPr="002A53CE">
        <w:rPr>
          <w:rFonts w:ascii="Times New Roman" w:eastAsia="Times New Roman" w:hAnsi="Times New Roman" w:cs="Times New Roman"/>
          <w:sz w:val="28"/>
          <w:szCs w:val="28"/>
          <w:lang w:eastAsia="ru-RU"/>
        </w:rPr>
        <w:t>в</w:t>
      </w:r>
      <w:proofErr w:type="gramEnd"/>
      <w:r w:rsidR="002A53CE" w:rsidRPr="002A53CE">
        <w:rPr>
          <w:rFonts w:ascii="Times New Roman" w:eastAsia="Times New Roman" w:hAnsi="Times New Roman" w:cs="Times New Roman"/>
          <w:sz w:val="28"/>
          <w:szCs w:val="28"/>
          <w:lang w:eastAsia="ru-RU"/>
        </w:rPr>
        <w:t xml:space="preserve"> качестве безработных в </w:t>
      </w:r>
      <w:r w:rsidRPr="002A53CE">
        <w:rPr>
          <w:rFonts w:ascii="Times New Roman" w:eastAsia="Times New Roman" w:hAnsi="Times New Roman" w:cs="Times New Roman"/>
          <w:sz w:val="28"/>
          <w:szCs w:val="28"/>
          <w:lang w:eastAsia="ru-RU"/>
        </w:rPr>
        <w:t>организаци</w:t>
      </w:r>
      <w:r w:rsidR="002A53CE" w:rsidRPr="002A53CE">
        <w:rPr>
          <w:rFonts w:ascii="Times New Roman" w:eastAsia="Times New Roman" w:hAnsi="Times New Roman" w:cs="Times New Roman"/>
          <w:sz w:val="28"/>
          <w:szCs w:val="28"/>
          <w:lang w:eastAsia="ru-RU"/>
        </w:rPr>
        <w:t>ях</w:t>
      </w:r>
      <w:r w:rsidRPr="002A53CE">
        <w:rPr>
          <w:rFonts w:ascii="Times New Roman" w:eastAsia="Times New Roman" w:hAnsi="Times New Roman" w:cs="Times New Roman"/>
          <w:sz w:val="28"/>
          <w:szCs w:val="28"/>
          <w:lang w:eastAsia="ru-RU"/>
        </w:rPr>
        <w:t xml:space="preserve">, осуществляющих подготовку специалистов среднего звена, представлено в следующей таблице. </w:t>
      </w:r>
    </w:p>
    <w:p w14:paraId="758CAC9B" w14:textId="77777777" w:rsidR="00B63D4F" w:rsidRPr="0074133D"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14.</w:t>
      </w:r>
    </w:p>
    <w:tbl>
      <w:tblPr>
        <w:tblpPr w:leftFromText="180" w:rightFromText="180" w:vertAnchor="text" w:horzAnchor="margin" w:tblpY="114"/>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01"/>
        <w:gridCol w:w="1201"/>
        <w:gridCol w:w="1201"/>
        <w:gridCol w:w="1201"/>
      </w:tblGrid>
      <w:tr w:rsidR="0052052B" w:rsidRPr="0052052B" w14:paraId="6ACB2A84" w14:textId="77777777" w:rsidTr="00D862C7">
        <w:trPr>
          <w:cantSplit/>
          <w:trHeight w:val="270"/>
        </w:trPr>
        <w:tc>
          <w:tcPr>
            <w:tcW w:w="4786" w:type="dxa"/>
            <w:shd w:val="clear" w:color="auto" w:fill="FFFFFF"/>
            <w:noWrap/>
            <w:vAlign w:val="center"/>
          </w:tcPr>
          <w:p w14:paraId="30C6B83C" w14:textId="77777777" w:rsidR="0052052B" w:rsidRPr="0052052B" w:rsidRDefault="0052052B" w:rsidP="0052052B">
            <w:pPr>
              <w:spacing w:after="0" w:line="240" w:lineRule="auto"/>
              <w:jc w:val="center"/>
              <w:rPr>
                <w:rFonts w:ascii="Times New Roman" w:eastAsia="Times New Roman" w:hAnsi="Times New Roman" w:cs="Times New Roman"/>
                <w:b/>
                <w:bCs/>
                <w:sz w:val="24"/>
                <w:szCs w:val="24"/>
                <w:lang w:eastAsia="ru-RU"/>
              </w:rPr>
            </w:pPr>
            <w:r w:rsidRPr="0052052B">
              <w:rPr>
                <w:rFonts w:ascii="Times New Roman" w:eastAsia="Times New Roman" w:hAnsi="Times New Roman" w:cs="Times New Roman"/>
                <w:b/>
                <w:bCs/>
                <w:sz w:val="24"/>
                <w:szCs w:val="24"/>
                <w:lang w:eastAsia="ru-RU"/>
              </w:rPr>
              <w:t>Образовательная организация, реализующая программы подготовки специалистов среднего звена</w:t>
            </w:r>
          </w:p>
        </w:tc>
        <w:tc>
          <w:tcPr>
            <w:tcW w:w="1201" w:type="dxa"/>
            <w:shd w:val="clear" w:color="auto" w:fill="FFFFFF"/>
            <w:vAlign w:val="center"/>
          </w:tcPr>
          <w:p w14:paraId="5296AE70" w14:textId="77777777" w:rsidR="0052052B" w:rsidRPr="0052052B" w:rsidRDefault="0052052B" w:rsidP="0052052B">
            <w:pPr>
              <w:spacing w:after="0" w:line="240" w:lineRule="auto"/>
              <w:jc w:val="center"/>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Выпуск</w:t>
            </w:r>
          </w:p>
          <w:p w14:paraId="79AED3F4" w14:textId="77777777" w:rsidR="0052052B" w:rsidRPr="0052052B" w:rsidRDefault="0052052B" w:rsidP="0052052B">
            <w:pPr>
              <w:spacing w:after="0" w:line="240" w:lineRule="auto"/>
              <w:jc w:val="center"/>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2020</w:t>
            </w:r>
          </w:p>
          <w:p w14:paraId="43062C9B" w14:textId="77777777" w:rsidR="0052052B" w:rsidRPr="0052052B" w:rsidRDefault="0052052B" w:rsidP="0052052B">
            <w:pPr>
              <w:spacing w:after="0" w:line="240" w:lineRule="auto"/>
              <w:jc w:val="center"/>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ППССЗ</w:t>
            </w:r>
          </w:p>
        </w:tc>
        <w:tc>
          <w:tcPr>
            <w:tcW w:w="1201" w:type="dxa"/>
            <w:shd w:val="clear" w:color="auto" w:fill="FFFFFF"/>
            <w:vAlign w:val="center"/>
          </w:tcPr>
          <w:p w14:paraId="5EE9FE9D" w14:textId="77777777" w:rsidR="0052052B" w:rsidRPr="0052052B" w:rsidRDefault="0052052B" w:rsidP="0052052B">
            <w:pPr>
              <w:spacing w:after="0" w:line="240" w:lineRule="auto"/>
              <w:jc w:val="center"/>
              <w:rPr>
                <w:rFonts w:ascii="Times New Roman" w:eastAsia="Times New Roman" w:hAnsi="Times New Roman" w:cs="Times New Roman"/>
                <w:b/>
                <w:lang w:eastAsia="ru-RU"/>
              </w:rPr>
            </w:pPr>
            <w:r w:rsidRPr="0052052B">
              <w:rPr>
                <w:rFonts w:ascii="Times New Roman" w:eastAsia="Times New Roman" w:hAnsi="Times New Roman" w:cs="Times New Roman"/>
                <w:b/>
                <w:lang w:eastAsia="ru-RU"/>
              </w:rPr>
              <w:t>Доля безработных в выпуске</w:t>
            </w:r>
          </w:p>
          <w:p w14:paraId="51D9B1BD" w14:textId="77777777" w:rsidR="0052052B" w:rsidRPr="0052052B" w:rsidRDefault="0052052B" w:rsidP="0052052B">
            <w:pPr>
              <w:spacing w:after="0" w:line="240" w:lineRule="auto"/>
              <w:jc w:val="center"/>
              <w:rPr>
                <w:rFonts w:ascii="Times New Roman" w:eastAsia="Times New Roman" w:hAnsi="Times New Roman" w:cs="Times New Roman"/>
                <w:b/>
                <w:lang w:eastAsia="ru-RU"/>
              </w:rPr>
            </w:pPr>
            <w:r w:rsidRPr="0052052B">
              <w:rPr>
                <w:rFonts w:ascii="Times New Roman" w:eastAsia="Times New Roman" w:hAnsi="Times New Roman" w:cs="Times New Roman"/>
                <w:b/>
                <w:lang w:eastAsia="ru-RU"/>
              </w:rPr>
              <w:t>2020 г.</w:t>
            </w:r>
          </w:p>
        </w:tc>
        <w:tc>
          <w:tcPr>
            <w:tcW w:w="1201" w:type="dxa"/>
            <w:shd w:val="clear" w:color="auto" w:fill="FFFFFF"/>
            <w:vAlign w:val="center"/>
          </w:tcPr>
          <w:p w14:paraId="27847E4C" w14:textId="77777777" w:rsidR="0052052B" w:rsidRPr="0052052B" w:rsidRDefault="0052052B" w:rsidP="0052052B">
            <w:pPr>
              <w:spacing w:after="0" w:line="240" w:lineRule="auto"/>
              <w:jc w:val="center"/>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Выпуск</w:t>
            </w:r>
          </w:p>
          <w:p w14:paraId="20EDECE6" w14:textId="77777777" w:rsidR="0052052B" w:rsidRPr="0052052B" w:rsidRDefault="0052052B" w:rsidP="0052052B">
            <w:pPr>
              <w:spacing w:after="0" w:line="240" w:lineRule="auto"/>
              <w:jc w:val="center"/>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p>
          <w:p w14:paraId="62A5EB60" w14:textId="77777777" w:rsidR="0052052B" w:rsidRPr="0052052B" w:rsidRDefault="0052052B" w:rsidP="0052052B">
            <w:pPr>
              <w:spacing w:after="0" w:line="240" w:lineRule="auto"/>
              <w:jc w:val="center"/>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ППССЗ</w:t>
            </w:r>
          </w:p>
        </w:tc>
        <w:tc>
          <w:tcPr>
            <w:tcW w:w="1201" w:type="dxa"/>
            <w:shd w:val="clear" w:color="auto" w:fill="FFFFFF"/>
            <w:vAlign w:val="center"/>
          </w:tcPr>
          <w:p w14:paraId="1243A815" w14:textId="77777777" w:rsidR="0052052B" w:rsidRPr="0052052B" w:rsidRDefault="0052052B" w:rsidP="0052052B">
            <w:pPr>
              <w:spacing w:after="0" w:line="240" w:lineRule="auto"/>
              <w:jc w:val="center"/>
              <w:rPr>
                <w:rFonts w:ascii="Times New Roman" w:eastAsia="Times New Roman" w:hAnsi="Times New Roman" w:cs="Times New Roman"/>
                <w:b/>
                <w:lang w:eastAsia="ru-RU"/>
              </w:rPr>
            </w:pPr>
            <w:r w:rsidRPr="0052052B">
              <w:rPr>
                <w:rFonts w:ascii="Times New Roman" w:eastAsia="Times New Roman" w:hAnsi="Times New Roman" w:cs="Times New Roman"/>
                <w:b/>
                <w:lang w:eastAsia="ru-RU"/>
              </w:rPr>
              <w:t>Доля безработных в выпуске</w:t>
            </w:r>
          </w:p>
          <w:p w14:paraId="4893D7D0" w14:textId="77777777" w:rsidR="0052052B" w:rsidRPr="0052052B" w:rsidRDefault="0052052B" w:rsidP="0052052B">
            <w:pPr>
              <w:spacing w:after="0" w:line="240" w:lineRule="auto"/>
              <w:jc w:val="center"/>
              <w:rPr>
                <w:rFonts w:ascii="Times New Roman" w:eastAsia="Times New Roman" w:hAnsi="Times New Roman" w:cs="Times New Roman"/>
                <w:b/>
                <w:lang w:eastAsia="ru-RU"/>
              </w:rPr>
            </w:pPr>
            <w:r w:rsidRPr="0052052B">
              <w:rPr>
                <w:rFonts w:ascii="Times New Roman" w:eastAsia="Times New Roman" w:hAnsi="Times New Roman" w:cs="Times New Roman"/>
                <w:b/>
                <w:lang w:eastAsia="ru-RU"/>
              </w:rPr>
              <w:t>202</w:t>
            </w:r>
            <w:r>
              <w:rPr>
                <w:rFonts w:ascii="Times New Roman" w:eastAsia="Times New Roman" w:hAnsi="Times New Roman" w:cs="Times New Roman"/>
                <w:b/>
                <w:lang w:eastAsia="ru-RU"/>
              </w:rPr>
              <w:t>1</w:t>
            </w:r>
            <w:r w:rsidRPr="0052052B">
              <w:rPr>
                <w:rFonts w:ascii="Times New Roman" w:eastAsia="Times New Roman" w:hAnsi="Times New Roman" w:cs="Times New Roman"/>
                <w:b/>
                <w:lang w:eastAsia="ru-RU"/>
              </w:rPr>
              <w:t xml:space="preserve"> г.</w:t>
            </w:r>
          </w:p>
        </w:tc>
      </w:tr>
      <w:tr w:rsidR="004A3AA6" w:rsidRPr="0052052B" w14:paraId="7D37E00E" w14:textId="77777777" w:rsidTr="00526145">
        <w:trPr>
          <w:cantSplit/>
          <w:trHeight w:val="270"/>
        </w:trPr>
        <w:tc>
          <w:tcPr>
            <w:tcW w:w="9590" w:type="dxa"/>
            <w:gridSpan w:val="5"/>
            <w:shd w:val="clear" w:color="auto" w:fill="FFFFFF"/>
            <w:noWrap/>
            <w:vAlign w:val="center"/>
          </w:tcPr>
          <w:p w14:paraId="0F2AEFA2" w14:textId="77777777" w:rsidR="004A3AA6" w:rsidRPr="0052052B" w:rsidRDefault="004A3AA6" w:rsidP="0052052B">
            <w:pPr>
              <w:spacing w:after="0" w:line="240" w:lineRule="auto"/>
              <w:jc w:val="center"/>
              <w:rPr>
                <w:rFonts w:ascii="Times New Roman" w:eastAsia="Times New Roman" w:hAnsi="Times New Roman" w:cs="Times New Roman"/>
                <w:b/>
                <w:lang w:eastAsia="ru-RU"/>
              </w:rPr>
            </w:pPr>
            <w:r w:rsidRPr="0052052B">
              <w:rPr>
                <w:rFonts w:ascii="Times New Roman" w:eastAsia="Times New Roman" w:hAnsi="Times New Roman" w:cs="Times New Roman"/>
                <w:b/>
                <w:i/>
                <w:sz w:val="24"/>
                <w:szCs w:val="24"/>
                <w:lang w:eastAsia="ru-RU"/>
              </w:rPr>
              <w:t>Сокращение  (неизменность) доли зарегистрированных безработных при увеличении выпуска</w:t>
            </w:r>
          </w:p>
        </w:tc>
      </w:tr>
      <w:tr w:rsidR="004A3AA6" w:rsidRPr="0052052B" w14:paraId="0C01FC11" w14:textId="77777777" w:rsidTr="00D862C7">
        <w:trPr>
          <w:cantSplit/>
          <w:trHeight w:val="270"/>
        </w:trPr>
        <w:tc>
          <w:tcPr>
            <w:tcW w:w="4786" w:type="dxa"/>
            <w:shd w:val="clear" w:color="auto" w:fill="FFFFFF"/>
            <w:noWrap/>
            <w:vAlign w:val="center"/>
          </w:tcPr>
          <w:p w14:paraId="639B80DB" w14:textId="77777777" w:rsidR="004A3AA6" w:rsidRPr="00EE6ED2" w:rsidRDefault="004A3AA6" w:rsidP="00EE6ED2">
            <w:pPr>
              <w:spacing w:after="0" w:line="240" w:lineRule="auto"/>
              <w:ind w:left="142"/>
              <w:rPr>
                <w:rFonts w:ascii="Times New Roman" w:eastAsia="Times New Roman" w:hAnsi="Times New Roman" w:cs="Times New Roman"/>
                <w:color w:val="000000"/>
                <w:sz w:val="24"/>
                <w:szCs w:val="24"/>
                <w:lang w:eastAsia="ru-RU"/>
              </w:rPr>
            </w:pPr>
            <w:proofErr w:type="spellStart"/>
            <w:r w:rsidRPr="00EE6ED2">
              <w:rPr>
                <w:rFonts w:ascii="Times New Roman" w:eastAsia="Times New Roman" w:hAnsi="Times New Roman" w:cs="Times New Roman"/>
                <w:color w:val="000000"/>
                <w:sz w:val="24"/>
                <w:szCs w:val="24"/>
                <w:lang w:eastAsia="ru-RU"/>
              </w:rPr>
              <w:t>Большеглушицкий</w:t>
            </w:r>
            <w:proofErr w:type="spellEnd"/>
            <w:r w:rsidRPr="00EE6ED2">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FFFFF"/>
            <w:vAlign w:val="center"/>
          </w:tcPr>
          <w:p w14:paraId="5FAB307E" w14:textId="77777777" w:rsidR="004A3AA6" w:rsidRPr="0052052B" w:rsidRDefault="004A3AA6" w:rsidP="004A3AA6">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31</w:t>
            </w:r>
          </w:p>
        </w:tc>
        <w:tc>
          <w:tcPr>
            <w:tcW w:w="1201" w:type="dxa"/>
            <w:shd w:val="clear" w:color="auto" w:fill="FFFFFF"/>
            <w:vAlign w:val="center"/>
          </w:tcPr>
          <w:p w14:paraId="457030EF" w14:textId="77777777" w:rsidR="004A3AA6" w:rsidRPr="0052052B" w:rsidRDefault="004A3AA6" w:rsidP="004A3AA6">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3,2</w:t>
            </w:r>
          </w:p>
        </w:tc>
        <w:tc>
          <w:tcPr>
            <w:tcW w:w="1201" w:type="dxa"/>
            <w:shd w:val="clear" w:color="auto" w:fill="FFFFFF"/>
            <w:vAlign w:val="center"/>
          </w:tcPr>
          <w:p w14:paraId="7C120E86" w14:textId="77777777" w:rsidR="004A3AA6" w:rsidRPr="004E2EA7" w:rsidRDefault="004A3AA6" w:rsidP="004A3AA6">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55</w:t>
            </w:r>
          </w:p>
        </w:tc>
        <w:tc>
          <w:tcPr>
            <w:tcW w:w="1201" w:type="dxa"/>
            <w:shd w:val="clear" w:color="auto" w:fill="FFFFFF"/>
            <w:vAlign w:val="center"/>
          </w:tcPr>
          <w:p w14:paraId="5BC41261" w14:textId="77777777" w:rsidR="004A3AA6" w:rsidRPr="002A53CE" w:rsidRDefault="004A3AA6" w:rsidP="004A3AA6">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4A3AA6" w:rsidRPr="0052052B" w14:paraId="2C406E0A" w14:textId="77777777" w:rsidTr="00D862C7">
        <w:trPr>
          <w:cantSplit/>
          <w:trHeight w:val="270"/>
        </w:trPr>
        <w:tc>
          <w:tcPr>
            <w:tcW w:w="4786" w:type="dxa"/>
            <w:shd w:val="clear" w:color="auto" w:fill="FFFFFF"/>
            <w:noWrap/>
            <w:vAlign w:val="center"/>
          </w:tcPr>
          <w:p w14:paraId="432FD013" w14:textId="77777777" w:rsidR="004A3AA6" w:rsidRPr="00EE6ED2" w:rsidRDefault="004A3AA6"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Губернский колледж г. Похвистнево</w:t>
            </w:r>
          </w:p>
        </w:tc>
        <w:tc>
          <w:tcPr>
            <w:tcW w:w="1201" w:type="dxa"/>
            <w:shd w:val="clear" w:color="auto" w:fill="FFFFFF"/>
            <w:vAlign w:val="center"/>
          </w:tcPr>
          <w:p w14:paraId="1C4E2FB6" w14:textId="77777777" w:rsidR="004A3AA6" w:rsidRPr="0052052B" w:rsidRDefault="004A3AA6" w:rsidP="004A3AA6">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49</w:t>
            </w:r>
          </w:p>
        </w:tc>
        <w:tc>
          <w:tcPr>
            <w:tcW w:w="1201" w:type="dxa"/>
            <w:shd w:val="clear" w:color="auto" w:fill="FFFFFF"/>
            <w:vAlign w:val="center"/>
          </w:tcPr>
          <w:p w14:paraId="7E89258A" w14:textId="77777777" w:rsidR="004A3AA6" w:rsidRPr="0052052B" w:rsidRDefault="004A3AA6" w:rsidP="004A3AA6">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4,1</w:t>
            </w:r>
          </w:p>
        </w:tc>
        <w:tc>
          <w:tcPr>
            <w:tcW w:w="1201" w:type="dxa"/>
            <w:shd w:val="clear" w:color="auto" w:fill="FFFFFF"/>
            <w:vAlign w:val="center"/>
          </w:tcPr>
          <w:p w14:paraId="6E7229D3" w14:textId="77777777" w:rsidR="004A3AA6" w:rsidRPr="004E2EA7" w:rsidRDefault="004A3AA6" w:rsidP="004A3AA6">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53</w:t>
            </w:r>
          </w:p>
        </w:tc>
        <w:tc>
          <w:tcPr>
            <w:tcW w:w="1201" w:type="dxa"/>
            <w:shd w:val="clear" w:color="auto" w:fill="FFFFFF"/>
            <w:vAlign w:val="center"/>
          </w:tcPr>
          <w:p w14:paraId="2CBB65E3" w14:textId="77777777" w:rsidR="004A3AA6" w:rsidRPr="002A53CE" w:rsidRDefault="004A3AA6" w:rsidP="004A3AA6">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4A3AA6" w:rsidRPr="0052052B" w14:paraId="16192249" w14:textId="77777777" w:rsidTr="00D862C7">
        <w:trPr>
          <w:cantSplit/>
          <w:trHeight w:val="270"/>
        </w:trPr>
        <w:tc>
          <w:tcPr>
            <w:tcW w:w="4786" w:type="dxa"/>
            <w:shd w:val="clear" w:color="auto" w:fill="FFFFFF"/>
            <w:noWrap/>
            <w:vAlign w:val="center"/>
          </w:tcPr>
          <w:p w14:paraId="3ECA2E6E" w14:textId="77777777" w:rsidR="004A3AA6" w:rsidRPr="00EE6ED2" w:rsidRDefault="004A3AA6"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Губернский колледж г. Сызрани</w:t>
            </w:r>
          </w:p>
        </w:tc>
        <w:tc>
          <w:tcPr>
            <w:tcW w:w="1201" w:type="dxa"/>
            <w:shd w:val="clear" w:color="auto" w:fill="FFFFFF"/>
            <w:vAlign w:val="center"/>
          </w:tcPr>
          <w:p w14:paraId="6D63FFA9" w14:textId="77777777" w:rsidR="004A3AA6" w:rsidRPr="0052052B" w:rsidRDefault="004A3AA6" w:rsidP="004A3AA6">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303</w:t>
            </w:r>
          </w:p>
        </w:tc>
        <w:tc>
          <w:tcPr>
            <w:tcW w:w="1201" w:type="dxa"/>
            <w:shd w:val="clear" w:color="auto" w:fill="FFFFFF"/>
            <w:vAlign w:val="center"/>
          </w:tcPr>
          <w:p w14:paraId="3053DE19" w14:textId="77777777" w:rsidR="004A3AA6" w:rsidRPr="0052052B" w:rsidRDefault="004A3AA6" w:rsidP="004A3AA6">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2,0</w:t>
            </w:r>
          </w:p>
        </w:tc>
        <w:tc>
          <w:tcPr>
            <w:tcW w:w="1201" w:type="dxa"/>
            <w:shd w:val="clear" w:color="auto" w:fill="FFFFFF"/>
            <w:vAlign w:val="center"/>
          </w:tcPr>
          <w:p w14:paraId="1C7C278C" w14:textId="77777777" w:rsidR="004A3AA6" w:rsidRPr="004E2EA7" w:rsidRDefault="004A3AA6" w:rsidP="004A3AA6">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323</w:t>
            </w:r>
          </w:p>
        </w:tc>
        <w:tc>
          <w:tcPr>
            <w:tcW w:w="1201" w:type="dxa"/>
            <w:shd w:val="clear" w:color="auto" w:fill="FFFFFF"/>
            <w:vAlign w:val="center"/>
          </w:tcPr>
          <w:p w14:paraId="6205DDC1" w14:textId="77777777" w:rsidR="004A3AA6" w:rsidRPr="002A53CE" w:rsidRDefault="004A3AA6" w:rsidP="004A3AA6">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4A3AA6" w:rsidRPr="0052052B" w14:paraId="701C45CB" w14:textId="77777777" w:rsidTr="00D862C7">
        <w:trPr>
          <w:cantSplit/>
          <w:trHeight w:val="270"/>
        </w:trPr>
        <w:tc>
          <w:tcPr>
            <w:tcW w:w="4786" w:type="dxa"/>
            <w:shd w:val="clear" w:color="auto" w:fill="FFFFFF"/>
            <w:noWrap/>
            <w:vAlign w:val="center"/>
          </w:tcPr>
          <w:p w14:paraId="5D4516F2" w14:textId="77777777" w:rsidR="004A3AA6" w:rsidRPr="00EE6ED2" w:rsidRDefault="004A3AA6"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Губернский колледж г. Чапаевска</w:t>
            </w:r>
          </w:p>
        </w:tc>
        <w:tc>
          <w:tcPr>
            <w:tcW w:w="1201" w:type="dxa"/>
            <w:shd w:val="clear" w:color="auto" w:fill="FFFFFF"/>
            <w:vAlign w:val="center"/>
          </w:tcPr>
          <w:p w14:paraId="3E8E263E" w14:textId="77777777" w:rsidR="004A3AA6" w:rsidRPr="0052052B" w:rsidRDefault="004A3AA6" w:rsidP="004A3AA6">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47</w:t>
            </w:r>
          </w:p>
        </w:tc>
        <w:tc>
          <w:tcPr>
            <w:tcW w:w="1201" w:type="dxa"/>
            <w:shd w:val="clear" w:color="auto" w:fill="FFFFFF"/>
            <w:vAlign w:val="center"/>
          </w:tcPr>
          <w:p w14:paraId="6E5DFAAD" w14:textId="77777777" w:rsidR="004A3AA6" w:rsidRPr="0052052B" w:rsidRDefault="004A3AA6" w:rsidP="004A3AA6">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4,3</w:t>
            </w:r>
          </w:p>
        </w:tc>
        <w:tc>
          <w:tcPr>
            <w:tcW w:w="1201" w:type="dxa"/>
            <w:shd w:val="clear" w:color="auto" w:fill="FFFFFF"/>
            <w:vAlign w:val="center"/>
          </w:tcPr>
          <w:p w14:paraId="2666BD1B" w14:textId="77777777" w:rsidR="004A3AA6" w:rsidRPr="004E2EA7" w:rsidRDefault="004A3AA6" w:rsidP="004A3AA6">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63</w:t>
            </w:r>
          </w:p>
        </w:tc>
        <w:tc>
          <w:tcPr>
            <w:tcW w:w="1201" w:type="dxa"/>
            <w:shd w:val="clear" w:color="auto" w:fill="FFFFFF"/>
            <w:vAlign w:val="center"/>
          </w:tcPr>
          <w:p w14:paraId="4E716AD5" w14:textId="77777777" w:rsidR="004A3AA6" w:rsidRPr="002A53CE" w:rsidRDefault="004A3AA6" w:rsidP="004A3AA6">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4A3AA6" w:rsidRPr="0052052B" w14:paraId="1CA21127" w14:textId="77777777" w:rsidTr="00EE6ED2">
        <w:trPr>
          <w:cantSplit/>
          <w:trHeight w:val="270"/>
        </w:trPr>
        <w:tc>
          <w:tcPr>
            <w:tcW w:w="4786" w:type="dxa"/>
            <w:shd w:val="clear" w:color="auto" w:fill="F2F2F2" w:themeFill="background1" w:themeFillShade="F2"/>
            <w:noWrap/>
            <w:vAlign w:val="center"/>
          </w:tcPr>
          <w:p w14:paraId="07AE637A" w14:textId="77777777" w:rsidR="004A3AA6" w:rsidRPr="00EE6ED2" w:rsidRDefault="004A3AA6" w:rsidP="00EE6ED2">
            <w:pPr>
              <w:spacing w:after="0" w:line="240" w:lineRule="auto"/>
              <w:ind w:left="142"/>
              <w:rPr>
                <w:rFonts w:ascii="Times New Roman" w:eastAsia="Times New Roman" w:hAnsi="Times New Roman" w:cs="Times New Roman"/>
                <w:color w:val="000000"/>
                <w:sz w:val="24"/>
                <w:szCs w:val="24"/>
                <w:lang w:eastAsia="ru-RU"/>
              </w:rPr>
            </w:pPr>
            <w:proofErr w:type="spellStart"/>
            <w:r w:rsidRPr="00EE6ED2">
              <w:rPr>
                <w:rFonts w:ascii="Times New Roman" w:eastAsia="Times New Roman" w:hAnsi="Times New Roman" w:cs="Times New Roman"/>
                <w:color w:val="000000"/>
                <w:sz w:val="24"/>
                <w:szCs w:val="24"/>
                <w:lang w:eastAsia="ru-RU"/>
              </w:rPr>
              <w:t>Кинельский</w:t>
            </w:r>
            <w:proofErr w:type="spellEnd"/>
            <w:r w:rsidRPr="00EE6ED2">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2F2F2" w:themeFill="background1" w:themeFillShade="F2"/>
            <w:vAlign w:val="center"/>
          </w:tcPr>
          <w:p w14:paraId="482AF3FF" w14:textId="77777777" w:rsidR="004A3AA6" w:rsidRPr="0052052B" w:rsidRDefault="004A3AA6" w:rsidP="004A3AA6">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46</w:t>
            </w:r>
          </w:p>
        </w:tc>
        <w:tc>
          <w:tcPr>
            <w:tcW w:w="1201" w:type="dxa"/>
            <w:shd w:val="clear" w:color="auto" w:fill="F2F2F2" w:themeFill="background1" w:themeFillShade="F2"/>
            <w:vAlign w:val="center"/>
          </w:tcPr>
          <w:p w14:paraId="32DF4BB7" w14:textId="77777777" w:rsidR="004A3AA6" w:rsidRPr="0052052B" w:rsidRDefault="004A3AA6" w:rsidP="004A3AA6">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2,2</w:t>
            </w:r>
          </w:p>
        </w:tc>
        <w:tc>
          <w:tcPr>
            <w:tcW w:w="1201" w:type="dxa"/>
            <w:shd w:val="clear" w:color="auto" w:fill="F2F2F2" w:themeFill="background1" w:themeFillShade="F2"/>
            <w:vAlign w:val="center"/>
          </w:tcPr>
          <w:p w14:paraId="3B68694C" w14:textId="77777777" w:rsidR="004A3AA6" w:rsidRPr="004E2EA7" w:rsidRDefault="004A3AA6" w:rsidP="004A3AA6">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67</w:t>
            </w:r>
          </w:p>
        </w:tc>
        <w:tc>
          <w:tcPr>
            <w:tcW w:w="1201" w:type="dxa"/>
            <w:shd w:val="clear" w:color="auto" w:fill="F2F2F2" w:themeFill="background1" w:themeFillShade="F2"/>
            <w:vAlign w:val="center"/>
          </w:tcPr>
          <w:p w14:paraId="2F9C5CD5" w14:textId="77777777" w:rsidR="004A3AA6" w:rsidRPr="002A53CE" w:rsidRDefault="004A3AA6" w:rsidP="004A3AA6">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1,5</w:t>
            </w:r>
          </w:p>
        </w:tc>
      </w:tr>
      <w:tr w:rsidR="004A3AA6" w:rsidRPr="0052052B" w14:paraId="2E808CE8" w14:textId="77777777" w:rsidTr="00EE6ED2">
        <w:trPr>
          <w:cantSplit/>
          <w:trHeight w:val="270"/>
        </w:trPr>
        <w:tc>
          <w:tcPr>
            <w:tcW w:w="4786" w:type="dxa"/>
            <w:shd w:val="clear" w:color="auto" w:fill="F2F2F2" w:themeFill="background1" w:themeFillShade="F2"/>
            <w:noWrap/>
            <w:vAlign w:val="center"/>
          </w:tcPr>
          <w:p w14:paraId="1078BA5F" w14:textId="77777777" w:rsidR="004A3AA6" w:rsidRPr="00EE6ED2" w:rsidRDefault="004A3AA6"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Колледж управления и экономики</w:t>
            </w:r>
          </w:p>
        </w:tc>
        <w:tc>
          <w:tcPr>
            <w:tcW w:w="1201" w:type="dxa"/>
            <w:shd w:val="clear" w:color="auto" w:fill="F2F2F2" w:themeFill="background1" w:themeFillShade="F2"/>
            <w:vAlign w:val="center"/>
          </w:tcPr>
          <w:p w14:paraId="029280A5" w14:textId="77777777" w:rsidR="004A3AA6" w:rsidRPr="0052052B" w:rsidRDefault="004A3AA6" w:rsidP="004A3AA6">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148</w:t>
            </w:r>
          </w:p>
        </w:tc>
        <w:tc>
          <w:tcPr>
            <w:tcW w:w="1201" w:type="dxa"/>
            <w:shd w:val="clear" w:color="auto" w:fill="F2F2F2" w:themeFill="background1" w:themeFillShade="F2"/>
            <w:vAlign w:val="center"/>
          </w:tcPr>
          <w:p w14:paraId="495DDAE9" w14:textId="77777777" w:rsidR="004A3AA6" w:rsidRPr="0052052B" w:rsidRDefault="004A3AA6" w:rsidP="004A3AA6">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1,4</w:t>
            </w:r>
          </w:p>
        </w:tc>
        <w:tc>
          <w:tcPr>
            <w:tcW w:w="1201" w:type="dxa"/>
            <w:shd w:val="clear" w:color="auto" w:fill="F2F2F2" w:themeFill="background1" w:themeFillShade="F2"/>
            <w:vAlign w:val="center"/>
          </w:tcPr>
          <w:p w14:paraId="30A3F37D" w14:textId="77777777" w:rsidR="004A3AA6" w:rsidRPr="004E2EA7" w:rsidRDefault="004A3AA6" w:rsidP="004A3AA6">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210</w:t>
            </w:r>
          </w:p>
        </w:tc>
        <w:tc>
          <w:tcPr>
            <w:tcW w:w="1201" w:type="dxa"/>
            <w:shd w:val="clear" w:color="auto" w:fill="F2F2F2" w:themeFill="background1" w:themeFillShade="F2"/>
            <w:vAlign w:val="center"/>
          </w:tcPr>
          <w:p w14:paraId="1CC0E0E6" w14:textId="77777777" w:rsidR="004A3AA6" w:rsidRPr="002A53CE" w:rsidRDefault="004A3AA6" w:rsidP="004A3AA6">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1,0</w:t>
            </w:r>
          </w:p>
        </w:tc>
      </w:tr>
      <w:tr w:rsidR="00B63D4F" w:rsidRPr="0052052B" w14:paraId="4785DFE3" w14:textId="77777777" w:rsidTr="00EE6ED2">
        <w:trPr>
          <w:cantSplit/>
          <w:trHeight w:val="270"/>
        </w:trPr>
        <w:tc>
          <w:tcPr>
            <w:tcW w:w="4786" w:type="dxa"/>
            <w:shd w:val="clear" w:color="auto" w:fill="F2F2F2" w:themeFill="background1" w:themeFillShade="F2"/>
            <w:noWrap/>
            <w:vAlign w:val="center"/>
          </w:tcPr>
          <w:p w14:paraId="14AA6059"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proofErr w:type="spellStart"/>
            <w:r w:rsidRPr="00EE6ED2">
              <w:rPr>
                <w:rFonts w:ascii="Times New Roman" w:eastAsia="Times New Roman" w:hAnsi="Times New Roman" w:cs="Times New Roman"/>
                <w:color w:val="000000"/>
                <w:sz w:val="24"/>
                <w:szCs w:val="24"/>
                <w:lang w:eastAsia="ru-RU"/>
              </w:rPr>
              <w:t>Нефтегорский</w:t>
            </w:r>
            <w:proofErr w:type="spellEnd"/>
            <w:r w:rsidRPr="00EE6ED2">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2F2F2" w:themeFill="background1" w:themeFillShade="F2"/>
            <w:vAlign w:val="center"/>
          </w:tcPr>
          <w:p w14:paraId="673EF56B"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54</w:t>
            </w:r>
          </w:p>
        </w:tc>
        <w:tc>
          <w:tcPr>
            <w:tcW w:w="1201" w:type="dxa"/>
            <w:shd w:val="clear" w:color="auto" w:fill="F2F2F2" w:themeFill="background1" w:themeFillShade="F2"/>
            <w:vAlign w:val="center"/>
          </w:tcPr>
          <w:p w14:paraId="755A07D3"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1,9</w:t>
            </w:r>
          </w:p>
        </w:tc>
        <w:tc>
          <w:tcPr>
            <w:tcW w:w="1201" w:type="dxa"/>
            <w:shd w:val="clear" w:color="auto" w:fill="F2F2F2" w:themeFill="background1" w:themeFillShade="F2"/>
            <w:vAlign w:val="center"/>
          </w:tcPr>
          <w:p w14:paraId="19EB1075"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82</w:t>
            </w:r>
          </w:p>
        </w:tc>
        <w:tc>
          <w:tcPr>
            <w:tcW w:w="1201" w:type="dxa"/>
            <w:shd w:val="clear" w:color="auto" w:fill="F2F2F2" w:themeFill="background1" w:themeFillShade="F2"/>
            <w:vAlign w:val="center"/>
          </w:tcPr>
          <w:p w14:paraId="69E31412" w14:textId="77777777" w:rsidR="00B63D4F" w:rsidRPr="002A53CE" w:rsidRDefault="00B63D4F" w:rsidP="00B63D4F">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B63D4F" w:rsidRPr="0052052B" w14:paraId="755F91B0" w14:textId="77777777" w:rsidTr="00D862C7">
        <w:trPr>
          <w:cantSplit/>
          <w:trHeight w:val="270"/>
        </w:trPr>
        <w:tc>
          <w:tcPr>
            <w:tcW w:w="4786" w:type="dxa"/>
            <w:shd w:val="clear" w:color="auto" w:fill="FFFFFF"/>
            <w:noWrap/>
            <w:vAlign w:val="center"/>
          </w:tcPr>
          <w:p w14:paraId="75EAF023"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proofErr w:type="spellStart"/>
            <w:r w:rsidRPr="00EE6ED2">
              <w:rPr>
                <w:rFonts w:ascii="Times New Roman" w:eastAsia="Times New Roman" w:hAnsi="Times New Roman" w:cs="Times New Roman"/>
                <w:sz w:val="24"/>
                <w:szCs w:val="24"/>
                <w:lang w:eastAsia="ru-RU"/>
              </w:rPr>
              <w:t>Новокуйбышевский</w:t>
            </w:r>
            <w:proofErr w:type="spellEnd"/>
            <w:r w:rsidRPr="00EE6ED2">
              <w:rPr>
                <w:rFonts w:ascii="Times New Roman" w:eastAsia="Times New Roman" w:hAnsi="Times New Roman" w:cs="Times New Roman"/>
                <w:sz w:val="24"/>
                <w:szCs w:val="24"/>
                <w:lang w:eastAsia="ru-RU"/>
              </w:rPr>
              <w:t xml:space="preserve"> государственный гуманитарно-технологический колледж</w:t>
            </w:r>
          </w:p>
        </w:tc>
        <w:tc>
          <w:tcPr>
            <w:tcW w:w="1201" w:type="dxa"/>
            <w:shd w:val="clear" w:color="auto" w:fill="FFFFFF"/>
            <w:vAlign w:val="center"/>
          </w:tcPr>
          <w:p w14:paraId="510B6567"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170</w:t>
            </w:r>
          </w:p>
        </w:tc>
        <w:tc>
          <w:tcPr>
            <w:tcW w:w="1201" w:type="dxa"/>
            <w:shd w:val="clear" w:color="auto" w:fill="FFFFFF"/>
            <w:vAlign w:val="center"/>
          </w:tcPr>
          <w:p w14:paraId="3D3DEF78"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2,4</w:t>
            </w:r>
          </w:p>
        </w:tc>
        <w:tc>
          <w:tcPr>
            <w:tcW w:w="1201" w:type="dxa"/>
            <w:shd w:val="clear" w:color="auto" w:fill="FFFFFF"/>
            <w:vAlign w:val="center"/>
          </w:tcPr>
          <w:p w14:paraId="0C189A46"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176</w:t>
            </w:r>
          </w:p>
        </w:tc>
        <w:tc>
          <w:tcPr>
            <w:tcW w:w="1201" w:type="dxa"/>
            <w:shd w:val="clear" w:color="auto" w:fill="FFFFFF"/>
            <w:vAlign w:val="center"/>
          </w:tcPr>
          <w:p w14:paraId="26E33471" w14:textId="77777777" w:rsidR="00B63D4F" w:rsidRPr="002A53CE" w:rsidRDefault="00B63D4F" w:rsidP="00B63D4F">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B63D4F" w:rsidRPr="0052052B" w14:paraId="6498DA03" w14:textId="77777777" w:rsidTr="00526145">
        <w:trPr>
          <w:cantSplit/>
          <w:trHeight w:val="270"/>
        </w:trPr>
        <w:tc>
          <w:tcPr>
            <w:tcW w:w="4786" w:type="dxa"/>
            <w:shd w:val="clear" w:color="auto" w:fill="FFFFFF"/>
            <w:noWrap/>
            <w:vAlign w:val="center"/>
          </w:tcPr>
          <w:p w14:paraId="6E650771"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proofErr w:type="spellStart"/>
            <w:r w:rsidRPr="00EE6ED2">
              <w:rPr>
                <w:rFonts w:ascii="Times New Roman" w:eastAsia="Times New Roman" w:hAnsi="Times New Roman" w:cs="Times New Roman"/>
                <w:sz w:val="24"/>
                <w:szCs w:val="24"/>
                <w:lang w:eastAsia="ru-RU"/>
              </w:rPr>
              <w:t>Отрадненский</w:t>
            </w:r>
            <w:proofErr w:type="spellEnd"/>
            <w:r w:rsidRPr="00EE6ED2">
              <w:rPr>
                <w:rFonts w:ascii="Times New Roman" w:eastAsia="Times New Roman" w:hAnsi="Times New Roman" w:cs="Times New Roman"/>
                <w:sz w:val="24"/>
                <w:szCs w:val="24"/>
                <w:lang w:eastAsia="ru-RU"/>
              </w:rPr>
              <w:t xml:space="preserve"> нефтяной техникум</w:t>
            </w:r>
          </w:p>
        </w:tc>
        <w:tc>
          <w:tcPr>
            <w:tcW w:w="1201" w:type="dxa"/>
            <w:shd w:val="clear" w:color="auto" w:fill="FFFFFF"/>
            <w:vAlign w:val="center"/>
          </w:tcPr>
          <w:p w14:paraId="34DB79A8"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190</w:t>
            </w:r>
          </w:p>
        </w:tc>
        <w:tc>
          <w:tcPr>
            <w:tcW w:w="1201" w:type="dxa"/>
            <w:shd w:val="clear" w:color="auto" w:fill="FFFFFF"/>
            <w:vAlign w:val="center"/>
          </w:tcPr>
          <w:p w14:paraId="62D6E265"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2,1</w:t>
            </w:r>
          </w:p>
        </w:tc>
        <w:tc>
          <w:tcPr>
            <w:tcW w:w="1201" w:type="dxa"/>
            <w:shd w:val="clear" w:color="auto" w:fill="FFFFFF"/>
            <w:vAlign w:val="center"/>
          </w:tcPr>
          <w:p w14:paraId="68B817A7"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237</w:t>
            </w:r>
          </w:p>
        </w:tc>
        <w:tc>
          <w:tcPr>
            <w:tcW w:w="1201" w:type="dxa"/>
            <w:shd w:val="clear" w:color="auto" w:fill="FFFFFF"/>
            <w:vAlign w:val="center"/>
          </w:tcPr>
          <w:p w14:paraId="79704F23" w14:textId="77777777" w:rsidR="00B63D4F" w:rsidRPr="002A53CE" w:rsidRDefault="00B63D4F" w:rsidP="00B63D4F">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0,8</w:t>
            </w:r>
          </w:p>
        </w:tc>
      </w:tr>
      <w:tr w:rsidR="00B63D4F" w:rsidRPr="0052052B" w14:paraId="578D26EC" w14:textId="77777777" w:rsidTr="00526145">
        <w:trPr>
          <w:cantSplit/>
          <w:trHeight w:val="270"/>
        </w:trPr>
        <w:tc>
          <w:tcPr>
            <w:tcW w:w="4786" w:type="dxa"/>
            <w:shd w:val="clear" w:color="auto" w:fill="FFFFFF"/>
            <w:noWrap/>
            <w:vAlign w:val="center"/>
          </w:tcPr>
          <w:p w14:paraId="56F09F4C"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Самарский государственный колледж</w:t>
            </w:r>
          </w:p>
        </w:tc>
        <w:tc>
          <w:tcPr>
            <w:tcW w:w="1201" w:type="dxa"/>
            <w:shd w:val="clear" w:color="auto" w:fill="FFFFFF"/>
            <w:vAlign w:val="center"/>
          </w:tcPr>
          <w:p w14:paraId="681C0A43"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305</w:t>
            </w:r>
          </w:p>
        </w:tc>
        <w:tc>
          <w:tcPr>
            <w:tcW w:w="1201" w:type="dxa"/>
            <w:shd w:val="clear" w:color="auto" w:fill="FFFFFF"/>
            <w:vAlign w:val="center"/>
          </w:tcPr>
          <w:p w14:paraId="16C29C83"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3,0</w:t>
            </w:r>
          </w:p>
        </w:tc>
        <w:tc>
          <w:tcPr>
            <w:tcW w:w="1201" w:type="dxa"/>
            <w:shd w:val="clear" w:color="auto" w:fill="FFFFFF"/>
            <w:vAlign w:val="center"/>
          </w:tcPr>
          <w:p w14:paraId="42FAFDD8"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412</w:t>
            </w:r>
          </w:p>
        </w:tc>
        <w:tc>
          <w:tcPr>
            <w:tcW w:w="1201" w:type="dxa"/>
            <w:shd w:val="clear" w:color="auto" w:fill="FFFFFF"/>
            <w:vAlign w:val="center"/>
          </w:tcPr>
          <w:p w14:paraId="31E92069" w14:textId="77777777" w:rsidR="00B63D4F" w:rsidRPr="002A53CE" w:rsidRDefault="00B63D4F" w:rsidP="00B63D4F">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1,5</w:t>
            </w:r>
          </w:p>
        </w:tc>
      </w:tr>
      <w:tr w:rsidR="00B63D4F" w:rsidRPr="0052052B" w14:paraId="1B6198B4" w14:textId="77777777" w:rsidTr="00526145">
        <w:trPr>
          <w:cantSplit/>
          <w:trHeight w:val="270"/>
        </w:trPr>
        <w:tc>
          <w:tcPr>
            <w:tcW w:w="4786" w:type="dxa"/>
            <w:shd w:val="clear" w:color="auto" w:fill="FFFFFF"/>
            <w:noWrap/>
            <w:vAlign w:val="center"/>
          </w:tcPr>
          <w:p w14:paraId="5D1B1036"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Самарский национальный исследовательский университет</w:t>
            </w:r>
          </w:p>
        </w:tc>
        <w:tc>
          <w:tcPr>
            <w:tcW w:w="1201" w:type="dxa"/>
            <w:shd w:val="clear" w:color="auto" w:fill="FFFFFF"/>
          </w:tcPr>
          <w:p w14:paraId="7249D7B5"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245</w:t>
            </w:r>
          </w:p>
        </w:tc>
        <w:tc>
          <w:tcPr>
            <w:tcW w:w="1201" w:type="dxa"/>
            <w:shd w:val="clear" w:color="auto" w:fill="FFFFFF"/>
          </w:tcPr>
          <w:p w14:paraId="15E530C5"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1,6</w:t>
            </w:r>
          </w:p>
        </w:tc>
        <w:tc>
          <w:tcPr>
            <w:tcW w:w="1201" w:type="dxa"/>
            <w:shd w:val="clear" w:color="auto" w:fill="FFFFFF"/>
            <w:vAlign w:val="center"/>
          </w:tcPr>
          <w:p w14:paraId="148CAC58"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267</w:t>
            </w:r>
          </w:p>
        </w:tc>
        <w:tc>
          <w:tcPr>
            <w:tcW w:w="1201" w:type="dxa"/>
            <w:shd w:val="clear" w:color="auto" w:fill="FFFFFF"/>
            <w:vAlign w:val="center"/>
          </w:tcPr>
          <w:p w14:paraId="73BC56FA" w14:textId="77777777" w:rsidR="00B63D4F" w:rsidRPr="002A53CE" w:rsidRDefault="00B63D4F" w:rsidP="00B63D4F">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B63D4F" w:rsidRPr="0052052B" w14:paraId="1B531E5B" w14:textId="77777777" w:rsidTr="00526145">
        <w:trPr>
          <w:cantSplit/>
          <w:trHeight w:val="270"/>
        </w:trPr>
        <w:tc>
          <w:tcPr>
            <w:tcW w:w="4786" w:type="dxa"/>
            <w:shd w:val="clear" w:color="auto" w:fill="FFFFFF"/>
            <w:noWrap/>
            <w:vAlign w:val="center"/>
          </w:tcPr>
          <w:p w14:paraId="0A2BE9D1"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Самарское областное училище культуры и искусств</w:t>
            </w:r>
          </w:p>
        </w:tc>
        <w:tc>
          <w:tcPr>
            <w:tcW w:w="1201" w:type="dxa"/>
            <w:shd w:val="clear" w:color="auto" w:fill="FFFFFF"/>
            <w:vAlign w:val="center"/>
          </w:tcPr>
          <w:p w14:paraId="51B5A1C9"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73</w:t>
            </w:r>
          </w:p>
        </w:tc>
        <w:tc>
          <w:tcPr>
            <w:tcW w:w="1201" w:type="dxa"/>
            <w:shd w:val="clear" w:color="auto" w:fill="FFFFFF"/>
            <w:vAlign w:val="center"/>
          </w:tcPr>
          <w:p w14:paraId="400C71F6"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2,7</w:t>
            </w:r>
          </w:p>
        </w:tc>
        <w:tc>
          <w:tcPr>
            <w:tcW w:w="1201" w:type="dxa"/>
            <w:shd w:val="clear" w:color="auto" w:fill="FFFFFF"/>
            <w:vAlign w:val="center"/>
          </w:tcPr>
          <w:p w14:paraId="387CD152"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75</w:t>
            </w:r>
          </w:p>
        </w:tc>
        <w:tc>
          <w:tcPr>
            <w:tcW w:w="1201" w:type="dxa"/>
            <w:shd w:val="clear" w:color="auto" w:fill="FFFFFF"/>
            <w:vAlign w:val="center"/>
          </w:tcPr>
          <w:p w14:paraId="2777004C" w14:textId="77777777" w:rsidR="00B63D4F" w:rsidRPr="002A53CE" w:rsidRDefault="00B63D4F" w:rsidP="00B63D4F">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1,3</w:t>
            </w:r>
          </w:p>
        </w:tc>
      </w:tr>
      <w:tr w:rsidR="00B63D4F" w:rsidRPr="0052052B" w14:paraId="02FCF861" w14:textId="77777777" w:rsidTr="00526145">
        <w:trPr>
          <w:cantSplit/>
          <w:trHeight w:val="270"/>
        </w:trPr>
        <w:tc>
          <w:tcPr>
            <w:tcW w:w="4786" w:type="dxa"/>
            <w:shd w:val="clear" w:color="auto" w:fill="FFFFFF"/>
            <w:noWrap/>
            <w:vAlign w:val="center"/>
          </w:tcPr>
          <w:p w14:paraId="5EC04C1E"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Сергиевский губернский техникум</w:t>
            </w:r>
          </w:p>
        </w:tc>
        <w:tc>
          <w:tcPr>
            <w:tcW w:w="1201" w:type="dxa"/>
            <w:shd w:val="clear" w:color="auto" w:fill="FFFFFF"/>
            <w:vAlign w:val="center"/>
          </w:tcPr>
          <w:p w14:paraId="12350A8B"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117</w:t>
            </w:r>
          </w:p>
        </w:tc>
        <w:tc>
          <w:tcPr>
            <w:tcW w:w="1201" w:type="dxa"/>
            <w:shd w:val="clear" w:color="auto" w:fill="FFFFFF"/>
            <w:vAlign w:val="center"/>
          </w:tcPr>
          <w:p w14:paraId="17E242B3"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6,0</w:t>
            </w:r>
          </w:p>
        </w:tc>
        <w:tc>
          <w:tcPr>
            <w:tcW w:w="1201" w:type="dxa"/>
            <w:shd w:val="clear" w:color="auto" w:fill="FFFFFF"/>
            <w:vAlign w:val="center"/>
          </w:tcPr>
          <w:p w14:paraId="5E259C73"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120</w:t>
            </w:r>
          </w:p>
        </w:tc>
        <w:tc>
          <w:tcPr>
            <w:tcW w:w="1201" w:type="dxa"/>
            <w:shd w:val="clear" w:color="auto" w:fill="FFFFFF"/>
            <w:vAlign w:val="center"/>
          </w:tcPr>
          <w:p w14:paraId="63EFD64B" w14:textId="77777777" w:rsidR="00B63D4F" w:rsidRPr="002A53CE" w:rsidRDefault="00B63D4F" w:rsidP="00B63D4F">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B63D4F" w:rsidRPr="0052052B" w14:paraId="07C56E65" w14:textId="77777777" w:rsidTr="00EE6ED2">
        <w:trPr>
          <w:cantSplit/>
          <w:trHeight w:val="270"/>
        </w:trPr>
        <w:tc>
          <w:tcPr>
            <w:tcW w:w="4786" w:type="dxa"/>
            <w:shd w:val="clear" w:color="auto" w:fill="F2F2F2" w:themeFill="background1" w:themeFillShade="F2"/>
            <w:noWrap/>
            <w:vAlign w:val="center"/>
          </w:tcPr>
          <w:p w14:paraId="3DD161C1"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proofErr w:type="spellStart"/>
            <w:r w:rsidRPr="00EE6ED2">
              <w:rPr>
                <w:rFonts w:ascii="Times New Roman" w:eastAsia="Times New Roman" w:hAnsi="Times New Roman" w:cs="Times New Roman"/>
                <w:sz w:val="24"/>
                <w:szCs w:val="24"/>
                <w:lang w:eastAsia="ru-RU"/>
              </w:rPr>
              <w:t>Сызранский</w:t>
            </w:r>
            <w:proofErr w:type="spellEnd"/>
            <w:r w:rsidRPr="00EE6ED2">
              <w:rPr>
                <w:rFonts w:ascii="Times New Roman" w:eastAsia="Times New Roman" w:hAnsi="Times New Roman" w:cs="Times New Roman"/>
                <w:sz w:val="24"/>
                <w:szCs w:val="24"/>
                <w:lang w:eastAsia="ru-RU"/>
              </w:rPr>
              <w:t xml:space="preserve"> медико-гуманитарный колледж</w:t>
            </w:r>
          </w:p>
        </w:tc>
        <w:tc>
          <w:tcPr>
            <w:tcW w:w="1201" w:type="dxa"/>
            <w:shd w:val="clear" w:color="auto" w:fill="F2F2F2" w:themeFill="background1" w:themeFillShade="F2"/>
            <w:vAlign w:val="center"/>
          </w:tcPr>
          <w:p w14:paraId="249FEBA7"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267</w:t>
            </w:r>
          </w:p>
        </w:tc>
        <w:tc>
          <w:tcPr>
            <w:tcW w:w="1201" w:type="dxa"/>
            <w:shd w:val="clear" w:color="auto" w:fill="F2F2F2" w:themeFill="background1" w:themeFillShade="F2"/>
            <w:vAlign w:val="center"/>
          </w:tcPr>
          <w:p w14:paraId="26203B8A"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1,9</w:t>
            </w:r>
          </w:p>
        </w:tc>
        <w:tc>
          <w:tcPr>
            <w:tcW w:w="1201" w:type="dxa"/>
            <w:shd w:val="clear" w:color="auto" w:fill="F2F2F2" w:themeFill="background1" w:themeFillShade="F2"/>
            <w:vAlign w:val="center"/>
          </w:tcPr>
          <w:p w14:paraId="3D98D6C1"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325</w:t>
            </w:r>
          </w:p>
        </w:tc>
        <w:tc>
          <w:tcPr>
            <w:tcW w:w="1201" w:type="dxa"/>
            <w:shd w:val="clear" w:color="auto" w:fill="F2F2F2" w:themeFill="background1" w:themeFillShade="F2"/>
            <w:vAlign w:val="center"/>
          </w:tcPr>
          <w:p w14:paraId="2B7377BE" w14:textId="77777777" w:rsidR="00B63D4F" w:rsidRPr="002A53CE" w:rsidRDefault="00B63D4F" w:rsidP="00B63D4F">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0,3</w:t>
            </w:r>
          </w:p>
        </w:tc>
      </w:tr>
      <w:tr w:rsidR="00B63D4F" w:rsidRPr="0052052B" w14:paraId="5327321B" w14:textId="77777777" w:rsidTr="00526145">
        <w:trPr>
          <w:cantSplit/>
          <w:trHeight w:val="270"/>
        </w:trPr>
        <w:tc>
          <w:tcPr>
            <w:tcW w:w="4786" w:type="dxa"/>
            <w:shd w:val="clear" w:color="auto" w:fill="FFFFFF"/>
            <w:noWrap/>
            <w:vAlign w:val="center"/>
          </w:tcPr>
          <w:p w14:paraId="3C28DF46"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proofErr w:type="spellStart"/>
            <w:r w:rsidRPr="00EE6ED2">
              <w:rPr>
                <w:rFonts w:ascii="Times New Roman" w:eastAsia="Times New Roman" w:hAnsi="Times New Roman" w:cs="Times New Roman"/>
                <w:sz w:val="24"/>
                <w:szCs w:val="24"/>
                <w:lang w:eastAsia="ru-RU"/>
              </w:rPr>
              <w:t>Сызранский</w:t>
            </w:r>
            <w:proofErr w:type="spellEnd"/>
            <w:r w:rsidRPr="00EE6ED2">
              <w:rPr>
                <w:rFonts w:ascii="Times New Roman" w:eastAsia="Times New Roman" w:hAnsi="Times New Roman" w:cs="Times New Roman"/>
                <w:sz w:val="24"/>
                <w:szCs w:val="24"/>
                <w:lang w:eastAsia="ru-RU"/>
              </w:rPr>
              <w:t xml:space="preserve"> политехнический колледж</w:t>
            </w:r>
          </w:p>
        </w:tc>
        <w:tc>
          <w:tcPr>
            <w:tcW w:w="1201" w:type="dxa"/>
            <w:shd w:val="clear" w:color="auto" w:fill="FFFFFF"/>
            <w:vAlign w:val="center"/>
          </w:tcPr>
          <w:p w14:paraId="070A5E52"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310</w:t>
            </w:r>
          </w:p>
        </w:tc>
        <w:tc>
          <w:tcPr>
            <w:tcW w:w="1201" w:type="dxa"/>
            <w:shd w:val="clear" w:color="auto" w:fill="FFFFFF"/>
            <w:vAlign w:val="center"/>
          </w:tcPr>
          <w:p w14:paraId="33D113C1"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0,3</w:t>
            </w:r>
          </w:p>
        </w:tc>
        <w:tc>
          <w:tcPr>
            <w:tcW w:w="1201" w:type="dxa"/>
            <w:shd w:val="clear" w:color="auto" w:fill="FFFFFF"/>
            <w:vAlign w:val="center"/>
          </w:tcPr>
          <w:p w14:paraId="76EFB424"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344</w:t>
            </w:r>
          </w:p>
        </w:tc>
        <w:tc>
          <w:tcPr>
            <w:tcW w:w="1201" w:type="dxa"/>
            <w:shd w:val="clear" w:color="auto" w:fill="FFFFFF"/>
            <w:vAlign w:val="center"/>
          </w:tcPr>
          <w:p w14:paraId="64DED1E5" w14:textId="77777777" w:rsidR="00B63D4F" w:rsidRPr="002A53CE" w:rsidRDefault="00B63D4F" w:rsidP="00B63D4F">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0,3</w:t>
            </w:r>
          </w:p>
        </w:tc>
      </w:tr>
      <w:tr w:rsidR="00B63D4F" w:rsidRPr="0052052B" w14:paraId="3A8816C7" w14:textId="77777777" w:rsidTr="00526145">
        <w:trPr>
          <w:cantSplit/>
          <w:trHeight w:val="270"/>
        </w:trPr>
        <w:tc>
          <w:tcPr>
            <w:tcW w:w="4786" w:type="dxa"/>
            <w:shd w:val="clear" w:color="auto" w:fill="FFFFFF"/>
            <w:noWrap/>
            <w:vAlign w:val="center"/>
          </w:tcPr>
          <w:p w14:paraId="21BA0F93" w14:textId="77777777" w:rsidR="00B63D4F" w:rsidRPr="00EE6ED2" w:rsidRDefault="00B63D4F" w:rsidP="00EE6ED2">
            <w:pPr>
              <w:spacing w:after="0" w:line="240" w:lineRule="auto"/>
              <w:ind w:left="142"/>
              <w:rPr>
                <w:rFonts w:ascii="Times New Roman" w:eastAsia="Times New Roman" w:hAnsi="Times New Roman" w:cs="Times New Roman"/>
                <w:color w:val="000000"/>
                <w:sz w:val="24"/>
                <w:szCs w:val="24"/>
                <w:lang w:eastAsia="ru-RU"/>
              </w:rPr>
            </w:pPr>
            <w:r w:rsidRPr="00EE6ED2">
              <w:rPr>
                <w:rFonts w:ascii="Times New Roman" w:eastAsia="Times New Roman" w:hAnsi="Times New Roman" w:cs="Times New Roman"/>
                <w:color w:val="000000"/>
                <w:sz w:val="24"/>
                <w:szCs w:val="24"/>
                <w:lang w:eastAsia="ru-RU"/>
              </w:rPr>
              <w:t>Технологический колледж имени Н.Д. Кузнецова</w:t>
            </w:r>
          </w:p>
        </w:tc>
        <w:tc>
          <w:tcPr>
            <w:tcW w:w="1201" w:type="dxa"/>
            <w:shd w:val="clear" w:color="auto" w:fill="FFFFFF"/>
            <w:vAlign w:val="center"/>
          </w:tcPr>
          <w:p w14:paraId="79F4451A"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68</w:t>
            </w:r>
          </w:p>
        </w:tc>
        <w:tc>
          <w:tcPr>
            <w:tcW w:w="1201" w:type="dxa"/>
            <w:shd w:val="clear" w:color="auto" w:fill="FFFFFF"/>
            <w:vAlign w:val="center"/>
          </w:tcPr>
          <w:p w14:paraId="2B0BFA52"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1,5</w:t>
            </w:r>
          </w:p>
        </w:tc>
        <w:tc>
          <w:tcPr>
            <w:tcW w:w="1201" w:type="dxa"/>
            <w:shd w:val="clear" w:color="auto" w:fill="FFFFFF"/>
            <w:vAlign w:val="center"/>
          </w:tcPr>
          <w:p w14:paraId="058EE9A5"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98</w:t>
            </w:r>
          </w:p>
        </w:tc>
        <w:tc>
          <w:tcPr>
            <w:tcW w:w="1201" w:type="dxa"/>
            <w:shd w:val="clear" w:color="auto" w:fill="FFFFFF"/>
            <w:vAlign w:val="center"/>
          </w:tcPr>
          <w:p w14:paraId="56A607DA" w14:textId="77777777" w:rsidR="00B63D4F" w:rsidRPr="002A53CE" w:rsidRDefault="00B63D4F" w:rsidP="00B63D4F">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B63D4F" w:rsidRPr="0052052B" w14:paraId="361C7707" w14:textId="77777777" w:rsidTr="00526145">
        <w:trPr>
          <w:cantSplit/>
          <w:trHeight w:val="270"/>
        </w:trPr>
        <w:tc>
          <w:tcPr>
            <w:tcW w:w="4786" w:type="dxa"/>
            <w:shd w:val="clear" w:color="auto" w:fill="FFFFFF"/>
            <w:noWrap/>
            <w:vAlign w:val="center"/>
          </w:tcPr>
          <w:p w14:paraId="11DEAF4E" w14:textId="77777777" w:rsidR="00B63D4F" w:rsidRPr="00EE6ED2" w:rsidRDefault="00B63D4F"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201" w:type="dxa"/>
            <w:shd w:val="clear" w:color="auto" w:fill="FFFFFF"/>
            <w:vAlign w:val="center"/>
          </w:tcPr>
          <w:p w14:paraId="26F8031A" w14:textId="77777777" w:rsidR="00B63D4F" w:rsidRPr="0052052B" w:rsidRDefault="00B63D4F" w:rsidP="00B63D4F">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157</w:t>
            </w:r>
          </w:p>
        </w:tc>
        <w:tc>
          <w:tcPr>
            <w:tcW w:w="1201" w:type="dxa"/>
            <w:shd w:val="clear" w:color="auto" w:fill="FFFFFF"/>
            <w:vAlign w:val="center"/>
          </w:tcPr>
          <w:p w14:paraId="139BC607" w14:textId="77777777" w:rsidR="00B63D4F" w:rsidRPr="0052052B" w:rsidRDefault="00B63D4F" w:rsidP="00B63D4F">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3,2</w:t>
            </w:r>
          </w:p>
        </w:tc>
        <w:tc>
          <w:tcPr>
            <w:tcW w:w="1201" w:type="dxa"/>
            <w:shd w:val="clear" w:color="auto" w:fill="FFFFFF"/>
            <w:vAlign w:val="center"/>
          </w:tcPr>
          <w:p w14:paraId="5A08BC41" w14:textId="77777777" w:rsidR="00B63D4F" w:rsidRPr="004E2EA7" w:rsidRDefault="00B63D4F" w:rsidP="00B63D4F">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158</w:t>
            </w:r>
          </w:p>
        </w:tc>
        <w:tc>
          <w:tcPr>
            <w:tcW w:w="1201" w:type="dxa"/>
            <w:shd w:val="clear" w:color="auto" w:fill="FFFFFF"/>
            <w:vAlign w:val="center"/>
          </w:tcPr>
          <w:p w14:paraId="1C2AEEEB" w14:textId="77777777" w:rsidR="00B63D4F" w:rsidRPr="002A53CE" w:rsidRDefault="00B63D4F" w:rsidP="00B63D4F">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0,6</w:t>
            </w:r>
          </w:p>
        </w:tc>
      </w:tr>
      <w:tr w:rsidR="00D63F24" w:rsidRPr="0052052B" w14:paraId="13504B5D" w14:textId="77777777" w:rsidTr="00EE6ED2">
        <w:trPr>
          <w:cantSplit/>
          <w:trHeight w:val="270"/>
        </w:trPr>
        <w:tc>
          <w:tcPr>
            <w:tcW w:w="4786" w:type="dxa"/>
            <w:shd w:val="clear" w:color="auto" w:fill="F2F2F2" w:themeFill="background1" w:themeFillShade="F2"/>
            <w:noWrap/>
            <w:vAlign w:val="center"/>
          </w:tcPr>
          <w:p w14:paraId="7D0F1038" w14:textId="77777777" w:rsidR="00D63F24" w:rsidRPr="00EE6ED2" w:rsidRDefault="00D63F24"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Тольяттинский колледж технического и художественного образования</w:t>
            </w:r>
          </w:p>
        </w:tc>
        <w:tc>
          <w:tcPr>
            <w:tcW w:w="1201" w:type="dxa"/>
            <w:shd w:val="clear" w:color="auto" w:fill="F2F2F2" w:themeFill="background1" w:themeFillShade="F2"/>
            <w:vAlign w:val="center"/>
          </w:tcPr>
          <w:p w14:paraId="45EE3BE4" w14:textId="77777777" w:rsidR="00D63F24" w:rsidRPr="0052052B"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184</w:t>
            </w:r>
          </w:p>
        </w:tc>
        <w:tc>
          <w:tcPr>
            <w:tcW w:w="1201" w:type="dxa"/>
            <w:shd w:val="clear" w:color="auto" w:fill="F2F2F2" w:themeFill="background1" w:themeFillShade="F2"/>
            <w:vAlign w:val="center"/>
          </w:tcPr>
          <w:p w14:paraId="5F7C63EE" w14:textId="77777777" w:rsidR="00D63F24" w:rsidRPr="0052052B"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2,7</w:t>
            </w:r>
          </w:p>
        </w:tc>
        <w:tc>
          <w:tcPr>
            <w:tcW w:w="1201" w:type="dxa"/>
            <w:shd w:val="clear" w:color="auto" w:fill="F2F2F2" w:themeFill="background1" w:themeFillShade="F2"/>
            <w:vAlign w:val="center"/>
          </w:tcPr>
          <w:p w14:paraId="421293F4"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221</w:t>
            </w:r>
          </w:p>
        </w:tc>
        <w:tc>
          <w:tcPr>
            <w:tcW w:w="1201" w:type="dxa"/>
            <w:shd w:val="clear" w:color="auto" w:fill="F2F2F2" w:themeFill="background1" w:themeFillShade="F2"/>
            <w:vAlign w:val="center"/>
          </w:tcPr>
          <w:p w14:paraId="5DC2C018" w14:textId="77777777" w:rsidR="00D63F24" w:rsidRPr="002A53CE" w:rsidRDefault="00D63F24" w:rsidP="00D63F24">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0,9</w:t>
            </w:r>
          </w:p>
        </w:tc>
      </w:tr>
      <w:tr w:rsidR="00D63F24" w:rsidRPr="0052052B" w14:paraId="13DBB257" w14:textId="77777777" w:rsidTr="00EE6ED2">
        <w:trPr>
          <w:cantSplit/>
          <w:trHeight w:val="270"/>
        </w:trPr>
        <w:tc>
          <w:tcPr>
            <w:tcW w:w="4786" w:type="dxa"/>
            <w:shd w:val="clear" w:color="auto" w:fill="F2F2F2" w:themeFill="background1" w:themeFillShade="F2"/>
            <w:noWrap/>
            <w:vAlign w:val="center"/>
          </w:tcPr>
          <w:p w14:paraId="0A67DED1" w14:textId="77777777" w:rsidR="00D63F24" w:rsidRPr="00EE6ED2" w:rsidRDefault="00D63F24"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Тольяттинский политехнический колледж</w:t>
            </w:r>
          </w:p>
        </w:tc>
        <w:tc>
          <w:tcPr>
            <w:tcW w:w="1201" w:type="dxa"/>
            <w:shd w:val="clear" w:color="auto" w:fill="F2F2F2" w:themeFill="background1" w:themeFillShade="F2"/>
            <w:vAlign w:val="center"/>
          </w:tcPr>
          <w:p w14:paraId="4DDBBBF6" w14:textId="77777777" w:rsidR="00D63F24" w:rsidRPr="0052052B"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194</w:t>
            </w:r>
          </w:p>
        </w:tc>
        <w:tc>
          <w:tcPr>
            <w:tcW w:w="1201" w:type="dxa"/>
            <w:shd w:val="clear" w:color="auto" w:fill="F2F2F2" w:themeFill="background1" w:themeFillShade="F2"/>
            <w:vAlign w:val="center"/>
          </w:tcPr>
          <w:p w14:paraId="01C6A383" w14:textId="77777777" w:rsidR="00D63F24" w:rsidRPr="0052052B"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1,5</w:t>
            </w:r>
          </w:p>
        </w:tc>
        <w:tc>
          <w:tcPr>
            <w:tcW w:w="1201" w:type="dxa"/>
            <w:shd w:val="clear" w:color="auto" w:fill="F2F2F2" w:themeFill="background1" w:themeFillShade="F2"/>
            <w:vAlign w:val="center"/>
          </w:tcPr>
          <w:p w14:paraId="3C7B9595"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224</w:t>
            </w:r>
          </w:p>
        </w:tc>
        <w:tc>
          <w:tcPr>
            <w:tcW w:w="1201" w:type="dxa"/>
            <w:shd w:val="clear" w:color="auto" w:fill="F2F2F2" w:themeFill="background1" w:themeFillShade="F2"/>
            <w:vAlign w:val="center"/>
          </w:tcPr>
          <w:p w14:paraId="6C26496C" w14:textId="77777777" w:rsidR="00D63F24" w:rsidRPr="002A53CE" w:rsidRDefault="00D63F24" w:rsidP="00D63F24">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D63F24" w:rsidRPr="0052052B" w14:paraId="75CC862B" w14:textId="77777777" w:rsidTr="00526145">
        <w:trPr>
          <w:cantSplit/>
          <w:trHeight w:val="270"/>
        </w:trPr>
        <w:tc>
          <w:tcPr>
            <w:tcW w:w="4786" w:type="dxa"/>
            <w:shd w:val="clear" w:color="auto" w:fill="FFFFFF"/>
            <w:noWrap/>
            <w:vAlign w:val="center"/>
          </w:tcPr>
          <w:p w14:paraId="6E55820E" w14:textId="77777777" w:rsidR="00D63F24" w:rsidRPr="00EE6ED2" w:rsidRDefault="00D63F24"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Тольяттинский социально-педагогический колледж</w:t>
            </w:r>
          </w:p>
        </w:tc>
        <w:tc>
          <w:tcPr>
            <w:tcW w:w="1201" w:type="dxa"/>
            <w:shd w:val="clear" w:color="auto" w:fill="FFFFFF"/>
            <w:vAlign w:val="center"/>
          </w:tcPr>
          <w:p w14:paraId="616B33BE" w14:textId="77777777" w:rsidR="00D63F24" w:rsidRPr="0052052B"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162</w:t>
            </w:r>
          </w:p>
        </w:tc>
        <w:tc>
          <w:tcPr>
            <w:tcW w:w="1201" w:type="dxa"/>
            <w:shd w:val="clear" w:color="auto" w:fill="FFFFFF"/>
            <w:vAlign w:val="center"/>
          </w:tcPr>
          <w:p w14:paraId="68ACE626" w14:textId="77777777" w:rsidR="00D63F24" w:rsidRPr="0052052B"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0,6</w:t>
            </w:r>
          </w:p>
        </w:tc>
        <w:tc>
          <w:tcPr>
            <w:tcW w:w="1201" w:type="dxa"/>
            <w:shd w:val="clear" w:color="auto" w:fill="FFFFFF"/>
            <w:vAlign w:val="center"/>
          </w:tcPr>
          <w:p w14:paraId="4C062FBF"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195</w:t>
            </w:r>
          </w:p>
        </w:tc>
        <w:tc>
          <w:tcPr>
            <w:tcW w:w="1201" w:type="dxa"/>
            <w:shd w:val="clear" w:color="auto" w:fill="FFFFFF"/>
            <w:vAlign w:val="center"/>
          </w:tcPr>
          <w:p w14:paraId="24629A77" w14:textId="77777777" w:rsidR="00D63F24" w:rsidRPr="002A53CE" w:rsidRDefault="00D63F24" w:rsidP="00D63F24">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0,5</w:t>
            </w:r>
          </w:p>
        </w:tc>
      </w:tr>
      <w:tr w:rsidR="00D63F24" w:rsidRPr="0052052B" w14:paraId="6291A2CB" w14:textId="77777777" w:rsidTr="00E14245">
        <w:trPr>
          <w:cantSplit/>
          <w:trHeight w:val="270"/>
        </w:trPr>
        <w:tc>
          <w:tcPr>
            <w:tcW w:w="4786" w:type="dxa"/>
            <w:shd w:val="clear" w:color="auto" w:fill="F2F2F2" w:themeFill="background1" w:themeFillShade="F2"/>
            <w:noWrap/>
            <w:vAlign w:val="center"/>
          </w:tcPr>
          <w:p w14:paraId="42440FA4" w14:textId="77777777" w:rsidR="00D63F24" w:rsidRPr="00EE6ED2" w:rsidRDefault="00D63F24"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Тольяттинский социально-экономический колледж</w:t>
            </w:r>
          </w:p>
        </w:tc>
        <w:tc>
          <w:tcPr>
            <w:tcW w:w="1201" w:type="dxa"/>
            <w:shd w:val="clear" w:color="auto" w:fill="F2F2F2" w:themeFill="background1" w:themeFillShade="F2"/>
            <w:vAlign w:val="center"/>
          </w:tcPr>
          <w:p w14:paraId="4818CF55" w14:textId="77777777" w:rsidR="00D63F24" w:rsidRPr="0052052B"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230</w:t>
            </w:r>
          </w:p>
        </w:tc>
        <w:tc>
          <w:tcPr>
            <w:tcW w:w="1201" w:type="dxa"/>
            <w:shd w:val="clear" w:color="auto" w:fill="F2F2F2" w:themeFill="background1" w:themeFillShade="F2"/>
            <w:vAlign w:val="center"/>
          </w:tcPr>
          <w:p w14:paraId="7AD6D807" w14:textId="77777777" w:rsidR="00D63F24" w:rsidRPr="0052052B"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1,7</w:t>
            </w:r>
          </w:p>
        </w:tc>
        <w:tc>
          <w:tcPr>
            <w:tcW w:w="1201" w:type="dxa"/>
            <w:shd w:val="clear" w:color="auto" w:fill="F2F2F2" w:themeFill="background1" w:themeFillShade="F2"/>
            <w:vAlign w:val="center"/>
          </w:tcPr>
          <w:p w14:paraId="1F2A70D1"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300</w:t>
            </w:r>
          </w:p>
        </w:tc>
        <w:tc>
          <w:tcPr>
            <w:tcW w:w="1201" w:type="dxa"/>
            <w:shd w:val="clear" w:color="auto" w:fill="F2F2F2" w:themeFill="background1" w:themeFillShade="F2"/>
            <w:vAlign w:val="center"/>
          </w:tcPr>
          <w:p w14:paraId="3A36C789" w14:textId="77777777" w:rsidR="00D63F24" w:rsidRPr="002A53CE" w:rsidRDefault="00D63F24" w:rsidP="00D63F24">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0,3</w:t>
            </w:r>
          </w:p>
        </w:tc>
      </w:tr>
      <w:tr w:rsidR="00D63F24" w:rsidRPr="0052052B" w14:paraId="29B94F3F" w14:textId="77777777" w:rsidTr="00526145">
        <w:trPr>
          <w:cantSplit/>
          <w:trHeight w:val="270"/>
        </w:trPr>
        <w:tc>
          <w:tcPr>
            <w:tcW w:w="4786" w:type="dxa"/>
            <w:shd w:val="clear" w:color="auto" w:fill="FFFFFF"/>
            <w:noWrap/>
            <w:vAlign w:val="center"/>
          </w:tcPr>
          <w:p w14:paraId="081F1F4A" w14:textId="77777777" w:rsidR="00D63F24" w:rsidRPr="00EE6ED2" w:rsidRDefault="00D63F24"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Тольяттинский экономико-технологический колледж</w:t>
            </w:r>
          </w:p>
        </w:tc>
        <w:tc>
          <w:tcPr>
            <w:tcW w:w="1201" w:type="dxa"/>
            <w:shd w:val="clear" w:color="auto" w:fill="FFFFFF"/>
            <w:vAlign w:val="center"/>
          </w:tcPr>
          <w:p w14:paraId="2D000FAF" w14:textId="77777777" w:rsidR="00D63F24" w:rsidRPr="0052052B"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366</w:t>
            </w:r>
          </w:p>
        </w:tc>
        <w:tc>
          <w:tcPr>
            <w:tcW w:w="1201" w:type="dxa"/>
            <w:shd w:val="clear" w:color="auto" w:fill="FFFFFF"/>
            <w:vAlign w:val="center"/>
          </w:tcPr>
          <w:p w14:paraId="76667015" w14:textId="77777777" w:rsidR="00D63F24" w:rsidRPr="0052052B"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1,9</w:t>
            </w:r>
          </w:p>
        </w:tc>
        <w:tc>
          <w:tcPr>
            <w:tcW w:w="1201" w:type="dxa"/>
            <w:shd w:val="clear" w:color="auto" w:fill="FFFFFF"/>
            <w:vAlign w:val="center"/>
          </w:tcPr>
          <w:p w14:paraId="52E6C8B8"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432</w:t>
            </w:r>
          </w:p>
        </w:tc>
        <w:tc>
          <w:tcPr>
            <w:tcW w:w="1201" w:type="dxa"/>
            <w:shd w:val="clear" w:color="auto" w:fill="FFFFFF"/>
            <w:vAlign w:val="center"/>
          </w:tcPr>
          <w:p w14:paraId="7AAF14AE" w14:textId="77777777" w:rsidR="00D63F24" w:rsidRPr="002A53CE" w:rsidRDefault="00D63F24" w:rsidP="00D63F24">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0,9</w:t>
            </w:r>
          </w:p>
        </w:tc>
      </w:tr>
      <w:tr w:rsidR="00D63F24" w:rsidRPr="0052052B" w14:paraId="60FB6693" w14:textId="77777777" w:rsidTr="00526145">
        <w:trPr>
          <w:cantSplit/>
          <w:trHeight w:val="270"/>
        </w:trPr>
        <w:tc>
          <w:tcPr>
            <w:tcW w:w="4786" w:type="dxa"/>
            <w:shd w:val="clear" w:color="auto" w:fill="FFFFFF"/>
            <w:noWrap/>
            <w:vAlign w:val="center"/>
          </w:tcPr>
          <w:p w14:paraId="4521FD6D" w14:textId="77777777" w:rsidR="00D63F24" w:rsidRPr="00EE6ED2" w:rsidRDefault="00D63F24"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Тольяттинский электротехнический техникум</w:t>
            </w:r>
          </w:p>
        </w:tc>
        <w:tc>
          <w:tcPr>
            <w:tcW w:w="1201" w:type="dxa"/>
            <w:shd w:val="clear" w:color="auto" w:fill="FFFFFF"/>
            <w:vAlign w:val="center"/>
          </w:tcPr>
          <w:p w14:paraId="44041AC2" w14:textId="77777777" w:rsidR="00D63F24" w:rsidRPr="0052052B"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108</w:t>
            </w:r>
          </w:p>
        </w:tc>
        <w:tc>
          <w:tcPr>
            <w:tcW w:w="1201" w:type="dxa"/>
            <w:shd w:val="clear" w:color="auto" w:fill="FFFFFF"/>
            <w:vAlign w:val="center"/>
          </w:tcPr>
          <w:p w14:paraId="6C836E59" w14:textId="77777777" w:rsidR="00D63F24" w:rsidRPr="0052052B"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1,9</w:t>
            </w:r>
          </w:p>
        </w:tc>
        <w:tc>
          <w:tcPr>
            <w:tcW w:w="1201" w:type="dxa"/>
            <w:shd w:val="clear" w:color="auto" w:fill="FFFFFF"/>
            <w:vAlign w:val="center"/>
          </w:tcPr>
          <w:p w14:paraId="092D3F6D"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113</w:t>
            </w:r>
          </w:p>
        </w:tc>
        <w:tc>
          <w:tcPr>
            <w:tcW w:w="1201" w:type="dxa"/>
            <w:shd w:val="clear" w:color="auto" w:fill="FFFFFF"/>
            <w:vAlign w:val="center"/>
          </w:tcPr>
          <w:p w14:paraId="27E6EC13" w14:textId="77777777" w:rsidR="00D63F24" w:rsidRPr="002A53CE" w:rsidRDefault="00D63F24" w:rsidP="00D63F24">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D63F24" w:rsidRPr="0052052B" w14:paraId="6584B1B9" w14:textId="77777777" w:rsidTr="00526145">
        <w:trPr>
          <w:cantSplit/>
          <w:trHeight w:val="270"/>
        </w:trPr>
        <w:tc>
          <w:tcPr>
            <w:tcW w:w="4786" w:type="dxa"/>
            <w:shd w:val="clear" w:color="auto" w:fill="FFFFFF"/>
            <w:noWrap/>
            <w:vAlign w:val="center"/>
          </w:tcPr>
          <w:p w14:paraId="279AEECB" w14:textId="77777777" w:rsidR="00D63F24" w:rsidRPr="00EE6ED2" w:rsidRDefault="00D63F24" w:rsidP="00EE6ED2">
            <w:pPr>
              <w:spacing w:after="0" w:line="240" w:lineRule="auto"/>
              <w:ind w:left="142"/>
              <w:rPr>
                <w:rFonts w:ascii="Times New Roman" w:eastAsia="Times New Roman" w:hAnsi="Times New Roman" w:cs="Times New Roman"/>
                <w:bCs/>
                <w:sz w:val="24"/>
                <w:szCs w:val="24"/>
                <w:lang w:eastAsia="ru-RU"/>
              </w:rPr>
            </w:pPr>
            <w:proofErr w:type="spellStart"/>
            <w:r w:rsidRPr="00EE6ED2">
              <w:rPr>
                <w:rFonts w:ascii="Times New Roman" w:eastAsia="Times New Roman" w:hAnsi="Times New Roman" w:cs="Times New Roman"/>
                <w:bCs/>
                <w:sz w:val="24"/>
                <w:szCs w:val="24"/>
                <w:lang w:eastAsia="ru-RU"/>
              </w:rPr>
              <w:lastRenderedPageBreak/>
              <w:t>Усольский</w:t>
            </w:r>
            <w:proofErr w:type="spellEnd"/>
            <w:r w:rsidRPr="00EE6ED2">
              <w:rPr>
                <w:rFonts w:ascii="Times New Roman" w:eastAsia="Times New Roman" w:hAnsi="Times New Roman" w:cs="Times New Roman"/>
                <w:bCs/>
                <w:sz w:val="24"/>
                <w:szCs w:val="24"/>
                <w:lang w:eastAsia="ru-RU"/>
              </w:rPr>
              <w:t xml:space="preserve"> сельскохозяйственный колледж</w:t>
            </w:r>
          </w:p>
        </w:tc>
        <w:tc>
          <w:tcPr>
            <w:tcW w:w="1201" w:type="dxa"/>
            <w:shd w:val="clear" w:color="auto" w:fill="FFFFFF"/>
            <w:vAlign w:val="center"/>
          </w:tcPr>
          <w:p w14:paraId="7DC7AFF8" w14:textId="77777777" w:rsidR="00D63F24" w:rsidRPr="0052052B"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28</w:t>
            </w:r>
          </w:p>
        </w:tc>
        <w:tc>
          <w:tcPr>
            <w:tcW w:w="1201" w:type="dxa"/>
            <w:shd w:val="clear" w:color="auto" w:fill="FFFFFF"/>
            <w:vAlign w:val="center"/>
          </w:tcPr>
          <w:p w14:paraId="70B6AF35" w14:textId="77777777" w:rsidR="00D63F24" w:rsidRPr="0052052B"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2B6C76AC"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51</w:t>
            </w:r>
          </w:p>
        </w:tc>
        <w:tc>
          <w:tcPr>
            <w:tcW w:w="1201" w:type="dxa"/>
            <w:shd w:val="clear" w:color="auto" w:fill="FFFFFF"/>
            <w:vAlign w:val="center"/>
          </w:tcPr>
          <w:p w14:paraId="7B11660B" w14:textId="77777777" w:rsidR="00D63F24" w:rsidRPr="002A53CE" w:rsidRDefault="00D63F24" w:rsidP="00D63F24">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D63F24" w:rsidRPr="0052052B" w14:paraId="5DD0D204" w14:textId="77777777" w:rsidTr="00EE6ED2">
        <w:trPr>
          <w:cantSplit/>
          <w:trHeight w:val="270"/>
        </w:trPr>
        <w:tc>
          <w:tcPr>
            <w:tcW w:w="4786" w:type="dxa"/>
            <w:shd w:val="clear" w:color="auto" w:fill="F2F2F2" w:themeFill="background1" w:themeFillShade="F2"/>
            <w:noWrap/>
            <w:vAlign w:val="center"/>
          </w:tcPr>
          <w:p w14:paraId="2EA2FE9E" w14:textId="77777777" w:rsidR="00D63F24" w:rsidRPr="00EE6ED2" w:rsidRDefault="00D63F24" w:rsidP="00EE6ED2">
            <w:pPr>
              <w:spacing w:after="0" w:line="240" w:lineRule="auto"/>
              <w:ind w:left="142"/>
              <w:rPr>
                <w:rFonts w:ascii="Times New Roman" w:eastAsia="Times New Roman" w:hAnsi="Times New Roman" w:cs="Times New Roman"/>
                <w:color w:val="000000"/>
                <w:sz w:val="24"/>
                <w:szCs w:val="24"/>
                <w:lang w:eastAsia="ru-RU"/>
              </w:rPr>
            </w:pPr>
            <w:proofErr w:type="spellStart"/>
            <w:r w:rsidRPr="00EE6ED2">
              <w:rPr>
                <w:rFonts w:ascii="Times New Roman" w:eastAsia="Times New Roman" w:hAnsi="Times New Roman" w:cs="Times New Roman"/>
                <w:color w:val="000000"/>
                <w:sz w:val="24"/>
                <w:szCs w:val="24"/>
                <w:lang w:eastAsia="ru-RU"/>
              </w:rPr>
              <w:t>Хворостянский</w:t>
            </w:r>
            <w:proofErr w:type="spellEnd"/>
            <w:r w:rsidRPr="00EE6ED2">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2F2F2" w:themeFill="background1" w:themeFillShade="F2"/>
            <w:vAlign w:val="center"/>
          </w:tcPr>
          <w:p w14:paraId="3E0EC944" w14:textId="77777777" w:rsidR="00D63F24" w:rsidRPr="0052052B"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78</w:t>
            </w:r>
          </w:p>
        </w:tc>
        <w:tc>
          <w:tcPr>
            <w:tcW w:w="1201" w:type="dxa"/>
            <w:shd w:val="clear" w:color="auto" w:fill="F2F2F2" w:themeFill="background1" w:themeFillShade="F2"/>
            <w:vAlign w:val="center"/>
          </w:tcPr>
          <w:p w14:paraId="584C15AF" w14:textId="77777777" w:rsidR="00D63F24" w:rsidRPr="0052052B"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w:t>
            </w:r>
          </w:p>
        </w:tc>
        <w:tc>
          <w:tcPr>
            <w:tcW w:w="1201" w:type="dxa"/>
            <w:shd w:val="clear" w:color="auto" w:fill="F2F2F2" w:themeFill="background1" w:themeFillShade="F2"/>
            <w:vAlign w:val="center"/>
          </w:tcPr>
          <w:p w14:paraId="79E8CE8F"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148</w:t>
            </w:r>
          </w:p>
        </w:tc>
        <w:tc>
          <w:tcPr>
            <w:tcW w:w="1201" w:type="dxa"/>
            <w:shd w:val="clear" w:color="auto" w:fill="F2F2F2" w:themeFill="background1" w:themeFillShade="F2"/>
            <w:vAlign w:val="center"/>
          </w:tcPr>
          <w:p w14:paraId="73494B0B" w14:textId="77777777" w:rsidR="00D63F24" w:rsidRPr="002A53CE" w:rsidRDefault="00D63F24" w:rsidP="00D63F24">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D63F24" w:rsidRPr="0052052B" w14:paraId="68DE5F7B" w14:textId="77777777" w:rsidTr="00EE6ED2">
        <w:trPr>
          <w:cantSplit/>
          <w:trHeight w:val="270"/>
        </w:trPr>
        <w:tc>
          <w:tcPr>
            <w:tcW w:w="4786" w:type="dxa"/>
            <w:shd w:val="clear" w:color="auto" w:fill="F2F2F2" w:themeFill="background1" w:themeFillShade="F2"/>
            <w:noWrap/>
            <w:vAlign w:val="center"/>
          </w:tcPr>
          <w:p w14:paraId="2F15C862" w14:textId="77777777" w:rsidR="00D63F24" w:rsidRPr="00EE6ED2" w:rsidRDefault="00D63F24" w:rsidP="00EE6ED2">
            <w:pPr>
              <w:spacing w:after="0" w:line="240" w:lineRule="auto"/>
              <w:ind w:left="142"/>
              <w:rPr>
                <w:rFonts w:ascii="Times New Roman" w:eastAsia="Times New Roman" w:hAnsi="Times New Roman" w:cs="Times New Roman"/>
                <w:sz w:val="24"/>
                <w:szCs w:val="24"/>
                <w:lang w:eastAsia="ru-RU"/>
              </w:rPr>
            </w:pPr>
            <w:r w:rsidRPr="00EE6ED2">
              <w:rPr>
                <w:rFonts w:ascii="Times New Roman" w:eastAsia="Times New Roman" w:hAnsi="Times New Roman" w:cs="Times New Roman"/>
                <w:sz w:val="24"/>
                <w:szCs w:val="24"/>
                <w:lang w:eastAsia="ru-RU"/>
              </w:rPr>
              <w:t>Экономико-правовой техникум</w:t>
            </w:r>
          </w:p>
        </w:tc>
        <w:tc>
          <w:tcPr>
            <w:tcW w:w="1201" w:type="dxa"/>
            <w:shd w:val="clear" w:color="auto" w:fill="F2F2F2" w:themeFill="background1" w:themeFillShade="F2"/>
            <w:vAlign w:val="center"/>
          </w:tcPr>
          <w:p w14:paraId="71B524C6" w14:textId="77777777" w:rsidR="00D63F24" w:rsidRPr="0052052B"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26</w:t>
            </w:r>
          </w:p>
        </w:tc>
        <w:tc>
          <w:tcPr>
            <w:tcW w:w="1201" w:type="dxa"/>
            <w:shd w:val="clear" w:color="auto" w:fill="F2F2F2" w:themeFill="background1" w:themeFillShade="F2"/>
            <w:vAlign w:val="center"/>
          </w:tcPr>
          <w:p w14:paraId="4D50C394" w14:textId="77777777" w:rsidR="00D63F24" w:rsidRPr="0052052B"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7,7</w:t>
            </w:r>
          </w:p>
        </w:tc>
        <w:tc>
          <w:tcPr>
            <w:tcW w:w="1201" w:type="dxa"/>
            <w:shd w:val="clear" w:color="auto" w:fill="F2F2F2" w:themeFill="background1" w:themeFillShade="F2"/>
            <w:vAlign w:val="center"/>
          </w:tcPr>
          <w:p w14:paraId="2E6BE427"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47</w:t>
            </w:r>
          </w:p>
        </w:tc>
        <w:tc>
          <w:tcPr>
            <w:tcW w:w="1201" w:type="dxa"/>
            <w:shd w:val="clear" w:color="auto" w:fill="F2F2F2" w:themeFill="background1" w:themeFillShade="F2"/>
            <w:vAlign w:val="center"/>
          </w:tcPr>
          <w:p w14:paraId="7C1C6868" w14:textId="77777777" w:rsidR="00D63F24" w:rsidRPr="002A53CE" w:rsidRDefault="00D63F24" w:rsidP="00D63F24">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D63F24" w:rsidRPr="0052052B" w14:paraId="21FF6B13" w14:textId="77777777" w:rsidTr="00526145">
        <w:trPr>
          <w:cantSplit/>
          <w:trHeight w:val="270"/>
        </w:trPr>
        <w:tc>
          <w:tcPr>
            <w:tcW w:w="4786" w:type="dxa"/>
            <w:shd w:val="clear" w:color="auto" w:fill="FFFFFF"/>
            <w:noWrap/>
            <w:vAlign w:val="center"/>
          </w:tcPr>
          <w:p w14:paraId="3601DBB5" w14:textId="77777777" w:rsidR="00D63F24" w:rsidRPr="00EE6ED2" w:rsidRDefault="00D63F24" w:rsidP="00EE6ED2">
            <w:pPr>
              <w:spacing w:after="0" w:line="240" w:lineRule="auto"/>
              <w:ind w:left="142"/>
              <w:rPr>
                <w:rFonts w:ascii="Times New Roman" w:eastAsia="Times New Roman" w:hAnsi="Times New Roman" w:cs="Times New Roman"/>
                <w:color w:val="000000"/>
                <w:sz w:val="24"/>
                <w:szCs w:val="24"/>
                <w:lang w:eastAsia="ru-RU"/>
              </w:rPr>
            </w:pPr>
            <w:r w:rsidRPr="00EE6ED2">
              <w:rPr>
                <w:rFonts w:ascii="Times New Roman" w:eastAsia="Times New Roman" w:hAnsi="Times New Roman" w:cs="Times New Roman"/>
                <w:color w:val="000000"/>
                <w:sz w:val="24"/>
                <w:szCs w:val="24"/>
                <w:lang w:eastAsia="ru-RU"/>
              </w:rPr>
              <w:t>Волжский государственный университет водного транспорта</w:t>
            </w:r>
          </w:p>
        </w:tc>
        <w:tc>
          <w:tcPr>
            <w:tcW w:w="1201" w:type="dxa"/>
            <w:shd w:val="clear" w:color="auto" w:fill="FFFFFF"/>
            <w:vAlign w:val="center"/>
          </w:tcPr>
          <w:p w14:paraId="0056896C" w14:textId="77777777" w:rsidR="00D63F24" w:rsidRPr="00700997"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700997">
              <w:rPr>
                <w:rFonts w:ascii="Times New Roman" w:eastAsia="Times New Roman" w:hAnsi="Times New Roman" w:cs="Times New Roman"/>
                <w:color w:val="000000"/>
                <w:sz w:val="24"/>
                <w:szCs w:val="24"/>
                <w:lang w:eastAsia="ru-RU"/>
              </w:rPr>
              <w:t>65</w:t>
            </w:r>
          </w:p>
        </w:tc>
        <w:tc>
          <w:tcPr>
            <w:tcW w:w="1201" w:type="dxa"/>
            <w:shd w:val="clear" w:color="auto" w:fill="FFFFFF"/>
            <w:vAlign w:val="center"/>
          </w:tcPr>
          <w:p w14:paraId="12E29F79" w14:textId="77777777" w:rsidR="00D63F24" w:rsidRPr="002A53CE"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2A53CE">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1B0C9105"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94</w:t>
            </w:r>
          </w:p>
        </w:tc>
        <w:tc>
          <w:tcPr>
            <w:tcW w:w="1201" w:type="dxa"/>
            <w:shd w:val="clear" w:color="auto" w:fill="FFFFFF"/>
            <w:vAlign w:val="center"/>
          </w:tcPr>
          <w:p w14:paraId="4C24272B" w14:textId="77777777" w:rsidR="00D63F24" w:rsidRPr="002A53CE" w:rsidRDefault="00D63F24" w:rsidP="00D63F24">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D63F24" w:rsidRPr="0052052B" w14:paraId="0D01624C" w14:textId="77777777" w:rsidTr="00526145">
        <w:trPr>
          <w:cantSplit/>
          <w:trHeight w:val="270"/>
        </w:trPr>
        <w:tc>
          <w:tcPr>
            <w:tcW w:w="4786" w:type="dxa"/>
            <w:shd w:val="clear" w:color="auto" w:fill="FFFFFF"/>
            <w:noWrap/>
            <w:vAlign w:val="center"/>
          </w:tcPr>
          <w:p w14:paraId="5EBB7232" w14:textId="77777777" w:rsidR="00D63F24" w:rsidRPr="00EE6ED2" w:rsidRDefault="00D63F24" w:rsidP="001F5330">
            <w:pPr>
              <w:spacing w:after="0" w:line="240" w:lineRule="auto"/>
              <w:ind w:left="142"/>
              <w:rPr>
                <w:rFonts w:ascii="Times New Roman" w:eastAsia="Times New Roman" w:hAnsi="Times New Roman" w:cs="Times New Roman"/>
                <w:color w:val="000000"/>
                <w:sz w:val="24"/>
                <w:szCs w:val="24"/>
                <w:lang w:eastAsia="ru-RU"/>
              </w:rPr>
            </w:pPr>
            <w:r w:rsidRPr="00EE6ED2">
              <w:rPr>
                <w:rFonts w:ascii="Times New Roman" w:eastAsia="Times New Roman" w:hAnsi="Times New Roman" w:cs="Times New Roman"/>
                <w:color w:val="000000"/>
                <w:sz w:val="24"/>
                <w:szCs w:val="24"/>
                <w:lang w:eastAsia="ru-RU"/>
              </w:rPr>
              <w:t>Колледж Волжского университета им</w:t>
            </w:r>
            <w:r w:rsidR="001F5330">
              <w:rPr>
                <w:rFonts w:ascii="Times New Roman" w:eastAsia="Times New Roman" w:hAnsi="Times New Roman" w:cs="Times New Roman"/>
                <w:color w:val="000000"/>
                <w:sz w:val="24"/>
                <w:szCs w:val="24"/>
                <w:lang w:eastAsia="ru-RU"/>
              </w:rPr>
              <w:t>.</w:t>
            </w:r>
            <w:r w:rsidRPr="00EE6ED2">
              <w:rPr>
                <w:rFonts w:ascii="Times New Roman" w:eastAsia="Times New Roman" w:hAnsi="Times New Roman" w:cs="Times New Roman"/>
                <w:color w:val="000000"/>
                <w:sz w:val="24"/>
                <w:szCs w:val="24"/>
                <w:lang w:eastAsia="ru-RU"/>
              </w:rPr>
              <w:t xml:space="preserve"> В.Н. Татищева</w:t>
            </w:r>
          </w:p>
        </w:tc>
        <w:tc>
          <w:tcPr>
            <w:tcW w:w="1201" w:type="dxa"/>
            <w:shd w:val="clear" w:color="auto" w:fill="FFFFFF"/>
            <w:vAlign w:val="center"/>
          </w:tcPr>
          <w:p w14:paraId="5818CE24" w14:textId="77777777" w:rsidR="00D63F24" w:rsidRPr="00700997"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700997">
              <w:rPr>
                <w:rFonts w:ascii="Times New Roman" w:eastAsia="Times New Roman" w:hAnsi="Times New Roman" w:cs="Times New Roman"/>
                <w:color w:val="000000"/>
                <w:sz w:val="24"/>
                <w:szCs w:val="24"/>
                <w:lang w:eastAsia="ru-RU"/>
              </w:rPr>
              <w:t>50</w:t>
            </w:r>
          </w:p>
        </w:tc>
        <w:tc>
          <w:tcPr>
            <w:tcW w:w="1201" w:type="dxa"/>
            <w:shd w:val="clear" w:color="auto" w:fill="FFFFFF"/>
            <w:vAlign w:val="center"/>
          </w:tcPr>
          <w:p w14:paraId="4AA91D16" w14:textId="77777777" w:rsidR="00D63F24" w:rsidRPr="002A53CE"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2A53CE">
              <w:rPr>
                <w:rFonts w:ascii="Times New Roman" w:eastAsia="Times New Roman" w:hAnsi="Times New Roman" w:cs="Times New Roman"/>
                <w:b/>
                <w:color w:val="000000"/>
                <w:sz w:val="24"/>
                <w:szCs w:val="24"/>
                <w:lang w:eastAsia="ru-RU"/>
              </w:rPr>
              <w:t>2,0</w:t>
            </w:r>
          </w:p>
        </w:tc>
        <w:tc>
          <w:tcPr>
            <w:tcW w:w="1201" w:type="dxa"/>
            <w:shd w:val="clear" w:color="auto" w:fill="FFFFFF"/>
            <w:vAlign w:val="center"/>
          </w:tcPr>
          <w:p w14:paraId="54CD9EF2" w14:textId="77777777" w:rsidR="00D63F24" w:rsidRPr="004E2EA7" w:rsidRDefault="00D63F24" w:rsidP="00D63F24">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65</w:t>
            </w:r>
          </w:p>
        </w:tc>
        <w:tc>
          <w:tcPr>
            <w:tcW w:w="1201" w:type="dxa"/>
            <w:shd w:val="clear" w:color="auto" w:fill="FFFFFF"/>
            <w:vAlign w:val="center"/>
          </w:tcPr>
          <w:p w14:paraId="6F578E77" w14:textId="77777777" w:rsidR="00D63F24" w:rsidRPr="002A53CE" w:rsidRDefault="00D63F24" w:rsidP="00D63F24">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D63F24" w:rsidRPr="0052052B" w14:paraId="7D6E6625" w14:textId="77777777" w:rsidTr="00526145">
        <w:trPr>
          <w:cantSplit/>
          <w:trHeight w:val="270"/>
        </w:trPr>
        <w:tc>
          <w:tcPr>
            <w:tcW w:w="4786" w:type="dxa"/>
            <w:shd w:val="clear" w:color="auto" w:fill="FFFFFF"/>
            <w:noWrap/>
            <w:vAlign w:val="center"/>
          </w:tcPr>
          <w:p w14:paraId="0924A2DA" w14:textId="77777777" w:rsidR="00D63F24" w:rsidRPr="00EE6ED2" w:rsidRDefault="00D63F24" w:rsidP="00EE6ED2">
            <w:pPr>
              <w:spacing w:after="0" w:line="240" w:lineRule="auto"/>
              <w:ind w:left="142"/>
              <w:rPr>
                <w:rFonts w:ascii="Times New Roman" w:eastAsia="Times New Roman" w:hAnsi="Times New Roman" w:cs="Times New Roman"/>
                <w:color w:val="000000"/>
                <w:sz w:val="24"/>
                <w:szCs w:val="24"/>
                <w:lang w:eastAsia="ru-RU"/>
              </w:rPr>
            </w:pPr>
            <w:r w:rsidRPr="00EE6ED2">
              <w:rPr>
                <w:rFonts w:ascii="Times New Roman" w:eastAsia="Times New Roman" w:hAnsi="Times New Roman" w:cs="Times New Roman"/>
                <w:color w:val="000000" w:themeColor="text1"/>
                <w:sz w:val="24"/>
                <w:szCs w:val="24"/>
                <w:lang w:eastAsia="ru-RU"/>
              </w:rPr>
              <w:t xml:space="preserve">Колледж связи </w:t>
            </w:r>
            <w:r w:rsidRPr="00EE6ED2">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201" w:type="dxa"/>
            <w:shd w:val="clear" w:color="auto" w:fill="FFFFFF"/>
            <w:vAlign w:val="center"/>
          </w:tcPr>
          <w:p w14:paraId="5D88433C" w14:textId="77777777" w:rsidR="00D63F24" w:rsidRPr="00700997" w:rsidRDefault="00D63F24" w:rsidP="00D63F24">
            <w:pPr>
              <w:spacing w:after="0" w:line="240" w:lineRule="auto"/>
              <w:jc w:val="center"/>
              <w:rPr>
                <w:rFonts w:ascii="Times New Roman" w:eastAsia="Times New Roman" w:hAnsi="Times New Roman" w:cs="Times New Roman"/>
                <w:color w:val="000000"/>
                <w:sz w:val="24"/>
                <w:szCs w:val="24"/>
                <w:lang w:eastAsia="ru-RU"/>
              </w:rPr>
            </w:pPr>
            <w:r w:rsidRPr="00700997">
              <w:rPr>
                <w:rFonts w:ascii="Times New Roman" w:eastAsia="Times New Roman" w:hAnsi="Times New Roman" w:cs="Times New Roman"/>
                <w:color w:val="000000"/>
                <w:sz w:val="24"/>
                <w:szCs w:val="24"/>
                <w:lang w:eastAsia="ru-RU"/>
              </w:rPr>
              <w:t>186</w:t>
            </w:r>
          </w:p>
        </w:tc>
        <w:tc>
          <w:tcPr>
            <w:tcW w:w="1201" w:type="dxa"/>
            <w:shd w:val="clear" w:color="auto" w:fill="FFFFFF"/>
            <w:vAlign w:val="center"/>
          </w:tcPr>
          <w:p w14:paraId="4F883DEC" w14:textId="77777777" w:rsidR="00D63F24" w:rsidRPr="002A53CE" w:rsidRDefault="00D63F24" w:rsidP="00D63F24">
            <w:pPr>
              <w:spacing w:after="0" w:line="240" w:lineRule="auto"/>
              <w:jc w:val="center"/>
              <w:rPr>
                <w:rFonts w:ascii="Times New Roman" w:eastAsia="Times New Roman" w:hAnsi="Times New Roman" w:cs="Times New Roman"/>
                <w:b/>
                <w:color w:val="000000"/>
                <w:sz w:val="24"/>
                <w:szCs w:val="24"/>
                <w:lang w:eastAsia="ru-RU"/>
              </w:rPr>
            </w:pPr>
            <w:r w:rsidRPr="002A53CE">
              <w:rPr>
                <w:rFonts w:ascii="Times New Roman" w:eastAsia="Times New Roman" w:hAnsi="Times New Roman" w:cs="Times New Roman"/>
                <w:b/>
                <w:color w:val="000000"/>
                <w:sz w:val="24"/>
                <w:szCs w:val="24"/>
                <w:lang w:eastAsia="ru-RU"/>
              </w:rPr>
              <w:t>0,5</w:t>
            </w:r>
          </w:p>
        </w:tc>
        <w:tc>
          <w:tcPr>
            <w:tcW w:w="1201" w:type="dxa"/>
            <w:shd w:val="clear" w:color="auto" w:fill="FFFFFF"/>
            <w:vAlign w:val="center"/>
          </w:tcPr>
          <w:p w14:paraId="38BC5A81" w14:textId="77777777" w:rsidR="00D63F24" w:rsidRPr="00700997" w:rsidRDefault="00D63F24" w:rsidP="00D63F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w:t>
            </w:r>
          </w:p>
        </w:tc>
        <w:tc>
          <w:tcPr>
            <w:tcW w:w="1201" w:type="dxa"/>
            <w:shd w:val="clear" w:color="auto" w:fill="FFFFFF"/>
            <w:vAlign w:val="center"/>
          </w:tcPr>
          <w:p w14:paraId="2CE8E38D" w14:textId="77777777" w:rsidR="00D63F24" w:rsidRPr="002A53CE" w:rsidRDefault="00D63F24" w:rsidP="00D63F24">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D63F24" w:rsidRPr="0052052B" w14:paraId="47F626E5" w14:textId="77777777" w:rsidTr="00526145">
        <w:trPr>
          <w:cantSplit/>
          <w:trHeight w:val="270"/>
        </w:trPr>
        <w:tc>
          <w:tcPr>
            <w:tcW w:w="9590" w:type="dxa"/>
            <w:gridSpan w:val="5"/>
            <w:shd w:val="clear" w:color="auto" w:fill="FFFFFF"/>
            <w:noWrap/>
            <w:vAlign w:val="center"/>
          </w:tcPr>
          <w:p w14:paraId="0F51960D" w14:textId="77777777" w:rsidR="00D63F24" w:rsidRPr="0052052B" w:rsidRDefault="00D63F24" w:rsidP="00D63F24">
            <w:pPr>
              <w:spacing w:after="0" w:line="240" w:lineRule="auto"/>
              <w:jc w:val="center"/>
              <w:rPr>
                <w:rFonts w:ascii="Times New Roman" w:eastAsia="Times New Roman" w:hAnsi="Times New Roman" w:cs="Times New Roman"/>
                <w:b/>
                <w:lang w:eastAsia="ru-RU"/>
              </w:rPr>
            </w:pPr>
            <w:r w:rsidRPr="0052052B">
              <w:rPr>
                <w:rFonts w:ascii="Times New Roman" w:eastAsia="Times New Roman" w:hAnsi="Times New Roman" w:cs="Times New Roman"/>
                <w:b/>
                <w:i/>
                <w:sz w:val="24"/>
                <w:szCs w:val="24"/>
                <w:lang w:eastAsia="ru-RU"/>
              </w:rPr>
              <w:t xml:space="preserve">Сокращение доли зарегистрированных безработных при сокращении </w:t>
            </w:r>
            <w:r w:rsidR="002D2831">
              <w:rPr>
                <w:rFonts w:ascii="Times New Roman" w:eastAsia="Times New Roman" w:hAnsi="Times New Roman" w:cs="Times New Roman"/>
                <w:b/>
                <w:i/>
                <w:sz w:val="24"/>
                <w:szCs w:val="24"/>
                <w:lang w:eastAsia="ru-RU"/>
              </w:rPr>
              <w:t xml:space="preserve">(неизменности) </w:t>
            </w:r>
            <w:r w:rsidRPr="0052052B">
              <w:rPr>
                <w:rFonts w:ascii="Times New Roman" w:eastAsia="Times New Roman" w:hAnsi="Times New Roman" w:cs="Times New Roman"/>
                <w:b/>
                <w:i/>
                <w:sz w:val="24"/>
                <w:szCs w:val="24"/>
                <w:lang w:eastAsia="ru-RU"/>
              </w:rPr>
              <w:t>общего выпуска</w:t>
            </w:r>
          </w:p>
        </w:tc>
      </w:tr>
      <w:tr w:rsidR="002D2831" w:rsidRPr="0052052B" w14:paraId="71B006C9" w14:textId="77777777" w:rsidTr="0018006F">
        <w:trPr>
          <w:cantSplit/>
          <w:trHeight w:val="270"/>
        </w:trPr>
        <w:tc>
          <w:tcPr>
            <w:tcW w:w="4786" w:type="dxa"/>
            <w:shd w:val="clear" w:color="auto" w:fill="FFFFFF"/>
            <w:noWrap/>
            <w:vAlign w:val="center"/>
          </w:tcPr>
          <w:p w14:paraId="493F058B"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Поволжский государственный университет сервиса</w:t>
            </w:r>
          </w:p>
        </w:tc>
        <w:tc>
          <w:tcPr>
            <w:tcW w:w="1201" w:type="dxa"/>
            <w:shd w:val="clear" w:color="auto" w:fill="FFFFFF"/>
            <w:vAlign w:val="center"/>
          </w:tcPr>
          <w:p w14:paraId="11C483FC"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79</w:t>
            </w:r>
          </w:p>
        </w:tc>
        <w:tc>
          <w:tcPr>
            <w:tcW w:w="1201" w:type="dxa"/>
            <w:shd w:val="clear" w:color="auto" w:fill="FFFFFF"/>
            <w:vAlign w:val="center"/>
          </w:tcPr>
          <w:p w14:paraId="3B080FE5"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5,1</w:t>
            </w:r>
          </w:p>
        </w:tc>
        <w:tc>
          <w:tcPr>
            <w:tcW w:w="1201" w:type="dxa"/>
            <w:shd w:val="clear" w:color="auto" w:fill="FFFFFF"/>
            <w:vAlign w:val="center"/>
          </w:tcPr>
          <w:p w14:paraId="3F56AA9E"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79</w:t>
            </w:r>
          </w:p>
        </w:tc>
        <w:tc>
          <w:tcPr>
            <w:tcW w:w="1201" w:type="dxa"/>
            <w:shd w:val="clear" w:color="auto" w:fill="FFFFFF"/>
            <w:vAlign w:val="center"/>
          </w:tcPr>
          <w:p w14:paraId="7ADC54D9"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1,3</w:t>
            </w:r>
          </w:p>
        </w:tc>
      </w:tr>
      <w:tr w:rsidR="002D2831" w:rsidRPr="0052052B" w14:paraId="0DA3AFB7" w14:textId="77777777" w:rsidTr="002D2831">
        <w:trPr>
          <w:cantSplit/>
          <w:trHeight w:val="270"/>
        </w:trPr>
        <w:tc>
          <w:tcPr>
            <w:tcW w:w="4786" w:type="dxa"/>
            <w:shd w:val="clear" w:color="auto" w:fill="F2F2F2" w:themeFill="background1" w:themeFillShade="F2"/>
            <w:noWrap/>
            <w:vAlign w:val="center"/>
          </w:tcPr>
          <w:p w14:paraId="090133E6"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proofErr w:type="spellStart"/>
            <w:r w:rsidRPr="00E14245">
              <w:rPr>
                <w:rFonts w:ascii="Times New Roman" w:eastAsia="Times New Roman" w:hAnsi="Times New Roman" w:cs="Times New Roman"/>
                <w:sz w:val="24"/>
                <w:szCs w:val="24"/>
                <w:lang w:eastAsia="ru-RU"/>
              </w:rPr>
              <w:t>Безенчукский</w:t>
            </w:r>
            <w:proofErr w:type="spellEnd"/>
            <w:r w:rsidRPr="00E14245">
              <w:rPr>
                <w:rFonts w:ascii="Times New Roman" w:eastAsia="Times New Roman" w:hAnsi="Times New Roman" w:cs="Times New Roman"/>
                <w:sz w:val="24"/>
                <w:szCs w:val="24"/>
                <w:lang w:eastAsia="ru-RU"/>
              </w:rPr>
              <w:t xml:space="preserve"> аграрный техникум</w:t>
            </w:r>
          </w:p>
        </w:tc>
        <w:tc>
          <w:tcPr>
            <w:tcW w:w="1201" w:type="dxa"/>
            <w:shd w:val="clear" w:color="auto" w:fill="F2F2F2" w:themeFill="background1" w:themeFillShade="F2"/>
            <w:vAlign w:val="center"/>
          </w:tcPr>
          <w:p w14:paraId="0E30C12B"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72</w:t>
            </w:r>
          </w:p>
        </w:tc>
        <w:tc>
          <w:tcPr>
            <w:tcW w:w="1201" w:type="dxa"/>
            <w:shd w:val="clear" w:color="auto" w:fill="F2F2F2" w:themeFill="background1" w:themeFillShade="F2"/>
            <w:vAlign w:val="bottom"/>
          </w:tcPr>
          <w:p w14:paraId="7F6F5473"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1,4</w:t>
            </w:r>
          </w:p>
        </w:tc>
        <w:tc>
          <w:tcPr>
            <w:tcW w:w="1201" w:type="dxa"/>
            <w:shd w:val="clear" w:color="auto" w:fill="F2F2F2" w:themeFill="background1" w:themeFillShade="F2"/>
            <w:vAlign w:val="center"/>
          </w:tcPr>
          <w:p w14:paraId="6D07CB11"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69</w:t>
            </w:r>
          </w:p>
        </w:tc>
        <w:tc>
          <w:tcPr>
            <w:tcW w:w="1201" w:type="dxa"/>
            <w:shd w:val="clear" w:color="auto" w:fill="F2F2F2" w:themeFill="background1" w:themeFillShade="F2"/>
            <w:vAlign w:val="center"/>
          </w:tcPr>
          <w:p w14:paraId="5F063ECA" w14:textId="77777777" w:rsidR="002D2831" w:rsidRPr="002A53CE" w:rsidRDefault="002D2831" w:rsidP="002D2831">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2D2831" w:rsidRPr="0052052B" w14:paraId="09029071" w14:textId="77777777" w:rsidTr="002D2831">
        <w:trPr>
          <w:cantSplit/>
          <w:trHeight w:val="270"/>
        </w:trPr>
        <w:tc>
          <w:tcPr>
            <w:tcW w:w="4786" w:type="dxa"/>
            <w:shd w:val="clear" w:color="auto" w:fill="F2F2F2" w:themeFill="background1" w:themeFillShade="F2"/>
            <w:noWrap/>
            <w:vAlign w:val="center"/>
          </w:tcPr>
          <w:p w14:paraId="5B98BB46"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proofErr w:type="spellStart"/>
            <w:r w:rsidRPr="00E14245">
              <w:rPr>
                <w:rFonts w:ascii="Times New Roman" w:eastAsia="Times New Roman" w:hAnsi="Times New Roman" w:cs="Times New Roman"/>
                <w:sz w:val="24"/>
                <w:szCs w:val="24"/>
                <w:lang w:eastAsia="ru-RU"/>
              </w:rPr>
              <w:t>Обшаровский</w:t>
            </w:r>
            <w:proofErr w:type="spellEnd"/>
            <w:r w:rsidRPr="00E14245">
              <w:rPr>
                <w:rFonts w:ascii="Times New Roman" w:eastAsia="Times New Roman" w:hAnsi="Times New Roman" w:cs="Times New Roman"/>
                <w:sz w:val="24"/>
                <w:szCs w:val="24"/>
                <w:lang w:eastAsia="ru-RU"/>
              </w:rPr>
              <w:t xml:space="preserve"> государственный техникум  им. В.И. Суркова</w:t>
            </w:r>
          </w:p>
        </w:tc>
        <w:tc>
          <w:tcPr>
            <w:tcW w:w="1201" w:type="dxa"/>
            <w:shd w:val="clear" w:color="auto" w:fill="F2F2F2" w:themeFill="background1" w:themeFillShade="F2"/>
            <w:vAlign w:val="center"/>
          </w:tcPr>
          <w:p w14:paraId="0D554453"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42</w:t>
            </w:r>
          </w:p>
        </w:tc>
        <w:tc>
          <w:tcPr>
            <w:tcW w:w="1201" w:type="dxa"/>
            <w:shd w:val="clear" w:color="auto" w:fill="F2F2F2" w:themeFill="background1" w:themeFillShade="F2"/>
            <w:vAlign w:val="center"/>
          </w:tcPr>
          <w:p w14:paraId="1B2ADA1A"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4,8</w:t>
            </w:r>
          </w:p>
        </w:tc>
        <w:tc>
          <w:tcPr>
            <w:tcW w:w="1201" w:type="dxa"/>
            <w:shd w:val="clear" w:color="auto" w:fill="F2F2F2" w:themeFill="background1" w:themeFillShade="F2"/>
            <w:vAlign w:val="center"/>
          </w:tcPr>
          <w:p w14:paraId="55FDE8E4"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25</w:t>
            </w:r>
          </w:p>
        </w:tc>
        <w:tc>
          <w:tcPr>
            <w:tcW w:w="1201" w:type="dxa"/>
            <w:shd w:val="clear" w:color="auto" w:fill="F2F2F2" w:themeFill="background1" w:themeFillShade="F2"/>
            <w:vAlign w:val="center"/>
          </w:tcPr>
          <w:p w14:paraId="08DC5DAE" w14:textId="77777777" w:rsidR="002D2831" w:rsidRPr="002A53CE" w:rsidRDefault="002D2831" w:rsidP="002D2831">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2D2831" w:rsidRPr="0052052B" w14:paraId="571191FA" w14:textId="77777777" w:rsidTr="00D862C7">
        <w:trPr>
          <w:cantSplit/>
          <w:trHeight w:val="270"/>
        </w:trPr>
        <w:tc>
          <w:tcPr>
            <w:tcW w:w="4786" w:type="dxa"/>
            <w:shd w:val="clear" w:color="auto" w:fill="FFFFFF"/>
            <w:noWrap/>
            <w:vAlign w:val="center"/>
          </w:tcPr>
          <w:p w14:paraId="426BE351"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r w:rsidRPr="00E14245">
              <w:rPr>
                <w:rFonts w:ascii="Times New Roman" w:eastAsia="Times New Roman" w:hAnsi="Times New Roman" w:cs="Times New Roman"/>
                <w:sz w:val="24"/>
                <w:szCs w:val="24"/>
                <w:lang w:eastAsia="ru-RU"/>
              </w:rPr>
              <w:t>Поволжский государственный колледж</w:t>
            </w:r>
          </w:p>
        </w:tc>
        <w:tc>
          <w:tcPr>
            <w:tcW w:w="1201" w:type="dxa"/>
            <w:shd w:val="clear" w:color="auto" w:fill="FFFFFF"/>
            <w:vAlign w:val="center"/>
          </w:tcPr>
          <w:p w14:paraId="3FFC70F8"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786</w:t>
            </w:r>
          </w:p>
        </w:tc>
        <w:tc>
          <w:tcPr>
            <w:tcW w:w="1201" w:type="dxa"/>
            <w:shd w:val="clear" w:color="auto" w:fill="FFFFFF"/>
            <w:vAlign w:val="center"/>
          </w:tcPr>
          <w:p w14:paraId="5286AC11"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0,8</w:t>
            </w:r>
          </w:p>
        </w:tc>
        <w:tc>
          <w:tcPr>
            <w:tcW w:w="1201" w:type="dxa"/>
            <w:shd w:val="clear" w:color="auto" w:fill="FFFFFF"/>
            <w:vAlign w:val="center"/>
          </w:tcPr>
          <w:p w14:paraId="1383D714"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696</w:t>
            </w:r>
          </w:p>
        </w:tc>
        <w:tc>
          <w:tcPr>
            <w:tcW w:w="1201" w:type="dxa"/>
            <w:shd w:val="clear" w:color="auto" w:fill="FFFFFF"/>
            <w:vAlign w:val="center"/>
          </w:tcPr>
          <w:p w14:paraId="43DED802"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0,3</w:t>
            </w:r>
          </w:p>
        </w:tc>
      </w:tr>
      <w:tr w:rsidR="002D2831" w:rsidRPr="0052052B" w14:paraId="25183A75" w14:textId="77777777" w:rsidTr="00D862C7">
        <w:trPr>
          <w:cantSplit/>
          <w:trHeight w:val="270"/>
        </w:trPr>
        <w:tc>
          <w:tcPr>
            <w:tcW w:w="4786" w:type="dxa"/>
            <w:shd w:val="clear" w:color="auto" w:fill="FFFFFF"/>
            <w:noWrap/>
            <w:vAlign w:val="center"/>
          </w:tcPr>
          <w:p w14:paraId="581A0813"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r w:rsidRPr="00E14245">
              <w:rPr>
                <w:rFonts w:ascii="Times New Roman" w:eastAsia="Times New Roman" w:hAnsi="Times New Roman" w:cs="Times New Roman"/>
                <w:sz w:val="24"/>
                <w:szCs w:val="24"/>
                <w:lang w:eastAsia="ru-RU"/>
              </w:rPr>
              <w:t>Самарский колле</w:t>
            </w:r>
            <w:proofErr w:type="gramStart"/>
            <w:r w:rsidRPr="00E14245">
              <w:rPr>
                <w:rFonts w:ascii="Times New Roman" w:eastAsia="Times New Roman" w:hAnsi="Times New Roman" w:cs="Times New Roman"/>
                <w:sz w:val="24"/>
                <w:szCs w:val="24"/>
                <w:lang w:eastAsia="ru-RU"/>
              </w:rPr>
              <w:t>дж стр</w:t>
            </w:r>
            <w:proofErr w:type="gramEnd"/>
            <w:r w:rsidRPr="00E14245">
              <w:rPr>
                <w:rFonts w:ascii="Times New Roman" w:eastAsia="Times New Roman" w:hAnsi="Times New Roman" w:cs="Times New Roman"/>
                <w:sz w:val="24"/>
                <w:szCs w:val="24"/>
                <w:lang w:eastAsia="ru-RU"/>
              </w:rPr>
              <w:t xml:space="preserve">оительства и предпринимательства </w:t>
            </w:r>
          </w:p>
        </w:tc>
        <w:tc>
          <w:tcPr>
            <w:tcW w:w="1201" w:type="dxa"/>
            <w:shd w:val="clear" w:color="auto" w:fill="FFFFFF"/>
            <w:vAlign w:val="center"/>
          </w:tcPr>
          <w:p w14:paraId="79B49C16"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229</w:t>
            </w:r>
          </w:p>
        </w:tc>
        <w:tc>
          <w:tcPr>
            <w:tcW w:w="1201" w:type="dxa"/>
            <w:shd w:val="clear" w:color="auto" w:fill="FFFFFF"/>
            <w:vAlign w:val="center"/>
          </w:tcPr>
          <w:p w14:paraId="20D4FA5F"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0,9</w:t>
            </w:r>
          </w:p>
        </w:tc>
        <w:tc>
          <w:tcPr>
            <w:tcW w:w="1201" w:type="dxa"/>
            <w:shd w:val="clear" w:color="auto" w:fill="FFFFFF"/>
            <w:vAlign w:val="center"/>
          </w:tcPr>
          <w:p w14:paraId="2595C416"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183</w:t>
            </w:r>
          </w:p>
        </w:tc>
        <w:tc>
          <w:tcPr>
            <w:tcW w:w="1201" w:type="dxa"/>
            <w:shd w:val="clear" w:color="auto" w:fill="FFFFFF"/>
            <w:vAlign w:val="center"/>
          </w:tcPr>
          <w:p w14:paraId="7D9054F5"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0,5</w:t>
            </w:r>
          </w:p>
        </w:tc>
      </w:tr>
      <w:tr w:rsidR="002D2831" w:rsidRPr="0052052B" w14:paraId="736BA1C8" w14:textId="77777777" w:rsidTr="00D862C7">
        <w:trPr>
          <w:cantSplit/>
          <w:trHeight w:val="270"/>
        </w:trPr>
        <w:tc>
          <w:tcPr>
            <w:tcW w:w="4786" w:type="dxa"/>
            <w:shd w:val="clear" w:color="auto" w:fill="FFFFFF"/>
            <w:noWrap/>
            <w:vAlign w:val="center"/>
          </w:tcPr>
          <w:p w14:paraId="2D87734C"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r w:rsidRPr="00E14245">
              <w:rPr>
                <w:rFonts w:ascii="Times New Roman" w:eastAsia="Times New Roman" w:hAnsi="Times New Roman" w:cs="Times New Roman"/>
                <w:sz w:val="24"/>
                <w:szCs w:val="24"/>
                <w:lang w:eastAsia="ru-RU"/>
              </w:rPr>
              <w:t>Самарский машиностроительный колледж</w:t>
            </w:r>
          </w:p>
        </w:tc>
        <w:tc>
          <w:tcPr>
            <w:tcW w:w="1201" w:type="dxa"/>
            <w:shd w:val="clear" w:color="auto" w:fill="FFFFFF"/>
            <w:vAlign w:val="center"/>
          </w:tcPr>
          <w:p w14:paraId="405EE774"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239</w:t>
            </w:r>
          </w:p>
        </w:tc>
        <w:tc>
          <w:tcPr>
            <w:tcW w:w="1201" w:type="dxa"/>
            <w:shd w:val="clear" w:color="auto" w:fill="FFFFFF"/>
            <w:vAlign w:val="center"/>
          </w:tcPr>
          <w:p w14:paraId="13E21380"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1,7</w:t>
            </w:r>
          </w:p>
        </w:tc>
        <w:tc>
          <w:tcPr>
            <w:tcW w:w="1201" w:type="dxa"/>
            <w:shd w:val="clear" w:color="auto" w:fill="FFFFFF"/>
            <w:vAlign w:val="center"/>
          </w:tcPr>
          <w:p w14:paraId="6312DE7A"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231</w:t>
            </w:r>
          </w:p>
        </w:tc>
        <w:tc>
          <w:tcPr>
            <w:tcW w:w="1201" w:type="dxa"/>
            <w:shd w:val="clear" w:color="auto" w:fill="FFFFFF"/>
            <w:vAlign w:val="center"/>
          </w:tcPr>
          <w:p w14:paraId="65EDEB60"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0,9</w:t>
            </w:r>
          </w:p>
        </w:tc>
      </w:tr>
      <w:tr w:rsidR="002D2831" w:rsidRPr="0052052B" w14:paraId="42C71C2E" w14:textId="77777777" w:rsidTr="00D862C7">
        <w:trPr>
          <w:cantSplit/>
          <w:trHeight w:val="270"/>
        </w:trPr>
        <w:tc>
          <w:tcPr>
            <w:tcW w:w="4786" w:type="dxa"/>
            <w:shd w:val="clear" w:color="auto" w:fill="FFFFFF"/>
            <w:noWrap/>
            <w:vAlign w:val="center"/>
          </w:tcPr>
          <w:p w14:paraId="032A62AE" w14:textId="77777777" w:rsidR="002D2831" w:rsidRPr="00E14245" w:rsidRDefault="002D2831" w:rsidP="002D2831">
            <w:pPr>
              <w:spacing w:after="0" w:line="240" w:lineRule="auto"/>
              <w:rPr>
                <w:rFonts w:ascii="Times New Roman" w:eastAsia="Times New Roman" w:hAnsi="Times New Roman" w:cs="Times New Roman"/>
                <w:bCs/>
                <w:sz w:val="24"/>
                <w:szCs w:val="24"/>
                <w:lang w:eastAsia="ru-RU"/>
              </w:rPr>
            </w:pPr>
            <w:r w:rsidRPr="00E14245">
              <w:rPr>
                <w:rFonts w:ascii="Times New Roman" w:eastAsia="Times New Roman" w:hAnsi="Times New Roman" w:cs="Times New Roman"/>
                <w:bCs/>
                <w:sz w:val="24"/>
                <w:szCs w:val="24"/>
                <w:lang w:eastAsia="ru-RU"/>
              </w:rPr>
              <w:t xml:space="preserve">Самарский медицинский колледж им. Н. </w:t>
            </w:r>
            <w:proofErr w:type="spellStart"/>
            <w:r w:rsidRPr="00E14245">
              <w:rPr>
                <w:rFonts w:ascii="Times New Roman" w:eastAsia="Times New Roman" w:hAnsi="Times New Roman" w:cs="Times New Roman"/>
                <w:bCs/>
                <w:sz w:val="24"/>
                <w:szCs w:val="24"/>
                <w:lang w:eastAsia="ru-RU"/>
              </w:rPr>
              <w:t>Ляпиной</w:t>
            </w:r>
            <w:proofErr w:type="spellEnd"/>
          </w:p>
        </w:tc>
        <w:tc>
          <w:tcPr>
            <w:tcW w:w="1201" w:type="dxa"/>
            <w:shd w:val="clear" w:color="auto" w:fill="FFFFFF"/>
            <w:vAlign w:val="center"/>
          </w:tcPr>
          <w:p w14:paraId="0C186BC8"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665</w:t>
            </w:r>
          </w:p>
        </w:tc>
        <w:tc>
          <w:tcPr>
            <w:tcW w:w="1201" w:type="dxa"/>
            <w:shd w:val="clear" w:color="auto" w:fill="FFFFFF"/>
            <w:vAlign w:val="center"/>
          </w:tcPr>
          <w:p w14:paraId="1FEB7E79"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0,5</w:t>
            </w:r>
          </w:p>
        </w:tc>
        <w:tc>
          <w:tcPr>
            <w:tcW w:w="1201" w:type="dxa"/>
            <w:shd w:val="clear" w:color="auto" w:fill="FFFFFF"/>
            <w:vAlign w:val="center"/>
          </w:tcPr>
          <w:p w14:paraId="285FB5E0"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623</w:t>
            </w:r>
          </w:p>
        </w:tc>
        <w:tc>
          <w:tcPr>
            <w:tcW w:w="1201" w:type="dxa"/>
            <w:shd w:val="clear" w:color="auto" w:fill="FFFFFF"/>
            <w:vAlign w:val="center"/>
          </w:tcPr>
          <w:p w14:paraId="7AD1195E"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0,2</w:t>
            </w:r>
          </w:p>
        </w:tc>
      </w:tr>
      <w:tr w:rsidR="002D2831" w:rsidRPr="0052052B" w14:paraId="598F2943" w14:textId="77777777" w:rsidTr="002D2831">
        <w:trPr>
          <w:cantSplit/>
          <w:trHeight w:val="270"/>
        </w:trPr>
        <w:tc>
          <w:tcPr>
            <w:tcW w:w="4786" w:type="dxa"/>
            <w:shd w:val="clear" w:color="auto" w:fill="F2F2F2" w:themeFill="background1" w:themeFillShade="F2"/>
            <w:noWrap/>
            <w:vAlign w:val="center"/>
          </w:tcPr>
          <w:p w14:paraId="6B90D7AA"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r w:rsidRPr="00E14245">
              <w:rPr>
                <w:rFonts w:ascii="Times New Roman" w:eastAsia="Times New Roman" w:hAnsi="Times New Roman" w:cs="Times New Roman"/>
                <w:sz w:val="24"/>
                <w:szCs w:val="24"/>
                <w:lang w:eastAsia="ru-RU"/>
              </w:rPr>
              <w:t>Самарский политехнический колледж</w:t>
            </w:r>
          </w:p>
        </w:tc>
        <w:tc>
          <w:tcPr>
            <w:tcW w:w="1201" w:type="dxa"/>
            <w:shd w:val="clear" w:color="auto" w:fill="F2F2F2" w:themeFill="background1" w:themeFillShade="F2"/>
            <w:vAlign w:val="center"/>
          </w:tcPr>
          <w:p w14:paraId="2EAE957C"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158</w:t>
            </w:r>
          </w:p>
        </w:tc>
        <w:tc>
          <w:tcPr>
            <w:tcW w:w="1201" w:type="dxa"/>
            <w:shd w:val="clear" w:color="auto" w:fill="F2F2F2" w:themeFill="background1" w:themeFillShade="F2"/>
            <w:vAlign w:val="center"/>
          </w:tcPr>
          <w:p w14:paraId="7AA99248"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0,6</w:t>
            </w:r>
          </w:p>
        </w:tc>
        <w:tc>
          <w:tcPr>
            <w:tcW w:w="1201" w:type="dxa"/>
            <w:shd w:val="clear" w:color="auto" w:fill="F2F2F2" w:themeFill="background1" w:themeFillShade="F2"/>
            <w:vAlign w:val="center"/>
          </w:tcPr>
          <w:p w14:paraId="565DC4FF"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147</w:t>
            </w:r>
          </w:p>
        </w:tc>
        <w:tc>
          <w:tcPr>
            <w:tcW w:w="1201" w:type="dxa"/>
            <w:shd w:val="clear" w:color="auto" w:fill="F2F2F2" w:themeFill="background1" w:themeFillShade="F2"/>
            <w:vAlign w:val="center"/>
          </w:tcPr>
          <w:p w14:paraId="665B59C1" w14:textId="77777777" w:rsidR="002D2831" w:rsidRPr="002A53CE" w:rsidRDefault="002D2831" w:rsidP="002D2831">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2D2831" w:rsidRPr="0052052B" w14:paraId="6438BF40" w14:textId="77777777" w:rsidTr="00D862C7">
        <w:trPr>
          <w:cantSplit/>
          <w:trHeight w:val="270"/>
        </w:trPr>
        <w:tc>
          <w:tcPr>
            <w:tcW w:w="4786" w:type="dxa"/>
            <w:shd w:val="clear" w:color="auto" w:fill="FFFFFF"/>
            <w:noWrap/>
            <w:vAlign w:val="center"/>
          </w:tcPr>
          <w:p w14:paraId="642EDB9C"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r w:rsidRPr="00E14245">
              <w:rPr>
                <w:rFonts w:ascii="Times New Roman" w:eastAsia="Times New Roman" w:hAnsi="Times New Roman" w:cs="Times New Roman"/>
                <w:sz w:val="24"/>
                <w:szCs w:val="24"/>
                <w:lang w:eastAsia="ru-RU"/>
              </w:rPr>
              <w:t>Самарский социально-педагогический колледж</w:t>
            </w:r>
          </w:p>
        </w:tc>
        <w:tc>
          <w:tcPr>
            <w:tcW w:w="1201" w:type="dxa"/>
            <w:shd w:val="clear" w:color="auto" w:fill="FFFFFF"/>
            <w:vAlign w:val="center"/>
          </w:tcPr>
          <w:p w14:paraId="74ABDB91"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173</w:t>
            </w:r>
          </w:p>
        </w:tc>
        <w:tc>
          <w:tcPr>
            <w:tcW w:w="1201" w:type="dxa"/>
            <w:shd w:val="clear" w:color="auto" w:fill="FFFFFF"/>
            <w:vAlign w:val="center"/>
          </w:tcPr>
          <w:p w14:paraId="00133919"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1,7</w:t>
            </w:r>
          </w:p>
        </w:tc>
        <w:tc>
          <w:tcPr>
            <w:tcW w:w="1201" w:type="dxa"/>
            <w:shd w:val="clear" w:color="auto" w:fill="FFFFFF"/>
            <w:vAlign w:val="center"/>
          </w:tcPr>
          <w:p w14:paraId="7C822B73"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143</w:t>
            </w:r>
          </w:p>
        </w:tc>
        <w:tc>
          <w:tcPr>
            <w:tcW w:w="1201" w:type="dxa"/>
            <w:shd w:val="clear" w:color="auto" w:fill="FFFFFF"/>
            <w:vAlign w:val="center"/>
          </w:tcPr>
          <w:p w14:paraId="28C9E3E6"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0,7</w:t>
            </w:r>
          </w:p>
        </w:tc>
      </w:tr>
      <w:tr w:rsidR="002D2831" w:rsidRPr="0052052B" w14:paraId="0C182736" w14:textId="77777777" w:rsidTr="002D2831">
        <w:trPr>
          <w:cantSplit/>
          <w:trHeight w:val="270"/>
        </w:trPr>
        <w:tc>
          <w:tcPr>
            <w:tcW w:w="4786" w:type="dxa"/>
            <w:shd w:val="clear" w:color="auto" w:fill="F2F2F2" w:themeFill="background1" w:themeFillShade="F2"/>
            <w:noWrap/>
            <w:vAlign w:val="center"/>
          </w:tcPr>
          <w:p w14:paraId="700DEC23" w14:textId="77777777" w:rsidR="002D2831" w:rsidRPr="00E14245" w:rsidRDefault="002D2831" w:rsidP="002D2831">
            <w:pPr>
              <w:spacing w:after="0" w:line="240" w:lineRule="auto"/>
              <w:rPr>
                <w:rFonts w:ascii="Times New Roman" w:eastAsia="Times New Roman" w:hAnsi="Times New Roman" w:cs="Times New Roman"/>
                <w:color w:val="000000"/>
                <w:sz w:val="24"/>
                <w:szCs w:val="24"/>
                <w:lang w:eastAsia="ru-RU"/>
              </w:rPr>
            </w:pPr>
            <w:r w:rsidRPr="00E14245">
              <w:rPr>
                <w:rFonts w:ascii="Times New Roman" w:eastAsia="Times New Roman" w:hAnsi="Times New Roman" w:cs="Times New Roman"/>
                <w:color w:val="000000"/>
                <w:sz w:val="24"/>
                <w:szCs w:val="24"/>
                <w:lang w:eastAsia="ru-RU"/>
              </w:rPr>
              <w:t>Самарский финансово-экономический колледж - филиал ФГОБУ ВПО "Финансовый университет при Правительстве РФ"</w:t>
            </w:r>
          </w:p>
        </w:tc>
        <w:tc>
          <w:tcPr>
            <w:tcW w:w="1201" w:type="dxa"/>
            <w:shd w:val="clear" w:color="auto" w:fill="F2F2F2" w:themeFill="background1" w:themeFillShade="F2"/>
            <w:vAlign w:val="center"/>
          </w:tcPr>
          <w:p w14:paraId="6128FE83"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166</w:t>
            </w:r>
          </w:p>
        </w:tc>
        <w:tc>
          <w:tcPr>
            <w:tcW w:w="1201" w:type="dxa"/>
            <w:shd w:val="clear" w:color="auto" w:fill="F2F2F2" w:themeFill="background1" w:themeFillShade="F2"/>
            <w:vAlign w:val="center"/>
          </w:tcPr>
          <w:p w14:paraId="7CB8D4E8"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2,4</w:t>
            </w:r>
          </w:p>
        </w:tc>
        <w:tc>
          <w:tcPr>
            <w:tcW w:w="1201" w:type="dxa"/>
            <w:shd w:val="clear" w:color="auto" w:fill="F2F2F2" w:themeFill="background1" w:themeFillShade="F2"/>
            <w:vAlign w:val="center"/>
          </w:tcPr>
          <w:p w14:paraId="59CCC902"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110</w:t>
            </w:r>
          </w:p>
        </w:tc>
        <w:tc>
          <w:tcPr>
            <w:tcW w:w="1201" w:type="dxa"/>
            <w:shd w:val="clear" w:color="auto" w:fill="F2F2F2" w:themeFill="background1" w:themeFillShade="F2"/>
            <w:vAlign w:val="center"/>
          </w:tcPr>
          <w:p w14:paraId="20482DF7" w14:textId="77777777" w:rsidR="002D2831" w:rsidRPr="002A53CE" w:rsidRDefault="002D2831" w:rsidP="002D2831">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2D2831" w:rsidRPr="0052052B" w14:paraId="170986BC" w14:textId="77777777" w:rsidTr="002D2831">
        <w:trPr>
          <w:cantSplit/>
          <w:trHeight w:val="270"/>
        </w:trPr>
        <w:tc>
          <w:tcPr>
            <w:tcW w:w="4786" w:type="dxa"/>
            <w:shd w:val="clear" w:color="auto" w:fill="F2F2F2" w:themeFill="background1" w:themeFillShade="F2"/>
            <w:noWrap/>
            <w:vAlign w:val="center"/>
          </w:tcPr>
          <w:p w14:paraId="15A50B3A"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r w:rsidRPr="00E14245">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201" w:type="dxa"/>
            <w:shd w:val="clear" w:color="auto" w:fill="F2F2F2" w:themeFill="background1" w:themeFillShade="F2"/>
            <w:vAlign w:val="center"/>
          </w:tcPr>
          <w:p w14:paraId="77AC63EB"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166</w:t>
            </w:r>
          </w:p>
        </w:tc>
        <w:tc>
          <w:tcPr>
            <w:tcW w:w="1201" w:type="dxa"/>
            <w:shd w:val="clear" w:color="auto" w:fill="F2F2F2" w:themeFill="background1" w:themeFillShade="F2"/>
            <w:vAlign w:val="center"/>
          </w:tcPr>
          <w:p w14:paraId="2B8222E3"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4,2</w:t>
            </w:r>
          </w:p>
        </w:tc>
        <w:tc>
          <w:tcPr>
            <w:tcW w:w="1201" w:type="dxa"/>
            <w:shd w:val="clear" w:color="auto" w:fill="F2F2F2" w:themeFill="background1" w:themeFillShade="F2"/>
            <w:vAlign w:val="center"/>
          </w:tcPr>
          <w:p w14:paraId="3A812353"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124</w:t>
            </w:r>
          </w:p>
        </w:tc>
        <w:tc>
          <w:tcPr>
            <w:tcW w:w="1201" w:type="dxa"/>
            <w:shd w:val="clear" w:color="auto" w:fill="F2F2F2" w:themeFill="background1" w:themeFillShade="F2"/>
            <w:vAlign w:val="center"/>
          </w:tcPr>
          <w:p w14:paraId="0734FE39"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0,8</w:t>
            </w:r>
          </w:p>
        </w:tc>
      </w:tr>
      <w:tr w:rsidR="002D2831" w:rsidRPr="0052052B" w14:paraId="2053A617" w14:textId="77777777" w:rsidTr="00D862C7">
        <w:trPr>
          <w:cantSplit/>
          <w:trHeight w:val="270"/>
        </w:trPr>
        <w:tc>
          <w:tcPr>
            <w:tcW w:w="4786" w:type="dxa"/>
            <w:shd w:val="clear" w:color="auto" w:fill="FFFFFF"/>
            <w:noWrap/>
            <w:vAlign w:val="center"/>
          </w:tcPr>
          <w:p w14:paraId="63828C59" w14:textId="77777777" w:rsidR="002D2831" w:rsidRPr="00E14245" w:rsidRDefault="002D2831" w:rsidP="002D2831">
            <w:pPr>
              <w:spacing w:after="0" w:line="240" w:lineRule="auto"/>
              <w:rPr>
                <w:rFonts w:ascii="Times New Roman" w:eastAsia="Times New Roman" w:hAnsi="Times New Roman" w:cs="Times New Roman"/>
                <w:color w:val="000000"/>
                <w:sz w:val="24"/>
                <w:szCs w:val="24"/>
                <w:lang w:eastAsia="ru-RU"/>
              </w:rPr>
            </w:pPr>
            <w:r w:rsidRPr="00E14245">
              <w:rPr>
                <w:rFonts w:ascii="Times New Roman" w:eastAsia="Times New Roman" w:hAnsi="Times New Roman" w:cs="Times New Roman"/>
                <w:color w:val="000000"/>
                <w:sz w:val="24"/>
                <w:szCs w:val="24"/>
                <w:lang w:eastAsia="ru-RU"/>
              </w:rPr>
              <w:t>Тольяттинский машиностроительный колледж</w:t>
            </w:r>
          </w:p>
        </w:tc>
        <w:tc>
          <w:tcPr>
            <w:tcW w:w="1201" w:type="dxa"/>
            <w:shd w:val="clear" w:color="auto" w:fill="FFFFFF"/>
            <w:vAlign w:val="center"/>
          </w:tcPr>
          <w:p w14:paraId="224F1910"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234</w:t>
            </w:r>
          </w:p>
        </w:tc>
        <w:tc>
          <w:tcPr>
            <w:tcW w:w="1201" w:type="dxa"/>
            <w:shd w:val="clear" w:color="auto" w:fill="FFFFFF"/>
            <w:vAlign w:val="center"/>
          </w:tcPr>
          <w:p w14:paraId="4F812F69"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1,7</w:t>
            </w:r>
          </w:p>
        </w:tc>
        <w:tc>
          <w:tcPr>
            <w:tcW w:w="1201" w:type="dxa"/>
            <w:shd w:val="clear" w:color="auto" w:fill="FFFFFF"/>
            <w:vAlign w:val="center"/>
          </w:tcPr>
          <w:p w14:paraId="2A04BC9E"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170</w:t>
            </w:r>
          </w:p>
        </w:tc>
        <w:tc>
          <w:tcPr>
            <w:tcW w:w="1201" w:type="dxa"/>
            <w:shd w:val="clear" w:color="auto" w:fill="FFFFFF"/>
            <w:vAlign w:val="center"/>
          </w:tcPr>
          <w:p w14:paraId="12C4BB57" w14:textId="77777777" w:rsidR="002D2831" w:rsidRPr="002A53CE" w:rsidRDefault="002D2831" w:rsidP="002D2831">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2D2831" w:rsidRPr="0052052B" w14:paraId="7C3CD9F0" w14:textId="77777777" w:rsidTr="00D862C7">
        <w:trPr>
          <w:cantSplit/>
          <w:trHeight w:val="270"/>
        </w:trPr>
        <w:tc>
          <w:tcPr>
            <w:tcW w:w="4786" w:type="dxa"/>
            <w:shd w:val="clear" w:color="auto" w:fill="FFFFFF"/>
            <w:noWrap/>
            <w:vAlign w:val="center"/>
          </w:tcPr>
          <w:p w14:paraId="44177DA6"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r w:rsidRPr="00E14245">
              <w:rPr>
                <w:rFonts w:ascii="Times New Roman" w:eastAsia="Times New Roman" w:hAnsi="Times New Roman" w:cs="Times New Roman"/>
                <w:sz w:val="24"/>
                <w:szCs w:val="24"/>
                <w:lang w:eastAsia="ru-RU"/>
              </w:rPr>
              <w:t>Тольяттинский медицинский колледж</w:t>
            </w:r>
          </w:p>
        </w:tc>
        <w:tc>
          <w:tcPr>
            <w:tcW w:w="1201" w:type="dxa"/>
            <w:shd w:val="clear" w:color="auto" w:fill="FFFFFF"/>
            <w:vAlign w:val="center"/>
          </w:tcPr>
          <w:p w14:paraId="543C131C"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405</w:t>
            </w:r>
          </w:p>
        </w:tc>
        <w:tc>
          <w:tcPr>
            <w:tcW w:w="1201" w:type="dxa"/>
            <w:shd w:val="clear" w:color="auto" w:fill="FFFFFF"/>
            <w:vAlign w:val="center"/>
          </w:tcPr>
          <w:p w14:paraId="1FB5EFCB"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0,7</w:t>
            </w:r>
          </w:p>
        </w:tc>
        <w:tc>
          <w:tcPr>
            <w:tcW w:w="1201" w:type="dxa"/>
            <w:shd w:val="clear" w:color="auto" w:fill="FFFFFF"/>
            <w:vAlign w:val="center"/>
          </w:tcPr>
          <w:p w14:paraId="21BCF153"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364</w:t>
            </w:r>
          </w:p>
        </w:tc>
        <w:tc>
          <w:tcPr>
            <w:tcW w:w="1201" w:type="dxa"/>
            <w:shd w:val="clear" w:color="auto" w:fill="FFFFFF"/>
            <w:vAlign w:val="center"/>
          </w:tcPr>
          <w:p w14:paraId="6882C7EE" w14:textId="77777777" w:rsidR="002D2831" w:rsidRPr="002A53CE" w:rsidRDefault="002D2831" w:rsidP="002D2831">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2D2831" w:rsidRPr="0052052B" w14:paraId="0AB56CB4" w14:textId="77777777" w:rsidTr="002D2831">
        <w:trPr>
          <w:cantSplit/>
          <w:trHeight w:val="270"/>
        </w:trPr>
        <w:tc>
          <w:tcPr>
            <w:tcW w:w="4786" w:type="dxa"/>
            <w:shd w:val="clear" w:color="auto" w:fill="F2F2F2" w:themeFill="background1" w:themeFillShade="F2"/>
            <w:noWrap/>
            <w:vAlign w:val="center"/>
          </w:tcPr>
          <w:p w14:paraId="4581BC48"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r w:rsidRPr="00E14245">
              <w:rPr>
                <w:rFonts w:ascii="Times New Roman" w:eastAsia="Times New Roman" w:hAnsi="Times New Roman" w:cs="Times New Roman"/>
                <w:color w:val="000000"/>
                <w:sz w:val="24"/>
                <w:szCs w:val="24"/>
                <w:lang w:eastAsia="ru-RU"/>
              </w:rPr>
              <w:t>Тольяттинский химико-технологический колледж</w:t>
            </w:r>
          </w:p>
        </w:tc>
        <w:tc>
          <w:tcPr>
            <w:tcW w:w="1201" w:type="dxa"/>
            <w:shd w:val="clear" w:color="auto" w:fill="F2F2F2" w:themeFill="background1" w:themeFillShade="F2"/>
            <w:vAlign w:val="center"/>
          </w:tcPr>
          <w:p w14:paraId="1D20E5CF"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83</w:t>
            </w:r>
          </w:p>
        </w:tc>
        <w:tc>
          <w:tcPr>
            <w:tcW w:w="1201" w:type="dxa"/>
            <w:shd w:val="clear" w:color="auto" w:fill="F2F2F2" w:themeFill="background1" w:themeFillShade="F2"/>
            <w:vAlign w:val="center"/>
          </w:tcPr>
          <w:p w14:paraId="121CECE6"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4,8</w:t>
            </w:r>
          </w:p>
        </w:tc>
        <w:tc>
          <w:tcPr>
            <w:tcW w:w="1201" w:type="dxa"/>
            <w:shd w:val="clear" w:color="auto" w:fill="F2F2F2" w:themeFill="background1" w:themeFillShade="F2"/>
            <w:vAlign w:val="center"/>
          </w:tcPr>
          <w:p w14:paraId="7AB8FDF5"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71</w:t>
            </w:r>
          </w:p>
        </w:tc>
        <w:tc>
          <w:tcPr>
            <w:tcW w:w="1201" w:type="dxa"/>
            <w:shd w:val="clear" w:color="auto" w:fill="F2F2F2" w:themeFill="background1" w:themeFillShade="F2"/>
            <w:vAlign w:val="center"/>
          </w:tcPr>
          <w:p w14:paraId="25F38802" w14:textId="77777777" w:rsidR="002D2831" w:rsidRPr="002A53CE" w:rsidRDefault="002D2831" w:rsidP="002D2831">
            <w:pPr>
              <w:spacing w:after="0" w:line="240" w:lineRule="auto"/>
              <w:jc w:val="center"/>
              <w:rPr>
                <w:rFonts w:ascii="Times New Roman" w:eastAsia="Times New Roman" w:hAnsi="Times New Roman" w:cs="Times New Roman"/>
                <w:b/>
                <w:color w:val="000000" w:themeColor="text1"/>
                <w:sz w:val="24"/>
                <w:szCs w:val="24"/>
                <w:lang w:eastAsia="ru-RU"/>
              </w:rPr>
            </w:pPr>
            <w:r w:rsidRPr="002A53CE">
              <w:rPr>
                <w:rFonts w:ascii="Times New Roman" w:eastAsia="Times New Roman" w:hAnsi="Times New Roman" w:cs="Times New Roman"/>
                <w:b/>
                <w:color w:val="000000" w:themeColor="text1"/>
                <w:sz w:val="24"/>
                <w:szCs w:val="24"/>
                <w:lang w:eastAsia="ru-RU"/>
              </w:rPr>
              <w:t>0</w:t>
            </w:r>
          </w:p>
        </w:tc>
      </w:tr>
      <w:tr w:rsidR="002D2831" w:rsidRPr="0052052B" w14:paraId="0B61CECC" w14:textId="77777777" w:rsidTr="002D2831">
        <w:trPr>
          <w:cantSplit/>
          <w:trHeight w:val="270"/>
        </w:trPr>
        <w:tc>
          <w:tcPr>
            <w:tcW w:w="4786" w:type="dxa"/>
            <w:shd w:val="clear" w:color="auto" w:fill="F2F2F2" w:themeFill="background1" w:themeFillShade="F2"/>
            <w:noWrap/>
            <w:vAlign w:val="center"/>
          </w:tcPr>
          <w:p w14:paraId="6D17DCCD" w14:textId="77777777" w:rsidR="002D2831" w:rsidRPr="00E14245" w:rsidRDefault="002D2831" w:rsidP="002D2831">
            <w:pPr>
              <w:spacing w:after="0" w:line="240" w:lineRule="auto"/>
              <w:rPr>
                <w:rFonts w:ascii="Times New Roman" w:eastAsia="Times New Roman" w:hAnsi="Times New Roman" w:cs="Times New Roman"/>
                <w:sz w:val="24"/>
                <w:szCs w:val="24"/>
                <w:lang w:eastAsia="ru-RU"/>
              </w:rPr>
            </w:pPr>
            <w:r w:rsidRPr="00E14245">
              <w:rPr>
                <w:rFonts w:ascii="Times New Roman" w:eastAsia="Times New Roman" w:hAnsi="Times New Roman" w:cs="Times New Roman"/>
                <w:sz w:val="24"/>
                <w:szCs w:val="24"/>
                <w:lang w:eastAsia="ru-RU"/>
              </w:rPr>
              <w:t>Чапаевский химико-технологический техникум</w:t>
            </w:r>
          </w:p>
        </w:tc>
        <w:tc>
          <w:tcPr>
            <w:tcW w:w="1201" w:type="dxa"/>
            <w:shd w:val="clear" w:color="auto" w:fill="F2F2F2" w:themeFill="background1" w:themeFillShade="F2"/>
            <w:vAlign w:val="center"/>
          </w:tcPr>
          <w:p w14:paraId="477E9324"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110</w:t>
            </w:r>
          </w:p>
        </w:tc>
        <w:tc>
          <w:tcPr>
            <w:tcW w:w="1201" w:type="dxa"/>
            <w:shd w:val="clear" w:color="auto" w:fill="F2F2F2" w:themeFill="background1" w:themeFillShade="F2"/>
            <w:vAlign w:val="center"/>
          </w:tcPr>
          <w:p w14:paraId="5DDFB0DB"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3,6</w:t>
            </w:r>
          </w:p>
        </w:tc>
        <w:tc>
          <w:tcPr>
            <w:tcW w:w="1201" w:type="dxa"/>
            <w:shd w:val="clear" w:color="auto" w:fill="F2F2F2" w:themeFill="background1" w:themeFillShade="F2"/>
            <w:vAlign w:val="center"/>
          </w:tcPr>
          <w:p w14:paraId="6990A729"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82</w:t>
            </w:r>
          </w:p>
        </w:tc>
        <w:tc>
          <w:tcPr>
            <w:tcW w:w="1201" w:type="dxa"/>
            <w:shd w:val="clear" w:color="auto" w:fill="F2F2F2" w:themeFill="background1" w:themeFillShade="F2"/>
            <w:vAlign w:val="center"/>
          </w:tcPr>
          <w:p w14:paraId="6D69B56B"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1,2</w:t>
            </w:r>
          </w:p>
        </w:tc>
      </w:tr>
      <w:tr w:rsidR="002D2831" w:rsidRPr="0052052B" w14:paraId="3E530BA5" w14:textId="77777777" w:rsidTr="00526145">
        <w:trPr>
          <w:cantSplit/>
          <w:trHeight w:val="270"/>
        </w:trPr>
        <w:tc>
          <w:tcPr>
            <w:tcW w:w="9590" w:type="dxa"/>
            <w:gridSpan w:val="5"/>
            <w:shd w:val="clear" w:color="auto" w:fill="FFFFFF"/>
            <w:noWrap/>
            <w:vAlign w:val="center"/>
          </w:tcPr>
          <w:p w14:paraId="42472494" w14:textId="77777777" w:rsidR="002D2831" w:rsidRPr="0052052B" w:rsidRDefault="002D2831" w:rsidP="002D2831">
            <w:pPr>
              <w:spacing w:after="0" w:line="240" w:lineRule="auto"/>
              <w:jc w:val="center"/>
              <w:rPr>
                <w:rFonts w:ascii="Times New Roman" w:eastAsia="Times New Roman" w:hAnsi="Times New Roman" w:cs="Times New Roman"/>
                <w:b/>
                <w:lang w:eastAsia="ru-RU"/>
              </w:rPr>
            </w:pPr>
            <w:r w:rsidRPr="0052052B">
              <w:rPr>
                <w:rFonts w:ascii="Times New Roman" w:eastAsia="Times New Roman" w:hAnsi="Times New Roman"/>
                <w:b/>
                <w:i/>
                <w:sz w:val="24"/>
                <w:szCs w:val="24"/>
                <w:lang w:eastAsia="ru-RU"/>
              </w:rPr>
              <w:t>Увеличение доли зарегистрированных безработных при сокращении общего выпуска</w:t>
            </w:r>
          </w:p>
        </w:tc>
      </w:tr>
      <w:tr w:rsidR="002D2831" w:rsidRPr="0052052B" w14:paraId="29E83360" w14:textId="77777777" w:rsidTr="00D862C7">
        <w:trPr>
          <w:cantSplit/>
          <w:trHeight w:val="270"/>
        </w:trPr>
        <w:tc>
          <w:tcPr>
            <w:tcW w:w="4786" w:type="dxa"/>
            <w:shd w:val="clear" w:color="auto" w:fill="FFFFFF"/>
            <w:noWrap/>
            <w:vAlign w:val="center"/>
          </w:tcPr>
          <w:p w14:paraId="12F29688"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Жигулёвский государственный колледж</w:t>
            </w:r>
          </w:p>
        </w:tc>
        <w:tc>
          <w:tcPr>
            <w:tcW w:w="1201" w:type="dxa"/>
            <w:shd w:val="clear" w:color="auto" w:fill="FFFFFF"/>
            <w:vAlign w:val="center"/>
          </w:tcPr>
          <w:p w14:paraId="7F858DDC"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107</w:t>
            </w:r>
          </w:p>
        </w:tc>
        <w:tc>
          <w:tcPr>
            <w:tcW w:w="1201" w:type="dxa"/>
            <w:shd w:val="clear" w:color="auto" w:fill="FFFFFF"/>
            <w:vAlign w:val="center"/>
          </w:tcPr>
          <w:p w14:paraId="41A02270"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3,7</w:t>
            </w:r>
          </w:p>
        </w:tc>
        <w:tc>
          <w:tcPr>
            <w:tcW w:w="1201" w:type="dxa"/>
            <w:shd w:val="clear" w:color="auto" w:fill="FFFFFF"/>
            <w:vAlign w:val="center"/>
          </w:tcPr>
          <w:p w14:paraId="375603B8"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77</w:t>
            </w:r>
          </w:p>
        </w:tc>
        <w:tc>
          <w:tcPr>
            <w:tcW w:w="1201" w:type="dxa"/>
            <w:shd w:val="clear" w:color="auto" w:fill="FFFFFF"/>
            <w:vAlign w:val="center"/>
          </w:tcPr>
          <w:p w14:paraId="79D98C4C"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3,9</w:t>
            </w:r>
          </w:p>
        </w:tc>
      </w:tr>
      <w:tr w:rsidR="002D2831" w:rsidRPr="0052052B" w14:paraId="5ED56D35" w14:textId="77777777" w:rsidTr="00526145">
        <w:trPr>
          <w:cantSplit/>
          <w:trHeight w:val="270"/>
        </w:trPr>
        <w:tc>
          <w:tcPr>
            <w:tcW w:w="9590" w:type="dxa"/>
            <w:gridSpan w:val="5"/>
            <w:shd w:val="clear" w:color="auto" w:fill="FFFFFF"/>
            <w:noWrap/>
            <w:vAlign w:val="center"/>
          </w:tcPr>
          <w:p w14:paraId="4C07B5C7" w14:textId="77777777" w:rsidR="002D2831" w:rsidRPr="0052052B" w:rsidRDefault="002D2831" w:rsidP="002D2831">
            <w:pPr>
              <w:spacing w:after="0" w:line="240" w:lineRule="auto"/>
              <w:jc w:val="center"/>
              <w:rPr>
                <w:rFonts w:ascii="Times New Roman" w:eastAsia="Times New Roman" w:hAnsi="Times New Roman" w:cs="Times New Roman"/>
                <w:b/>
                <w:lang w:eastAsia="ru-RU"/>
              </w:rPr>
            </w:pPr>
            <w:r w:rsidRPr="0052052B">
              <w:rPr>
                <w:rFonts w:ascii="Times New Roman" w:eastAsia="Times New Roman" w:hAnsi="Times New Roman"/>
                <w:b/>
                <w:i/>
                <w:sz w:val="24"/>
                <w:szCs w:val="24"/>
                <w:lang w:eastAsia="ru-RU"/>
              </w:rPr>
              <w:t>Увеличение доли зарегистрированных безработных при увеличении общего выпуска</w:t>
            </w:r>
          </w:p>
        </w:tc>
      </w:tr>
      <w:tr w:rsidR="002D2831" w:rsidRPr="0052052B" w14:paraId="1D1510B9" w14:textId="77777777" w:rsidTr="00153B29">
        <w:trPr>
          <w:cantSplit/>
          <w:trHeight w:val="270"/>
        </w:trPr>
        <w:tc>
          <w:tcPr>
            <w:tcW w:w="4786" w:type="dxa"/>
            <w:shd w:val="clear" w:color="auto" w:fill="F2F2F2" w:themeFill="background1" w:themeFillShade="F2"/>
            <w:noWrap/>
            <w:vAlign w:val="center"/>
          </w:tcPr>
          <w:p w14:paraId="3CCB62E5" w14:textId="77777777" w:rsidR="002D2831" w:rsidRPr="0052052B" w:rsidRDefault="002D2831" w:rsidP="002D2831">
            <w:pPr>
              <w:spacing w:after="0" w:line="240" w:lineRule="auto"/>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Борский государственный техникум</w:t>
            </w:r>
          </w:p>
        </w:tc>
        <w:tc>
          <w:tcPr>
            <w:tcW w:w="1201" w:type="dxa"/>
            <w:shd w:val="clear" w:color="auto" w:fill="F2F2F2" w:themeFill="background1" w:themeFillShade="F2"/>
            <w:vAlign w:val="center"/>
          </w:tcPr>
          <w:p w14:paraId="619DC075"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20</w:t>
            </w:r>
          </w:p>
        </w:tc>
        <w:tc>
          <w:tcPr>
            <w:tcW w:w="1201" w:type="dxa"/>
            <w:shd w:val="clear" w:color="auto" w:fill="F2F2F2" w:themeFill="background1" w:themeFillShade="F2"/>
            <w:vAlign w:val="center"/>
          </w:tcPr>
          <w:p w14:paraId="7BED3D77"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w:t>
            </w:r>
          </w:p>
        </w:tc>
        <w:tc>
          <w:tcPr>
            <w:tcW w:w="1201" w:type="dxa"/>
            <w:shd w:val="clear" w:color="auto" w:fill="F2F2F2" w:themeFill="background1" w:themeFillShade="F2"/>
            <w:vAlign w:val="center"/>
          </w:tcPr>
          <w:p w14:paraId="575BECD3"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35</w:t>
            </w:r>
          </w:p>
        </w:tc>
        <w:tc>
          <w:tcPr>
            <w:tcW w:w="1201" w:type="dxa"/>
            <w:shd w:val="clear" w:color="auto" w:fill="F2F2F2" w:themeFill="background1" w:themeFillShade="F2"/>
            <w:vAlign w:val="center"/>
          </w:tcPr>
          <w:p w14:paraId="7C993862"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2,9</w:t>
            </w:r>
          </w:p>
        </w:tc>
      </w:tr>
      <w:tr w:rsidR="002D2831" w:rsidRPr="0052052B" w14:paraId="16B0038F" w14:textId="77777777" w:rsidTr="00D862C7">
        <w:trPr>
          <w:cantSplit/>
          <w:trHeight w:val="270"/>
        </w:trPr>
        <w:tc>
          <w:tcPr>
            <w:tcW w:w="4786" w:type="dxa"/>
            <w:shd w:val="clear" w:color="auto" w:fill="FFFFFF"/>
            <w:noWrap/>
            <w:vAlign w:val="center"/>
          </w:tcPr>
          <w:p w14:paraId="4C2F4C44"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Международный институт рынка</w:t>
            </w:r>
          </w:p>
        </w:tc>
        <w:tc>
          <w:tcPr>
            <w:tcW w:w="1201" w:type="dxa"/>
            <w:shd w:val="clear" w:color="auto" w:fill="FFFFFF"/>
            <w:vAlign w:val="center"/>
          </w:tcPr>
          <w:p w14:paraId="4D8DBC59"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139</w:t>
            </w:r>
          </w:p>
        </w:tc>
        <w:tc>
          <w:tcPr>
            <w:tcW w:w="1201" w:type="dxa"/>
            <w:shd w:val="clear" w:color="auto" w:fill="FFFFFF"/>
            <w:vAlign w:val="center"/>
          </w:tcPr>
          <w:p w14:paraId="517F6E89"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20C04D32"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213</w:t>
            </w:r>
          </w:p>
        </w:tc>
        <w:tc>
          <w:tcPr>
            <w:tcW w:w="1201" w:type="dxa"/>
            <w:shd w:val="clear" w:color="auto" w:fill="FFFFFF"/>
            <w:vAlign w:val="center"/>
          </w:tcPr>
          <w:p w14:paraId="0C5E3F53"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0,5</w:t>
            </w:r>
          </w:p>
        </w:tc>
      </w:tr>
      <w:tr w:rsidR="002D2831" w:rsidRPr="0052052B" w14:paraId="6FB8B7A2" w14:textId="77777777" w:rsidTr="00153B29">
        <w:trPr>
          <w:cantSplit/>
          <w:trHeight w:val="270"/>
        </w:trPr>
        <w:tc>
          <w:tcPr>
            <w:tcW w:w="4786" w:type="dxa"/>
            <w:shd w:val="clear" w:color="auto" w:fill="F2F2F2" w:themeFill="background1" w:themeFillShade="F2"/>
            <w:noWrap/>
            <w:vAlign w:val="center"/>
          </w:tcPr>
          <w:p w14:paraId="79854576"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proofErr w:type="spellStart"/>
            <w:r w:rsidRPr="0052052B">
              <w:rPr>
                <w:rFonts w:ascii="Times New Roman" w:eastAsia="Times New Roman" w:hAnsi="Times New Roman" w:cs="Times New Roman"/>
                <w:sz w:val="24"/>
                <w:szCs w:val="24"/>
                <w:lang w:eastAsia="ru-RU"/>
              </w:rPr>
              <w:t>Новокуйбышевский</w:t>
            </w:r>
            <w:proofErr w:type="spellEnd"/>
            <w:r w:rsidRPr="0052052B">
              <w:rPr>
                <w:rFonts w:ascii="Times New Roman" w:eastAsia="Times New Roman" w:hAnsi="Times New Roman" w:cs="Times New Roman"/>
                <w:sz w:val="24"/>
                <w:szCs w:val="24"/>
                <w:lang w:eastAsia="ru-RU"/>
              </w:rPr>
              <w:t xml:space="preserve"> нефтехимический техникум</w:t>
            </w:r>
          </w:p>
        </w:tc>
        <w:tc>
          <w:tcPr>
            <w:tcW w:w="1201" w:type="dxa"/>
            <w:shd w:val="clear" w:color="auto" w:fill="F2F2F2" w:themeFill="background1" w:themeFillShade="F2"/>
            <w:vAlign w:val="center"/>
          </w:tcPr>
          <w:p w14:paraId="08C6A8C5"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153</w:t>
            </w:r>
          </w:p>
        </w:tc>
        <w:tc>
          <w:tcPr>
            <w:tcW w:w="1201" w:type="dxa"/>
            <w:shd w:val="clear" w:color="auto" w:fill="F2F2F2" w:themeFill="background1" w:themeFillShade="F2"/>
            <w:vAlign w:val="center"/>
          </w:tcPr>
          <w:p w14:paraId="48454C6E"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w:t>
            </w:r>
          </w:p>
        </w:tc>
        <w:tc>
          <w:tcPr>
            <w:tcW w:w="1201" w:type="dxa"/>
            <w:shd w:val="clear" w:color="auto" w:fill="F2F2F2" w:themeFill="background1" w:themeFillShade="F2"/>
            <w:vAlign w:val="center"/>
          </w:tcPr>
          <w:p w14:paraId="25920103"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201</w:t>
            </w:r>
          </w:p>
        </w:tc>
        <w:tc>
          <w:tcPr>
            <w:tcW w:w="1201" w:type="dxa"/>
            <w:shd w:val="clear" w:color="auto" w:fill="F2F2F2" w:themeFill="background1" w:themeFillShade="F2"/>
            <w:vAlign w:val="center"/>
          </w:tcPr>
          <w:p w14:paraId="6D3D9CE4"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1,0</w:t>
            </w:r>
          </w:p>
        </w:tc>
      </w:tr>
      <w:tr w:rsidR="002D2831" w:rsidRPr="0052052B" w14:paraId="6E68DEAD" w14:textId="77777777" w:rsidTr="00153B29">
        <w:trPr>
          <w:cantSplit/>
          <w:trHeight w:val="270"/>
        </w:trPr>
        <w:tc>
          <w:tcPr>
            <w:tcW w:w="4786" w:type="dxa"/>
            <w:shd w:val="clear" w:color="auto" w:fill="F2F2F2" w:themeFill="background1" w:themeFillShade="F2"/>
            <w:noWrap/>
            <w:vAlign w:val="center"/>
          </w:tcPr>
          <w:p w14:paraId="1C69B5C5"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201" w:type="dxa"/>
            <w:shd w:val="clear" w:color="auto" w:fill="F2F2F2" w:themeFill="background1" w:themeFillShade="F2"/>
            <w:vAlign w:val="center"/>
          </w:tcPr>
          <w:p w14:paraId="1E6EFA0B"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174</w:t>
            </w:r>
          </w:p>
        </w:tc>
        <w:tc>
          <w:tcPr>
            <w:tcW w:w="1201" w:type="dxa"/>
            <w:shd w:val="clear" w:color="auto" w:fill="F2F2F2" w:themeFill="background1" w:themeFillShade="F2"/>
            <w:vAlign w:val="center"/>
          </w:tcPr>
          <w:p w14:paraId="227B49AC"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0,6</w:t>
            </w:r>
          </w:p>
        </w:tc>
        <w:tc>
          <w:tcPr>
            <w:tcW w:w="1201" w:type="dxa"/>
            <w:shd w:val="clear" w:color="auto" w:fill="F2F2F2" w:themeFill="background1" w:themeFillShade="F2"/>
            <w:vAlign w:val="center"/>
          </w:tcPr>
          <w:p w14:paraId="6EC5FE82"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260</w:t>
            </w:r>
          </w:p>
        </w:tc>
        <w:tc>
          <w:tcPr>
            <w:tcW w:w="1201" w:type="dxa"/>
            <w:shd w:val="clear" w:color="auto" w:fill="F2F2F2" w:themeFill="background1" w:themeFillShade="F2"/>
            <w:vAlign w:val="center"/>
          </w:tcPr>
          <w:p w14:paraId="3CC1B5D1"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1,5</w:t>
            </w:r>
          </w:p>
        </w:tc>
      </w:tr>
      <w:tr w:rsidR="002D2831" w:rsidRPr="0052052B" w14:paraId="6CD6CCDD" w14:textId="77777777" w:rsidTr="00153B29">
        <w:trPr>
          <w:cantSplit/>
          <w:trHeight w:val="270"/>
        </w:trPr>
        <w:tc>
          <w:tcPr>
            <w:tcW w:w="4786" w:type="dxa"/>
            <w:shd w:val="clear" w:color="auto" w:fill="F2F2F2" w:themeFill="background1" w:themeFillShade="F2"/>
            <w:noWrap/>
            <w:vAlign w:val="center"/>
          </w:tcPr>
          <w:p w14:paraId="48338530"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lastRenderedPageBreak/>
              <w:t>Самарский государственный экономический университет</w:t>
            </w:r>
          </w:p>
        </w:tc>
        <w:tc>
          <w:tcPr>
            <w:tcW w:w="1201" w:type="dxa"/>
            <w:shd w:val="clear" w:color="auto" w:fill="F2F2F2" w:themeFill="background1" w:themeFillShade="F2"/>
            <w:vAlign w:val="center"/>
          </w:tcPr>
          <w:p w14:paraId="7B896377"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129</w:t>
            </w:r>
          </w:p>
        </w:tc>
        <w:tc>
          <w:tcPr>
            <w:tcW w:w="1201" w:type="dxa"/>
            <w:shd w:val="clear" w:color="auto" w:fill="F2F2F2" w:themeFill="background1" w:themeFillShade="F2"/>
            <w:vAlign w:val="center"/>
          </w:tcPr>
          <w:p w14:paraId="60B9D50C"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w:t>
            </w:r>
          </w:p>
        </w:tc>
        <w:tc>
          <w:tcPr>
            <w:tcW w:w="1201" w:type="dxa"/>
            <w:shd w:val="clear" w:color="auto" w:fill="F2F2F2" w:themeFill="background1" w:themeFillShade="F2"/>
            <w:vAlign w:val="center"/>
          </w:tcPr>
          <w:p w14:paraId="542F2146"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152</w:t>
            </w:r>
          </w:p>
        </w:tc>
        <w:tc>
          <w:tcPr>
            <w:tcW w:w="1201" w:type="dxa"/>
            <w:shd w:val="clear" w:color="auto" w:fill="F2F2F2" w:themeFill="background1" w:themeFillShade="F2"/>
            <w:vAlign w:val="center"/>
          </w:tcPr>
          <w:p w14:paraId="2F1C5432"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1,3</w:t>
            </w:r>
          </w:p>
        </w:tc>
      </w:tr>
      <w:tr w:rsidR="002D2831" w:rsidRPr="0052052B" w14:paraId="59B4B524" w14:textId="77777777" w:rsidTr="00153B29">
        <w:trPr>
          <w:cantSplit/>
          <w:trHeight w:val="270"/>
        </w:trPr>
        <w:tc>
          <w:tcPr>
            <w:tcW w:w="4786" w:type="dxa"/>
            <w:shd w:val="clear" w:color="auto" w:fill="F2F2F2" w:themeFill="background1" w:themeFillShade="F2"/>
            <w:noWrap/>
            <w:vAlign w:val="center"/>
          </w:tcPr>
          <w:p w14:paraId="077E3E2A"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Самарский колледж сервиса производственного оборудования</w:t>
            </w:r>
          </w:p>
        </w:tc>
        <w:tc>
          <w:tcPr>
            <w:tcW w:w="1201" w:type="dxa"/>
            <w:shd w:val="clear" w:color="auto" w:fill="F2F2F2" w:themeFill="background1" w:themeFillShade="F2"/>
            <w:vAlign w:val="center"/>
          </w:tcPr>
          <w:p w14:paraId="112378C0"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146</w:t>
            </w:r>
          </w:p>
        </w:tc>
        <w:tc>
          <w:tcPr>
            <w:tcW w:w="1201" w:type="dxa"/>
            <w:shd w:val="clear" w:color="auto" w:fill="F2F2F2" w:themeFill="background1" w:themeFillShade="F2"/>
            <w:vAlign w:val="center"/>
          </w:tcPr>
          <w:p w14:paraId="18DC06AA"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0,7</w:t>
            </w:r>
          </w:p>
        </w:tc>
        <w:tc>
          <w:tcPr>
            <w:tcW w:w="1201" w:type="dxa"/>
            <w:shd w:val="clear" w:color="auto" w:fill="F2F2F2" w:themeFill="background1" w:themeFillShade="F2"/>
            <w:vAlign w:val="center"/>
          </w:tcPr>
          <w:p w14:paraId="4BF861FA"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153</w:t>
            </w:r>
          </w:p>
        </w:tc>
        <w:tc>
          <w:tcPr>
            <w:tcW w:w="1201" w:type="dxa"/>
            <w:shd w:val="clear" w:color="auto" w:fill="F2F2F2" w:themeFill="background1" w:themeFillShade="F2"/>
            <w:vAlign w:val="center"/>
          </w:tcPr>
          <w:p w14:paraId="12D392D5"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1,3</w:t>
            </w:r>
          </w:p>
        </w:tc>
      </w:tr>
      <w:tr w:rsidR="002D2831" w:rsidRPr="0052052B" w14:paraId="4EBB8EF6" w14:textId="77777777" w:rsidTr="00153B29">
        <w:trPr>
          <w:cantSplit/>
          <w:trHeight w:val="270"/>
        </w:trPr>
        <w:tc>
          <w:tcPr>
            <w:tcW w:w="4786" w:type="dxa"/>
            <w:shd w:val="clear" w:color="auto" w:fill="FFFFFF" w:themeFill="background1"/>
            <w:noWrap/>
            <w:vAlign w:val="center"/>
          </w:tcPr>
          <w:p w14:paraId="04961606"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Самарский металлургический колледж</w:t>
            </w:r>
          </w:p>
        </w:tc>
        <w:tc>
          <w:tcPr>
            <w:tcW w:w="1201" w:type="dxa"/>
            <w:shd w:val="clear" w:color="auto" w:fill="FFFFFF" w:themeFill="background1"/>
            <w:vAlign w:val="center"/>
          </w:tcPr>
          <w:p w14:paraId="0CD7A5E5"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104</w:t>
            </w:r>
          </w:p>
        </w:tc>
        <w:tc>
          <w:tcPr>
            <w:tcW w:w="1201" w:type="dxa"/>
            <w:shd w:val="clear" w:color="auto" w:fill="FFFFFF" w:themeFill="background1"/>
            <w:vAlign w:val="center"/>
          </w:tcPr>
          <w:p w14:paraId="48040122"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14:paraId="5CAC3F01"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157</w:t>
            </w:r>
          </w:p>
        </w:tc>
        <w:tc>
          <w:tcPr>
            <w:tcW w:w="1201" w:type="dxa"/>
            <w:shd w:val="clear" w:color="auto" w:fill="FFFFFF" w:themeFill="background1"/>
            <w:vAlign w:val="center"/>
          </w:tcPr>
          <w:p w14:paraId="56F9F868"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0,6</w:t>
            </w:r>
          </w:p>
        </w:tc>
      </w:tr>
      <w:tr w:rsidR="002D2831" w:rsidRPr="0052052B" w14:paraId="01E105EA" w14:textId="77777777" w:rsidTr="00D862C7">
        <w:trPr>
          <w:cantSplit/>
          <w:trHeight w:val="270"/>
        </w:trPr>
        <w:tc>
          <w:tcPr>
            <w:tcW w:w="4786" w:type="dxa"/>
            <w:shd w:val="clear" w:color="auto" w:fill="FFFFFF"/>
            <w:noWrap/>
            <w:vAlign w:val="center"/>
          </w:tcPr>
          <w:p w14:paraId="0C6863C3"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r w:rsidRPr="0052052B">
              <w:rPr>
                <w:rFonts w:ascii="Times New Roman" w:eastAsia="Times New Roman" w:hAnsi="Times New Roman" w:cs="Times New Roman"/>
                <w:bCs/>
                <w:sz w:val="24"/>
                <w:szCs w:val="24"/>
                <w:lang w:eastAsia="ru-RU"/>
              </w:rPr>
              <w:t>Самарский торгово-экономический колледж</w:t>
            </w:r>
          </w:p>
        </w:tc>
        <w:tc>
          <w:tcPr>
            <w:tcW w:w="1201" w:type="dxa"/>
            <w:shd w:val="clear" w:color="auto" w:fill="FFFFFF"/>
            <w:vAlign w:val="center"/>
          </w:tcPr>
          <w:p w14:paraId="1BC7F500"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231</w:t>
            </w:r>
          </w:p>
        </w:tc>
        <w:tc>
          <w:tcPr>
            <w:tcW w:w="1201" w:type="dxa"/>
            <w:shd w:val="clear" w:color="auto" w:fill="FFFFFF"/>
            <w:vAlign w:val="center"/>
          </w:tcPr>
          <w:p w14:paraId="610ECD93"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0,4</w:t>
            </w:r>
          </w:p>
        </w:tc>
        <w:tc>
          <w:tcPr>
            <w:tcW w:w="1201" w:type="dxa"/>
            <w:shd w:val="clear" w:color="auto" w:fill="FFFFFF"/>
            <w:vAlign w:val="center"/>
          </w:tcPr>
          <w:p w14:paraId="0FF172AC"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288</w:t>
            </w:r>
          </w:p>
        </w:tc>
        <w:tc>
          <w:tcPr>
            <w:tcW w:w="1201" w:type="dxa"/>
            <w:shd w:val="clear" w:color="auto" w:fill="FFFFFF"/>
            <w:vAlign w:val="center"/>
          </w:tcPr>
          <w:p w14:paraId="3CC8E409"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0,7</w:t>
            </w:r>
          </w:p>
        </w:tc>
      </w:tr>
      <w:tr w:rsidR="002D2831" w:rsidRPr="0052052B" w14:paraId="7557A5C1" w14:textId="77777777" w:rsidTr="00D862C7">
        <w:trPr>
          <w:cantSplit/>
          <w:trHeight w:val="270"/>
        </w:trPr>
        <w:tc>
          <w:tcPr>
            <w:tcW w:w="4786" w:type="dxa"/>
            <w:shd w:val="clear" w:color="auto" w:fill="FFFFFF"/>
            <w:noWrap/>
            <w:vAlign w:val="center"/>
          </w:tcPr>
          <w:p w14:paraId="30AC90EA" w14:textId="77777777" w:rsidR="002D2831" w:rsidRPr="0052052B" w:rsidRDefault="002D2831" w:rsidP="002D2831">
            <w:pPr>
              <w:spacing w:after="0" w:line="240" w:lineRule="auto"/>
              <w:rPr>
                <w:rFonts w:ascii="Times New Roman" w:eastAsia="Times New Roman" w:hAnsi="Times New Roman" w:cs="Times New Roman"/>
                <w:sz w:val="24"/>
                <w:szCs w:val="24"/>
                <w:lang w:eastAsia="ru-RU"/>
              </w:rPr>
            </w:pPr>
            <w:r w:rsidRPr="0052052B">
              <w:rPr>
                <w:rFonts w:ascii="Times New Roman" w:eastAsia="Times New Roman" w:hAnsi="Times New Roman" w:cs="Times New Roman"/>
                <w:sz w:val="24"/>
                <w:szCs w:val="24"/>
                <w:lang w:eastAsia="ru-RU"/>
              </w:rPr>
              <w:t>Самарский энергетический колледж</w:t>
            </w:r>
          </w:p>
        </w:tc>
        <w:tc>
          <w:tcPr>
            <w:tcW w:w="1201" w:type="dxa"/>
            <w:shd w:val="clear" w:color="auto" w:fill="FFFFFF"/>
            <w:vAlign w:val="center"/>
          </w:tcPr>
          <w:p w14:paraId="67402F9C" w14:textId="77777777" w:rsidR="002D2831" w:rsidRPr="0052052B" w:rsidRDefault="002D2831" w:rsidP="002D2831">
            <w:pPr>
              <w:spacing w:after="0" w:line="240" w:lineRule="auto"/>
              <w:jc w:val="center"/>
              <w:rPr>
                <w:rFonts w:ascii="Times New Roman" w:eastAsia="Times New Roman" w:hAnsi="Times New Roman" w:cs="Times New Roman"/>
                <w:color w:val="000000"/>
                <w:sz w:val="24"/>
                <w:szCs w:val="24"/>
                <w:lang w:eastAsia="ru-RU"/>
              </w:rPr>
            </w:pPr>
            <w:r w:rsidRPr="0052052B">
              <w:rPr>
                <w:rFonts w:ascii="Times New Roman" w:eastAsia="Times New Roman" w:hAnsi="Times New Roman" w:cs="Times New Roman"/>
                <w:color w:val="000000"/>
                <w:sz w:val="24"/>
                <w:szCs w:val="24"/>
                <w:lang w:eastAsia="ru-RU"/>
              </w:rPr>
              <w:t>205</w:t>
            </w:r>
          </w:p>
        </w:tc>
        <w:tc>
          <w:tcPr>
            <w:tcW w:w="1201" w:type="dxa"/>
            <w:shd w:val="clear" w:color="auto" w:fill="FFFFFF"/>
            <w:vAlign w:val="center"/>
          </w:tcPr>
          <w:p w14:paraId="246F52E8" w14:textId="77777777" w:rsidR="002D2831" w:rsidRPr="0052052B" w:rsidRDefault="002D2831" w:rsidP="002D2831">
            <w:pPr>
              <w:spacing w:after="0" w:line="240" w:lineRule="auto"/>
              <w:jc w:val="center"/>
              <w:rPr>
                <w:rFonts w:ascii="Times New Roman" w:eastAsia="Times New Roman" w:hAnsi="Times New Roman" w:cs="Times New Roman"/>
                <w:b/>
                <w:color w:val="000000"/>
                <w:sz w:val="24"/>
                <w:szCs w:val="24"/>
                <w:lang w:eastAsia="ru-RU"/>
              </w:rPr>
            </w:pPr>
            <w:r w:rsidRPr="0052052B">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5DCC62F3" w14:textId="77777777" w:rsidR="002D2831" w:rsidRPr="004E2EA7" w:rsidRDefault="002D2831" w:rsidP="002D2831">
            <w:pPr>
              <w:spacing w:after="0" w:line="240" w:lineRule="auto"/>
              <w:jc w:val="center"/>
              <w:rPr>
                <w:rFonts w:ascii="Times New Roman" w:eastAsia="Times New Roman" w:hAnsi="Times New Roman" w:cs="Times New Roman"/>
                <w:color w:val="000000" w:themeColor="text1"/>
                <w:sz w:val="24"/>
                <w:szCs w:val="24"/>
                <w:lang w:eastAsia="ru-RU"/>
              </w:rPr>
            </w:pPr>
            <w:r w:rsidRPr="004E2EA7">
              <w:rPr>
                <w:rFonts w:ascii="Times New Roman" w:eastAsia="Times New Roman" w:hAnsi="Times New Roman" w:cs="Times New Roman"/>
                <w:color w:val="000000" w:themeColor="text1"/>
                <w:sz w:val="24"/>
                <w:szCs w:val="24"/>
                <w:lang w:eastAsia="ru-RU"/>
              </w:rPr>
              <w:t>290</w:t>
            </w:r>
          </w:p>
        </w:tc>
        <w:tc>
          <w:tcPr>
            <w:tcW w:w="1201" w:type="dxa"/>
            <w:shd w:val="clear" w:color="auto" w:fill="FFFFFF"/>
            <w:vAlign w:val="center"/>
          </w:tcPr>
          <w:p w14:paraId="04FCE7DC" w14:textId="77777777" w:rsidR="002D2831" w:rsidRPr="002A53CE" w:rsidRDefault="002D2831" w:rsidP="002D2831">
            <w:pPr>
              <w:spacing w:after="0"/>
              <w:jc w:val="center"/>
              <w:rPr>
                <w:rFonts w:ascii="Times New Roman" w:hAnsi="Times New Roman" w:cs="Times New Roman"/>
                <w:b/>
                <w:color w:val="000000"/>
                <w:sz w:val="24"/>
                <w:szCs w:val="24"/>
              </w:rPr>
            </w:pPr>
            <w:r w:rsidRPr="002A53CE">
              <w:rPr>
                <w:rFonts w:ascii="Times New Roman" w:hAnsi="Times New Roman" w:cs="Times New Roman"/>
                <w:b/>
                <w:color w:val="000000"/>
                <w:sz w:val="24"/>
                <w:szCs w:val="24"/>
              </w:rPr>
              <w:t>0,3</w:t>
            </w:r>
          </w:p>
        </w:tc>
      </w:tr>
      <w:tr w:rsidR="002D2831" w:rsidRPr="007F4DBB" w14:paraId="4CD32F2F" w14:textId="77777777" w:rsidTr="0052052B">
        <w:trPr>
          <w:cantSplit/>
          <w:trHeight w:val="270"/>
        </w:trPr>
        <w:tc>
          <w:tcPr>
            <w:tcW w:w="4786" w:type="dxa"/>
            <w:shd w:val="clear" w:color="auto" w:fill="FFFFFF"/>
            <w:noWrap/>
            <w:vAlign w:val="center"/>
          </w:tcPr>
          <w:p w14:paraId="3E7EDE37" w14:textId="77777777" w:rsidR="002D2831" w:rsidRPr="00D63F24" w:rsidRDefault="002D2831" w:rsidP="002D2831">
            <w:pPr>
              <w:spacing w:after="0" w:line="240" w:lineRule="auto"/>
              <w:jc w:val="right"/>
              <w:rPr>
                <w:rFonts w:ascii="Times New Roman" w:eastAsia="Times New Roman" w:hAnsi="Times New Roman" w:cs="Times New Roman"/>
                <w:b/>
                <w:i/>
                <w:sz w:val="24"/>
                <w:szCs w:val="24"/>
                <w:lang w:eastAsia="ru-RU"/>
              </w:rPr>
            </w:pPr>
            <w:r w:rsidRPr="00D63F24">
              <w:rPr>
                <w:rFonts w:ascii="Times New Roman" w:eastAsia="Times New Roman" w:hAnsi="Times New Roman" w:cs="Times New Roman"/>
                <w:b/>
                <w:i/>
                <w:sz w:val="24"/>
                <w:szCs w:val="24"/>
                <w:lang w:eastAsia="ru-RU"/>
              </w:rPr>
              <w:t>Среднее значение</w:t>
            </w:r>
          </w:p>
        </w:tc>
        <w:tc>
          <w:tcPr>
            <w:tcW w:w="1201" w:type="dxa"/>
            <w:shd w:val="clear" w:color="auto" w:fill="FFFFFF"/>
          </w:tcPr>
          <w:p w14:paraId="241FBC9F" w14:textId="77777777" w:rsidR="002D2831" w:rsidRPr="00D63F24" w:rsidRDefault="002D2831" w:rsidP="002D2831">
            <w:pPr>
              <w:spacing w:after="0" w:line="240" w:lineRule="auto"/>
              <w:jc w:val="center"/>
              <w:rPr>
                <w:rFonts w:ascii="Times New Roman" w:eastAsia="Times New Roman" w:hAnsi="Times New Roman" w:cs="Times New Roman"/>
                <w:b/>
                <w:i/>
                <w:color w:val="000000"/>
                <w:sz w:val="24"/>
                <w:szCs w:val="24"/>
                <w:lang w:eastAsia="ru-RU"/>
              </w:rPr>
            </w:pPr>
          </w:p>
        </w:tc>
        <w:tc>
          <w:tcPr>
            <w:tcW w:w="1201" w:type="dxa"/>
            <w:shd w:val="clear" w:color="auto" w:fill="FFFFFF"/>
          </w:tcPr>
          <w:p w14:paraId="7093F507" w14:textId="77777777" w:rsidR="002D2831" w:rsidRPr="00D63F24" w:rsidRDefault="002D2831" w:rsidP="002D2831">
            <w:pPr>
              <w:spacing w:after="0" w:line="240" w:lineRule="auto"/>
              <w:jc w:val="center"/>
              <w:rPr>
                <w:rFonts w:ascii="Times New Roman" w:eastAsia="Times New Roman" w:hAnsi="Times New Roman" w:cs="Times New Roman"/>
                <w:b/>
                <w:i/>
                <w:color w:val="000000"/>
                <w:sz w:val="24"/>
                <w:szCs w:val="24"/>
                <w:lang w:eastAsia="ru-RU"/>
              </w:rPr>
            </w:pPr>
            <w:r w:rsidRPr="00D63F24">
              <w:rPr>
                <w:rFonts w:ascii="Times New Roman" w:eastAsia="Times New Roman" w:hAnsi="Times New Roman" w:cs="Times New Roman"/>
                <w:b/>
                <w:i/>
                <w:color w:val="000000"/>
                <w:sz w:val="24"/>
                <w:szCs w:val="24"/>
                <w:lang w:eastAsia="ru-RU"/>
              </w:rPr>
              <w:t>1,5</w:t>
            </w:r>
          </w:p>
        </w:tc>
        <w:tc>
          <w:tcPr>
            <w:tcW w:w="1201" w:type="dxa"/>
            <w:shd w:val="clear" w:color="auto" w:fill="FFFFFF"/>
          </w:tcPr>
          <w:p w14:paraId="772C0281" w14:textId="77777777" w:rsidR="002D2831" w:rsidRPr="00D63F24" w:rsidRDefault="002D2831" w:rsidP="002D2831">
            <w:pPr>
              <w:spacing w:after="0" w:line="240" w:lineRule="auto"/>
              <w:jc w:val="center"/>
              <w:rPr>
                <w:rFonts w:ascii="Times New Roman" w:eastAsia="Times New Roman" w:hAnsi="Times New Roman" w:cs="Times New Roman"/>
                <w:b/>
                <w:i/>
                <w:color w:val="000000"/>
                <w:sz w:val="24"/>
                <w:szCs w:val="24"/>
                <w:lang w:eastAsia="ru-RU"/>
              </w:rPr>
            </w:pPr>
          </w:p>
        </w:tc>
        <w:tc>
          <w:tcPr>
            <w:tcW w:w="1201" w:type="dxa"/>
            <w:shd w:val="clear" w:color="auto" w:fill="FFFFFF"/>
          </w:tcPr>
          <w:p w14:paraId="6E68FD88" w14:textId="77777777" w:rsidR="002D2831" w:rsidRPr="00D63F24" w:rsidRDefault="002D2831" w:rsidP="002D2831">
            <w:pPr>
              <w:spacing w:after="0" w:line="240" w:lineRule="auto"/>
              <w:jc w:val="center"/>
              <w:rPr>
                <w:rFonts w:ascii="Times New Roman" w:eastAsia="Times New Roman" w:hAnsi="Times New Roman" w:cs="Times New Roman"/>
                <w:b/>
                <w:i/>
                <w:color w:val="000000"/>
                <w:sz w:val="24"/>
                <w:szCs w:val="24"/>
                <w:lang w:eastAsia="ru-RU"/>
              </w:rPr>
            </w:pPr>
            <w:r w:rsidRPr="00D63F24">
              <w:rPr>
                <w:rFonts w:ascii="Times New Roman" w:eastAsia="Times New Roman" w:hAnsi="Times New Roman" w:cs="Times New Roman"/>
                <w:b/>
                <w:i/>
                <w:color w:val="000000"/>
                <w:sz w:val="24"/>
                <w:szCs w:val="24"/>
                <w:lang w:eastAsia="ru-RU"/>
              </w:rPr>
              <w:t>0,5</w:t>
            </w:r>
          </w:p>
        </w:tc>
      </w:tr>
    </w:tbl>
    <w:p w14:paraId="5CC603C0" w14:textId="77777777" w:rsidR="00433FEF" w:rsidRPr="007F4DBB" w:rsidRDefault="00433FEF" w:rsidP="00EE6ED2">
      <w:pPr>
        <w:spacing w:after="0" w:line="360" w:lineRule="auto"/>
        <w:ind w:firstLine="708"/>
        <w:rPr>
          <w:rFonts w:ascii="Times New Roman" w:eastAsia="Times New Roman" w:hAnsi="Times New Roman" w:cs="Times New Roman"/>
          <w:sz w:val="28"/>
          <w:szCs w:val="28"/>
          <w:highlight w:val="yellow"/>
          <w:lang w:eastAsia="ru-RU"/>
        </w:rPr>
      </w:pPr>
    </w:p>
    <w:p w14:paraId="338AC93F" w14:textId="77777777" w:rsidR="00433FEF" w:rsidRPr="00EE6ED2"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EE6ED2">
        <w:rPr>
          <w:rFonts w:ascii="Times New Roman" w:eastAsia="Times New Roman" w:hAnsi="Times New Roman" w:cs="Times New Roman"/>
          <w:sz w:val="28"/>
          <w:szCs w:val="28"/>
          <w:lang w:eastAsia="ru-RU"/>
        </w:rPr>
        <w:t xml:space="preserve">Анализ динамики показателя «доля зарегистрированных безработных» с учетом изменением общего количества выпускников той или иной образовательной организации позволил выявить следующие </w:t>
      </w:r>
      <w:r w:rsidR="00EE6ED2">
        <w:rPr>
          <w:rFonts w:ascii="Times New Roman" w:eastAsia="Times New Roman" w:hAnsi="Times New Roman" w:cs="Times New Roman"/>
          <w:sz w:val="28"/>
          <w:szCs w:val="28"/>
          <w:lang w:eastAsia="ru-RU"/>
        </w:rPr>
        <w:t>особенности</w:t>
      </w:r>
      <w:r w:rsidRPr="00EE6ED2">
        <w:rPr>
          <w:rFonts w:ascii="Times New Roman" w:eastAsia="Times New Roman" w:hAnsi="Times New Roman" w:cs="Times New Roman"/>
          <w:sz w:val="28"/>
          <w:szCs w:val="28"/>
          <w:lang w:eastAsia="ru-RU"/>
        </w:rPr>
        <w:t>.</w:t>
      </w:r>
    </w:p>
    <w:p w14:paraId="6E575053" w14:textId="77777777" w:rsidR="00E14245" w:rsidRDefault="00EE6ED2" w:rsidP="00433FE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Около </w:t>
      </w:r>
      <w:r w:rsidR="00E14245">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 организаций, осуществляющих подготовку по программам ППССЗ демонстрируют положительную динамику, а именно, сокращение доли выпускников, зарегистрированных в качестве безработных в ФГС</w:t>
      </w:r>
      <w:r w:rsidR="00766F75">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 xml:space="preserve">Н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w:t>
      </w:r>
    </w:p>
    <w:p w14:paraId="26B16336" w14:textId="77777777" w:rsidR="00EE6ED2"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EE6ED2">
        <w:rPr>
          <w:rFonts w:ascii="Times New Roman" w:eastAsia="Times New Roman" w:hAnsi="Times New Roman" w:cs="Times New Roman"/>
          <w:sz w:val="28"/>
          <w:szCs w:val="28"/>
          <w:lang w:eastAsia="ru-RU"/>
        </w:rPr>
        <w:t xml:space="preserve">К позитивным изменениям можно отнести следующие характеристики: сокращение показателя при увеличении количества выпускников. Эти изменения отражают рост востребованности выпускников образовательной организации, что позволяет молодым специалистам найти себя на рынке труда. </w:t>
      </w:r>
      <w:r w:rsidRPr="002D2831">
        <w:rPr>
          <w:rFonts w:ascii="Times New Roman" w:eastAsia="Times New Roman" w:hAnsi="Times New Roman" w:cs="Times New Roman"/>
          <w:sz w:val="28"/>
          <w:szCs w:val="28"/>
          <w:lang w:eastAsia="ru-RU"/>
        </w:rPr>
        <w:t xml:space="preserve">Наибольшую позитивную динамику демонстрируют следующие образовательные организации: </w:t>
      </w:r>
      <w:proofErr w:type="spellStart"/>
      <w:r w:rsidR="00EE6ED2" w:rsidRPr="00EE6ED2">
        <w:rPr>
          <w:rFonts w:ascii="Times New Roman" w:eastAsia="Times New Roman" w:hAnsi="Times New Roman" w:cs="Times New Roman"/>
          <w:sz w:val="28"/>
          <w:szCs w:val="28"/>
          <w:lang w:eastAsia="ru-RU"/>
        </w:rPr>
        <w:t>Кинельский</w:t>
      </w:r>
      <w:proofErr w:type="spellEnd"/>
      <w:r w:rsidR="00EE6ED2" w:rsidRPr="00EE6ED2">
        <w:rPr>
          <w:rFonts w:ascii="Times New Roman" w:eastAsia="Times New Roman" w:hAnsi="Times New Roman" w:cs="Times New Roman"/>
          <w:sz w:val="28"/>
          <w:szCs w:val="28"/>
          <w:lang w:eastAsia="ru-RU"/>
        </w:rPr>
        <w:t xml:space="preserve"> государственный техникум</w:t>
      </w:r>
      <w:r w:rsidR="00EE6ED2">
        <w:rPr>
          <w:rFonts w:ascii="Times New Roman" w:eastAsia="Times New Roman" w:hAnsi="Times New Roman" w:cs="Times New Roman"/>
          <w:sz w:val="28"/>
          <w:szCs w:val="28"/>
          <w:lang w:eastAsia="ru-RU"/>
        </w:rPr>
        <w:t>,</w:t>
      </w:r>
      <w:r w:rsidR="00EE6ED2" w:rsidRPr="00EE6ED2">
        <w:t xml:space="preserve"> </w:t>
      </w:r>
      <w:r w:rsidR="00EE6ED2" w:rsidRPr="00EE6ED2">
        <w:rPr>
          <w:rFonts w:ascii="Times New Roman" w:eastAsia="Times New Roman" w:hAnsi="Times New Roman" w:cs="Times New Roman"/>
          <w:sz w:val="28"/>
          <w:szCs w:val="28"/>
          <w:lang w:eastAsia="ru-RU"/>
        </w:rPr>
        <w:t>Колледж управления и экономики</w:t>
      </w:r>
      <w:r w:rsidR="00EE6ED2">
        <w:rPr>
          <w:rFonts w:ascii="Times New Roman" w:eastAsia="Times New Roman" w:hAnsi="Times New Roman" w:cs="Times New Roman"/>
          <w:sz w:val="28"/>
          <w:szCs w:val="28"/>
          <w:lang w:eastAsia="ru-RU"/>
        </w:rPr>
        <w:t>,</w:t>
      </w:r>
      <w:r w:rsidR="00EE6ED2" w:rsidRPr="00EE6ED2">
        <w:t xml:space="preserve"> </w:t>
      </w:r>
      <w:proofErr w:type="spellStart"/>
      <w:r w:rsidR="00EE6ED2" w:rsidRPr="00EE6ED2">
        <w:rPr>
          <w:rFonts w:ascii="Times New Roman" w:eastAsia="Times New Roman" w:hAnsi="Times New Roman" w:cs="Times New Roman"/>
          <w:sz w:val="28"/>
          <w:szCs w:val="28"/>
          <w:lang w:eastAsia="ru-RU"/>
        </w:rPr>
        <w:t>Нефтегорский</w:t>
      </w:r>
      <w:proofErr w:type="spellEnd"/>
      <w:r w:rsidR="00EE6ED2" w:rsidRPr="00EE6ED2">
        <w:rPr>
          <w:rFonts w:ascii="Times New Roman" w:eastAsia="Times New Roman" w:hAnsi="Times New Roman" w:cs="Times New Roman"/>
          <w:sz w:val="28"/>
          <w:szCs w:val="28"/>
          <w:lang w:eastAsia="ru-RU"/>
        </w:rPr>
        <w:t xml:space="preserve"> государственный техникум</w:t>
      </w:r>
      <w:r w:rsidR="00EE6ED2">
        <w:rPr>
          <w:rFonts w:ascii="Times New Roman" w:eastAsia="Times New Roman" w:hAnsi="Times New Roman" w:cs="Times New Roman"/>
          <w:sz w:val="28"/>
          <w:szCs w:val="28"/>
          <w:lang w:eastAsia="ru-RU"/>
        </w:rPr>
        <w:t>,</w:t>
      </w:r>
      <w:r w:rsidR="00EE6ED2" w:rsidRPr="00EE6ED2">
        <w:t xml:space="preserve"> </w:t>
      </w:r>
      <w:proofErr w:type="spellStart"/>
      <w:r w:rsidR="00EE6ED2" w:rsidRPr="00EE6ED2">
        <w:rPr>
          <w:rFonts w:ascii="Times New Roman" w:eastAsia="Times New Roman" w:hAnsi="Times New Roman" w:cs="Times New Roman"/>
          <w:sz w:val="28"/>
          <w:szCs w:val="28"/>
          <w:lang w:eastAsia="ru-RU"/>
        </w:rPr>
        <w:t>Сызранский</w:t>
      </w:r>
      <w:proofErr w:type="spellEnd"/>
      <w:r w:rsidR="00EE6ED2" w:rsidRPr="00EE6ED2">
        <w:rPr>
          <w:rFonts w:ascii="Times New Roman" w:eastAsia="Times New Roman" w:hAnsi="Times New Roman" w:cs="Times New Roman"/>
          <w:sz w:val="28"/>
          <w:szCs w:val="28"/>
          <w:lang w:eastAsia="ru-RU"/>
        </w:rPr>
        <w:t xml:space="preserve"> медико-гуманитарный колледж</w:t>
      </w:r>
      <w:r w:rsidR="00EE6ED2">
        <w:rPr>
          <w:rFonts w:ascii="Times New Roman" w:eastAsia="Times New Roman" w:hAnsi="Times New Roman" w:cs="Times New Roman"/>
          <w:sz w:val="28"/>
          <w:szCs w:val="28"/>
          <w:lang w:eastAsia="ru-RU"/>
        </w:rPr>
        <w:t>,</w:t>
      </w:r>
      <w:r w:rsidR="00E14245">
        <w:rPr>
          <w:rFonts w:ascii="Times New Roman" w:eastAsia="Times New Roman" w:hAnsi="Times New Roman" w:cs="Times New Roman"/>
          <w:sz w:val="28"/>
          <w:szCs w:val="28"/>
          <w:lang w:eastAsia="ru-RU"/>
        </w:rPr>
        <w:t xml:space="preserve"> Тольяттинские организации (колледж технического и художественного образования, политехнический колледж, социально-экономический колледж), </w:t>
      </w:r>
      <w:proofErr w:type="spellStart"/>
      <w:r w:rsidR="00E14245">
        <w:rPr>
          <w:rFonts w:ascii="Times New Roman" w:eastAsia="Times New Roman" w:hAnsi="Times New Roman" w:cs="Times New Roman"/>
          <w:sz w:val="28"/>
          <w:szCs w:val="28"/>
          <w:lang w:eastAsia="ru-RU"/>
        </w:rPr>
        <w:t>Хворостянский</w:t>
      </w:r>
      <w:proofErr w:type="spellEnd"/>
      <w:r w:rsidR="00E14245">
        <w:rPr>
          <w:rFonts w:ascii="Times New Roman" w:eastAsia="Times New Roman" w:hAnsi="Times New Roman" w:cs="Times New Roman"/>
          <w:sz w:val="28"/>
          <w:szCs w:val="28"/>
          <w:lang w:eastAsia="ru-RU"/>
        </w:rPr>
        <w:t xml:space="preserve"> государственный техникум и </w:t>
      </w:r>
      <w:proofErr w:type="spellStart"/>
      <w:r w:rsidR="00E14245">
        <w:rPr>
          <w:rFonts w:ascii="Times New Roman" w:eastAsia="Times New Roman" w:hAnsi="Times New Roman" w:cs="Times New Roman"/>
          <w:sz w:val="28"/>
          <w:szCs w:val="28"/>
          <w:lang w:eastAsia="ru-RU"/>
        </w:rPr>
        <w:t>Усольский</w:t>
      </w:r>
      <w:proofErr w:type="spellEnd"/>
      <w:r w:rsidR="00E14245">
        <w:rPr>
          <w:rFonts w:ascii="Times New Roman" w:eastAsia="Times New Roman" w:hAnsi="Times New Roman" w:cs="Times New Roman"/>
          <w:sz w:val="28"/>
          <w:szCs w:val="28"/>
          <w:lang w:eastAsia="ru-RU"/>
        </w:rPr>
        <w:t xml:space="preserve"> сельскохозяйственный колледж.</w:t>
      </w:r>
    </w:p>
    <w:p w14:paraId="7E37C72F" w14:textId="77777777" w:rsidR="002D2831" w:rsidRPr="00B16DA2" w:rsidRDefault="002D2831" w:rsidP="002D2831">
      <w:pPr>
        <w:spacing w:after="0" w:line="360" w:lineRule="auto"/>
        <w:ind w:firstLine="708"/>
        <w:jc w:val="both"/>
        <w:rPr>
          <w:rFonts w:ascii="Times New Roman" w:eastAsia="Times New Roman" w:hAnsi="Times New Roman" w:cs="Times New Roman"/>
          <w:sz w:val="28"/>
          <w:szCs w:val="28"/>
          <w:lang w:eastAsia="ru-RU"/>
        </w:rPr>
      </w:pPr>
      <w:r w:rsidRPr="00B16DA2">
        <w:rPr>
          <w:rFonts w:ascii="Times New Roman" w:eastAsia="Times New Roman" w:hAnsi="Times New Roman" w:cs="Times New Roman"/>
          <w:sz w:val="28"/>
          <w:szCs w:val="28"/>
          <w:lang w:eastAsia="ru-RU"/>
        </w:rPr>
        <w:t xml:space="preserve">В некоторых случаях наблюдается сокращение количества зарегистрированных выпускников в ситуации сокращения общего выпуска, что можно отнести к положительным результатам. Данная тенденция прослеживается в </w:t>
      </w:r>
      <w:proofErr w:type="spellStart"/>
      <w:r w:rsidRPr="002D2831">
        <w:rPr>
          <w:rFonts w:ascii="Times New Roman" w:eastAsia="Times New Roman" w:hAnsi="Times New Roman" w:cs="Times New Roman"/>
          <w:sz w:val="28"/>
          <w:szCs w:val="28"/>
          <w:lang w:eastAsia="ru-RU"/>
        </w:rPr>
        <w:t>Тольяттинск</w:t>
      </w:r>
      <w:r>
        <w:rPr>
          <w:rFonts w:ascii="Times New Roman" w:eastAsia="Times New Roman" w:hAnsi="Times New Roman" w:cs="Times New Roman"/>
          <w:sz w:val="28"/>
          <w:szCs w:val="28"/>
          <w:lang w:eastAsia="ru-RU"/>
        </w:rPr>
        <w:t>м</w:t>
      </w:r>
      <w:proofErr w:type="spellEnd"/>
      <w:r w:rsidRPr="002D2831">
        <w:rPr>
          <w:rFonts w:ascii="Times New Roman" w:eastAsia="Times New Roman" w:hAnsi="Times New Roman" w:cs="Times New Roman"/>
          <w:sz w:val="28"/>
          <w:szCs w:val="28"/>
          <w:lang w:eastAsia="ru-RU"/>
        </w:rPr>
        <w:t xml:space="preserve"> колледж</w:t>
      </w:r>
      <w:r>
        <w:rPr>
          <w:rFonts w:ascii="Times New Roman" w:eastAsia="Times New Roman" w:hAnsi="Times New Roman" w:cs="Times New Roman"/>
          <w:sz w:val="28"/>
          <w:szCs w:val="28"/>
          <w:lang w:eastAsia="ru-RU"/>
        </w:rPr>
        <w:t>е</w:t>
      </w:r>
      <w:r w:rsidRPr="002D2831">
        <w:rPr>
          <w:rFonts w:ascii="Times New Roman" w:eastAsia="Times New Roman" w:hAnsi="Times New Roman" w:cs="Times New Roman"/>
          <w:sz w:val="28"/>
          <w:szCs w:val="28"/>
          <w:lang w:eastAsia="ru-RU"/>
        </w:rPr>
        <w:t xml:space="preserve"> сервисных технологий и предпринимательства</w:t>
      </w:r>
      <w:r>
        <w:rPr>
          <w:rFonts w:ascii="Times New Roman" w:eastAsia="Times New Roman" w:hAnsi="Times New Roman" w:cs="Times New Roman"/>
          <w:sz w:val="28"/>
          <w:szCs w:val="28"/>
          <w:lang w:eastAsia="ru-RU"/>
        </w:rPr>
        <w:t>,</w:t>
      </w:r>
      <w:r w:rsidRPr="002D2831">
        <w:t xml:space="preserve"> </w:t>
      </w:r>
      <w:r w:rsidRPr="002D2831">
        <w:rPr>
          <w:rFonts w:ascii="Times New Roman" w:eastAsia="Times New Roman" w:hAnsi="Times New Roman" w:cs="Times New Roman"/>
          <w:sz w:val="28"/>
          <w:szCs w:val="28"/>
          <w:lang w:eastAsia="ru-RU"/>
        </w:rPr>
        <w:t>Чапаевск</w:t>
      </w:r>
      <w:r>
        <w:rPr>
          <w:rFonts w:ascii="Times New Roman" w:eastAsia="Times New Roman" w:hAnsi="Times New Roman" w:cs="Times New Roman"/>
          <w:sz w:val="28"/>
          <w:szCs w:val="28"/>
          <w:lang w:eastAsia="ru-RU"/>
        </w:rPr>
        <w:t>ом</w:t>
      </w:r>
      <w:r w:rsidRPr="002D2831">
        <w:rPr>
          <w:rFonts w:ascii="Times New Roman" w:eastAsia="Times New Roman" w:hAnsi="Times New Roman" w:cs="Times New Roman"/>
          <w:sz w:val="28"/>
          <w:szCs w:val="28"/>
          <w:lang w:eastAsia="ru-RU"/>
        </w:rPr>
        <w:t xml:space="preserve"> </w:t>
      </w:r>
      <w:proofErr w:type="gramStart"/>
      <w:r w:rsidRPr="002D2831">
        <w:rPr>
          <w:rFonts w:ascii="Times New Roman" w:eastAsia="Times New Roman" w:hAnsi="Times New Roman" w:cs="Times New Roman"/>
          <w:sz w:val="28"/>
          <w:szCs w:val="28"/>
          <w:lang w:eastAsia="ru-RU"/>
        </w:rPr>
        <w:t>химико-технологический</w:t>
      </w:r>
      <w:proofErr w:type="gramEnd"/>
      <w:r w:rsidRPr="002D2831">
        <w:rPr>
          <w:rFonts w:ascii="Times New Roman" w:eastAsia="Times New Roman" w:hAnsi="Times New Roman" w:cs="Times New Roman"/>
          <w:sz w:val="28"/>
          <w:szCs w:val="28"/>
          <w:lang w:eastAsia="ru-RU"/>
        </w:rPr>
        <w:t xml:space="preserve"> техникум</w:t>
      </w:r>
      <w:r>
        <w:rPr>
          <w:rFonts w:ascii="Times New Roman" w:eastAsia="Times New Roman" w:hAnsi="Times New Roman" w:cs="Times New Roman"/>
          <w:sz w:val="28"/>
          <w:szCs w:val="28"/>
          <w:lang w:eastAsia="ru-RU"/>
        </w:rPr>
        <w:t xml:space="preserve">е, </w:t>
      </w:r>
      <w:r w:rsidRPr="00B16DA2">
        <w:rPr>
          <w:rFonts w:ascii="Times New Roman" w:eastAsia="Times New Roman" w:hAnsi="Times New Roman" w:cs="Times New Roman"/>
          <w:sz w:val="28"/>
          <w:szCs w:val="28"/>
          <w:lang w:eastAsia="ru-RU"/>
        </w:rPr>
        <w:t xml:space="preserve">где при незначительном сокращении выпуска доля зарегистрированных </w:t>
      </w:r>
      <w:r w:rsidRPr="00B16DA2">
        <w:rPr>
          <w:rFonts w:ascii="Times New Roman" w:eastAsia="Times New Roman" w:hAnsi="Times New Roman" w:cs="Times New Roman"/>
          <w:sz w:val="28"/>
          <w:szCs w:val="28"/>
          <w:lang w:eastAsia="ru-RU"/>
        </w:rPr>
        <w:lastRenderedPageBreak/>
        <w:t xml:space="preserve">безработных сократилась в 2 </w:t>
      </w:r>
      <w:r>
        <w:rPr>
          <w:rFonts w:ascii="Times New Roman" w:eastAsia="Times New Roman" w:hAnsi="Times New Roman" w:cs="Times New Roman"/>
          <w:sz w:val="28"/>
          <w:szCs w:val="28"/>
          <w:lang w:eastAsia="ru-RU"/>
        </w:rPr>
        <w:t xml:space="preserve">-3 </w:t>
      </w:r>
      <w:r w:rsidRPr="00B16DA2">
        <w:rPr>
          <w:rFonts w:ascii="Times New Roman" w:eastAsia="Times New Roman" w:hAnsi="Times New Roman" w:cs="Times New Roman"/>
          <w:sz w:val="28"/>
          <w:szCs w:val="28"/>
          <w:lang w:eastAsia="ru-RU"/>
        </w:rPr>
        <w:t xml:space="preserve">раза. В других организациях данной группы при сокращении выпуска </w:t>
      </w:r>
      <w:r>
        <w:rPr>
          <w:rFonts w:ascii="Times New Roman" w:eastAsia="Times New Roman" w:hAnsi="Times New Roman" w:cs="Times New Roman"/>
          <w:sz w:val="28"/>
          <w:szCs w:val="28"/>
          <w:lang w:eastAsia="ru-RU"/>
        </w:rPr>
        <w:t>значение показателя «</w:t>
      </w:r>
      <w:r w:rsidRPr="00B16DA2">
        <w:rPr>
          <w:rFonts w:ascii="Times New Roman" w:eastAsia="Times New Roman" w:hAnsi="Times New Roman" w:cs="Times New Roman"/>
          <w:sz w:val="28"/>
          <w:szCs w:val="28"/>
          <w:lang w:eastAsia="ru-RU"/>
        </w:rPr>
        <w:t>доля зарегистрированных выпускников в качестве безработных</w:t>
      </w:r>
      <w:r>
        <w:rPr>
          <w:rFonts w:ascii="Times New Roman" w:eastAsia="Times New Roman" w:hAnsi="Times New Roman" w:cs="Times New Roman"/>
          <w:sz w:val="28"/>
          <w:szCs w:val="28"/>
          <w:lang w:eastAsia="ru-RU"/>
        </w:rPr>
        <w:t>»</w:t>
      </w:r>
      <w:r w:rsidRPr="00B16DA2">
        <w:rPr>
          <w:rFonts w:ascii="Times New Roman" w:eastAsia="Times New Roman" w:hAnsi="Times New Roman" w:cs="Times New Roman"/>
          <w:sz w:val="28"/>
          <w:szCs w:val="28"/>
          <w:lang w:eastAsia="ru-RU"/>
        </w:rPr>
        <w:t xml:space="preserve"> сократилась до нулевого значения.  </w:t>
      </w:r>
    </w:p>
    <w:p w14:paraId="3CE15B99" w14:textId="77777777" w:rsidR="00153B29" w:rsidRPr="00153B29"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2D2831">
        <w:rPr>
          <w:rFonts w:ascii="Times New Roman" w:eastAsia="Times New Roman" w:hAnsi="Times New Roman" w:cs="Times New Roman"/>
          <w:sz w:val="28"/>
          <w:szCs w:val="28"/>
          <w:lang w:eastAsia="ru-RU"/>
        </w:rPr>
        <w:t>Негативные тенденции характеризуются у</w:t>
      </w:r>
      <w:r w:rsidRPr="002D2831">
        <w:rPr>
          <w:rFonts w:ascii="Times New Roman" w:eastAsia="Times New Roman" w:hAnsi="Times New Roman" w:cs="Times New Roman"/>
          <w:color w:val="000000"/>
          <w:sz w:val="28"/>
          <w:szCs w:val="28"/>
          <w:lang w:eastAsia="ru-RU"/>
        </w:rPr>
        <w:t>величением доли зарегистрированных выпускников при сокращении общего выпуска</w:t>
      </w:r>
      <w:r w:rsidRPr="002D2831">
        <w:rPr>
          <w:rFonts w:ascii="Times New Roman" w:eastAsia="Times New Roman" w:hAnsi="Times New Roman" w:cs="Times New Roman"/>
          <w:sz w:val="28"/>
          <w:szCs w:val="28"/>
          <w:lang w:eastAsia="ru-RU"/>
        </w:rPr>
        <w:t xml:space="preserve">. </w:t>
      </w:r>
      <w:r w:rsidRPr="00153B29">
        <w:rPr>
          <w:rFonts w:ascii="Times New Roman" w:eastAsia="Times New Roman" w:hAnsi="Times New Roman" w:cs="Times New Roman"/>
          <w:sz w:val="28"/>
          <w:szCs w:val="28"/>
          <w:lang w:eastAsia="ru-RU"/>
        </w:rPr>
        <w:t xml:space="preserve">Такая динамика прослеживается в </w:t>
      </w:r>
      <w:r w:rsidR="002D2831" w:rsidRPr="00153B29">
        <w:rPr>
          <w:rFonts w:ascii="Times New Roman" w:eastAsia="Times New Roman" w:hAnsi="Times New Roman" w:cs="Times New Roman"/>
          <w:sz w:val="28"/>
          <w:szCs w:val="28"/>
          <w:lang w:eastAsia="ru-RU"/>
        </w:rPr>
        <w:t xml:space="preserve">Жигулевском государственном колледже: при сокращении количества выпускников </w:t>
      </w:r>
      <w:r w:rsidR="00153B29" w:rsidRPr="00153B29">
        <w:rPr>
          <w:rFonts w:ascii="Times New Roman" w:eastAsia="Times New Roman" w:hAnsi="Times New Roman" w:cs="Times New Roman"/>
          <w:sz w:val="28"/>
          <w:szCs w:val="28"/>
          <w:lang w:eastAsia="ru-RU"/>
        </w:rPr>
        <w:t xml:space="preserve">на 30% значение показателя осталось практически неизменным (3,9%). </w:t>
      </w:r>
    </w:p>
    <w:p w14:paraId="2C83CA6F" w14:textId="77777777" w:rsidR="00153B29"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153B29">
        <w:rPr>
          <w:rFonts w:ascii="Times New Roman" w:eastAsia="Times New Roman" w:hAnsi="Times New Roman" w:cs="Times New Roman"/>
          <w:sz w:val="28"/>
          <w:szCs w:val="28"/>
          <w:lang w:eastAsia="ru-RU"/>
        </w:rPr>
        <w:t xml:space="preserve">Следует обратить внимание на организации, в которых на фоне увеличение общего выпуска произошло значительное увеличение показателя: в </w:t>
      </w:r>
      <w:r w:rsidR="00153B29" w:rsidRPr="00153B29">
        <w:rPr>
          <w:rFonts w:ascii="Times New Roman" w:eastAsia="Times New Roman" w:hAnsi="Times New Roman" w:cs="Times New Roman"/>
          <w:sz w:val="28"/>
          <w:szCs w:val="28"/>
          <w:lang w:eastAsia="ru-RU"/>
        </w:rPr>
        <w:t>Борском</w:t>
      </w:r>
      <w:r w:rsidRPr="00153B29">
        <w:rPr>
          <w:rFonts w:ascii="Times New Roman" w:eastAsia="Times New Roman" w:hAnsi="Times New Roman" w:cs="Times New Roman"/>
          <w:sz w:val="28"/>
          <w:szCs w:val="28"/>
          <w:lang w:eastAsia="ru-RU"/>
        </w:rPr>
        <w:t xml:space="preserve"> государственном техникуме, </w:t>
      </w:r>
      <w:r w:rsidR="00153B29" w:rsidRPr="00153B29">
        <w:rPr>
          <w:rFonts w:ascii="Times New Roman" w:eastAsia="Times New Roman" w:hAnsi="Times New Roman" w:cs="Times New Roman"/>
          <w:sz w:val="28"/>
          <w:szCs w:val="28"/>
          <w:lang w:eastAsia="ru-RU"/>
        </w:rPr>
        <w:t>Новокуйбышевском нефтехимическ</w:t>
      </w:r>
      <w:r w:rsidR="00153B29">
        <w:rPr>
          <w:rFonts w:ascii="Times New Roman" w:eastAsia="Times New Roman" w:hAnsi="Times New Roman" w:cs="Times New Roman"/>
          <w:sz w:val="28"/>
          <w:szCs w:val="28"/>
          <w:lang w:eastAsia="ru-RU"/>
        </w:rPr>
        <w:t>ом</w:t>
      </w:r>
      <w:r w:rsidR="00153B29" w:rsidRPr="00153B29">
        <w:rPr>
          <w:rFonts w:ascii="Times New Roman" w:eastAsia="Times New Roman" w:hAnsi="Times New Roman" w:cs="Times New Roman"/>
          <w:sz w:val="28"/>
          <w:szCs w:val="28"/>
          <w:lang w:eastAsia="ru-RU"/>
        </w:rPr>
        <w:t xml:space="preserve"> техникум</w:t>
      </w:r>
      <w:r w:rsidR="00153B29">
        <w:rPr>
          <w:rFonts w:ascii="Times New Roman" w:eastAsia="Times New Roman" w:hAnsi="Times New Roman" w:cs="Times New Roman"/>
          <w:sz w:val="28"/>
          <w:szCs w:val="28"/>
          <w:lang w:eastAsia="ru-RU"/>
        </w:rPr>
        <w:t xml:space="preserve">е, </w:t>
      </w:r>
      <w:r w:rsidR="00153B29" w:rsidRPr="00153B29">
        <w:rPr>
          <w:rFonts w:ascii="Times New Roman" w:eastAsia="Times New Roman" w:hAnsi="Times New Roman" w:cs="Times New Roman"/>
          <w:sz w:val="28"/>
          <w:szCs w:val="28"/>
          <w:lang w:eastAsia="ru-RU"/>
        </w:rPr>
        <w:t>Самарск</w:t>
      </w:r>
      <w:r w:rsidR="00153B29">
        <w:rPr>
          <w:rFonts w:ascii="Times New Roman" w:eastAsia="Times New Roman" w:hAnsi="Times New Roman" w:cs="Times New Roman"/>
          <w:sz w:val="28"/>
          <w:szCs w:val="28"/>
          <w:lang w:eastAsia="ru-RU"/>
        </w:rPr>
        <w:t>ом</w:t>
      </w:r>
      <w:r w:rsidR="00153B29" w:rsidRPr="00153B29">
        <w:rPr>
          <w:rFonts w:ascii="Times New Roman" w:eastAsia="Times New Roman" w:hAnsi="Times New Roman" w:cs="Times New Roman"/>
          <w:sz w:val="28"/>
          <w:szCs w:val="28"/>
          <w:lang w:eastAsia="ru-RU"/>
        </w:rPr>
        <w:t xml:space="preserve"> государственн</w:t>
      </w:r>
      <w:r w:rsidR="00153B29">
        <w:rPr>
          <w:rFonts w:ascii="Times New Roman" w:eastAsia="Times New Roman" w:hAnsi="Times New Roman" w:cs="Times New Roman"/>
          <w:sz w:val="28"/>
          <w:szCs w:val="28"/>
          <w:lang w:eastAsia="ru-RU"/>
        </w:rPr>
        <w:t>ом</w:t>
      </w:r>
      <w:r w:rsidR="00153B29" w:rsidRPr="00153B29">
        <w:rPr>
          <w:rFonts w:ascii="Times New Roman" w:eastAsia="Times New Roman" w:hAnsi="Times New Roman" w:cs="Times New Roman"/>
          <w:sz w:val="28"/>
          <w:szCs w:val="28"/>
          <w:lang w:eastAsia="ru-RU"/>
        </w:rPr>
        <w:t xml:space="preserve"> колледж</w:t>
      </w:r>
      <w:r w:rsidR="00153B29">
        <w:rPr>
          <w:rFonts w:ascii="Times New Roman" w:eastAsia="Times New Roman" w:hAnsi="Times New Roman" w:cs="Times New Roman"/>
          <w:sz w:val="28"/>
          <w:szCs w:val="28"/>
          <w:lang w:eastAsia="ru-RU"/>
        </w:rPr>
        <w:t>е</w:t>
      </w:r>
      <w:r w:rsidR="00153B29" w:rsidRPr="00153B29">
        <w:rPr>
          <w:rFonts w:ascii="Times New Roman" w:eastAsia="Times New Roman" w:hAnsi="Times New Roman" w:cs="Times New Roman"/>
          <w:sz w:val="28"/>
          <w:szCs w:val="28"/>
          <w:lang w:eastAsia="ru-RU"/>
        </w:rPr>
        <w:t xml:space="preserve"> сервисных технологий и дизайна</w:t>
      </w:r>
      <w:r w:rsidR="00153B29">
        <w:rPr>
          <w:rFonts w:ascii="Times New Roman" w:eastAsia="Times New Roman" w:hAnsi="Times New Roman" w:cs="Times New Roman"/>
          <w:sz w:val="28"/>
          <w:szCs w:val="28"/>
          <w:lang w:eastAsia="ru-RU"/>
        </w:rPr>
        <w:t>,</w:t>
      </w:r>
      <w:r w:rsidR="00153B29" w:rsidRPr="00153B29">
        <w:t xml:space="preserve"> </w:t>
      </w:r>
      <w:r w:rsidR="00153B29" w:rsidRPr="00153B29">
        <w:rPr>
          <w:rFonts w:ascii="Times New Roman" w:eastAsia="Times New Roman" w:hAnsi="Times New Roman" w:cs="Times New Roman"/>
          <w:sz w:val="28"/>
          <w:szCs w:val="28"/>
          <w:lang w:eastAsia="ru-RU"/>
        </w:rPr>
        <w:t>Самарск</w:t>
      </w:r>
      <w:r w:rsidR="00153B29">
        <w:rPr>
          <w:rFonts w:ascii="Times New Roman" w:eastAsia="Times New Roman" w:hAnsi="Times New Roman" w:cs="Times New Roman"/>
          <w:sz w:val="28"/>
          <w:szCs w:val="28"/>
          <w:lang w:eastAsia="ru-RU"/>
        </w:rPr>
        <w:t>ом</w:t>
      </w:r>
      <w:r w:rsidR="00153B29" w:rsidRPr="00153B29">
        <w:rPr>
          <w:rFonts w:ascii="Times New Roman" w:eastAsia="Times New Roman" w:hAnsi="Times New Roman" w:cs="Times New Roman"/>
          <w:sz w:val="28"/>
          <w:szCs w:val="28"/>
          <w:lang w:eastAsia="ru-RU"/>
        </w:rPr>
        <w:t xml:space="preserve"> колледж</w:t>
      </w:r>
      <w:r w:rsidR="00153B29">
        <w:rPr>
          <w:rFonts w:ascii="Times New Roman" w:eastAsia="Times New Roman" w:hAnsi="Times New Roman" w:cs="Times New Roman"/>
          <w:sz w:val="28"/>
          <w:szCs w:val="28"/>
          <w:lang w:eastAsia="ru-RU"/>
        </w:rPr>
        <w:t>е</w:t>
      </w:r>
      <w:r w:rsidR="00153B29" w:rsidRPr="00153B29">
        <w:rPr>
          <w:rFonts w:ascii="Times New Roman" w:eastAsia="Times New Roman" w:hAnsi="Times New Roman" w:cs="Times New Roman"/>
          <w:sz w:val="28"/>
          <w:szCs w:val="28"/>
          <w:lang w:eastAsia="ru-RU"/>
        </w:rPr>
        <w:t xml:space="preserve"> сервиса производственного оборудования</w:t>
      </w:r>
      <w:r w:rsidR="00153B29">
        <w:rPr>
          <w:rFonts w:ascii="Times New Roman" w:eastAsia="Times New Roman" w:hAnsi="Times New Roman" w:cs="Times New Roman"/>
          <w:sz w:val="28"/>
          <w:szCs w:val="28"/>
          <w:lang w:eastAsia="ru-RU"/>
        </w:rPr>
        <w:t>.</w:t>
      </w:r>
    </w:p>
    <w:p w14:paraId="56F9D399" w14:textId="77777777" w:rsidR="00433FEF" w:rsidRPr="0074133D" w:rsidRDefault="00433FEF" w:rsidP="00433FEF">
      <w:pPr>
        <w:spacing w:after="0" w:line="360" w:lineRule="auto"/>
        <w:ind w:firstLine="708"/>
        <w:jc w:val="both"/>
        <w:rPr>
          <w:rFonts w:ascii="Times New Roman" w:eastAsia="Times New Roman" w:hAnsi="Times New Roman" w:cs="Times New Roman"/>
          <w:bCs/>
          <w:color w:val="000000"/>
          <w:sz w:val="28"/>
          <w:szCs w:val="28"/>
          <w:lang w:eastAsia="ru-RU"/>
        </w:rPr>
      </w:pPr>
      <w:r w:rsidRPr="00F77AE7">
        <w:rPr>
          <w:rFonts w:ascii="Times New Roman" w:eastAsia="Times New Roman" w:hAnsi="Times New Roman" w:cs="Times New Roman"/>
          <w:bCs/>
          <w:color w:val="000000"/>
          <w:sz w:val="28"/>
          <w:szCs w:val="28"/>
          <w:lang w:eastAsia="ru-RU"/>
        </w:rPr>
        <w:t xml:space="preserve">Обобщенные данные количества зарегистрированных безработных в общем выпуске образовательной организации по программам среднего профессионального образования (ППКРС+ППССЗ) </w:t>
      </w:r>
      <w:r w:rsidRPr="0074133D">
        <w:rPr>
          <w:rFonts w:ascii="Times New Roman" w:eastAsia="Times New Roman" w:hAnsi="Times New Roman" w:cs="Times New Roman"/>
          <w:bCs/>
          <w:color w:val="000000"/>
          <w:sz w:val="28"/>
          <w:szCs w:val="28"/>
          <w:lang w:eastAsia="ru-RU"/>
        </w:rPr>
        <w:t xml:space="preserve">приведены в Таблице 15. Данные ранжированы по </w:t>
      </w:r>
      <w:r w:rsidR="00261C8A" w:rsidRPr="0074133D">
        <w:rPr>
          <w:rFonts w:ascii="Times New Roman" w:eastAsia="Times New Roman" w:hAnsi="Times New Roman" w:cs="Times New Roman"/>
          <w:bCs/>
          <w:color w:val="000000"/>
          <w:sz w:val="28"/>
          <w:szCs w:val="28"/>
          <w:lang w:eastAsia="ru-RU"/>
        </w:rPr>
        <w:t xml:space="preserve">максимальному </w:t>
      </w:r>
      <w:r w:rsidRPr="0074133D">
        <w:rPr>
          <w:rFonts w:ascii="Times New Roman" w:eastAsia="Times New Roman" w:hAnsi="Times New Roman" w:cs="Times New Roman"/>
          <w:bCs/>
          <w:color w:val="000000"/>
          <w:sz w:val="28"/>
          <w:szCs w:val="28"/>
          <w:lang w:eastAsia="ru-RU"/>
        </w:rPr>
        <w:t>количеству общего выпуска 202</w:t>
      </w:r>
      <w:r w:rsidR="00F77AE7" w:rsidRPr="0074133D">
        <w:rPr>
          <w:rFonts w:ascii="Times New Roman" w:eastAsia="Times New Roman" w:hAnsi="Times New Roman" w:cs="Times New Roman"/>
          <w:bCs/>
          <w:color w:val="000000"/>
          <w:sz w:val="28"/>
          <w:szCs w:val="28"/>
          <w:lang w:eastAsia="ru-RU"/>
        </w:rPr>
        <w:t>1</w:t>
      </w:r>
      <w:r w:rsidRPr="0074133D">
        <w:rPr>
          <w:rFonts w:ascii="Times New Roman" w:eastAsia="Times New Roman" w:hAnsi="Times New Roman" w:cs="Times New Roman"/>
          <w:bCs/>
          <w:color w:val="000000"/>
          <w:sz w:val="28"/>
          <w:szCs w:val="28"/>
          <w:lang w:eastAsia="ru-RU"/>
        </w:rPr>
        <w:t xml:space="preserve"> года</w:t>
      </w:r>
      <w:r w:rsidR="00261C8A" w:rsidRPr="0074133D">
        <w:rPr>
          <w:rFonts w:ascii="Times New Roman" w:eastAsia="Times New Roman" w:hAnsi="Times New Roman" w:cs="Times New Roman"/>
          <w:bCs/>
          <w:color w:val="000000"/>
          <w:sz w:val="28"/>
          <w:szCs w:val="28"/>
          <w:lang w:eastAsia="ru-RU"/>
        </w:rPr>
        <w:t xml:space="preserve"> (более 300 человек)</w:t>
      </w:r>
      <w:r w:rsidRPr="0074133D">
        <w:rPr>
          <w:rFonts w:ascii="Times New Roman" w:eastAsia="Times New Roman" w:hAnsi="Times New Roman" w:cs="Times New Roman"/>
          <w:bCs/>
          <w:color w:val="000000"/>
          <w:sz w:val="28"/>
          <w:szCs w:val="28"/>
          <w:lang w:eastAsia="ru-RU"/>
        </w:rPr>
        <w:t>.</w:t>
      </w:r>
      <w:r w:rsidR="00261C8A" w:rsidRPr="0074133D">
        <w:rPr>
          <w:rFonts w:ascii="Times New Roman" w:eastAsia="Times New Roman" w:hAnsi="Times New Roman" w:cs="Times New Roman"/>
          <w:bCs/>
          <w:color w:val="000000"/>
          <w:sz w:val="28"/>
          <w:szCs w:val="28"/>
          <w:lang w:eastAsia="ru-RU"/>
        </w:rPr>
        <w:t xml:space="preserve"> Полностью данные по образовательным организациям, </w:t>
      </w:r>
      <w:proofErr w:type="gramStart"/>
      <w:r w:rsidR="00261C8A" w:rsidRPr="0074133D">
        <w:rPr>
          <w:rFonts w:ascii="Times New Roman" w:eastAsia="Times New Roman" w:hAnsi="Times New Roman" w:cs="Times New Roman"/>
          <w:bCs/>
          <w:color w:val="000000"/>
          <w:sz w:val="28"/>
          <w:szCs w:val="28"/>
          <w:lang w:eastAsia="ru-RU"/>
        </w:rPr>
        <w:t>осуществляющих</w:t>
      </w:r>
      <w:proofErr w:type="gramEnd"/>
      <w:r w:rsidR="00261C8A" w:rsidRPr="0074133D">
        <w:rPr>
          <w:rFonts w:ascii="Times New Roman" w:eastAsia="Times New Roman" w:hAnsi="Times New Roman" w:cs="Times New Roman"/>
          <w:bCs/>
          <w:color w:val="000000"/>
          <w:sz w:val="28"/>
          <w:szCs w:val="28"/>
          <w:lang w:eastAsia="ru-RU"/>
        </w:rPr>
        <w:t xml:space="preserve"> подготовку по программам СПО приведены в Приложении 1</w:t>
      </w:r>
    </w:p>
    <w:p w14:paraId="4937752A" w14:textId="77777777" w:rsidR="00433FEF" w:rsidRPr="0074133D" w:rsidRDefault="00433FEF" w:rsidP="00433FEF">
      <w:pPr>
        <w:spacing w:after="0" w:line="360" w:lineRule="auto"/>
        <w:ind w:firstLine="708"/>
        <w:jc w:val="right"/>
        <w:rPr>
          <w:rFonts w:ascii="Times New Roman" w:eastAsia="Times New Roman" w:hAnsi="Times New Roman" w:cs="Times New Roman"/>
          <w:bCs/>
          <w:color w:val="000000"/>
          <w:sz w:val="28"/>
          <w:szCs w:val="28"/>
          <w:lang w:eastAsia="ru-RU"/>
        </w:rPr>
      </w:pPr>
      <w:r w:rsidRPr="0074133D">
        <w:rPr>
          <w:rFonts w:ascii="Times New Roman" w:eastAsia="Times New Roman" w:hAnsi="Times New Roman" w:cs="Times New Roman"/>
          <w:bCs/>
          <w:color w:val="000000"/>
          <w:sz w:val="28"/>
          <w:szCs w:val="28"/>
          <w:lang w:eastAsia="ru-RU"/>
        </w:rPr>
        <w:t>Таблице 15.</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134"/>
        <w:gridCol w:w="1417"/>
        <w:gridCol w:w="1418"/>
      </w:tblGrid>
      <w:tr w:rsidR="00E44C54" w:rsidRPr="00E44C54" w14:paraId="21242F26" w14:textId="77777777" w:rsidTr="00153B29">
        <w:trPr>
          <w:trHeight w:val="375"/>
        </w:trPr>
        <w:tc>
          <w:tcPr>
            <w:tcW w:w="5671" w:type="dxa"/>
            <w:shd w:val="clear" w:color="000000" w:fill="FFFFFF"/>
            <w:noWrap/>
            <w:vAlign w:val="center"/>
            <w:hideMark/>
          </w:tcPr>
          <w:p w14:paraId="6F96AB44" w14:textId="77777777" w:rsidR="00E44C54" w:rsidRPr="00E44C54" w:rsidRDefault="00E44C54" w:rsidP="00E44C54">
            <w:pPr>
              <w:spacing w:after="0" w:line="240" w:lineRule="auto"/>
              <w:jc w:val="center"/>
              <w:rPr>
                <w:rFonts w:ascii="Times New Roman" w:eastAsia="Times New Roman" w:hAnsi="Times New Roman" w:cs="Times New Roman"/>
                <w:b/>
                <w:bCs/>
                <w:sz w:val="24"/>
                <w:szCs w:val="24"/>
                <w:lang w:eastAsia="ru-RU"/>
              </w:rPr>
            </w:pPr>
            <w:r w:rsidRPr="00E44C54">
              <w:rPr>
                <w:rFonts w:ascii="Times New Roman" w:eastAsia="Times New Roman" w:hAnsi="Times New Roman" w:cs="Times New Roman"/>
                <w:b/>
                <w:bCs/>
                <w:sz w:val="24"/>
                <w:szCs w:val="24"/>
                <w:lang w:eastAsia="ru-RU"/>
              </w:rPr>
              <w:t>Образовательная организация</w:t>
            </w:r>
          </w:p>
          <w:p w14:paraId="023535D6" w14:textId="77777777" w:rsidR="00E44C54" w:rsidRPr="00E44C54" w:rsidRDefault="00E44C54" w:rsidP="00E44C54">
            <w:pPr>
              <w:spacing w:after="0" w:line="240" w:lineRule="auto"/>
              <w:jc w:val="center"/>
              <w:rPr>
                <w:rFonts w:ascii="Times New Roman" w:eastAsia="Times New Roman" w:hAnsi="Times New Roman" w:cs="Times New Roman"/>
                <w:b/>
                <w:bCs/>
                <w:sz w:val="24"/>
                <w:szCs w:val="24"/>
                <w:lang w:eastAsia="ru-RU"/>
              </w:rPr>
            </w:pPr>
          </w:p>
        </w:tc>
        <w:tc>
          <w:tcPr>
            <w:tcW w:w="1134" w:type="dxa"/>
            <w:shd w:val="clear" w:color="000000" w:fill="FFFFFF"/>
            <w:noWrap/>
            <w:vAlign w:val="center"/>
            <w:hideMark/>
          </w:tcPr>
          <w:p w14:paraId="4E5EF608" w14:textId="77777777" w:rsidR="00E44C54" w:rsidRPr="00E44C54" w:rsidRDefault="00E44C54" w:rsidP="00E44C54">
            <w:pPr>
              <w:spacing w:after="0" w:line="240" w:lineRule="auto"/>
              <w:jc w:val="center"/>
              <w:rPr>
                <w:rFonts w:ascii="Times New Roman" w:eastAsia="Times New Roman" w:hAnsi="Times New Roman" w:cs="Times New Roman"/>
                <w:b/>
                <w:bCs/>
                <w:color w:val="000000" w:themeColor="text1"/>
                <w:sz w:val="20"/>
                <w:szCs w:val="20"/>
                <w:lang w:eastAsia="ru-RU"/>
              </w:rPr>
            </w:pPr>
            <w:r w:rsidRPr="00E44C54">
              <w:rPr>
                <w:rFonts w:ascii="Times New Roman" w:eastAsia="Times New Roman" w:hAnsi="Times New Roman" w:cs="Times New Roman"/>
                <w:b/>
                <w:bCs/>
                <w:color w:val="000000" w:themeColor="text1"/>
                <w:sz w:val="20"/>
                <w:szCs w:val="20"/>
                <w:lang w:eastAsia="ru-RU"/>
              </w:rPr>
              <w:t>Выпуск 2021</w:t>
            </w:r>
          </w:p>
          <w:p w14:paraId="2C117FF4" w14:textId="77777777" w:rsidR="00E44C54" w:rsidRPr="00E44C54" w:rsidRDefault="00E44C54" w:rsidP="00E44C54">
            <w:pPr>
              <w:spacing w:after="0" w:line="240" w:lineRule="auto"/>
              <w:jc w:val="center"/>
              <w:rPr>
                <w:rFonts w:ascii="Times New Roman" w:eastAsia="Times New Roman" w:hAnsi="Times New Roman" w:cs="Times New Roman"/>
                <w:b/>
                <w:bCs/>
                <w:color w:val="000000" w:themeColor="text1"/>
                <w:sz w:val="20"/>
                <w:szCs w:val="20"/>
                <w:lang w:eastAsia="ru-RU"/>
              </w:rPr>
            </w:pPr>
            <w:r w:rsidRPr="00E44C54">
              <w:rPr>
                <w:rFonts w:ascii="Times New Roman" w:eastAsia="Times New Roman" w:hAnsi="Times New Roman" w:cs="Times New Roman"/>
                <w:b/>
                <w:bCs/>
                <w:color w:val="000000" w:themeColor="text1"/>
                <w:sz w:val="20"/>
                <w:szCs w:val="20"/>
                <w:lang w:eastAsia="ru-RU"/>
              </w:rPr>
              <w:t>ППССЗ и ППКРС</w:t>
            </w:r>
          </w:p>
        </w:tc>
        <w:tc>
          <w:tcPr>
            <w:tcW w:w="1417" w:type="dxa"/>
            <w:shd w:val="clear" w:color="auto" w:fill="auto"/>
          </w:tcPr>
          <w:p w14:paraId="36668577" w14:textId="77777777" w:rsidR="00E44C54" w:rsidRPr="00153B29" w:rsidRDefault="00E44C54" w:rsidP="00E44C54">
            <w:pPr>
              <w:spacing w:after="0" w:line="240" w:lineRule="auto"/>
              <w:jc w:val="center"/>
              <w:rPr>
                <w:rFonts w:ascii="Times New Roman" w:eastAsia="Times New Roman" w:hAnsi="Times New Roman" w:cs="Times New Roman"/>
                <w:b/>
                <w:sz w:val="20"/>
                <w:szCs w:val="20"/>
                <w:lang w:eastAsia="ru-RU"/>
              </w:rPr>
            </w:pPr>
            <w:r w:rsidRPr="00153B29">
              <w:rPr>
                <w:rFonts w:ascii="Times New Roman" w:eastAsia="Times New Roman" w:hAnsi="Times New Roman" w:cs="Times New Roman"/>
                <w:b/>
                <w:sz w:val="20"/>
                <w:szCs w:val="20"/>
                <w:lang w:eastAsia="ru-RU"/>
              </w:rPr>
              <w:t>Кол-во выпускников, зарегистрированных в качестве безработных, на 01.01.2022</w:t>
            </w:r>
          </w:p>
        </w:tc>
        <w:tc>
          <w:tcPr>
            <w:tcW w:w="1418" w:type="dxa"/>
            <w:shd w:val="clear" w:color="auto" w:fill="auto"/>
            <w:vAlign w:val="center"/>
          </w:tcPr>
          <w:p w14:paraId="161AE732" w14:textId="77777777" w:rsidR="00E44C54" w:rsidRPr="00153B29" w:rsidRDefault="00E44C54" w:rsidP="00153B29">
            <w:pPr>
              <w:spacing w:after="0" w:line="240" w:lineRule="auto"/>
              <w:jc w:val="center"/>
              <w:rPr>
                <w:rFonts w:ascii="Times New Roman" w:eastAsia="Times New Roman" w:hAnsi="Times New Roman" w:cs="Times New Roman"/>
                <w:b/>
                <w:lang w:eastAsia="ru-RU"/>
              </w:rPr>
            </w:pPr>
            <w:r w:rsidRPr="00153B29">
              <w:rPr>
                <w:rFonts w:ascii="Times New Roman" w:eastAsia="Times New Roman" w:hAnsi="Times New Roman" w:cs="Times New Roman"/>
                <w:b/>
                <w:lang w:eastAsia="ru-RU"/>
              </w:rPr>
              <w:t>Доля зарегистрированных выпускников</w:t>
            </w:r>
          </w:p>
        </w:tc>
      </w:tr>
      <w:tr w:rsidR="00E44C54" w:rsidRPr="00E44C54" w14:paraId="06F85699" w14:textId="77777777" w:rsidTr="00E44C54">
        <w:trPr>
          <w:trHeight w:val="225"/>
        </w:trPr>
        <w:tc>
          <w:tcPr>
            <w:tcW w:w="5671" w:type="dxa"/>
            <w:shd w:val="clear" w:color="000000" w:fill="FFFFFF"/>
            <w:noWrap/>
            <w:vAlign w:val="bottom"/>
            <w:hideMark/>
          </w:tcPr>
          <w:p w14:paraId="0431914F"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r w:rsidRPr="00261C8A">
              <w:rPr>
                <w:rFonts w:ascii="Times New Roman" w:eastAsia="Times New Roman" w:hAnsi="Times New Roman" w:cs="Times New Roman"/>
                <w:color w:val="000000"/>
                <w:sz w:val="24"/>
                <w:szCs w:val="24"/>
                <w:lang w:eastAsia="ru-RU"/>
              </w:rPr>
              <w:t>Поволжский государственный колледж</w:t>
            </w:r>
          </w:p>
        </w:tc>
        <w:tc>
          <w:tcPr>
            <w:tcW w:w="1134" w:type="dxa"/>
            <w:shd w:val="clear" w:color="000000" w:fill="FFFFFF"/>
            <w:noWrap/>
            <w:vAlign w:val="center"/>
            <w:hideMark/>
          </w:tcPr>
          <w:p w14:paraId="7CA048A1"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727</w:t>
            </w:r>
          </w:p>
        </w:tc>
        <w:tc>
          <w:tcPr>
            <w:tcW w:w="1417" w:type="dxa"/>
            <w:shd w:val="clear" w:color="auto" w:fill="auto"/>
            <w:vAlign w:val="center"/>
          </w:tcPr>
          <w:p w14:paraId="2C0F4CE3"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2</w:t>
            </w:r>
          </w:p>
        </w:tc>
        <w:tc>
          <w:tcPr>
            <w:tcW w:w="1418" w:type="dxa"/>
            <w:shd w:val="clear" w:color="auto" w:fill="auto"/>
            <w:vAlign w:val="center"/>
          </w:tcPr>
          <w:p w14:paraId="620578CE"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0,3</w:t>
            </w:r>
          </w:p>
        </w:tc>
      </w:tr>
      <w:tr w:rsidR="00E44C54" w:rsidRPr="00E44C54" w14:paraId="48CA3DF1" w14:textId="77777777" w:rsidTr="00E44C54">
        <w:trPr>
          <w:trHeight w:val="225"/>
        </w:trPr>
        <w:tc>
          <w:tcPr>
            <w:tcW w:w="5671" w:type="dxa"/>
            <w:shd w:val="clear" w:color="000000" w:fill="FFFFFF"/>
            <w:noWrap/>
            <w:vAlign w:val="bottom"/>
            <w:hideMark/>
          </w:tcPr>
          <w:p w14:paraId="001EE44F"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r w:rsidRPr="00261C8A">
              <w:rPr>
                <w:rFonts w:ascii="Times New Roman" w:eastAsia="Times New Roman" w:hAnsi="Times New Roman" w:cs="Times New Roman"/>
                <w:color w:val="000000"/>
                <w:sz w:val="24"/>
                <w:szCs w:val="24"/>
                <w:lang w:eastAsia="ru-RU"/>
              </w:rPr>
              <w:t xml:space="preserve">Самарский медицинский колледж </w:t>
            </w:r>
            <w:proofErr w:type="spellStart"/>
            <w:r w:rsidRPr="00261C8A">
              <w:rPr>
                <w:rFonts w:ascii="Times New Roman" w:eastAsia="Times New Roman" w:hAnsi="Times New Roman" w:cs="Times New Roman"/>
                <w:color w:val="000000"/>
                <w:sz w:val="24"/>
                <w:szCs w:val="24"/>
                <w:lang w:eastAsia="ru-RU"/>
              </w:rPr>
              <w:t>им.Н.Ляпиной</w:t>
            </w:r>
            <w:proofErr w:type="spellEnd"/>
          </w:p>
        </w:tc>
        <w:tc>
          <w:tcPr>
            <w:tcW w:w="1134" w:type="dxa"/>
            <w:shd w:val="clear" w:color="000000" w:fill="FFFFFF"/>
            <w:noWrap/>
            <w:vAlign w:val="center"/>
            <w:hideMark/>
          </w:tcPr>
          <w:p w14:paraId="3C294B12"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623</w:t>
            </w:r>
          </w:p>
        </w:tc>
        <w:tc>
          <w:tcPr>
            <w:tcW w:w="1417" w:type="dxa"/>
            <w:shd w:val="clear" w:color="auto" w:fill="auto"/>
            <w:vAlign w:val="center"/>
          </w:tcPr>
          <w:p w14:paraId="1731B700"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1</w:t>
            </w:r>
          </w:p>
        </w:tc>
        <w:tc>
          <w:tcPr>
            <w:tcW w:w="1418" w:type="dxa"/>
            <w:shd w:val="clear" w:color="auto" w:fill="auto"/>
            <w:vAlign w:val="center"/>
          </w:tcPr>
          <w:p w14:paraId="69464B79"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0,2</w:t>
            </w:r>
          </w:p>
        </w:tc>
      </w:tr>
      <w:tr w:rsidR="00E44C54" w:rsidRPr="00E44C54" w14:paraId="67312DEF" w14:textId="77777777" w:rsidTr="00E44C54">
        <w:trPr>
          <w:trHeight w:val="225"/>
        </w:trPr>
        <w:tc>
          <w:tcPr>
            <w:tcW w:w="5671" w:type="dxa"/>
            <w:shd w:val="clear" w:color="000000" w:fill="FFFFFF"/>
            <w:noWrap/>
            <w:vAlign w:val="bottom"/>
            <w:hideMark/>
          </w:tcPr>
          <w:p w14:paraId="11B7305A"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r w:rsidRPr="00261C8A">
              <w:rPr>
                <w:rFonts w:ascii="Times New Roman" w:eastAsia="Times New Roman" w:hAnsi="Times New Roman" w:cs="Times New Roman"/>
                <w:color w:val="000000"/>
                <w:sz w:val="24"/>
                <w:szCs w:val="24"/>
                <w:lang w:eastAsia="ru-RU"/>
              </w:rPr>
              <w:t xml:space="preserve">Тольяттинский социально-экономический колледж </w:t>
            </w:r>
          </w:p>
        </w:tc>
        <w:tc>
          <w:tcPr>
            <w:tcW w:w="1134" w:type="dxa"/>
            <w:shd w:val="clear" w:color="000000" w:fill="FFFFFF"/>
            <w:noWrap/>
            <w:vAlign w:val="center"/>
            <w:hideMark/>
          </w:tcPr>
          <w:p w14:paraId="3BC6B274"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445</w:t>
            </w:r>
          </w:p>
        </w:tc>
        <w:tc>
          <w:tcPr>
            <w:tcW w:w="1417" w:type="dxa"/>
            <w:shd w:val="clear" w:color="auto" w:fill="auto"/>
            <w:vAlign w:val="center"/>
          </w:tcPr>
          <w:p w14:paraId="50B8EA1A"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3</w:t>
            </w:r>
          </w:p>
        </w:tc>
        <w:tc>
          <w:tcPr>
            <w:tcW w:w="1418" w:type="dxa"/>
            <w:shd w:val="clear" w:color="auto" w:fill="auto"/>
            <w:vAlign w:val="center"/>
          </w:tcPr>
          <w:p w14:paraId="60F9B8BE"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0,7</w:t>
            </w:r>
          </w:p>
        </w:tc>
      </w:tr>
      <w:tr w:rsidR="00E44C54" w:rsidRPr="00E44C54" w14:paraId="58F1A6C4" w14:textId="77777777" w:rsidTr="00E44C54">
        <w:trPr>
          <w:trHeight w:val="225"/>
        </w:trPr>
        <w:tc>
          <w:tcPr>
            <w:tcW w:w="5671" w:type="dxa"/>
            <w:shd w:val="clear" w:color="000000" w:fill="FFFFFF"/>
            <w:noWrap/>
            <w:vAlign w:val="bottom"/>
            <w:hideMark/>
          </w:tcPr>
          <w:p w14:paraId="64BC0CA7"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r w:rsidRPr="00261C8A">
              <w:rPr>
                <w:rFonts w:ascii="Times New Roman" w:eastAsia="Times New Roman" w:hAnsi="Times New Roman" w:cs="Times New Roman"/>
                <w:color w:val="000000"/>
                <w:sz w:val="24"/>
                <w:szCs w:val="24"/>
                <w:lang w:eastAsia="ru-RU"/>
              </w:rPr>
              <w:t>Самарский государственный колледж</w:t>
            </w:r>
          </w:p>
        </w:tc>
        <w:tc>
          <w:tcPr>
            <w:tcW w:w="1134" w:type="dxa"/>
            <w:shd w:val="clear" w:color="000000" w:fill="FFFFFF"/>
            <w:noWrap/>
            <w:vAlign w:val="center"/>
            <w:hideMark/>
          </w:tcPr>
          <w:p w14:paraId="1D3E52EA"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439</w:t>
            </w:r>
          </w:p>
        </w:tc>
        <w:tc>
          <w:tcPr>
            <w:tcW w:w="1417" w:type="dxa"/>
            <w:shd w:val="clear" w:color="auto" w:fill="auto"/>
            <w:vAlign w:val="center"/>
          </w:tcPr>
          <w:p w14:paraId="7AFF923A"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7</w:t>
            </w:r>
          </w:p>
        </w:tc>
        <w:tc>
          <w:tcPr>
            <w:tcW w:w="1418" w:type="dxa"/>
            <w:shd w:val="clear" w:color="auto" w:fill="auto"/>
            <w:vAlign w:val="center"/>
          </w:tcPr>
          <w:p w14:paraId="3999B641"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1,6</w:t>
            </w:r>
          </w:p>
        </w:tc>
      </w:tr>
      <w:tr w:rsidR="00E44C54" w:rsidRPr="00E44C54" w14:paraId="10EEE7BC" w14:textId="77777777" w:rsidTr="00E44C54">
        <w:trPr>
          <w:trHeight w:val="225"/>
        </w:trPr>
        <w:tc>
          <w:tcPr>
            <w:tcW w:w="5671" w:type="dxa"/>
            <w:shd w:val="clear" w:color="000000" w:fill="FFFFFF"/>
            <w:noWrap/>
            <w:vAlign w:val="bottom"/>
            <w:hideMark/>
          </w:tcPr>
          <w:p w14:paraId="49978E29"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proofErr w:type="spellStart"/>
            <w:r w:rsidRPr="00261C8A">
              <w:rPr>
                <w:rFonts w:ascii="Times New Roman" w:eastAsia="Times New Roman" w:hAnsi="Times New Roman" w:cs="Times New Roman"/>
                <w:color w:val="000000"/>
                <w:sz w:val="24"/>
                <w:szCs w:val="24"/>
                <w:lang w:eastAsia="ru-RU"/>
              </w:rPr>
              <w:t>Сызранский</w:t>
            </w:r>
            <w:proofErr w:type="spellEnd"/>
            <w:r w:rsidRPr="00261C8A">
              <w:rPr>
                <w:rFonts w:ascii="Times New Roman" w:eastAsia="Times New Roman" w:hAnsi="Times New Roman" w:cs="Times New Roman"/>
                <w:color w:val="000000"/>
                <w:sz w:val="24"/>
                <w:szCs w:val="24"/>
                <w:lang w:eastAsia="ru-RU"/>
              </w:rPr>
              <w:t xml:space="preserve"> политехнический колледж</w:t>
            </w:r>
          </w:p>
        </w:tc>
        <w:tc>
          <w:tcPr>
            <w:tcW w:w="1134" w:type="dxa"/>
            <w:shd w:val="clear" w:color="000000" w:fill="FFFFFF"/>
            <w:noWrap/>
            <w:vAlign w:val="center"/>
            <w:hideMark/>
          </w:tcPr>
          <w:p w14:paraId="56359662"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437</w:t>
            </w:r>
          </w:p>
        </w:tc>
        <w:tc>
          <w:tcPr>
            <w:tcW w:w="1417" w:type="dxa"/>
            <w:shd w:val="clear" w:color="auto" w:fill="auto"/>
            <w:vAlign w:val="center"/>
          </w:tcPr>
          <w:p w14:paraId="60D6FF1F"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2</w:t>
            </w:r>
          </w:p>
        </w:tc>
        <w:tc>
          <w:tcPr>
            <w:tcW w:w="1418" w:type="dxa"/>
            <w:shd w:val="clear" w:color="auto" w:fill="auto"/>
            <w:vAlign w:val="center"/>
          </w:tcPr>
          <w:p w14:paraId="33063A14"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0,5</w:t>
            </w:r>
          </w:p>
        </w:tc>
      </w:tr>
      <w:tr w:rsidR="00E44C54" w:rsidRPr="00E44C54" w14:paraId="6C93AE35" w14:textId="77777777" w:rsidTr="00E44C54">
        <w:trPr>
          <w:trHeight w:val="225"/>
        </w:trPr>
        <w:tc>
          <w:tcPr>
            <w:tcW w:w="5671" w:type="dxa"/>
            <w:shd w:val="clear" w:color="000000" w:fill="FFFFFF"/>
            <w:noWrap/>
            <w:vAlign w:val="bottom"/>
            <w:hideMark/>
          </w:tcPr>
          <w:p w14:paraId="383CE24D"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r w:rsidRPr="00261C8A">
              <w:rPr>
                <w:rFonts w:ascii="Times New Roman" w:eastAsia="Times New Roman" w:hAnsi="Times New Roman" w:cs="Times New Roman"/>
                <w:color w:val="000000"/>
                <w:sz w:val="24"/>
                <w:szCs w:val="24"/>
                <w:lang w:eastAsia="ru-RU"/>
              </w:rPr>
              <w:t>Губернский колледж г. Сызрани</w:t>
            </w:r>
          </w:p>
        </w:tc>
        <w:tc>
          <w:tcPr>
            <w:tcW w:w="1134" w:type="dxa"/>
            <w:shd w:val="clear" w:color="000000" w:fill="FFFFFF"/>
            <w:noWrap/>
            <w:vAlign w:val="center"/>
            <w:hideMark/>
          </w:tcPr>
          <w:p w14:paraId="12C276FF"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435</w:t>
            </w:r>
          </w:p>
        </w:tc>
        <w:tc>
          <w:tcPr>
            <w:tcW w:w="1417" w:type="dxa"/>
            <w:shd w:val="clear" w:color="auto" w:fill="auto"/>
            <w:vAlign w:val="center"/>
          </w:tcPr>
          <w:p w14:paraId="495BD201"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1</w:t>
            </w:r>
          </w:p>
        </w:tc>
        <w:tc>
          <w:tcPr>
            <w:tcW w:w="1418" w:type="dxa"/>
            <w:shd w:val="clear" w:color="auto" w:fill="auto"/>
            <w:vAlign w:val="center"/>
          </w:tcPr>
          <w:p w14:paraId="62944122"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0,2</w:t>
            </w:r>
          </w:p>
        </w:tc>
      </w:tr>
      <w:tr w:rsidR="00E44C54" w:rsidRPr="00E44C54" w14:paraId="07141E87" w14:textId="77777777" w:rsidTr="00E44C54">
        <w:trPr>
          <w:trHeight w:val="300"/>
        </w:trPr>
        <w:tc>
          <w:tcPr>
            <w:tcW w:w="5671" w:type="dxa"/>
            <w:shd w:val="clear" w:color="000000" w:fill="FFFFFF"/>
            <w:noWrap/>
            <w:vAlign w:val="bottom"/>
            <w:hideMark/>
          </w:tcPr>
          <w:p w14:paraId="788F26EE"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r w:rsidRPr="00261C8A">
              <w:rPr>
                <w:rFonts w:ascii="Times New Roman" w:eastAsia="Times New Roman" w:hAnsi="Times New Roman" w:cs="Times New Roman"/>
                <w:color w:val="000000"/>
                <w:sz w:val="24"/>
                <w:szCs w:val="24"/>
                <w:lang w:eastAsia="ru-RU"/>
              </w:rPr>
              <w:lastRenderedPageBreak/>
              <w:t>Тольяттинский экономико-технологический колледж</w:t>
            </w:r>
          </w:p>
        </w:tc>
        <w:tc>
          <w:tcPr>
            <w:tcW w:w="1134" w:type="dxa"/>
            <w:shd w:val="clear" w:color="000000" w:fill="FFFFFF"/>
            <w:noWrap/>
            <w:vAlign w:val="center"/>
            <w:hideMark/>
          </w:tcPr>
          <w:p w14:paraId="26D56615"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432</w:t>
            </w:r>
          </w:p>
        </w:tc>
        <w:tc>
          <w:tcPr>
            <w:tcW w:w="1417" w:type="dxa"/>
            <w:shd w:val="clear" w:color="auto" w:fill="auto"/>
            <w:vAlign w:val="center"/>
          </w:tcPr>
          <w:p w14:paraId="63BA0393"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4</w:t>
            </w:r>
          </w:p>
        </w:tc>
        <w:tc>
          <w:tcPr>
            <w:tcW w:w="1418" w:type="dxa"/>
            <w:shd w:val="clear" w:color="auto" w:fill="auto"/>
            <w:vAlign w:val="center"/>
          </w:tcPr>
          <w:p w14:paraId="72281755"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0,9</w:t>
            </w:r>
          </w:p>
        </w:tc>
      </w:tr>
      <w:tr w:rsidR="00E44C54" w:rsidRPr="00E44C54" w14:paraId="38E6FDC5" w14:textId="77777777" w:rsidTr="00E44C54">
        <w:trPr>
          <w:trHeight w:val="225"/>
        </w:trPr>
        <w:tc>
          <w:tcPr>
            <w:tcW w:w="5671" w:type="dxa"/>
            <w:shd w:val="clear" w:color="000000" w:fill="FFFFFF"/>
            <w:noWrap/>
            <w:vAlign w:val="bottom"/>
            <w:hideMark/>
          </w:tcPr>
          <w:p w14:paraId="29E3E441"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r w:rsidRPr="00261C8A">
              <w:rPr>
                <w:rFonts w:ascii="Times New Roman" w:eastAsia="Times New Roman" w:hAnsi="Times New Roman" w:cs="Times New Roman"/>
                <w:color w:val="000000"/>
                <w:sz w:val="24"/>
                <w:szCs w:val="24"/>
                <w:lang w:eastAsia="ru-RU"/>
              </w:rPr>
              <w:t>Тольяттинский медицинский колледж</w:t>
            </w:r>
          </w:p>
        </w:tc>
        <w:tc>
          <w:tcPr>
            <w:tcW w:w="1134" w:type="dxa"/>
            <w:shd w:val="clear" w:color="000000" w:fill="FFFFFF"/>
            <w:noWrap/>
            <w:vAlign w:val="center"/>
            <w:hideMark/>
          </w:tcPr>
          <w:p w14:paraId="26B868D5"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364</w:t>
            </w:r>
          </w:p>
        </w:tc>
        <w:tc>
          <w:tcPr>
            <w:tcW w:w="1417" w:type="dxa"/>
            <w:shd w:val="clear" w:color="auto" w:fill="auto"/>
            <w:vAlign w:val="center"/>
          </w:tcPr>
          <w:p w14:paraId="0B9A7758"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w:t>
            </w:r>
          </w:p>
        </w:tc>
        <w:tc>
          <w:tcPr>
            <w:tcW w:w="1418" w:type="dxa"/>
            <w:shd w:val="clear" w:color="auto" w:fill="auto"/>
            <w:vAlign w:val="center"/>
          </w:tcPr>
          <w:p w14:paraId="3FE114C7" w14:textId="77777777" w:rsidR="00E44C54" w:rsidRPr="00261C8A" w:rsidRDefault="00E44C54" w:rsidP="00E44C54">
            <w:pPr>
              <w:spacing w:after="0"/>
              <w:jc w:val="center"/>
              <w:rPr>
                <w:sz w:val="24"/>
                <w:szCs w:val="24"/>
              </w:rPr>
            </w:pPr>
            <w:r w:rsidRPr="00261C8A">
              <w:rPr>
                <w:rFonts w:ascii="Times New Roman" w:hAnsi="Times New Roman" w:cs="Times New Roman"/>
                <w:color w:val="000000"/>
                <w:sz w:val="24"/>
                <w:szCs w:val="24"/>
              </w:rPr>
              <w:t>0</w:t>
            </w:r>
          </w:p>
        </w:tc>
      </w:tr>
      <w:tr w:rsidR="00E44C54" w:rsidRPr="00E44C54" w14:paraId="7550CD73" w14:textId="77777777" w:rsidTr="00E44C54">
        <w:trPr>
          <w:trHeight w:val="225"/>
        </w:trPr>
        <w:tc>
          <w:tcPr>
            <w:tcW w:w="5671" w:type="dxa"/>
            <w:shd w:val="clear" w:color="000000" w:fill="FFFFFF"/>
            <w:noWrap/>
            <w:vAlign w:val="bottom"/>
            <w:hideMark/>
          </w:tcPr>
          <w:p w14:paraId="10A2427D"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proofErr w:type="spellStart"/>
            <w:r w:rsidRPr="00261C8A">
              <w:rPr>
                <w:rFonts w:ascii="Times New Roman" w:eastAsia="Times New Roman" w:hAnsi="Times New Roman" w:cs="Times New Roman"/>
                <w:color w:val="000000"/>
                <w:sz w:val="24"/>
                <w:szCs w:val="24"/>
                <w:lang w:eastAsia="ru-RU"/>
              </w:rPr>
              <w:t>Отрадненский</w:t>
            </w:r>
            <w:proofErr w:type="spellEnd"/>
            <w:r w:rsidRPr="00261C8A">
              <w:rPr>
                <w:rFonts w:ascii="Times New Roman" w:eastAsia="Times New Roman" w:hAnsi="Times New Roman" w:cs="Times New Roman"/>
                <w:color w:val="000000"/>
                <w:sz w:val="24"/>
                <w:szCs w:val="24"/>
                <w:lang w:eastAsia="ru-RU"/>
              </w:rPr>
              <w:t xml:space="preserve"> нефтяной техникум</w:t>
            </w:r>
          </w:p>
        </w:tc>
        <w:tc>
          <w:tcPr>
            <w:tcW w:w="1134" w:type="dxa"/>
            <w:shd w:val="clear" w:color="000000" w:fill="FFFFFF"/>
            <w:noWrap/>
            <w:vAlign w:val="center"/>
            <w:hideMark/>
          </w:tcPr>
          <w:p w14:paraId="3BDD79AC"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349</w:t>
            </w:r>
          </w:p>
        </w:tc>
        <w:tc>
          <w:tcPr>
            <w:tcW w:w="1417" w:type="dxa"/>
            <w:shd w:val="clear" w:color="auto" w:fill="auto"/>
            <w:vAlign w:val="center"/>
          </w:tcPr>
          <w:p w14:paraId="3A91812B"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3</w:t>
            </w:r>
          </w:p>
        </w:tc>
        <w:tc>
          <w:tcPr>
            <w:tcW w:w="1418" w:type="dxa"/>
            <w:shd w:val="clear" w:color="auto" w:fill="auto"/>
            <w:vAlign w:val="center"/>
          </w:tcPr>
          <w:p w14:paraId="7B15259C"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0,9</w:t>
            </w:r>
          </w:p>
        </w:tc>
      </w:tr>
      <w:tr w:rsidR="00E44C54" w:rsidRPr="00E44C54" w14:paraId="2D49A62E" w14:textId="77777777" w:rsidTr="00E44C54">
        <w:trPr>
          <w:trHeight w:val="225"/>
        </w:trPr>
        <w:tc>
          <w:tcPr>
            <w:tcW w:w="5671" w:type="dxa"/>
            <w:shd w:val="clear" w:color="000000" w:fill="FFFFFF"/>
            <w:noWrap/>
            <w:vAlign w:val="bottom"/>
            <w:hideMark/>
          </w:tcPr>
          <w:p w14:paraId="37E6B7AE"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r w:rsidRPr="00261C8A">
              <w:rPr>
                <w:rFonts w:ascii="Times New Roman" w:eastAsia="Times New Roman" w:hAnsi="Times New Roman" w:cs="Times New Roman"/>
                <w:color w:val="000000"/>
                <w:sz w:val="24"/>
                <w:szCs w:val="24"/>
                <w:lang w:eastAsia="ru-RU"/>
              </w:rPr>
              <w:t>Самарский государственный колледж сервисных технологий и дизайна</w:t>
            </w:r>
          </w:p>
        </w:tc>
        <w:tc>
          <w:tcPr>
            <w:tcW w:w="1134" w:type="dxa"/>
            <w:shd w:val="clear" w:color="000000" w:fill="FFFFFF"/>
            <w:noWrap/>
            <w:vAlign w:val="center"/>
            <w:hideMark/>
          </w:tcPr>
          <w:p w14:paraId="29214E47"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343</w:t>
            </w:r>
          </w:p>
        </w:tc>
        <w:tc>
          <w:tcPr>
            <w:tcW w:w="1417" w:type="dxa"/>
            <w:shd w:val="clear" w:color="auto" w:fill="auto"/>
            <w:vAlign w:val="center"/>
          </w:tcPr>
          <w:p w14:paraId="7DC4B8E1"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5</w:t>
            </w:r>
          </w:p>
        </w:tc>
        <w:tc>
          <w:tcPr>
            <w:tcW w:w="1418" w:type="dxa"/>
            <w:shd w:val="clear" w:color="auto" w:fill="auto"/>
            <w:vAlign w:val="center"/>
          </w:tcPr>
          <w:p w14:paraId="7EF58DB0"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1,5</w:t>
            </w:r>
          </w:p>
        </w:tc>
      </w:tr>
      <w:tr w:rsidR="00E44C54" w:rsidRPr="00E44C54" w14:paraId="4D8F7C6C" w14:textId="77777777" w:rsidTr="00E44C54">
        <w:trPr>
          <w:trHeight w:val="225"/>
        </w:trPr>
        <w:tc>
          <w:tcPr>
            <w:tcW w:w="5671" w:type="dxa"/>
            <w:shd w:val="clear" w:color="000000" w:fill="FFFFFF"/>
            <w:noWrap/>
            <w:vAlign w:val="bottom"/>
            <w:hideMark/>
          </w:tcPr>
          <w:p w14:paraId="7D78F552"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proofErr w:type="spellStart"/>
            <w:r w:rsidRPr="00261C8A">
              <w:rPr>
                <w:rFonts w:ascii="Times New Roman" w:eastAsia="Times New Roman" w:hAnsi="Times New Roman" w:cs="Times New Roman"/>
                <w:color w:val="000000"/>
                <w:sz w:val="24"/>
                <w:szCs w:val="24"/>
                <w:lang w:eastAsia="ru-RU"/>
              </w:rPr>
              <w:t>Сызранский</w:t>
            </w:r>
            <w:proofErr w:type="spellEnd"/>
            <w:r w:rsidRPr="00261C8A">
              <w:rPr>
                <w:rFonts w:ascii="Times New Roman" w:eastAsia="Times New Roman" w:hAnsi="Times New Roman" w:cs="Times New Roman"/>
                <w:color w:val="000000"/>
                <w:sz w:val="24"/>
                <w:szCs w:val="24"/>
                <w:lang w:eastAsia="ru-RU"/>
              </w:rPr>
              <w:t xml:space="preserve"> медико-гуманитарный колледж</w:t>
            </w:r>
          </w:p>
        </w:tc>
        <w:tc>
          <w:tcPr>
            <w:tcW w:w="1134" w:type="dxa"/>
            <w:shd w:val="clear" w:color="000000" w:fill="FFFFFF"/>
            <w:noWrap/>
            <w:vAlign w:val="center"/>
            <w:hideMark/>
          </w:tcPr>
          <w:p w14:paraId="246836FD"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325</w:t>
            </w:r>
          </w:p>
        </w:tc>
        <w:tc>
          <w:tcPr>
            <w:tcW w:w="1417" w:type="dxa"/>
            <w:shd w:val="clear" w:color="auto" w:fill="auto"/>
            <w:vAlign w:val="center"/>
          </w:tcPr>
          <w:p w14:paraId="4D12467A"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1</w:t>
            </w:r>
          </w:p>
        </w:tc>
        <w:tc>
          <w:tcPr>
            <w:tcW w:w="1418" w:type="dxa"/>
            <w:shd w:val="clear" w:color="auto" w:fill="auto"/>
            <w:vAlign w:val="center"/>
          </w:tcPr>
          <w:p w14:paraId="5126837F"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0,3</w:t>
            </w:r>
          </w:p>
        </w:tc>
      </w:tr>
      <w:tr w:rsidR="00E44C54" w:rsidRPr="00E44C54" w14:paraId="3E529239" w14:textId="77777777" w:rsidTr="00E44C54">
        <w:trPr>
          <w:trHeight w:val="225"/>
        </w:trPr>
        <w:tc>
          <w:tcPr>
            <w:tcW w:w="5671" w:type="dxa"/>
            <w:shd w:val="clear" w:color="000000" w:fill="FFFFFF"/>
            <w:noWrap/>
            <w:vAlign w:val="bottom"/>
            <w:hideMark/>
          </w:tcPr>
          <w:p w14:paraId="14A51A8C" w14:textId="77777777" w:rsidR="00E44C54" w:rsidRPr="00261C8A" w:rsidRDefault="00E44C54" w:rsidP="00E44C54">
            <w:pPr>
              <w:spacing w:after="0" w:line="240" w:lineRule="auto"/>
              <w:rPr>
                <w:rFonts w:ascii="Times New Roman" w:eastAsia="Times New Roman" w:hAnsi="Times New Roman" w:cs="Times New Roman"/>
                <w:color w:val="000000"/>
                <w:sz w:val="24"/>
                <w:szCs w:val="24"/>
                <w:lang w:eastAsia="ru-RU"/>
              </w:rPr>
            </w:pPr>
            <w:proofErr w:type="spellStart"/>
            <w:r w:rsidRPr="00261C8A">
              <w:rPr>
                <w:rFonts w:ascii="Times New Roman" w:eastAsia="Times New Roman" w:hAnsi="Times New Roman" w:cs="Times New Roman"/>
                <w:color w:val="000000"/>
                <w:sz w:val="24"/>
                <w:szCs w:val="24"/>
                <w:lang w:eastAsia="ru-RU"/>
              </w:rPr>
              <w:t>Новокуйбышевский</w:t>
            </w:r>
            <w:proofErr w:type="spellEnd"/>
            <w:r w:rsidRPr="00261C8A">
              <w:rPr>
                <w:rFonts w:ascii="Times New Roman" w:eastAsia="Times New Roman" w:hAnsi="Times New Roman" w:cs="Times New Roman"/>
                <w:color w:val="000000"/>
                <w:sz w:val="24"/>
                <w:szCs w:val="24"/>
                <w:lang w:eastAsia="ru-RU"/>
              </w:rPr>
              <w:t xml:space="preserve"> нефтехимический техникум </w:t>
            </w:r>
          </w:p>
        </w:tc>
        <w:tc>
          <w:tcPr>
            <w:tcW w:w="1134" w:type="dxa"/>
            <w:shd w:val="clear" w:color="000000" w:fill="FFFFFF"/>
            <w:noWrap/>
            <w:vAlign w:val="center"/>
            <w:hideMark/>
          </w:tcPr>
          <w:p w14:paraId="1CF82223" w14:textId="77777777" w:rsidR="00E44C54" w:rsidRPr="00261C8A" w:rsidRDefault="00E44C54" w:rsidP="00E44C54">
            <w:pPr>
              <w:spacing w:after="0" w:line="240" w:lineRule="auto"/>
              <w:jc w:val="center"/>
              <w:rPr>
                <w:rFonts w:ascii="Times New Roman" w:eastAsia="Times New Roman" w:hAnsi="Times New Roman" w:cs="Times New Roman"/>
                <w:color w:val="000000" w:themeColor="text1"/>
                <w:sz w:val="24"/>
                <w:szCs w:val="24"/>
                <w:lang w:eastAsia="ru-RU"/>
              </w:rPr>
            </w:pPr>
            <w:r w:rsidRPr="00261C8A">
              <w:rPr>
                <w:rFonts w:ascii="Times New Roman" w:eastAsia="Times New Roman" w:hAnsi="Times New Roman" w:cs="Times New Roman"/>
                <w:color w:val="000000" w:themeColor="text1"/>
                <w:sz w:val="24"/>
                <w:szCs w:val="24"/>
                <w:lang w:eastAsia="ru-RU"/>
              </w:rPr>
              <w:t>318</w:t>
            </w:r>
          </w:p>
        </w:tc>
        <w:tc>
          <w:tcPr>
            <w:tcW w:w="1417" w:type="dxa"/>
            <w:shd w:val="clear" w:color="auto" w:fill="auto"/>
            <w:vAlign w:val="center"/>
          </w:tcPr>
          <w:p w14:paraId="764251CF"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2</w:t>
            </w:r>
          </w:p>
        </w:tc>
        <w:tc>
          <w:tcPr>
            <w:tcW w:w="1418" w:type="dxa"/>
            <w:shd w:val="clear" w:color="auto" w:fill="auto"/>
            <w:vAlign w:val="center"/>
          </w:tcPr>
          <w:p w14:paraId="69495BC5" w14:textId="77777777" w:rsidR="00E44C54" w:rsidRPr="00261C8A" w:rsidRDefault="00E44C54" w:rsidP="00E44C54">
            <w:pPr>
              <w:spacing w:after="0"/>
              <w:jc w:val="center"/>
              <w:rPr>
                <w:rFonts w:ascii="Times New Roman" w:hAnsi="Times New Roman" w:cs="Times New Roman"/>
                <w:color w:val="000000"/>
                <w:sz w:val="24"/>
                <w:szCs w:val="24"/>
              </w:rPr>
            </w:pPr>
            <w:r w:rsidRPr="00261C8A">
              <w:rPr>
                <w:rFonts w:ascii="Times New Roman" w:hAnsi="Times New Roman" w:cs="Times New Roman"/>
                <w:color w:val="000000"/>
                <w:sz w:val="24"/>
                <w:szCs w:val="24"/>
              </w:rPr>
              <w:t>0,6</w:t>
            </w:r>
          </w:p>
        </w:tc>
      </w:tr>
      <w:tr w:rsidR="00E44C54" w:rsidRPr="00E44C54" w14:paraId="3C1C24B9" w14:textId="77777777" w:rsidTr="00E44C54">
        <w:trPr>
          <w:trHeight w:val="225"/>
        </w:trPr>
        <w:tc>
          <w:tcPr>
            <w:tcW w:w="5671" w:type="dxa"/>
            <w:shd w:val="clear" w:color="000000" w:fill="FFFFFF"/>
            <w:noWrap/>
            <w:vAlign w:val="bottom"/>
          </w:tcPr>
          <w:p w14:paraId="00C05FA4" w14:textId="77777777" w:rsidR="00E44C54" w:rsidRPr="00261C8A" w:rsidRDefault="00E44C54" w:rsidP="00E44C54">
            <w:pPr>
              <w:spacing w:after="0" w:line="240" w:lineRule="auto"/>
              <w:jc w:val="right"/>
              <w:rPr>
                <w:rFonts w:ascii="Times New Roman" w:eastAsia="Times New Roman" w:hAnsi="Times New Roman" w:cs="Times New Roman"/>
                <w:b/>
                <w:i/>
                <w:color w:val="000000"/>
                <w:sz w:val="24"/>
                <w:szCs w:val="24"/>
                <w:highlight w:val="yellow"/>
                <w:lang w:eastAsia="ru-RU"/>
              </w:rPr>
            </w:pPr>
            <w:r w:rsidRPr="00261C8A">
              <w:rPr>
                <w:rFonts w:ascii="Times New Roman" w:eastAsia="Times New Roman" w:hAnsi="Times New Roman" w:cs="Times New Roman"/>
                <w:b/>
                <w:i/>
                <w:color w:val="000000"/>
                <w:sz w:val="24"/>
                <w:szCs w:val="24"/>
                <w:lang w:eastAsia="ru-RU"/>
              </w:rPr>
              <w:t xml:space="preserve">Среднее значение </w:t>
            </w:r>
          </w:p>
        </w:tc>
        <w:tc>
          <w:tcPr>
            <w:tcW w:w="1134" w:type="dxa"/>
            <w:shd w:val="clear" w:color="000000" w:fill="FFFFFF"/>
            <w:noWrap/>
            <w:vAlign w:val="bottom"/>
          </w:tcPr>
          <w:p w14:paraId="6F21BC44" w14:textId="77777777" w:rsidR="00E44C54" w:rsidRPr="00261C8A" w:rsidRDefault="00E44C54" w:rsidP="00E44C54">
            <w:pPr>
              <w:spacing w:after="0" w:line="240" w:lineRule="auto"/>
              <w:jc w:val="center"/>
              <w:rPr>
                <w:rFonts w:ascii="Times New Roman" w:eastAsia="Times New Roman" w:hAnsi="Times New Roman" w:cs="Times New Roman"/>
                <w:i/>
                <w:color w:val="000000" w:themeColor="text1"/>
                <w:sz w:val="24"/>
                <w:szCs w:val="24"/>
                <w:lang w:eastAsia="ru-RU"/>
              </w:rPr>
            </w:pPr>
          </w:p>
        </w:tc>
        <w:tc>
          <w:tcPr>
            <w:tcW w:w="1417" w:type="dxa"/>
            <w:shd w:val="clear" w:color="auto" w:fill="auto"/>
          </w:tcPr>
          <w:p w14:paraId="7C40648D" w14:textId="77777777" w:rsidR="00E44C54" w:rsidRPr="00261C8A" w:rsidRDefault="00E44C54" w:rsidP="00E44C54">
            <w:pPr>
              <w:spacing w:after="0" w:line="240" w:lineRule="auto"/>
              <w:jc w:val="center"/>
              <w:rPr>
                <w:rFonts w:ascii="Times New Roman" w:eastAsia="Times New Roman" w:hAnsi="Times New Roman" w:cs="Times New Roman"/>
                <w:i/>
                <w:color w:val="FF0000"/>
                <w:sz w:val="24"/>
                <w:szCs w:val="24"/>
                <w:lang w:eastAsia="ru-RU"/>
              </w:rPr>
            </w:pPr>
          </w:p>
        </w:tc>
        <w:tc>
          <w:tcPr>
            <w:tcW w:w="1418" w:type="dxa"/>
            <w:shd w:val="clear" w:color="auto" w:fill="auto"/>
          </w:tcPr>
          <w:p w14:paraId="4D5E7786" w14:textId="77777777" w:rsidR="00E44C54" w:rsidRPr="00261C8A" w:rsidRDefault="00E44C54" w:rsidP="00E44C54">
            <w:pPr>
              <w:spacing w:after="0" w:line="240" w:lineRule="auto"/>
              <w:jc w:val="center"/>
              <w:rPr>
                <w:rFonts w:ascii="Times New Roman" w:eastAsia="Times New Roman" w:hAnsi="Times New Roman" w:cs="Times New Roman"/>
                <w:b/>
                <w:i/>
                <w:color w:val="FF0000"/>
                <w:sz w:val="24"/>
                <w:szCs w:val="24"/>
                <w:lang w:eastAsia="ru-RU"/>
              </w:rPr>
            </w:pPr>
            <w:r w:rsidRPr="00261C8A">
              <w:rPr>
                <w:rFonts w:ascii="Times New Roman" w:eastAsia="Times New Roman" w:hAnsi="Times New Roman" w:cs="Times New Roman"/>
                <w:b/>
                <w:i/>
                <w:sz w:val="24"/>
                <w:szCs w:val="24"/>
                <w:lang w:eastAsia="ru-RU"/>
              </w:rPr>
              <w:t>0,6</w:t>
            </w:r>
          </w:p>
        </w:tc>
      </w:tr>
    </w:tbl>
    <w:p w14:paraId="1EB9AD44" w14:textId="77777777" w:rsidR="00E44C54" w:rsidRDefault="00E44C54" w:rsidP="00432EE7">
      <w:pPr>
        <w:spacing w:after="0" w:line="360" w:lineRule="auto"/>
        <w:ind w:firstLine="708"/>
        <w:rPr>
          <w:rFonts w:ascii="Times New Roman" w:eastAsia="Times New Roman" w:hAnsi="Times New Roman" w:cs="Times New Roman"/>
          <w:b/>
          <w:bCs/>
          <w:color w:val="FF0000"/>
          <w:sz w:val="28"/>
          <w:szCs w:val="28"/>
          <w:lang w:eastAsia="ru-RU"/>
        </w:rPr>
      </w:pPr>
    </w:p>
    <w:p w14:paraId="5438DE4C" w14:textId="77777777" w:rsidR="00433FEF" w:rsidRPr="00E44C54"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E44C54">
        <w:rPr>
          <w:rFonts w:ascii="Times New Roman" w:eastAsia="Times New Roman" w:hAnsi="Times New Roman" w:cs="Times New Roman"/>
          <w:sz w:val="28"/>
          <w:szCs w:val="28"/>
          <w:lang w:eastAsia="ru-RU"/>
        </w:rPr>
        <w:t xml:space="preserve">В таблице 15 приведены  образовательные организации, на долю которых приходится более 50% выпуска всех образовательных организаций </w:t>
      </w:r>
      <w:r w:rsidRPr="00261C8A">
        <w:rPr>
          <w:rFonts w:ascii="Times New Roman" w:eastAsia="Times New Roman" w:hAnsi="Times New Roman" w:cs="Times New Roman"/>
          <w:sz w:val="28"/>
          <w:szCs w:val="28"/>
          <w:lang w:eastAsia="ru-RU"/>
        </w:rPr>
        <w:t xml:space="preserve">профессионального образования региона (выпуск каждого составляет более </w:t>
      </w:r>
      <w:r w:rsidR="00E44C54" w:rsidRPr="00261C8A">
        <w:rPr>
          <w:rFonts w:ascii="Times New Roman" w:eastAsia="Times New Roman" w:hAnsi="Times New Roman" w:cs="Times New Roman"/>
          <w:sz w:val="28"/>
          <w:szCs w:val="28"/>
          <w:lang w:eastAsia="ru-RU"/>
        </w:rPr>
        <w:t>3</w:t>
      </w:r>
      <w:r w:rsidRPr="00261C8A">
        <w:rPr>
          <w:rFonts w:ascii="Times New Roman" w:eastAsia="Times New Roman" w:hAnsi="Times New Roman" w:cs="Times New Roman"/>
          <w:sz w:val="28"/>
          <w:szCs w:val="28"/>
          <w:lang w:eastAsia="ru-RU"/>
        </w:rPr>
        <w:t>00 человек).</w:t>
      </w:r>
      <w:r w:rsidRPr="00E44C54">
        <w:rPr>
          <w:rFonts w:ascii="Times New Roman" w:eastAsia="Times New Roman" w:hAnsi="Times New Roman" w:cs="Times New Roman"/>
          <w:sz w:val="28"/>
          <w:szCs w:val="28"/>
          <w:lang w:eastAsia="ru-RU"/>
        </w:rPr>
        <w:t xml:space="preserve"> </w:t>
      </w:r>
    </w:p>
    <w:p w14:paraId="24B4E639" w14:textId="77777777" w:rsidR="00261C8A" w:rsidRPr="00261C8A" w:rsidRDefault="00433FEF" w:rsidP="00433FEF">
      <w:pPr>
        <w:spacing w:after="0" w:line="360" w:lineRule="auto"/>
        <w:ind w:firstLine="708"/>
        <w:jc w:val="both"/>
        <w:rPr>
          <w:sz w:val="28"/>
          <w:szCs w:val="28"/>
        </w:rPr>
      </w:pPr>
      <w:r w:rsidRPr="00261C8A">
        <w:rPr>
          <w:rFonts w:ascii="Times New Roman" w:eastAsia="Times New Roman" w:hAnsi="Times New Roman" w:cs="Times New Roman"/>
          <w:sz w:val="28"/>
          <w:szCs w:val="28"/>
          <w:lang w:eastAsia="ru-RU"/>
        </w:rPr>
        <w:t xml:space="preserve">Как показывают данные, для большинства образовательных организаций с максимальным количеством выпускников доля зарегистрированных безработных не превышает 1%. Исключение составляют </w:t>
      </w:r>
      <w:r w:rsidR="00261C8A" w:rsidRPr="00261C8A">
        <w:rPr>
          <w:rFonts w:ascii="Times New Roman" w:eastAsia="Times New Roman" w:hAnsi="Times New Roman" w:cs="Times New Roman"/>
          <w:sz w:val="28"/>
          <w:szCs w:val="28"/>
          <w:lang w:eastAsia="ru-RU"/>
        </w:rPr>
        <w:t xml:space="preserve">Самарский государственный колледж </w:t>
      </w:r>
      <w:r w:rsidRPr="00261C8A">
        <w:rPr>
          <w:rFonts w:ascii="Times New Roman" w:eastAsia="Times New Roman" w:hAnsi="Times New Roman" w:cs="Times New Roman"/>
          <w:sz w:val="28"/>
          <w:szCs w:val="28"/>
          <w:lang w:eastAsia="ru-RU"/>
        </w:rPr>
        <w:t>(</w:t>
      </w:r>
      <w:r w:rsidR="00261C8A" w:rsidRPr="00261C8A">
        <w:rPr>
          <w:rFonts w:ascii="Times New Roman" w:eastAsia="Times New Roman" w:hAnsi="Times New Roman" w:cs="Times New Roman"/>
          <w:sz w:val="28"/>
          <w:szCs w:val="28"/>
          <w:lang w:eastAsia="ru-RU"/>
        </w:rPr>
        <w:t>1,6</w:t>
      </w:r>
      <w:r w:rsidRPr="00261C8A">
        <w:rPr>
          <w:rFonts w:ascii="Times New Roman" w:eastAsia="Times New Roman" w:hAnsi="Times New Roman" w:cs="Times New Roman"/>
          <w:sz w:val="28"/>
          <w:szCs w:val="28"/>
          <w:lang w:eastAsia="ru-RU"/>
        </w:rPr>
        <w:t>%),</w:t>
      </w:r>
      <w:r w:rsidRPr="00261C8A">
        <w:t xml:space="preserve"> </w:t>
      </w:r>
      <w:r w:rsidR="00261C8A" w:rsidRPr="00261C8A">
        <w:rPr>
          <w:rFonts w:ascii="Times New Roman" w:eastAsia="Times New Roman" w:hAnsi="Times New Roman" w:cs="Times New Roman"/>
          <w:color w:val="000000"/>
          <w:sz w:val="28"/>
          <w:szCs w:val="28"/>
          <w:lang w:eastAsia="ru-RU"/>
        </w:rPr>
        <w:t>Самарский государственный колледж сервисных технологий и дизайна (1,5%).</w:t>
      </w:r>
    </w:p>
    <w:p w14:paraId="4AF0DFAA" w14:textId="77777777" w:rsidR="00433FEF" w:rsidRPr="00261C8A" w:rsidRDefault="00433FEF" w:rsidP="00433FEF">
      <w:pPr>
        <w:spacing w:after="0" w:line="360" w:lineRule="auto"/>
        <w:ind w:firstLine="708"/>
        <w:jc w:val="right"/>
        <w:rPr>
          <w:rFonts w:ascii="Times New Roman" w:eastAsia="Times New Roman" w:hAnsi="Times New Roman" w:cs="Times New Roman"/>
          <w:sz w:val="28"/>
          <w:szCs w:val="28"/>
          <w:lang w:eastAsia="ru-RU"/>
        </w:rPr>
        <w:sectPr w:rsidR="00433FEF" w:rsidRPr="00261C8A">
          <w:pgSz w:w="11906" w:h="16838"/>
          <w:pgMar w:top="1134" w:right="850" w:bottom="1134" w:left="1701" w:header="708" w:footer="708" w:gutter="0"/>
          <w:cols w:space="708"/>
          <w:docGrid w:linePitch="360"/>
        </w:sectPr>
      </w:pPr>
    </w:p>
    <w:p w14:paraId="15C15720" w14:textId="77777777" w:rsidR="00433FEF" w:rsidRPr="007F4DBB" w:rsidRDefault="00433FEF" w:rsidP="00433FEF">
      <w:pPr>
        <w:spacing w:after="0" w:line="360" w:lineRule="auto"/>
        <w:ind w:firstLine="708"/>
        <w:jc w:val="right"/>
        <w:rPr>
          <w:rFonts w:ascii="Times New Roman" w:eastAsia="Times New Roman" w:hAnsi="Times New Roman" w:cs="Times New Roman"/>
          <w:sz w:val="28"/>
          <w:szCs w:val="28"/>
          <w:highlight w:val="yellow"/>
          <w:lang w:eastAsia="ru-RU"/>
        </w:rPr>
      </w:pPr>
    </w:p>
    <w:p w14:paraId="35381C59" w14:textId="77777777" w:rsidR="00433FEF" w:rsidRPr="0074133D"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16.</w:t>
      </w:r>
    </w:p>
    <w:p w14:paraId="44A4653D" w14:textId="77777777" w:rsidR="00433FEF" w:rsidRPr="00432EE7" w:rsidRDefault="00433FEF" w:rsidP="00433FEF">
      <w:pPr>
        <w:spacing w:after="0" w:line="360" w:lineRule="auto"/>
        <w:ind w:firstLine="708"/>
        <w:jc w:val="center"/>
        <w:rPr>
          <w:rFonts w:ascii="Times New Roman" w:eastAsia="Times New Roman" w:hAnsi="Times New Roman" w:cs="Times New Roman"/>
          <w:b/>
          <w:sz w:val="28"/>
          <w:szCs w:val="28"/>
          <w:lang w:eastAsia="ru-RU"/>
        </w:rPr>
      </w:pPr>
      <w:r w:rsidRPr="00432EE7">
        <w:rPr>
          <w:rFonts w:ascii="Times New Roman" w:eastAsia="Times New Roman" w:hAnsi="Times New Roman" w:cs="Times New Roman"/>
          <w:b/>
          <w:sz w:val="28"/>
          <w:szCs w:val="28"/>
          <w:lang w:eastAsia="ru-RU"/>
        </w:rPr>
        <w:t>Динамика доли зарегистрированных безработных среди ПОО с наибольшим выпуском (по 202</w:t>
      </w:r>
      <w:r w:rsidR="00432EE7" w:rsidRPr="00432EE7">
        <w:rPr>
          <w:rFonts w:ascii="Times New Roman" w:eastAsia="Times New Roman" w:hAnsi="Times New Roman" w:cs="Times New Roman"/>
          <w:b/>
          <w:sz w:val="28"/>
          <w:szCs w:val="28"/>
          <w:lang w:eastAsia="ru-RU"/>
        </w:rPr>
        <w:t>1</w:t>
      </w:r>
      <w:r w:rsidRPr="00432EE7">
        <w:rPr>
          <w:rFonts w:ascii="Times New Roman" w:eastAsia="Times New Roman" w:hAnsi="Times New Roman" w:cs="Times New Roman"/>
          <w:b/>
          <w:sz w:val="28"/>
          <w:szCs w:val="28"/>
          <w:lang w:eastAsia="ru-RU"/>
        </w:rPr>
        <w:t xml:space="preserve"> г.)</w:t>
      </w:r>
    </w:p>
    <w:tbl>
      <w:tblPr>
        <w:tblW w:w="15026" w:type="dxa"/>
        <w:tblInd w:w="-34" w:type="dxa"/>
        <w:tblLayout w:type="fixed"/>
        <w:tblLook w:val="04A0" w:firstRow="1" w:lastRow="0" w:firstColumn="1" w:lastColumn="0" w:noHBand="0" w:noVBand="1"/>
      </w:tblPr>
      <w:tblGrid>
        <w:gridCol w:w="3970"/>
        <w:gridCol w:w="1228"/>
        <w:gridCol w:w="1228"/>
        <w:gridCol w:w="1229"/>
        <w:gridCol w:w="1228"/>
        <w:gridCol w:w="1229"/>
        <w:gridCol w:w="1228"/>
        <w:gridCol w:w="1229"/>
        <w:gridCol w:w="1228"/>
        <w:gridCol w:w="1229"/>
      </w:tblGrid>
      <w:tr w:rsidR="00433FEF" w:rsidRPr="007F4DBB" w14:paraId="04000D34" w14:textId="77777777" w:rsidTr="00FD0011">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CA601" w14:textId="77777777" w:rsidR="00433FEF" w:rsidRPr="00432EE7" w:rsidRDefault="00433FEF" w:rsidP="00433FEF">
            <w:pPr>
              <w:spacing w:after="0" w:line="240" w:lineRule="auto"/>
              <w:jc w:val="center"/>
              <w:rPr>
                <w:rFonts w:ascii="Times New Roman" w:eastAsia="Times New Roman" w:hAnsi="Times New Roman" w:cs="Times New Roman"/>
                <w:b/>
                <w:bCs/>
                <w:color w:val="000000"/>
                <w:sz w:val="24"/>
                <w:szCs w:val="24"/>
                <w:lang w:eastAsia="ru-RU"/>
              </w:rPr>
            </w:pPr>
          </w:p>
        </w:tc>
        <w:tc>
          <w:tcPr>
            <w:tcW w:w="3685" w:type="dxa"/>
            <w:gridSpan w:val="3"/>
            <w:tcBorders>
              <w:top w:val="single" w:sz="4" w:space="0" w:color="auto"/>
              <w:left w:val="nil"/>
              <w:bottom w:val="single" w:sz="4" w:space="0" w:color="auto"/>
              <w:right w:val="single" w:sz="4" w:space="0" w:color="auto"/>
            </w:tcBorders>
            <w:vAlign w:val="center"/>
          </w:tcPr>
          <w:p w14:paraId="53097431" w14:textId="77777777" w:rsidR="00433FEF" w:rsidRPr="00432EE7" w:rsidRDefault="00432EE7" w:rsidP="00433FEF">
            <w:pPr>
              <w:spacing w:after="0" w:line="240" w:lineRule="auto"/>
              <w:jc w:val="center"/>
              <w:rPr>
                <w:rFonts w:ascii="Times New Roman" w:eastAsia="Times New Roman" w:hAnsi="Times New Roman" w:cs="Times New Roman"/>
                <w:b/>
                <w:bCs/>
                <w:color w:val="000000"/>
                <w:sz w:val="20"/>
                <w:szCs w:val="20"/>
                <w:lang w:eastAsia="ru-RU"/>
              </w:rPr>
            </w:pPr>
            <w:r w:rsidRPr="00432EE7">
              <w:rPr>
                <w:rFonts w:ascii="Times New Roman" w:eastAsia="Times New Roman" w:hAnsi="Times New Roman" w:cs="Times New Roman"/>
                <w:b/>
                <w:bCs/>
                <w:color w:val="000000"/>
                <w:sz w:val="20"/>
                <w:szCs w:val="20"/>
                <w:lang w:eastAsia="ru-RU"/>
              </w:rPr>
              <w:t>2019 год</w:t>
            </w: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2CBB5125" w14:textId="77777777" w:rsidR="00433FEF" w:rsidRPr="00432EE7" w:rsidRDefault="00432EE7" w:rsidP="00433FEF">
            <w:pPr>
              <w:spacing w:after="0" w:line="240" w:lineRule="auto"/>
              <w:jc w:val="center"/>
              <w:rPr>
                <w:rFonts w:ascii="Times New Roman" w:eastAsia="Times New Roman" w:hAnsi="Times New Roman" w:cs="Times New Roman"/>
                <w:b/>
                <w:bCs/>
                <w:color w:val="000000"/>
                <w:sz w:val="20"/>
                <w:szCs w:val="20"/>
                <w:lang w:eastAsia="ru-RU"/>
              </w:rPr>
            </w:pPr>
            <w:r w:rsidRPr="00432EE7">
              <w:rPr>
                <w:rFonts w:ascii="Times New Roman" w:eastAsia="Times New Roman" w:hAnsi="Times New Roman" w:cs="Times New Roman"/>
                <w:b/>
                <w:bCs/>
                <w:color w:val="000000"/>
                <w:sz w:val="20"/>
                <w:szCs w:val="20"/>
                <w:lang w:eastAsia="ru-RU"/>
              </w:rPr>
              <w:t>2020 год</w:t>
            </w:r>
          </w:p>
        </w:tc>
        <w:tc>
          <w:tcPr>
            <w:tcW w:w="3686" w:type="dxa"/>
            <w:gridSpan w:val="3"/>
            <w:tcBorders>
              <w:top w:val="single" w:sz="4" w:space="0" w:color="auto"/>
              <w:left w:val="nil"/>
              <w:bottom w:val="single" w:sz="4" w:space="0" w:color="auto"/>
              <w:right w:val="single" w:sz="4" w:space="0" w:color="auto"/>
            </w:tcBorders>
            <w:vAlign w:val="center"/>
          </w:tcPr>
          <w:p w14:paraId="2924CE03" w14:textId="77777777" w:rsidR="00433FEF" w:rsidRPr="00E44C54" w:rsidRDefault="00432EE7" w:rsidP="00433FEF">
            <w:pPr>
              <w:spacing w:after="0" w:line="240" w:lineRule="auto"/>
              <w:jc w:val="center"/>
              <w:rPr>
                <w:rFonts w:ascii="Times New Roman" w:eastAsia="Times New Roman" w:hAnsi="Times New Roman" w:cs="Times New Roman"/>
                <w:b/>
                <w:bCs/>
                <w:color w:val="000000"/>
                <w:sz w:val="20"/>
                <w:szCs w:val="20"/>
                <w:lang w:eastAsia="ru-RU"/>
              </w:rPr>
            </w:pPr>
            <w:r w:rsidRPr="00E44C54">
              <w:rPr>
                <w:rFonts w:ascii="Times New Roman" w:eastAsia="Times New Roman" w:hAnsi="Times New Roman" w:cs="Times New Roman"/>
                <w:b/>
                <w:bCs/>
                <w:color w:val="000000"/>
                <w:sz w:val="20"/>
                <w:szCs w:val="20"/>
                <w:lang w:eastAsia="ru-RU"/>
              </w:rPr>
              <w:t>2021  год</w:t>
            </w:r>
          </w:p>
        </w:tc>
      </w:tr>
      <w:tr w:rsidR="00432EE7" w:rsidRPr="007F4DBB" w14:paraId="6A130B02" w14:textId="77777777" w:rsidTr="00E44C54">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73BA4" w14:textId="77777777" w:rsidR="00432EE7" w:rsidRPr="00432EE7" w:rsidRDefault="00432EE7" w:rsidP="00433FEF">
            <w:pPr>
              <w:jc w:val="center"/>
              <w:rPr>
                <w:rFonts w:ascii="Times New Roman" w:eastAsia="Times New Roman" w:hAnsi="Times New Roman" w:cs="Times New Roman"/>
                <w:b/>
                <w:bCs/>
                <w:color w:val="000000"/>
                <w:sz w:val="24"/>
                <w:szCs w:val="24"/>
                <w:lang w:eastAsia="ru-RU"/>
              </w:rPr>
            </w:pPr>
            <w:r w:rsidRPr="00432EE7">
              <w:rPr>
                <w:rFonts w:ascii="Times New Roman" w:eastAsia="Times New Roman" w:hAnsi="Times New Roman" w:cs="Times New Roman"/>
                <w:sz w:val="28"/>
                <w:szCs w:val="28"/>
                <w:lang w:eastAsia="ru-RU"/>
              </w:rPr>
              <w:br w:type="page"/>
            </w:r>
            <w:r w:rsidRPr="00432EE7">
              <w:rPr>
                <w:rFonts w:ascii="Times New Roman" w:eastAsia="Times New Roman" w:hAnsi="Times New Roman" w:cs="Times New Roman"/>
                <w:b/>
                <w:bCs/>
                <w:color w:val="000000"/>
                <w:sz w:val="24"/>
                <w:szCs w:val="24"/>
                <w:lang w:eastAsia="ru-RU"/>
              </w:rPr>
              <w:t>Образовательная организация</w:t>
            </w:r>
          </w:p>
        </w:tc>
        <w:tc>
          <w:tcPr>
            <w:tcW w:w="1228" w:type="dxa"/>
            <w:tcBorders>
              <w:top w:val="single" w:sz="4" w:space="0" w:color="auto"/>
              <w:left w:val="nil"/>
              <w:bottom w:val="single" w:sz="4" w:space="0" w:color="auto"/>
              <w:right w:val="single" w:sz="4" w:space="0" w:color="auto"/>
            </w:tcBorders>
            <w:vAlign w:val="center"/>
          </w:tcPr>
          <w:p w14:paraId="5D87BB72" w14:textId="77777777" w:rsidR="00432EE7" w:rsidRPr="00432EE7" w:rsidRDefault="00432EE7" w:rsidP="005A4AB3">
            <w:pPr>
              <w:spacing w:after="0" w:line="240" w:lineRule="auto"/>
              <w:jc w:val="center"/>
              <w:rPr>
                <w:rFonts w:ascii="Times New Roman" w:eastAsia="Times New Roman" w:hAnsi="Times New Roman" w:cs="Times New Roman"/>
                <w:color w:val="000000"/>
                <w:lang w:eastAsia="ru-RU"/>
              </w:rPr>
            </w:pPr>
            <w:r w:rsidRPr="00432EE7">
              <w:rPr>
                <w:rFonts w:ascii="Times New Roman" w:eastAsia="Times New Roman" w:hAnsi="Times New Roman" w:cs="Times New Roman"/>
                <w:color w:val="000000"/>
                <w:lang w:eastAsia="ru-RU"/>
              </w:rPr>
              <w:t>Выпуск 2019</w:t>
            </w:r>
          </w:p>
          <w:p w14:paraId="3B2EFF72" w14:textId="77777777" w:rsidR="00432EE7" w:rsidRPr="00432EE7" w:rsidRDefault="00432EE7" w:rsidP="005A4AB3">
            <w:pPr>
              <w:spacing w:after="0" w:line="240" w:lineRule="auto"/>
              <w:jc w:val="center"/>
              <w:rPr>
                <w:rFonts w:ascii="Times New Roman" w:eastAsia="Times New Roman" w:hAnsi="Times New Roman" w:cs="Times New Roman"/>
                <w:color w:val="000000"/>
                <w:lang w:eastAsia="ru-RU"/>
              </w:rPr>
            </w:pPr>
            <w:r w:rsidRPr="00432EE7">
              <w:rPr>
                <w:rFonts w:ascii="Times New Roman" w:eastAsia="Times New Roman" w:hAnsi="Times New Roman" w:cs="Times New Roman"/>
                <w:color w:val="000000"/>
                <w:lang w:eastAsia="ru-RU"/>
              </w:rPr>
              <w:t>ППКРС+</w:t>
            </w:r>
          </w:p>
          <w:p w14:paraId="150A9BFF" w14:textId="77777777" w:rsidR="00432EE7" w:rsidRPr="00432EE7" w:rsidRDefault="00432EE7" w:rsidP="005A4AB3">
            <w:pPr>
              <w:spacing w:after="0" w:line="240" w:lineRule="auto"/>
              <w:jc w:val="center"/>
              <w:rPr>
                <w:rFonts w:ascii="Times New Roman" w:eastAsia="Times New Roman" w:hAnsi="Times New Roman" w:cs="Times New Roman"/>
                <w:bCs/>
                <w:color w:val="000000"/>
                <w:sz w:val="24"/>
                <w:szCs w:val="24"/>
                <w:lang w:eastAsia="ru-RU"/>
              </w:rPr>
            </w:pPr>
            <w:r w:rsidRPr="00432EE7">
              <w:rPr>
                <w:rFonts w:ascii="Times New Roman" w:eastAsia="Times New Roman" w:hAnsi="Times New Roman" w:cs="Times New Roman"/>
                <w:color w:val="000000"/>
                <w:lang w:eastAsia="ru-RU"/>
              </w:rPr>
              <w:t>ППССЗ</w:t>
            </w:r>
          </w:p>
        </w:tc>
        <w:tc>
          <w:tcPr>
            <w:tcW w:w="1228" w:type="dxa"/>
            <w:tcBorders>
              <w:top w:val="single" w:sz="4" w:space="0" w:color="auto"/>
              <w:left w:val="single" w:sz="4" w:space="0" w:color="auto"/>
              <w:bottom w:val="single" w:sz="4" w:space="0" w:color="auto"/>
              <w:right w:val="single" w:sz="4" w:space="0" w:color="auto"/>
            </w:tcBorders>
            <w:vAlign w:val="center"/>
          </w:tcPr>
          <w:p w14:paraId="530F4879" w14:textId="77777777" w:rsidR="00432EE7" w:rsidRPr="00432EE7" w:rsidRDefault="00432EE7" w:rsidP="005A4AB3">
            <w:pPr>
              <w:spacing w:after="0" w:line="240" w:lineRule="auto"/>
              <w:jc w:val="center"/>
              <w:rPr>
                <w:rFonts w:ascii="Times New Roman" w:eastAsia="Times New Roman" w:hAnsi="Times New Roman" w:cs="Times New Roman"/>
                <w:bCs/>
                <w:color w:val="000000"/>
                <w:sz w:val="20"/>
                <w:szCs w:val="20"/>
                <w:lang w:eastAsia="ru-RU"/>
              </w:rPr>
            </w:pPr>
            <w:r w:rsidRPr="00432EE7">
              <w:rPr>
                <w:rFonts w:ascii="Times New Roman" w:eastAsia="Times New Roman" w:hAnsi="Times New Roman" w:cs="Times New Roman"/>
                <w:color w:val="000000"/>
                <w:sz w:val="20"/>
                <w:szCs w:val="20"/>
                <w:lang w:eastAsia="ru-RU"/>
              </w:rPr>
              <w:t>Кол-во выпускников, зарегистрированных в качестве безработных, на 01.01.2020</w:t>
            </w:r>
          </w:p>
        </w:tc>
        <w:tc>
          <w:tcPr>
            <w:tcW w:w="1229" w:type="dxa"/>
            <w:tcBorders>
              <w:top w:val="single" w:sz="4" w:space="0" w:color="auto"/>
              <w:left w:val="single" w:sz="4" w:space="0" w:color="auto"/>
              <w:bottom w:val="single" w:sz="4" w:space="0" w:color="auto"/>
              <w:right w:val="single" w:sz="4" w:space="0" w:color="auto"/>
            </w:tcBorders>
            <w:vAlign w:val="center"/>
          </w:tcPr>
          <w:p w14:paraId="0C5C24B3" w14:textId="77777777" w:rsidR="00432EE7" w:rsidRPr="00432EE7" w:rsidRDefault="00432EE7" w:rsidP="005A4AB3">
            <w:pPr>
              <w:spacing w:after="0" w:line="240" w:lineRule="auto"/>
              <w:jc w:val="center"/>
              <w:rPr>
                <w:rFonts w:ascii="Times New Roman" w:eastAsia="Times New Roman" w:hAnsi="Times New Roman" w:cs="Times New Roman"/>
                <w:bCs/>
                <w:color w:val="000000"/>
                <w:sz w:val="20"/>
                <w:szCs w:val="20"/>
                <w:lang w:eastAsia="ru-RU"/>
              </w:rPr>
            </w:pPr>
            <w:r w:rsidRPr="00432EE7">
              <w:rPr>
                <w:rFonts w:ascii="Times New Roman" w:eastAsia="Times New Roman" w:hAnsi="Times New Roman" w:cs="Times New Roman"/>
                <w:b/>
                <w:color w:val="000000"/>
                <w:sz w:val="20"/>
                <w:szCs w:val="20"/>
                <w:lang w:eastAsia="ru-RU"/>
              </w:rPr>
              <w:t>Доля зарегистрированных безработных в выпуске</w:t>
            </w:r>
          </w:p>
        </w:tc>
        <w:tc>
          <w:tcPr>
            <w:tcW w:w="122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F8993B" w14:textId="77777777" w:rsidR="00432EE7" w:rsidRPr="00432EE7" w:rsidRDefault="00432EE7" w:rsidP="005A4AB3">
            <w:pPr>
              <w:spacing w:after="0" w:line="240" w:lineRule="auto"/>
              <w:jc w:val="center"/>
              <w:rPr>
                <w:rFonts w:ascii="Times New Roman" w:eastAsia="Times New Roman" w:hAnsi="Times New Roman" w:cs="Times New Roman"/>
                <w:color w:val="000000"/>
                <w:lang w:eastAsia="ru-RU"/>
              </w:rPr>
            </w:pPr>
            <w:r w:rsidRPr="00432EE7">
              <w:rPr>
                <w:rFonts w:ascii="Times New Roman" w:eastAsia="Times New Roman" w:hAnsi="Times New Roman" w:cs="Times New Roman"/>
                <w:color w:val="000000"/>
                <w:lang w:eastAsia="ru-RU"/>
              </w:rPr>
              <w:t>Выпуск 2020</w:t>
            </w:r>
          </w:p>
          <w:p w14:paraId="6D1B3ABB" w14:textId="77777777" w:rsidR="00432EE7" w:rsidRPr="00432EE7" w:rsidRDefault="00432EE7" w:rsidP="005A4AB3">
            <w:pPr>
              <w:spacing w:after="0" w:line="240" w:lineRule="auto"/>
              <w:jc w:val="center"/>
              <w:rPr>
                <w:rFonts w:ascii="Times New Roman" w:eastAsia="Times New Roman" w:hAnsi="Times New Roman" w:cs="Times New Roman"/>
                <w:color w:val="000000"/>
                <w:lang w:eastAsia="ru-RU"/>
              </w:rPr>
            </w:pPr>
            <w:r w:rsidRPr="00432EE7">
              <w:rPr>
                <w:rFonts w:ascii="Times New Roman" w:eastAsia="Times New Roman" w:hAnsi="Times New Roman" w:cs="Times New Roman"/>
                <w:color w:val="000000"/>
                <w:lang w:eastAsia="ru-RU"/>
              </w:rPr>
              <w:t>ППКРС+</w:t>
            </w:r>
          </w:p>
          <w:p w14:paraId="48A91104" w14:textId="77777777" w:rsidR="00432EE7" w:rsidRPr="00432EE7" w:rsidRDefault="00432EE7" w:rsidP="005A4AB3">
            <w:pPr>
              <w:spacing w:after="0" w:line="240" w:lineRule="auto"/>
              <w:jc w:val="center"/>
              <w:rPr>
                <w:rFonts w:ascii="Times New Roman" w:eastAsia="Times New Roman" w:hAnsi="Times New Roman" w:cs="Times New Roman"/>
                <w:bCs/>
                <w:color w:val="000000"/>
                <w:sz w:val="24"/>
                <w:szCs w:val="24"/>
                <w:lang w:eastAsia="ru-RU"/>
              </w:rPr>
            </w:pPr>
            <w:r w:rsidRPr="00432EE7">
              <w:rPr>
                <w:rFonts w:ascii="Times New Roman" w:eastAsia="Times New Roman" w:hAnsi="Times New Roman" w:cs="Times New Roman"/>
                <w:color w:val="000000"/>
                <w:lang w:eastAsia="ru-RU"/>
              </w:rPr>
              <w:t>ППССЗ</w:t>
            </w:r>
          </w:p>
        </w:tc>
        <w:tc>
          <w:tcPr>
            <w:tcW w:w="1229" w:type="dxa"/>
            <w:tcBorders>
              <w:top w:val="single" w:sz="4" w:space="0" w:color="auto"/>
              <w:left w:val="nil"/>
              <w:bottom w:val="single" w:sz="4" w:space="0" w:color="auto"/>
              <w:right w:val="single" w:sz="4" w:space="0" w:color="auto"/>
            </w:tcBorders>
            <w:shd w:val="clear" w:color="auto" w:fill="FFFFFF"/>
            <w:noWrap/>
            <w:vAlign w:val="center"/>
          </w:tcPr>
          <w:p w14:paraId="18FEB4AD" w14:textId="77777777" w:rsidR="00432EE7" w:rsidRPr="00432EE7" w:rsidRDefault="00432EE7" w:rsidP="005A4AB3">
            <w:pPr>
              <w:spacing w:after="0" w:line="240" w:lineRule="auto"/>
              <w:jc w:val="center"/>
              <w:rPr>
                <w:rFonts w:ascii="Times New Roman" w:eastAsia="Times New Roman" w:hAnsi="Times New Roman" w:cs="Times New Roman"/>
                <w:bCs/>
                <w:color w:val="000000"/>
                <w:sz w:val="20"/>
                <w:szCs w:val="20"/>
                <w:lang w:eastAsia="ru-RU"/>
              </w:rPr>
            </w:pPr>
            <w:r w:rsidRPr="00432EE7">
              <w:rPr>
                <w:rFonts w:ascii="Times New Roman" w:eastAsia="Times New Roman" w:hAnsi="Times New Roman" w:cs="Times New Roman"/>
                <w:color w:val="000000"/>
                <w:sz w:val="20"/>
                <w:szCs w:val="20"/>
                <w:lang w:eastAsia="ru-RU"/>
              </w:rPr>
              <w:t>Кол-во выпускников, зарегистрированных в качестве безработных, на 01.01.2021</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14:paraId="7E660BBD" w14:textId="77777777" w:rsidR="00432EE7" w:rsidRPr="00432EE7" w:rsidRDefault="00432EE7" w:rsidP="005A4AB3">
            <w:pPr>
              <w:spacing w:after="0" w:line="240" w:lineRule="auto"/>
              <w:jc w:val="center"/>
              <w:rPr>
                <w:rFonts w:ascii="Times New Roman" w:eastAsia="Times New Roman" w:hAnsi="Times New Roman" w:cs="Times New Roman"/>
                <w:bCs/>
                <w:color w:val="000000"/>
                <w:sz w:val="20"/>
                <w:szCs w:val="20"/>
                <w:lang w:eastAsia="ru-RU"/>
              </w:rPr>
            </w:pPr>
            <w:r w:rsidRPr="00432EE7">
              <w:rPr>
                <w:rFonts w:ascii="Times New Roman" w:eastAsia="Times New Roman" w:hAnsi="Times New Roman" w:cs="Times New Roman"/>
                <w:b/>
                <w:color w:val="000000"/>
                <w:sz w:val="20"/>
                <w:szCs w:val="20"/>
                <w:lang w:eastAsia="ru-RU"/>
              </w:rPr>
              <w:t>Доля зарегистрированных безработных в выпуске</w:t>
            </w:r>
          </w:p>
        </w:tc>
        <w:tc>
          <w:tcPr>
            <w:tcW w:w="1229" w:type="dxa"/>
            <w:tcBorders>
              <w:top w:val="single" w:sz="4" w:space="0" w:color="auto"/>
              <w:left w:val="nil"/>
              <w:bottom w:val="single" w:sz="4" w:space="0" w:color="auto"/>
              <w:right w:val="single" w:sz="4" w:space="0" w:color="auto"/>
            </w:tcBorders>
            <w:vAlign w:val="center"/>
          </w:tcPr>
          <w:p w14:paraId="2BDD4906" w14:textId="77777777" w:rsidR="00432EE7" w:rsidRPr="00E44C54" w:rsidRDefault="00432EE7" w:rsidP="005A4AB3">
            <w:pPr>
              <w:spacing w:after="0" w:line="240" w:lineRule="auto"/>
              <w:jc w:val="center"/>
              <w:rPr>
                <w:rFonts w:ascii="Times New Roman" w:eastAsia="Times New Roman" w:hAnsi="Times New Roman" w:cs="Times New Roman"/>
                <w:color w:val="000000"/>
                <w:lang w:eastAsia="ru-RU"/>
              </w:rPr>
            </w:pPr>
            <w:r w:rsidRPr="00E44C54">
              <w:rPr>
                <w:rFonts w:ascii="Times New Roman" w:eastAsia="Times New Roman" w:hAnsi="Times New Roman" w:cs="Times New Roman"/>
                <w:color w:val="000000"/>
                <w:lang w:eastAsia="ru-RU"/>
              </w:rPr>
              <w:t>Выпуск 2021</w:t>
            </w:r>
          </w:p>
          <w:p w14:paraId="63472C4A" w14:textId="77777777" w:rsidR="00432EE7" w:rsidRPr="00E44C54" w:rsidRDefault="00432EE7" w:rsidP="005A4AB3">
            <w:pPr>
              <w:spacing w:after="0" w:line="240" w:lineRule="auto"/>
              <w:jc w:val="center"/>
              <w:rPr>
                <w:rFonts w:ascii="Times New Roman" w:eastAsia="Times New Roman" w:hAnsi="Times New Roman" w:cs="Times New Roman"/>
                <w:color w:val="000000"/>
                <w:lang w:eastAsia="ru-RU"/>
              </w:rPr>
            </w:pPr>
            <w:r w:rsidRPr="00E44C54">
              <w:rPr>
                <w:rFonts w:ascii="Times New Roman" w:eastAsia="Times New Roman" w:hAnsi="Times New Roman" w:cs="Times New Roman"/>
                <w:color w:val="000000"/>
                <w:lang w:eastAsia="ru-RU"/>
              </w:rPr>
              <w:t>ППКРС+</w:t>
            </w:r>
          </w:p>
          <w:p w14:paraId="3C7B0D2B" w14:textId="77777777" w:rsidR="00432EE7" w:rsidRPr="00E44C54" w:rsidRDefault="00432EE7" w:rsidP="005A4AB3">
            <w:pPr>
              <w:spacing w:after="0" w:line="240" w:lineRule="auto"/>
              <w:jc w:val="center"/>
              <w:rPr>
                <w:rFonts w:ascii="Times New Roman" w:eastAsia="Times New Roman" w:hAnsi="Times New Roman" w:cs="Times New Roman"/>
                <w:bCs/>
                <w:color w:val="000000"/>
                <w:sz w:val="24"/>
                <w:szCs w:val="24"/>
                <w:lang w:eastAsia="ru-RU"/>
              </w:rPr>
            </w:pPr>
            <w:r w:rsidRPr="00E44C54">
              <w:rPr>
                <w:rFonts w:ascii="Times New Roman" w:eastAsia="Times New Roman" w:hAnsi="Times New Roman" w:cs="Times New Roman"/>
                <w:color w:val="000000"/>
                <w:lang w:eastAsia="ru-RU"/>
              </w:rPr>
              <w:t>ППССЗ</w:t>
            </w:r>
          </w:p>
        </w:tc>
        <w:tc>
          <w:tcPr>
            <w:tcW w:w="1228" w:type="dxa"/>
            <w:tcBorders>
              <w:top w:val="single" w:sz="4" w:space="0" w:color="auto"/>
              <w:left w:val="nil"/>
              <w:bottom w:val="single" w:sz="4" w:space="0" w:color="auto"/>
              <w:right w:val="single" w:sz="4" w:space="0" w:color="auto"/>
            </w:tcBorders>
            <w:shd w:val="clear" w:color="auto" w:fill="auto"/>
            <w:vAlign w:val="center"/>
          </w:tcPr>
          <w:p w14:paraId="57B4EEE1" w14:textId="77777777" w:rsidR="00432EE7" w:rsidRPr="00E44C54" w:rsidRDefault="00432EE7" w:rsidP="00432EE7">
            <w:pPr>
              <w:spacing w:after="0" w:line="240" w:lineRule="auto"/>
              <w:jc w:val="center"/>
              <w:rPr>
                <w:rFonts w:ascii="Times New Roman" w:eastAsia="Times New Roman" w:hAnsi="Times New Roman" w:cs="Times New Roman"/>
                <w:bCs/>
                <w:color w:val="000000"/>
                <w:sz w:val="20"/>
                <w:szCs w:val="20"/>
                <w:lang w:eastAsia="ru-RU"/>
              </w:rPr>
            </w:pPr>
            <w:r w:rsidRPr="00E44C54">
              <w:rPr>
                <w:rFonts w:ascii="Times New Roman" w:eastAsia="Times New Roman" w:hAnsi="Times New Roman" w:cs="Times New Roman"/>
                <w:color w:val="000000"/>
                <w:sz w:val="20"/>
                <w:szCs w:val="20"/>
                <w:lang w:eastAsia="ru-RU"/>
              </w:rPr>
              <w:t>Кол-во выпускников, зарегистрированных в качестве безработных, на 01.01.2022</w:t>
            </w:r>
          </w:p>
        </w:tc>
        <w:tc>
          <w:tcPr>
            <w:tcW w:w="1229" w:type="dxa"/>
            <w:tcBorders>
              <w:top w:val="single" w:sz="4" w:space="0" w:color="auto"/>
              <w:left w:val="nil"/>
              <w:bottom w:val="single" w:sz="4" w:space="0" w:color="auto"/>
              <w:right w:val="single" w:sz="4" w:space="0" w:color="auto"/>
            </w:tcBorders>
            <w:shd w:val="clear" w:color="auto" w:fill="auto"/>
            <w:vAlign w:val="center"/>
          </w:tcPr>
          <w:p w14:paraId="533D19C9" w14:textId="77777777" w:rsidR="00432EE7" w:rsidRPr="007F4DBB" w:rsidRDefault="00432EE7" w:rsidP="005A4AB3">
            <w:pPr>
              <w:spacing w:after="0" w:line="240" w:lineRule="auto"/>
              <w:jc w:val="center"/>
              <w:rPr>
                <w:rFonts w:ascii="Times New Roman" w:eastAsia="Times New Roman" w:hAnsi="Times New Roman" w:cs="Times New Roman"/>
                <w:bCs/>
                <w:color w:val="000000"/>
                <w:sz w:val="20"/>
                <w:szCs w:val="20"/>
                <w:highlight w:val="yellow"/>
                <w:lang w:eastAsia="ru-RU"/>
              </w:rPr>
            </w:pPr>
            <w:r w:rsidRPr="00E44C54">
              <w:rPr>
                <w:rFonts w:ascii="Times New Roman" w:eastAsia="Times New Roman" w:hAnsi="Times New Roman" w:cs="Times New Roman"/>
                <w:b/>
                <w:color w:val="000000"/>
                <w:sz w:val="20"/>
                <w:szCs w:val="20"/>
                <w:lang w:eastAsia="ru-RU"/>
              </w:rPr>
              <w:t>Доля зарегистрированных безработных в выпуске</w:t>
            </w:r>
          </w:p>
        </w:tc>
      </w:tr>
      <w:tr w:rsidR="00E44C54" w:rsidRPr="007F4DBB" w14:paraId="612CD2B4" w14:textId="77777777" w:rsidTr="00E44C54">
        <w:trPr>
          <w:cantSplit/>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9A4781" w14:textId="77777777" w:rsidR="00E44C54" w:rsidRPr="00432EE7" w:rsidRDefault="00E44C54" w:rsidP="00433FEF">
            <w:pPr>
              <w:spacing w:after="0" w:line="240" w:lineRule="auto"/>
              <w:rPr>
                <w:rFonts w:ascii="Times New Roman" w:eastAsia="Times New Roman" w:hAnsi="Times New Roman" w:cs="Times New Roman"/>
                <w:bCs/>
                <w:lang w:eastAsia="ru-RU"/>
              </w:rPr>
            </w:pPr>
            <w:r w:rsidRPr="00432EE7">
              <w:rPr>
                <w:rFonts w:ascii="Times New Roman" w:eastAsia="Times New Roman" w:hAnsi="Times New Roman" w:cs="Times New Roman"/>
                <w:bCs/>
                <w:lang w:eastAsia="ru-RU"/>
              </w:rPr>
              <w:t>Поволжский государственный колледж</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74B622C3"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703</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A607945"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9</w:t>
            </w:r>
          </w:p>
        </w:tc>
        <w:tc>
          <w:tcPr>
            <w:tcW w:w="1229" w:type="dxa"/>
            <w:tcBorders>
              <w:top w:val="single" w:sz="4" w:space="0" w:color="auto"/>
              <w:left w:val="nil"/>
              <w:bottom w:val="single" w:sz="4" w:space="0" w:color="auto"/>
              <w:right w:val="single" w:sz="4" w:space="0" w:color="auto"/>
            </w:tcBorders>
            <w:shd w:val="clear" w:color="auto" w:fill="FFFFFF"/>
            <w:vAlign w:val="center"/>
          </w:tcPr>
          <w:p w14:paraId="32190B3B" w14:textId="77777777" w:rsidR="00E44C54" w:rsidRPr="00432EE7" w:rsidRDefault="00E44C54" w:rsidP="005A4AB3">
            <w:pPr>
              <w:spacing w:after="0" w:line="240" w:lineRule="auto"/>
              <w:jc w:val="center"/>
              <w:rPr>
                <w:rFonts w:ascii="Times New Roman" w:eastAsia="Calibri" w:hAnsi="Times New Roman" w:cs="Times New Roman"/>
                <w:b/>
                <w:color w:val="000000"/>
                <w:sz w:val="24"/>
                <w:szCs w:val="24"/>
              </w:rPr>
            </w:pPr>
            <w:r w:rsidRPr="00432EE7">
              <w:rPr>
                <w:rFonts w:ascii="Times New Roman" w:eastAsia="Calibri" w:hAnsi="Times New Roman" w:cs="Times New Roman"/>
                <w:b/>
                <w:color w:val="000000"/>
                <w:sz w:val="24"/>
                <w:szCs w:val="24"/>
              </w:rPr>
              <w:t>1,3</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14:paraId="05D0B4FF"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807</w:t>
            </w:r>
          </w:p>
        </w:tc>
        <w:tc>
          <w:tcPr>
            <w:tcW w:w="1229" w:type="dxa"/>
            <w:tcBorders>
              <w:top w:val="single" w:sz="4" w:space="0" w:color="auto"/>
              <w:left w:val="nil"/>
              <w:bottom w:val="single" w:sz="4" w:space="0" w:color="auto"/>
              <w:right w:val="single" w:sz="4" w:space="0" w:color="auto"/>
            </w:tcBorders>
            <w:shd w:val="clear" w:color="auto" w:fill="FFFFFF"/>
            <w:noWrap/>
            <w:vAlign w:val="center"/>
          </w:tcPr>
          <w:p w14:paraId="32BC56F5"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6</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14:paraId="7E60B0F1" w14:textId="77777777" w:rsidR="00E44C54" w:rsidRPr="00856E7B"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0,7</w:t>
            </w:r>
          </w:p>
        </w:tc>
        <w:tc>
          <w:tcPr>
            <w:tcW w:w="1229" w:type="dxa"/>
            <w:tcBorders>
              <w:top w:val="single" w:sz="4" w:space="0" w:color="auto"/>
              <w:left w:val="nil"/>
              <w:bottom w:val="single" w:sz="4" w:space="0" w:color="auto"/>
              <w:right w:val="single" w:sz="4" w:space="0" w:color="auto"/>
            </w:tcBorders>
            <w:vAlign w:val="center"/>
          </w:tcPr>
          <w:p w14:paraId="5E7119BD"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727</w:t>
            </w:r>
          </w:p>
        </w:tc>
        <w:tc>
          <w:tcPr>
            <w:tcW w:w="1228" w:type="dxa"/>
            <w:tcBorders>
              <w:top w:val="single" w:sz="4" w:space="0" w:color="auto"/>
              <w:left w:val="nil"/>
              <w:bottom w:val="single" w:sz="4" w:space="0" w:color="auto"/>
              <w:right w:val="single" w:sz="4" w:space="0" w:color="auto"/>
            </w:tcBorders>
            <w:shd w:val="clear" w:color="auto" w:fill="auto"/>
            <w:vAlign w:val="center"/>
          </w:tcPr>
          <w:p w14:paraId="33F5622B"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2</w:t>
            </w:r>
          </w:p>
        </w:tc>
        <w:tc>
          <w:tcPr>
            <w:tcW w:w="1229" w:type="dxa"/>
            <w:tcBorders>
              <w:top w:val="single" w:sz="4" w:space="0" w:color="auto"/>
              <w:left w:val="nil"/>
              <w:bottom w:val="single" w:sz="4" w:space="0" w:color="auto"/>
              <w:right w:val="single" w:sz="4" w:space="0" w:color="auto"/>
            </w:tcBorders>
            <w:shd w:val="clear" w:color="auto" w:fill="auto"/>
            <w:vAlign w:val="center"/>
          </w:tcPr>
          <w:p w14:paraId="67C3E4C9" w14:textId="77777777" w:rsidR="00E44C54" w:rsidRPr="00856E7B" w:rsidRDefault="00E44C54" w:rsidP="00E44C54">
            <w:pPr>
              <w:spacing w:after="0"/>
              <w:jc w:val="center"/>
              <w:rPr>
                <w:rFonts w:ascii="Times New Roman" w:hAnsi="Times New Roman" w:cs="Times New Roman"/>
                <w:b/>
                <w:color w:val="000000"/>
                <w:sz w:val="24"/>
                <w:szCs w:val="24"/>
              </w:rPr>
            </w:pPr>
            <w:r w:rsidRPr="00856E7B">
              <w:rPr>
                <w:rFonts w:ascii="Times New Roman" w:hAnsi="Times New Roman" w:cs="Times New Roman"/>
                <w:b/>
                <w:color w:val="000000"/>
                <w:sz w:val="24"/>
                <w:szCs w:val="24"/>
              </w:rPr>
              <w:t>0,3</w:t>
            </w:r>
          </w:p>
        </w:tc>
      </w:tr>
      <w:tr w:rsidR="00E44C54" w:rsidRPr="007F4DBB" w14:paraId="0BF4A3BF" w14:textId="77777777" w:rsidTr="00E44C54">
        <w:trPr>
          <w:cantSplit/>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9C1B82" w14:textId="77777777" w:rsidR="00E44C54" w:rsidRPr="00432EE7" w:rsidRDefault="00E44C54" w:rsidP="00433FEF">
            <w:pPr>
              <w:spacing w:after="0" w:line="240" w:lineRule="auto"/>
              <w:rPr>
                <w:rFonts w:ascii="Times New Roman" w:eastAsia="Times New Roman" w:hAnsi="Times New Roman" w:cs="Times New Roman"/>
                <w:bCs/>
                <w:color w:val="000000"/>
                <w:lang w:eastAsia="ru-RU"/>
              </w:rPr>
            </w:pPr>
            <w:r w:rsidRPr="00432EE7">
              <w:rPr>
                <w:rFonts w:ascii="Times New Roman" w:eastAsia="Times New Roman" w:hAnsi="Times New Roman" w:cs="Times New Roman"/>
                <w:bCs/>
                <w:color w:val="000000"/>
                <w:lang w:eastAsia="ru-RU"/>
              </w:rPr>
              <w:t xml:space="preserve">Самарский медицинский колледж им. Н. </w:t>
            </w:r>
            <w:proofErr w:type="spellStart"/>
            <w:r w:rsidRPr="00432EE7">
              <w:rPr>
                <w:rFonts w:ascii="Times New Roman" w:eastAsia="Times New Roman" w:hAnsi="Times New Roman" w:cs="Times New Roman"/>
                <w:bCs/>
                <w:color w:val="000000"/>
                <w:lang w:eastAsia="ru-RU"/>
              </w:rPr>
              <w:t>Ляпиной</w:t>
            </w:r>
            <w:proofErr w:type="spellEnd"/>
          </w:p>
        </w:tc>
        <w:tc>
          <w:tcPr>
            <w:tcW w:w="1228" w:type="dxa"/>
            <w:tcBorders>
              <w:top w:val="single" w:sz="4" w:space="0" w:color="auto"/>
              <w:left w:val="nil"/>
              <w:bottom w:val="single" w:sz="4" w:space="0" w:color="auto"/>
              <w:right w:val="single" w:sz="4" w:space="0" w:color="auto"/>
            </w:tcBorders>
            <w:shd w:val="clear" w:color="auto" w:fill="FFFFFF"/>
            <w:vAlign w:val="center"/>
          </w:tcPr>
          <w:p w14:paraId="72D81514"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602</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66AD8BB6"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3</w:t>
            </w:r>
          </w:p>
        </w:tc>
        <w:tc>
          <w:tcPr>
            <w:tcW w:w="1229" w:type="dxa"/>
            <w:tcBorders>
              <w:top w:val="single" w:sz="4" w:space="0" w:color="auto"/>
              <w:left w:val="nil"/>
              <w:bottom w:val="single" w:sz="4" w:space="0" w:color="auto"/>
              <w:right w:val="single" w:sz="4" w:space="0" w:color="auto"/>
            </w:tcBorders>
            <w:shd w:val="clear" w:color="auto" w:fill="FFFFFF"/>
            <w:vAlign w:val="center"/>
          </w:tcPr>
          <w:p w14:paraId="2AD5B13E" w14:textId="77777777" w:rsidR="00E44C54" w:rsidRPr="00432EE7" w:rsidRDefault="00E44C54" w:rsidP="005A4AB3">
            <w:pPr>
              <w:spacing w:after="0" w:line="240" w:lineRule="auto"/>
              <w:jc w:val="center"/>
              <w:rPr>
                <w:rFonts w:ascii="Times New Roman" w:eastAsia="Calibri" w:hAnsi="Times New Roman" w:cs="Times New Roman"/>
                <w:b/>
                <w:color w:val="000000"/>
                <w:sz w:val="24"/>
                <w:szCs w:val="24"/>
              </w:rPr>
            </w:pPr>
            <w:r w:rsidRPr="00432EE7">
              <w:rPr>
                <w:rFonts w:ascii="Times New Roman" w:eastAsia="Calibri" w:hAnsi="Times New Roman" w:cs="Times New Roman"/>
                <w:b/>
                <w:color w:val="000000"/>
                <w:sz w:val="24"/>
                <w:szCs w:val="24"/>
              </w:rPr>
              <w:t>0,5</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14:paraId="62FD4F1E" w14:textId="77777777" w:rsidR="00E44C54" w:rsidRPr="00432EE7"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432EE7">
              <w:rPr>
                <w:rFonts w:ascii="Times New Roman" w:eastAsia="Times New Roman" w:hAnsi="Times New Roman" w:cs="Times New Roman"/>
                <w:color w:val="000000"/>
                <w:sz w:val="24"/>
                <w:szCs w:val="24"/>
                <w:lang w:eastAsia="ru-RU"/>
              </w:rPr>
              <w:t>655</w:t>
            </w:r>
          </w:p>
        </w:tc>
        <w:tc>
          <w:tcPr>
            <w:tcW w:w="1229" w:type="dxa"/>
            <w:tcBorders>
              <w:top w:val="single" w:sz="4" w:space="0" w:color="auto"/>
              <w:left w:val="nil"/>
              <w:bottom w:val="single" w:sz="4" w:space="0" w:color="auto"/>
              <w:right w:val="single" w:sz="4" w:space="0" w:color="auto"/>
            </w:tcBorders>
            <w:shd w:val="clear" w:color="auto" w:fill="FFFFFF"/>
            <w:noWrap/>
            <w:vAlign w:val="center"/>
          </w:tcPr>
          <w:p w14:paraId="2AD1298F" w14:textId="77777777" w:rsidR="00E44C54" w:rsidRPr="00432EE7"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432EE7">
              <w:rPr>
                <w:rFonts w:ascii="Times New Roman" w:eastAsia="Times New Roman" w:hAnsi="Times New Roman" w:cs="Times New Roman"/>
                <w:color w:val="000000"/>
                <w:sz w:val="24"/>
                <w:szCs w:val="24"/>
                <w:lang w:eastAsia="ru-RU"/>
              </w:rPr>
              <w:t>3</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14:paraId="35342FDC" w14:textId="77777777" w:rsidR="00E44C54" w:rsidRPr="00432EE7"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432EE7">
              <w:rPr>
                <w:rFonts w:ascii="Times New Roman" w:eastAsia="Times New Roman" w:hAnsi="Times New Roman" w:cs="Times New Roman"/>
                <w:b/>
                <w:color w:val="000000"/>
                <w:sz w:val="24"/>
                <w:szCs w:val="24"/>
                <w:lang w:eastAsia="ru-RU"/>
              </w:rPr>
              <w:t>0,5</w:t>
            </w:r>
          </w:p>
        </w:tc>
        <w:tc>
          <w:tcPr>
            <w:tcW w:w="1229" w:type="dxa"/>
            <w:tcBorders>
              <w:top w:val="single" w:sz="4" w:space="0" w:color="auto"/>
              <w:left w:val="nil"/>
              <w:bottom w:val="single" w:sz="4" w:space="0" w:color="auto"/>
              <w:right w:val="single" w:sz="4" w:space="0" w:color="auto"/>
            </w:tcBorders>
            <w:vAlign w:val="center"/>
          </w:tcPr>
          <w:p w14:paraId="2E1CEDC1" w14:textId="77777777" w:rsidR="00E44C54" w:rsidRPr="00E44C54"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E44C54">
              <w:rPr>
                <w:rFonts w:ascii="Times New Roman" w:eastAsia="Times New Roman" w:hAnsi="Times New Roman" w:cs="Times New Roman"/>
                <w:color w:val="000000"/>
                <w:sz w:val="24"/>
                <w:szCs w:val="24"/>
                <w:lang w:eastAsia="ru-RU"/>
              </w:rPr>
              <w:t>623</w:t>
            </w:r>
          </w:p>
        </w:tc>
        <w:tc>
          <w:tcPr>
            <w:tcW w:w="1228" w:type="dxa"/>
            <w:tcBorders>
              <w:top w:val="single" w:sz="4" w:space="0" w:color="auto"/>
              <w:left w:val="nil"/>
              <w:bottom w:val="single" w:sz="4" w:space="0" w:color="auto"/>
              <w:right w:val="single" w:sz="4" w:space="0" w:color="auto"/>
            </w:tcBorders>
            <w:shd w:val="clear" w:color="auto" w:fill="auto"/>
            <w:vAlign w:val="center"/>
          </w:tcPr>
          <w:p w14:paraId="26D9CEFF" w14:textId="77777777" w:rsidR="00E44C54" w:rsidRPr="00E44C54"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E44C54">
              <w:rPr>
                <w:rFonts w:ascii="Times New Roman" w:eastAsia="Times New Roman" w:hAnsi="Times New Roman" w:cs="Times New Roman"/>
                <w:color w:val="000000"/>
                <w:sz w:val="24"/>
                <w:szCs w:val="24"/>
                <w:lang w:eastAsia="ru-RU"/>
              </w:rPr>
              <w:t>1</w:t>
            </w:r>
          </w:p>
        </w:tc>
        <w:tc>
          <w:tcPr>
            <w:tcW w:w="1229" w:type="dxa"/>
            <w:tcBorders>
              <w:top w:val="single" w:sz="4" w:space="0" w:color="auto"/>
              <w:left w:val="nil"/>
              <w:bottom w:val="single" w:sz="4" w:space="0" w:color="auto"/>
              <w:right w:val="single" w:sz="4" w:space="0" w:color="auto"/>
            </w:tcBorders>
            <w:shd w:val="clear" w:color="auto" w:fill="auto"/>
            <w:vAlign w:val="center"/>
          </w:tcPr>
          <w:p w14:paraId="0CE6C3DD" w14:textId="77777777" w:rsidR="00E44C54" w:rsidRPr="005D6657" w:rsidRDefault="00E44C54" w:rsidP="00E44C54">
            <w:pPr>
              <w:spacing w:after="0"/>
              <w:jc w:val="center"/>
              <w:rPr>
                <w:rFonts w:ascii="Times New Roman" w:hAnsi="Times New Roman" w:cs="Times New Roman"/>
                <w:b/>
                <w:color w:val="000000"/>
                <w:sz w:val="24"/>
                <w:szCs w:val="24"/>
              </w:rPr>
            </w:pPr>
            <w:r w:rsidRPr="005D6657">
              <w:rPr>
                <w:rFonts w:ascii="Times New Roman" w:hAnsi="Times New Roman" w:cs="Times New Roman"/>
                <w:b/>
                <w:color w:val="000000"/>
                <w:sz w:val="24"/>
                <w:szCs w:val="24"/>
              </w:rPr>
              <w:t>0,2</w:t>
            </w:r>
          </w:p>
        </w:tc>
      </w:tr>
      <w:tr w:rsidR="00E44C54" w:rsidRPr="007F4DBB" w14:paraId="56B6C87B" w14:textId="77777777" w:rsidTr="00856E7B">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A7B2D" w14:textId="77777777" w:rsidR="00E44C54" w:rsidRPr="00432EE7" w:rsidRDefault="00E44C54" w:rsidP="00433FEF">
            <w:pPr>
              <w:spacing w:after="0" w:line="240" w:lineRule="auto"/>
              <w:rPr>
                <w:rFonts w:ascii="Times New Roman" w:eastAsia="Times New Roman" w:hAnsi="Times New Roman" w:cs="Times New Roman"/>
                <w:sz w:val="24"/>
                <w:szCs w:val="24"/>
                <w:lang w:eastAsia="ru-RU"/>
              </w:rPr>
            </w:pPr>
            <w:r w:rsidRPr="00432EE7">
              <w:rPr>
                <w:rFonts w:ascii="Times New Roman" w:eastAsia="Times New Roman" w:hAnsi="Times New Roman" w:cs="Times New Roman"/>
                <w:sz w:val="24"/>
                <w:szCs w:val="24"/>
                <w:lang w:eastAsia="ru-RU"/>
              </w:rPr>
              <w:t>Тольяттинский социально-экономический колледж</w:t>
            </w:r>
          </w:p>
        </w:tc>
        <w:tc>
          <w:tcPr>
            <w:tcW w:w="1228" w:type="dxa"/>
            <w:tcBorders>
              <w:top w:val="single" w:sz="4" w:space="0" w:color="auto"/>
              <w:left w:val="nil"/>
              <w:bottom w:val="single" w:sz="4" w:space="0" w:color="auto"/>
              <w:right w:val="single" w:sz="4" w:space="0" w:color="auto"/>
            </w:tcBorders>
            <w:shd w:val="clear" w:color="auto" w:fill="auto"/>
            <w:vAlign w:val="center"/>
          </w:tcPr>
          <w:p w14:paraId="35944E4E"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358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158CE1D4"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4</w:t>
            </w:r>
          </w:p>
        </w:tc>
        <w:tc>
          <w:tcPr>
            <w:tcW w:w="1229" w:type="dxa"/>
            <w:tcBorders>
              <w:top w:val="single" w:sz="4" w:space="0" w:color="auto"/>
              <w:left w:val="nil"/>
              <w:bottom w:val="single" w:sz="4" w:space="0" w:color="auto"/>
              <w:right w:val="single" w:sz="4" w:space="0" w:color="auto"/>
            </w:tcBorders>
            <w:shd w:val="clear" w:color="auto" w:fill="auto"/>
            <w:vAlign w:val="center"/>
          </w:tcPr>
          <w:p w14:paraId="58C02D2C" w14:textId="77777777" w:rsidR="00E44C54" w:rsidRPr="00432EE7" w:rsidRDefault="00E44C54" w:rsidP="005A4AB3">
            <w:pPr>
              <w:spacing w:after="0" w:line="240" w:lineRule="auto"/>
              <w:jc w:val="center"/>
              <w:rPr>
                <w:rFonts w:ascii="Times New Roman" w:eastAsia="Calibri" w:hAnsi="Times New Roman" w:cs="Times New Roman"/>
                <w:b/>
                <w:color w:val="000000"/>
                <w:sz w:val="24"/>
                <w:szCs w:val="24"/>
              </w:rPr>
            </w:pPr>
            <w:r w:rsidRPr="00432EE7">
              <w:rPr>
                <w:rFonts w:ascii="Times New Roman" w:eastAsia="Calibri" w:hAnsi="Times New Roman" w:cs="Times New Roman"/>
                <w:b/>
                <w:color w:val="000000"/>
                <w:sz w:val="24"/>
                <w:szCs w:val="24"/>
              </w:rPr>
              <w:t>1,1</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F91E2CD"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331</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AB6A8F0"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8</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C7BF08E" w14:textId="77777777" w:rsidR="00E44C54" w:rsidRPr="00856E7B"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2,4</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C84AAE"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445</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E5DFE9"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4CBBA4C" w14:textId="77777777" w:rsidR="00E44C54" w:rsidRPr="00856E7B" w:rsidRDefault="00E44C54" w:rsidP="00433FEF">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0,7</w:t>
            </w:r>
          </w:p>
        </w:tc>
      </w:tr>
      <w:tr w:rsidR="00E44C54" w:rsidRPr="007F4DBB" w14:paraId="75EE14EB" w14:textId="77777777" w:rsidTr="00856E7B">
        <w:trPr>
          <w:cantSplit/>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35EC7A" w14:textId="77777777" w:rsidR="00E44C54" w:rsidRPr="00432EE7" w:rsidRDefault="00E44C54" w:rsidP="00433FEF">
            <w:pPr>
              <w:spacing w:after="0" w:line="240" w:lineRule="auto"/>
              <w:rPr>
                <w:rFonts w:ascii="Times New Roman" w:eastAsia="Times New Roman" w:hAnsi="Times New Roman" w:cs="Times New Roman"/>
                <w:color w:val="000000"/>
                <w:lang w:eastAsia="ru-RU"/>
              </w:rPr>
            </w:pPr>
            <w:r w:rsidRPr="00432EE7">
              <w:rPr>
                <w:rFonts w:ascii="Times New Roman" w:eastAsia="Times New Roman" w:hAnsi="Times New Roman" w:cs="Times New Roman"/>
                <w:color w:val="000000"/>
                <w:lang w:eastAsia="ru-RU"/>
              </w:rPr>
              <w:t>Самарский государственный колледж</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58BDDD55"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430</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06E0FDFE"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3</w:t>
            </w:r>
          </w:p>
        </w:tc>
        <w:tc>
          <w:tcPr>
            <w:tcW w:w="1229" w:type="dxa"/>
            <w:tcBorders>
              <w:top w:val="single" w:sz="4" w:space="0" w:color="auto"/>
              <w:left w:val="nil"/>
              <w:bottom w:val="single" w:sz="4" w:space="0" w:color="auto"/>
              <w:right w:val="single" w:sz="4" w:space="0" w:color="auto"/>
            </w:tcBorders>
            <w:shd w:val="clear" w:color="auto" w:fill="FFFFFF"/>
            <w:vAlign w:val="center"/>
          </w:tcPr>
          <w:p w14:paraId="007CB346" w14:textId="77777777" w:rsidR="00E44C54" w:rsidRPr="00432EE7" w:rsidRDefault="00E44C54" w:rsidP="005A4AB3">
            <w:pPr>
              <w:spacing w:after="0" w:line="240" w:lineRule="auto"/>
              <w:jc w:val="center"/>
              <w:rPr>
                <w:rFonts w:ascii="Times New Roman" w:eastAsia="Calibri" w:hAnsi="Times New Roman" w:cs="Times New Roman"/>
                <w:b/>
                <w:color w:val="000000"/>
                <w:sz w:val="24"/>
                <w:szCs w:val="24"/>
              </w:rPr>
            </w:pPr>
            <w:r w:rsidRPr="00432EE7">
              <w:rPr>
                <w:rFonts w:ascii="Times New Roman" w:eastAsia="Calibri" w:hAnsi="Times New Roman" w:cs="Times New Roman"/>
                <w:b/>
                <w:color w:val="000000"/>
                <w:sz w:val="24"/>
                <w:szCs w:val="24"/>
              </w:rPr>
              <w:t>0,7</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AF6282C"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329</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06FEC1C"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9</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0C1E875" w14:textId="77777777" w:rsidR="00E44C54" w:rsidRPr="00856E7B"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2,7</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FF94C3"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439</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FAE8E4"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7</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C52376" w14:textId="77777777" w:rsidR="00E44C54" w:rsidRPr="00856E7B" w:rsidRDefault="00E44C54" w:rsidP="00433FEF">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1,6</w:t>
            </w:r>
          </w:p>
        </w:tc>
      </w:tr>
      <w:tr w:rsidR="00E44C54" w:rsidRPr="007F4DBB" w14:paraId="574B2DBF" w14:textId="77777777" w:rsidTr="00E44C54">
        <w:trPr>
          <w:cantSplit/>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57E45" w14:textId="77777777" w:rsidR="00E44C54" w:rsidRPr="00432EE7" w:rsidRDefault="00E44C54" w:rsidP="00433FEF">
            <w:pPr>
              <w:spacing w:after="0" w:line="240" w:lineRule="auto"/>
              <w:rPr>
                <w:rFonts w:ascii="Times New Roman" w:eastAsia="Calibri" w:hAnsi="Times New Roman" w:cs="Times New Roman"/>
                <w:color w:val="000000"/>
                <w:sz w:val="24"/>
                <w:szCs w:val="24"/>
              </w:rPr>
            </w:pPr>
            <w:proofErr w:type="spellStart"/>
            <w:r w:rsidRPr="00432EE7">
              <w:rPr>
                <w:rFonts w:ascii="Times New Roman" w:eastAsia="Calibri" w:hAnsi="Times New Roman" w:cs="Times New Roman"/>
                <w:color w:val="000000"/>
                <w:sz w:val="24"/>
                <w:szCs w:val="24"/>
              </w:rPr>
              <w:t>Сызранский</w:t>
            </w:r>
            <w:proofErr w:type="spellEnd"/>
            <w:r w:rsidRPr="00432EE7">
              <w:rPr>
                <w:rFonts w:ascii="Times New Roman" w:eastAsia="Calibri" w:hAnsi="Times New Roman" w:cs="Times New Roman"/>
                <w:color w:val="000000"/>
                <w:sz w:val="24"/>
                <w:szCs w:val="24"/>
              </w:rPr>
              <w:t xml:space="preserve"> политехнический колледж</w:t>
            </w:r>
          </w:p>
        </w:tc>
        <w:tc>
          <w:tcPr>
            <w:tcW w:w="1228" w:type="dxa"/>
            <w:tcBorders>
              <w:top w:val="single" w:sz="4" w:space="0" w:color="auto"/>
              <w:left w:val="nil"/>
              <w:bottom w:val="single" w:sz="4" w:space="0" w:color="auto"/>
              <w:right w:val="single" w:sz="4" w:space="0" w:color="auto"/>
            </w:tcBorders>
            <w:shd w:val="clear" w:color="auto" w:fill="FFFFFF"/>
            <w:vAlign w:val="center"/>
          </w:tcPr>
          <w:p w14:paraId="6CEA037E"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433</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14:paraId="6894DE39"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8</w:t>
            </w:r>
          </w:p>
        </w:tc>
        <w:tc>
          <w:tcPr>
            <w:tcW w:w="1229" w:type="dxa"/>
            <w:tcBorders>
              <w:top w:val="single" w:sz="4" w:space="0" w:color="auto"/>
              <w:left w:val="nil"/>
              <w:bottom w:val="single" w:sz="4" w:space="0" w:color="auto"/>
              <w:right w:val="single" w:sz="4" w:space="0" w:color="auto"/>
            </w:tcBorders>
            <w:shd w:val="clear" w:color="auto" w:fill="FFFFFF"/>
            <w:vAlign w:val="center"/>
          </w:tcPr>
          <w:p w14:paraId="321E2ED0" w14:textId="77777777" w:rsidR="00E44C54" w:rsidRPr="00432EE7" w:rsidRDefault="00E44C54" w:rsidP="005A4AB3">
            <w:pPr>
              <w:spacing w:after="0" w:line="240" w:lineRule="auto"/>
              <w:jc w:val="center"/>
              <w:rPr>
                <w:rFonts w:ascii="Times New Roman" w:eastAsia="Calibri" w:hAnsi="Times New Roman" w:cs="Times New Roman"/>
                <w:b/>
                <w:color w:val="000000"/>
                <w:sz w:val="24"/>
                <w:szCs w:val="24"/>
              </w:rPr>
            </w:pPr>
            <w:r w:rsidRPr="00432EE7">
              <w:rPr>
                <w:rFonts w:ascii="Times New Roman" w:eastAsia="Calibri" w:hAnsi="Times New Roman" w:cs="Times New Roman"/>
                <w:b/>
                <w:color w:val="000000"/>
                <w:sz w:val="24"/>
                <w:szCs w:val="24"/>
              </w:rPr>
              <w:t>1,8</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14:paraId="4AF6AFF0"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392</w:t>
            </w:r>
          </w:p>
        </w:tc>
        <w:tc>
          <w:tcPr>
            <w:tcW w:w="1229" w:type="dxa"/>
            <w:tcBorders>
              <w:top w:val="single" w:sz="4" w:space="0" w:color="auto"/>
              <w:left w:val="nil"/>
              <w:bottom w:val="single" w:sz="4" w:space="0" w:color="auto"/>
              <w:right w:val="single" w:sz="4" w:space="0" w:color="auto"/>
            </w:tcBorders>
            <w:shd w:val="clear" w:color="auto" w:fill="FFFFFF"/>
            <w:noWrap/>
            <w:vAlign w:val="center"/>
          </w:tcPr>
          <w:p w14:paraId="74C863E0"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14:paraId="46AC7279" w14:textId="77777777" w:rsidR="00E44C54" w:rsidRPr="00856E7B"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0,8</w:t>
            </w:r>
          </w:p>
        </w:tc>
        <w:tc>
          <w:tcPr>
            <w:tcW w:w="1229" w:type="dxa"/>
            <w:tcBorders>
              <w:top w:val="single" w:sz="4" w:space="0" w:color="auto"/>
              <w:left w:val="nil"/>
              <w:bottom w:val="single" w:sz="4" w:space="0" w:color="auto"/>
              <w:right w:val="single" w:sz="4" w:space="0" w:color="auto"/>
            </w:tcBorders>
            <w:vAlign w:val="center"/>
          </w:tcPr>
          <w:p w14:paraId="60B06D96"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437</w:t>
            </w:r>
          </w:p>
        </w:tc>
        <w:tc>
          <w:tcPr>
            <w:tcW w:w="1228" w:type="dxa"/>
            <w:tcBorders>
              <w:top w:val="single" w:sz="4" w:space="0" w:color="auto"/>
              <w:left w:val="nil"/>
              <w:bottom w:val="single" w:sz="4" w:space="0" w:color="auto"/>
              <w:right w:val="single" w:sz="4" w:space="0" w:color="auto"/>
            </w:tcBorders>
            <w:shd w:val="clear" w:color="auto" w:fill="auto"/>
            <w:vAlign w:val="center"/>
          </w:tcPr>
          <w:p w14:paraId="6B690754"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2</w:t>
            </w:r>
          </w:p>
        </w:tc>
        <w:tc>
          <w:tcPr>
            <w:tcW w:w="1229" w:type="dxa"/>
            <w:tcBorders>
              <w:top w:val="single" w:sz="4" w:space="0" w:color="auto"/>
              <w:left w:val="nil"/>
              <w:bottom w:val="single" w:sz="4" w:space="0" w:color="auto"/>
              <w:right w:val="single" w:sz="4" w:space="0" w:color="auto"/>
            </w:tcBorders>
            <w:shd w:val="clear" w:color="auto" w:fill="auto"/>
            <w:vAlign w:val="center"/>
          </w:tcPr>
          <w:p w14:paraId="374B1AAD" w14:textId="77777777" w:rsidR="00E44C54" w:rsidRPr="00856E7B" w:rsidRDefault="00E44C54" w:rsidP="00433FEF">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0,5</w:t>
            </w:r>
          </w:p>
        </w:tc>
      </w:tr>
      <w:tr w:rsidR="00E44C54" w:rsidRPr="007F4DBB" w14:paraId="07F0EE0D" w14:textId="77777777" w:rsidTr="00856E7B">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6DC7D" w14:textId="77777777" w:rsidR="00E44C54" w:rsidRPr="00432EE7" w:rsidRDefault="00E44C54" w:rsidP="00433FEF">
            <w:pPr>
              <w:spacing w:after="0" w:line="240" w:lineRule="auto"/>
              <w:rPr>
                <w:rFonts w:ascii="Times New Roman" w:eastAsia="Times New Roman" w:hAnsi="Times New Roman" w:cs="Times New Roman"/>
                <w:lang w:eastAsia="ru-RU"/>
              </w:rPr>
            </w:pPr>
            <w:r w:rsidRPr="00432EE7">
              <w:rPr>
                <w:rFonts w:ascii="Times New Roman" w:eastAsia="Times New Roman" w:hAnsi="Times New Roman" w:cs="Times New Roman"/>
                <w:lang w:eastAsia="ru-RU"/>
              </w:rPr>
              <w:t>Губернский колледж г. Сызрани</w:t>
            </w:r>
          </w:p>
        </w:tc>
        <w:tc>
          <w:tcPr>
            <w:tcW w:w="1228" w:type="dxa"/>
            <w:tcBorders>
              <w:top w:val="single" w:sz="4" w:space="0" w:color="auto"/>
              <w:left w:val="nil"/>
              <w:bottom w:val="single" w:sz="4" w:space="0" w:color="auto"/>
              <w:right w:val="single" w:sz="4" w:space="0" w:color="auto"/>
            </w:tcBorders>
            <w:vAlign w:val="center"/>
          </w:tcPr>
          <w:p w14:paraId="3FE59B06" w14:textId="77777777" w:rsidR="00E44C54" w:rsidRPr="00432EE7" w:rsidRDefault="00E44C54" w:rsidP="005A4AB3">
            <w:pPr>
              <w:spacing w:after="0" w:line="240" w:lineRule="auto"/>
              <w:jc w:val="center"/>
              <w:rPr>
                <w:rFonts w:ascii="Times New Roman" w:eastAsia="Calibri" w:hAnsi="Times New Roman" w:cs="Times New Roman"/>
                <w:sz w:val="24"/>
                <w:szCs w:val="24"/>
              </w:rPr>
            </w:pPr>
            <w:r w:rsidRPr="00432EE7">
              <w:rPr>
                <w:rFonts w:ascii="Times New Roman" w:eastAsia="Calibri" w:hAnsi="Times New Roman" w:cs="Times New Roman"/>
                <w:sz w:val="24"/>
                <w:szCs w:val="24"/>
              </w:rPr>
              <w:t>276</w:t>
            </w:r>
          </w:p>
        </w:tc>
        <w:tc>
          <w:tcPr>
            <w:tcW w:w="1228" w:type="dxa"/>
            <w:tcBorders>
              <w:top w:val="single" w:sz="4" w:space="0" w:color="auto"/>
              <w:left w:val="single" w:sz="4" w:space="0" w:color="auto"/>
              <w:bottom w:val="single" w:sz="4" w:space="0" w:color="auto"/>
              <w:right w:val="single" w:sz="4" w:space="0" w:color="auto"/>
            </w:tcBorders>
            <w:vAlign w:val="center"/>
          </w:tcPr>
          <w:p w14:paraId="66791982" w14:textId="77777777" w:rsidR="00E44C54" w:rsidRPr="00432EE7" w:rsidRDefault="00E44C54" w:rsidP="005A4AB3">
            <w:pPr>
              <w:spacing w:after="0" w:line="240" w:lineRule="auto"/>
              <w:jc w:val="center"/>
              <w:rPr>
                <w:rFonts w:ascii="Times New Roman" w:eastAsia="Calibri" w:hAnsi="Times New Roman" w:cs="Times New Roman"/>
                <w:sz w:val="24"/>
                <w:szCs w:val="24"/>
              </w:rPr>
            </w:pPr>
            <w:r w:rsidRPr="00432EE7">
              <w:rPr>
                <w:rFonts w:ascii="Times New Roman" w:eastAsia="Calibri" w:hAnsi="Times New Roman" w:cs="Times New Roman"/>
                <w:sz w:val="24"/>
                <w:szCs w:val="24"/>
              </w:rPr>
              <w:t>4</w:t>
            </w:r>
          </w:p>
        </w:tc>
        <w:tc>
          <w:tcPr>
            <w:tcW w:w="1229" w:type="dxa"/>
            <w:tcBorders>
              <w:top w:val="single" w:sz="4" w:space="0" w:color="auto"/>
              <w:left w:val="nil"/>
              <w:bottom w:val="single" w:sz="4" w:space="0" w:color="auto"/>
              <w:right w:val="single" w:sz="4" w:space="0" w:color="auto"/>
            </w:tcBorders>
            <w:vAlign w:val="center"/>
          </w:tcPr>
          <w:p w14:paraId="4ED47262" w14:textId="77777777" w:rsidR="00E44C54" w:rsidRPr="00432EE7" w:rsidRDefault="00E44C54" w:rsidP="005A4AB3">
            <w:pPr>
              <w:spacing w:after="0" w:line="240" w:lineRule="auto"/>
              <w:jc w:val="center"/>
              <w:rPr>
                <w:rFonts w:ascii="Times New Roman" w:eastAsia="Calibri" w:hAnsi="Times New Roman" w:cs="Times New Roman"/>
                <w:b/>
                <w:sz w:val="24"/>
                <w:szCs w:val="24"/>
              </w:rPr>
            </w:pPr>
            <w:r w:rsidRPr="00432EE7">
              <w:rPr>
                <w:rFonts w:ascii="Times New Roman" w:eastAsia="Calibri" w:hAnsi="Times New Roman" w:cs="Times New Roman"/>
                <w:b/>
                <w:sz w:val="24"/>
                <w:szCs w:val="24"/>
              </w:rPr>
              <w:t>1,4</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34F17E"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313</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214B16"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6</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94A5C70" w14:textId="77777777" w:rsidR="00E44C54" w:rsidRPr="00856E7B"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1,9</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C91F89"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435</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2CBA583"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1</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9944CA" w14:textId="77777777" w:rsidR="00E44C54" w:rsidRPr="00856E7B" w:rsidRDefault="00E44C54" w:rsidP="00433FEF">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0,2</w:t>
            </w:r>
          </w:p>
        </w:tc>
      </w:tr>
      <w:tr w:rsidR="00E44C54" w:rsidRPr="007F4DBB" w14:paraId="069B167D" w14:textId="77777777" w:rsidTr="00E44C54">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91528" w14:textId="77777777" w:rsidR="00E44C54" w:rsidRPr="00432EE7" w:rsidRDefault="00E44C54" w:rsidP="00433FEF">
            <w:pPr>
              <w:spacing w:after="0" w:line="240" w:lineRule="auto"/>
              <w:rPr>
                <w:rFonts w:ascii="Times New Roman" w:eastAsia="Times New Roman" w:hAnsi="Times New Roman" w:cs="Times New Roman"/>
                <w:color w:val="000000"/>
                <w:lang w:eastAsia="ru-RU"/>
              </w:rPr>
            </w:pPr>
            <w:r w:rsidRPr="00432EE7">
              <w:rPr>
                <w:rFonts w:ascii="Times New Roman" w:eastAsia="Times New Roman" w:hAnsi="Times New Roman" w:cs="Times New Roman"/>
                <w:color w:val="000000"/>
                <w:lang w:eastAsia="ru-RU"/>
              </w:rPr>
              <w:t>Тольяттинский медицинский колледж</w:t>
            </w:r>
          </w:p>
        </w:tc>
        <w:tc>
          <w:tcPr>
            <w:tcW w:w="1228" w:type="dxa"/>
            <w:tcBorders>
              <w:top w:val="single" w:sz="4" w:space="0" w:color="auto"/>
              <w:left w:val="nil"/>
              <w:bottom w:val="single" w:sz="4" w:space="0" w:color="auto"/>
              <w:right w:val="single" w:sz="4" w:space="0" w:color="auto"/>
            </w:tcBorders>
            <w:vAlign w:val="center"/>
          </w:tcPr>
          <w:p w14:paraId="48DD6E5B"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397</w:t>
            </w:r>
          </w:p>
        </w:tc>
        <w:tc>
          <w:tcPr>
            <w:tcW w:w="1228" w:type="dxa"/>
            <w:tcBorders>
              <w:top w:val="single" w:sz="4" w:space="0" w:color="auto"/>
              <w:left w:val="single" w:sz="4" w:space="0" w:color="auto"/>
              <w:bottom w:val="single" w:sz="4" w:space="0" w:color="auto"/>
              <w:right w:val="single" w:sz="4" w:space="0" w:color="auto"/>
            </w:tcBorders>
            <w:vAlign w:val="center"/>
          </w:tcPr>
          <w:p w14:paraId="71DF7631"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4</w:t>
            </w:r>
          </w:p>
        </w:tc>
        <w:tc>
          <w:tcPr>
            <w:tcW w:w="1229" w:type="dxa"/>
            <w:tcBorders>
              <w:top w:val="single" w:sz="4" w:space="0" w:color="auto"/>
              <w:left w:val="nil"/>
              <w:bottom w:val="single" w:sz="4" w:space="0" w:color="auto"/>
              <w:right w:val="single" w:sz="4" w:space="0" w:color="auto"/>
            </w:tcBorders>
            <w:vAlign w:val="center"/>
          </w:tcPr>
          <w:p w14:paraId="24C62D8A" w14:textId="77777777" w:rsidR="00E44C54" w:rsidRPr="00432EE7" w:rsidRDefault="00E44C54" w:rsidP="005A4AB3">
            <w:pPr>
              <w:spacing w:after="0" w:line="240" w:lineRule="auto"/>
              <w:jc w:val="center"/>
              <w:rPr>
                <w:rFonts w:ascii="Times New Roman" w:eastAsia="Calibri" w:hAnsi="Times New Roman" w:cs="Times New Roman"/>
                <w:b/>
                <w:color w:val="000000"/>
                <w:sz w:val="24"/>
                <w:szCs w:val="24"/>
              </w:rPr>
            </w:pPr>
            <w:r w:rsidRPr="00432EE7">
              <w:rPr>
                <w:rFonts w:ascii="Times New Roman" w:eastAsia="Calibri" w:hAnsi="Times New Roman" w:cs="Times New Roman"/>
                <w:b/>
                <w:color w:val="000000"/>
                <w:sz w:val="24"/>
                <w:szCs w:val="24"/>
              </w:rPr>
              <w:t>1,0</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14:paraId="61CDC4CC"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405</w:t>
            </w:r>
          </w:p>
        </w:tc>
        <w:tc>
          <w:tcPr>
            <w:tcW w:w="1229" w:type="dxa"/>
            <w:tcBorders>
              <w:top w:val="single" w:sz="4" w:space="0" w:color="auto"/>
              <w:left w:val="nil"/>
              <w:bottom w:val="single" w:sz="4" w:space="0" w:color="auto"/>
              <w:right w:val="single" w:sz="4" w:space="0" w:color="auto"/>
            </w:tcBorders>
            <w:shd w:val="clear" w:color="auto" w:fill="FFFFFF"/>
            <w:noWrap/>
            <w:vAlign w:val="center"/>
          </w:tcPr>
          <w:p w14:paraId="2E03B2C2"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14:paraId="5EED7E7D" w14:textId="77777777" w:rsidR="00E44C54" w:rsidRPr="00856E7B"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0,7</w:t>
            </w:r>
          </w:p>
        </w:tc>
        <w:tc>
          <w:tcPr>
            <w:tcW w:w="1229" w:type="dxa"/>
            <w:tcBorders>
              <w:top w:val="single" w:sz="4" w:space="0" w:color="auto"/>
              <w:left w:val="nil"/>
              <w:bottom w:val="single" w:sz="4" w:space="0" w:color="auto"/>
              <w:right w:val="single" w:sz="4" w:space="0" w:color="auto"/>
            </w:tcBorders>
            <w:vAlign w:val="center"/>
          </w:tcPr>
          <w:p w14:paraId="581A5C39"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364</w:t>
            </w:r>
          </w:p>
        </w:tc>
        <w:tc>
          <w:tcPr>
            <w:tcW w:w="1228" w:type="dxa"/>
            <w:tcBorders>
              <w:top w:val="single" w:sz="4" w:space="0" w:color="auto"/>
              <w:left w:val="nil"/>
              <w:bottom w:val="single" w:sz="4" w:space="0" w:color="auto"/>
              <w:right w:val="single" w:sz="4" w:space="0" w:color="auto"/>
            </w:tcBorders>
            <w:shd w:val="clear" w:color="auto" w:fill="auto"/>
            <w:vAlign w:val="center"/>
          </w:tcPr>
          <w:p w14:paraId="0650D63F"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0</w:t>
            </w:r>
          </w:p>
        </w:tc>
        <w:tc>
          <w:tcPr>
            <w:tcW w:w="1229" w:type="dxa"/>
            <w:tcBorders>
              <w:top w:val="single" w:sz="4" w:space="0" w:color="auto"/>
              <w:left w:val="nil"/>
              <w:bottom w:val="single" w:sz="4" w:space="0" w:color="auto"/>
              <w:right w:val="single" w:sz="4" w:space="0" w:color="auto"/>
            </w:tcBorders>
            <w:shd w:val="clear" w:color="auto" w:fill="auto"/>
            <w:vAlign w:val="center"/>
          </w:tcPr>
          <w:p w14:paraId="6637D2B3" w14:textId="77777777" w:rsidR="00E44C54" w:rsidRPr="00856E7B" w:rsidRDefault="00E44C54" w:rsidP="00433FEF">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0</w:t>
            </w:r>
          </w:p>
        </w:tc>
      </w:tr>
      <w:tr w:rsidR="00E44C54" w:rsidRPr="007F4DBB" w14:paraId="62A51136" w14:textId="77777777" w:rsidTr="00856E7B">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A7DC0" w14:textId="77777777" w:rsidR="00E44C54" w:rsidRPr="00432EE7" w:rsidRDefault="00E44C54" w:rsidP="00433FEF">
            <w:pPr>
              <w:spacing w:after="0" w:line="240" w:lineRule="auto"/>
              <w:rPr>
                <w:rFonts w:ascii="Times New Roman" w:eastAsia="Times New Roman" w:hAnsi="Times New Roman" w:cs="Times New Roman"/>
                <w:lang w:eastAsia="ru-RU"/>
              </w:rPr>
            </w:pPr>
            <w:proofErr w:type="spellStart"/>
            <w:r w:rsidRPr="00432EE7">
              <w:rPr>
                <w:rFonts w:ascii="Times New Roman" w:eastAsia="Calibri" w:hAnsi="Times New Roman" w:cs="Times New Roman"/>
                <w:sz w:val="24"/>
                <w:szCs w:val="24"/>
              </w:rPr>
              <w:t>Отрадненский</w:t>
            </w:r>
            <w:proofErr w:type="spellEnd"/>
            <w:r w:rsidRPr="00432EE7">
              <w:rPr>
                <w:rFonts w:ascii="Times New Roman" w:eastAsia="Calibri" w:hAnsi="Times New Roman" w:cs="Times New Roman"/>
                <w:sz w:val="24"/>
                <w:szCs w:val="24"/>
              </w:rPr>
              <w:t xml:space="preserve"> нефтяной техникум</w:t>
            </w:r>
          </w:p>
        </w:tc>
        <w:tc>
          <w:tcPr>
            <w:tcW w:w="1228" w:type="dxa"/>
            <w:tcBorders>
              <w:top w:val="single" w:sz="4" w:space="0" w:color="auto"/>
              <w:left w:val="nil"/>
              <w:bottom w:val="single" w:sz="4" w:space="0" w:color="auto"/>
              <w:right w:val="single" w:sz="4" w:space="0" w:color="auto"/>
            </w:tcBorders>
            <w:vAlign w:val="center"/>
          </w:tcPr>
          <w:p w14:paraId="3B76D50A" w14:textId="77777777" w:rsidR="00E44C54" w:rsidRPr="00432EE7" w:rsidRDefault="00E44C54" w:rsidP="005A4AB3">
            <w:pPr>
              <w:spacing w:after="0" w:line="240" w:lineRule="auto"/>
              <w:jc w:val="center"/>
              <w:rPr>
                <w:rFonts w:ascii="Times New Roman" w:eastAsia="Calibri" w:hAnsi="Times New Roman" w:cs="Times New Roman"/>
                <w:sz w:val="24"/>
                <w:szCs w:val="24"/>
              </w:rPr>
            </w:pPr>
            <w:r w:rsidRPr="00432EE7">
              <w:rPr>
                <w:rFonts w:ascii="Times New Roman" w:eastAsia="Calibri" w:hAnsi="Times New Roman" w:cs="Times New Roman"/>
                <w:sz w:val="24"/>
                <w:szCs w:val="24"/>
              </w:rPr>
              <w:t>312</w:t>
            </w:r>
          </w:p>
        </w:tc>
        <w:tc>
          <w:tcPr>
            <w:tcW w:w="1228" w:type="dxa"/>
            <w:tcBorders>
              <w:top w:val="single" w:sz="4" w:space="0" w:color="auto"/>
              <w:left w:val="single" w:sz="4" w:space="0" w:color="auto"/>
              <w:bottom w:val="single" w:sz="4" w:space="0" w:color="auto"/>
              <w:right w:val="single" w:sz="4" w:space="0" w:color="auto"/>
            </w:tcBorders>
            <w:vAlign w:val="center"/>
          </w:tcPr>
          <w:p w14:paraId="58D7B381" w14:textId="77777777" w:rsidR="00E44C54" w:rsidRPr="00432EE7" w:rsidRDefault="00E44C54" w:rsidP="005A4AB3">
            <w:pPr>
              <w:spacing w:after="0" w:line="240" w:lineRule="auto"/>
              <w:jc w:val="center"/>
              <w:rPr>
                <w:rFonts w:ascii="Times New Roman" w:eastAsia="Calibri" w:hAnsi="Times New Roman" w:cs="Times New Roman"/>
                <w:sz w:val="24"/>
                <w:szCs w:val="24"/>
              </w:rPr>
            </w:pPr>
            <w:r w:rsidRPr="00432EE7">
              <w:rPr>
                <w:rFonts w:ascii="Times New Roman" w:eastAsia="Calibri" w:hAnsi="Times New Roman" w:cs="Times New Roman"/>
                <w:sz w:val="24"/>
                <w:szCs w:val="24"/>
              </w:rPr>
              <w:t>8</w:t>
            </w:r>
          </w:p>
        </w:tc>
        <w:tc>
          <w:tcPr>
            <w:tcW w:w="1229" w:type="dxa"/>
            <w:tcBorders>
              <w:top w:val="single" w:sz="4" w:space="0" w:color="auto"/>
              <w:left w:val="nil"/>
              <w:bottom w:val="single" w:sz="4" w:space="0" w:color="auto"/>
              <w:right w:val="single" w:sz="4" w:space="0" w:color="auto"/>
            </w:tcBorders>
            <w:vAlign w:val="center"/>
          </w:tcPr>
          <w:p w14:paraId="660E31A7" w14:textId="77777777" w:rsidR="00E44C54" w:rsidRPr="00432EE7" w:rsidRDefault="00E44C54" w:rsidP="005A4AB3">
            <w:pPr>
              <w:spacing w:after="0" w:line="240" w:lineRule="auto"/>
              <w:jc w:val="center"/>
              <w:rPr>
                <w:rFonts w:ascii="Times New Roman" w:eastAsia="Calibri" w:hAnsi="Times New Roman" w:cs="Times New Roman"/>
                <w:b/>
                <w:sz w:val="24"/>
                <w:szCs w:val="24"/>
              </w:rPr>
            </w:pPr>
            <w:r w:rsidRPr="00432EE7">
              <w:rPr>
                <w:rFonts w:ascii="Times New Roman" w:eastAsia="Calibri" w:hAnsi="Times New Roman" w:cs="Times New Roman"/>
                <w:b/>
                <w:sz w:val="24"/>
                <w:szCs w:val="24"/>
              </w:rPr>
              <w:t>2,6</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93D30C"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276</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14451B"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7</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FABFD2A" w14:textId="77777777" w:rsidR="00E44C54" w:rsidRPr="00856E7B"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2,5</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1C24BA"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349</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6B9BFC6"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FEDE5B" w14:textId="77777777" w:rsidR="00E44C54" w:rsidRPr="00856E7B" w:rsidRDefault="00E44C54" w:rsidP="00433FEF">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0,9</w:t>
            </w:r>
          </w:p>
        </w:tc>
      </w:tr>
      <w:tr w:rsidR="00E44C54" w:rsidRPr="007F4DBB" w14:paraId="1814CFB9" w14:textId="77777777" w:rsidTr="00E44C54">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241BF" w14:textId="77777777" w:rsidR="00E44C54" w:rsidRPr="00432EE7" w:rsidRDefault="00E44C54" w:rsidP="00433FEF">
            <w:pPr>
              <w:spacing w:after="0" w:line="240" w:lineRule="auto"/>
              <w:rPr>
                <w:rFonts w:ascii="Times New Roman" w:eastAsia="Times New Roman" w:hAnsi="Times New Roman" w:cs="Times New Roman"/>
                <w:sz w:val="24"/>
                <w:szCs w:val="24"/>
                <w:lang w:eastAsia="ru-RU"/>
              </w:rPr>
            </w:pPr>
            <w:r w:rsidRPr="00432EE7">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228" w:type="dxa"/>
            <w:tcBorders>
              <w:top w:val="single" w:sz="4" w:space="0" w:color="auto"/>
              <w:left w:val="nil"/>
              <w:bottom w:val="single" w:sz="4" w:space="0" w:color="auto"/>
              <w:right w:val="single" w:sz="4" w:space="0" w:color="auto"/>
            </w:tcBorders>
            <w:vAlign w:val="center"/>
          </w:tcPr>
          <w:p w14:paraId="12F12344" w14:textId="77777777" w:rsidR="00E44C54" w:rsidRPr="00432EE7" w:rsidRDefault="00E44C54" w:rsidP="005A4AB3">
            <w:pPr>
              <w:spacing w:after="0" w:line="240" w:lineRule="auto"/>
              <w:jc w:val="center"/>
              <w:rPr>
                <w:rFonts w:ascii="Times New Roman" w:eastAsia="Calibri" w:hAnsi="Times New Roman" w:cs="Times New Roman"/>
                <w:sz w:val="24"/>
                <w:szCs w:val="24"/>
              </w:rPr>
            </w:pPr>
            <w:r w:rsidRPr="00432EE7">
              <w:rPr>
                <w:rFonts w:ascii="Times New Roman" w:eastAsia="Calibri" w:hAnsi="Times New Roman" w:cs="Times New Roman"/>
                <w:sz w:val="24"/>
                <w:szCs w:val="24"/>
              </w:rPr>
              <w:t>278</w:t>
            </w:r>
          </w:p>
        </w:tc>
        <w:tc>
          <w:tcPr>
            <w:tcW w:w="1228" w:type="dxa"/>
            <w:tcBorders>
              <w:top w:val="single" w:sz="4" w:space="0" w:color="auto"/>
              <w:left w:val="single" w:sz="4" w:space="0" w:color="auto"/>
              <w:bottom w:val="single" w:sz="4" w:space="0" w:color="auto"/>
              <w:right w:val="single" w:sz="4" w:space="0" w:color="auto"/>
            </w:tcBorders>
            <w:vAlign w:val="center"/>
          </w:tcPr>
          <w:p w14:paraId="47E2AA50" w14:textId="77777777" w:rsidR="00E44C54" w:rsidRPr="00432EE7" w:rsidRDefault="00E44C54" w:rsidP="005A4AB3">
            <w:pPr>
              <w:spacing w:after="0" w:line="240" w:lineRule="auto"/>
              <w:jc w:val="center"/>
              <w:rPr>
                <w:rFonts w:ascii="Times New Roman" w:eastAsia="Calibri" w:hAnsi="Times New Roman" w:cs="Times New Roman"/>
                <w:sz w:val="24"/>
                <w:szCs w:val="24"/>
              </w:rPr>
            </w:pPr>
            <w:r w:rsidRPr="00432EE7">
              <w:rPr>
                <w:rFonts w:ascii="Times New Roman" w:eastAsia="Calibri" w:hAnsi="Times New Roman" w:cs="Times New Roman"/>
                <w:sz w:val="24"/>
                <w:szCs w:val="24"/>
              </w:rPr>
              <w:t>5</w:t>
            </w:r>
          </w:p>
        </w:tc>
        <w:tc>
          <w:tcPr>
            <w:tcW w:w="1229" w:type="dxa"/>
            <w:tcBorders>
              <w:top w:val="single" w:sz="4" w:space="0" w:color="auto"/>
              <w:left w:val="nil"/>
              <w:bottom w:val="single" w:sz="4" w:space="0" w:color="auto"/>
              <w:right w:val="single" w:sz="4" w:space="0" w:color="auto"/>
            </w:tcBorders>
            <w:vAlign w:val="center"/>
          </w:tcPr>
          <w:p w14:paraId="5DACAB42" w14:textId="77777777" w:rsidR="00E44C54" w:rsidRPr="00432EE7" w:rsidRDefault="00E44C54" w:rsidP="005A4AB3">
            <w:pPr>
              <w:spacing w:after="0" w:line="240" w:lineRule="auto"/>
              <w:jc w:val="center"/>
              <w:rPr>
                <w:rFonts w:ascii="Times New Roman" w:eastAsia="Calibri" w:hAnsi="Times New Roman" w:cs="Times New Roman"/>
                <w:b/>
                <w:sz w:val="24"/>
                <w:szCs w:val="24"/>
              </w:rPr>
            </w:pPr>
            <w:r w:rsidRPr="00432EE7">
              <w:rPr>
                <w:rFonts w:ascii="Times New Roman" w:eastAsia="Calibri" w:hAnsi="Times New Roman" w:cs="Times New Roman"/>
                <w:b/>
                <w:sz w:val="24"/>
                <w:szCs w:val="24"/>
              </w:rPr>
              <w:t>1,8</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4432E7E8"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222</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FF77C74"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46E71CB" w14:textId="77777777" w:rsidR="00E44C54" w:rsidRPr="00856E7B"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1,4</w:t>
            </w:r>
          </w:p>
        </w:tc>
        <w:tc>
          <w:tcPr>
            <w:tcW w:w="1229" w:type="dxa"/>
            <w:tcBorders>
              <w:top w:val="single" w:sz="4" w:space="0" w:color="auto"/>
              <w:left w:val="nil"/>
              <w:bottom w:val="single" w:sz="4" w:space="0" w:color="auto"/>
              <w:right w:val="single" w:sz="4" w:space="0" w:color="auto"/>
            </w:tcBorders>
            <w:shd w:val="clear" w:color="auto" w:fill="auto"/>
            <w:vAlign w:val="center"/>
          </w:tcPr>
          <w:p w14:paraId="1C1031C5"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343</w:t>
            </w:r>
          </w:p>
        </w:tc>
        <w:tc>
          <w:tcPr>
            <w:tcW w:w="1228" w:type="dxa"/>
            <w:tcBorders>
              <w:top w:val="single" w:sz="4" w:space="0" w:color="auto"/>
              <w:left w:val="nil"/>
              <w:bottom w:val="single" w:sz="4" w:space="0" w:color="auto"/>
              <w:right w:val="single" w:sz="4" w:space="0" w:color="auto"/>
            </w:tcBorders>
            <w:shd w:val="clear" w:color="auto" w:fill="auto"/>
            <w:vAlign w:val="center"/>
          </w:tcPr>
          <w:p w14:paraId="34520ECF"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5</w:t>
            </w:r>
          </w:p>
        </w:tc>
        <w:tc>
          <w:tcPr>
            <w:tcW w:w="1229" w:type="dxa"/>
            <w:tcBorders>
              <w:top w:val="single" w:sz="4" w:space="0" w:color="auto"/>
              <w:left w:val="nil"/>
              <w:bottom w:val="single" w:sz="4" w:space="0" w:color="auto"/>
              <w:right w:val="single" w:sz="4" w:space="0" w:color="auto"/>
            </w:tcBorders>
            <w:shd w:val="clear" w:color="auto" w:fill="auto"/>
            <w:vAlign w:val="center"/>
          </w:tcPr>
          <w:p w14:paraId="4B0EF689" w14:textId="77777777" w:rsidR="00E44C54" w:rsidRPr="00856E7B" w:rsidRDefault="00E44C54" w:rsidP="00433FEF">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1,5</w:t>
            </w:r>
          </w:p>
        </w:tc>
      </w:tr>
      <w:tr w:rsidR="00E44C54" w:rsidRPr="007F4DBB" w14:paraId="1946641D" w14:textId="77777777" w:rsidTr="00856E7B">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19989" w14:textId="77777777" w:rsidR="00E44C54" w:rsidRPr="00432EE7" w:rsidRDefault="00E44C54" w:rsidP="00433FEF">
            <w:pPr>
              <w:spacing w:after="0" w:line="240" w:lineRule="auto"/>
              <w:rPr>
                <w:rFonts w:ascii="Times New Roman" w:eastAsia="Times New Roman" w:hAnsi="Times New Roman" w:cs="Times New Roman"/>
                <w:color w:val="000000"/>
                <w:lang w:eastAsia="ru-RU"/>
              </w:rPr>
            </w:pPr>
            <w:proofErr w:type="spellStart"/>
            <w:r w:rsidRPr="00432EE7">
              <w:rPr>
                <w:rFonts w:ascii="Times New Roman" w:eastAsia="Calibri" w:hAnsi="Times New Roman" w:cs="Times New Roman"/>
                <w:color w:val="000000"/>
                <w:sz w:val="24"/>
                <w:szCs w:val="24"/>
              </w:rPr>
              <w:t>Сызранский</w:t>
            </w:r>
            <w:proofErr w:type="spellEnd"/>
            <w:r w:rsidRPr="00432EE7">
              <w:rPr>
                <w:rFonts w:ascii="Times New Roman" w:eastAsia="Calibri" w:hAnsi="Times New Roman" w:cs="Times New Roman"/>
                <w:color w:val="000000"/>
                <w:sz w:val="24"/>
                <w:szCs w:val="24"/>
              </w:rPr>
              <w:t xml:space="preserve"> медико-гуманитарный колледж</w:t>
            </w:r>
          </w:p>
        </w:tc>
        <w:tc>
          <w:tcPr>
            <w:tcW w:w="1228" w:type="dxa"/>
            <w:tcBorders>
              <w:top w:val="single" w:sz="4" w:space="0" w:color="auto"/>
              <w:left w:val="nil"/>
              <w:bottom w:val="single" w:sz="4" w:space="0" w:color="auto"/>
              <w:right w:val="single" w:sz="4" w:space="0" w:color="auto"/>
            </w:tcBorders>
            <w:vAlign w:val="center"/>
          </w:tcPr>
          <w:p w14:paraId="2E1C18DA"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271</w:t>
            </w:r>
          </w:p>
        </w:tc>
        <w:tc>
          <w:tcPr>
            <w:tcW w:w="1228" w:type="dxa"/>
            <w:tcBorders>
              <w:top w:val="single" w:sz="4" w:space="0" w:color="auto"/>
              <w:left w:val="single" w:sz="4" w:space="0" w:color="auto"/>
              <w:bottom w:val="single" w:sz="4" w:space="0" w:color="auto"/>
              <w:right w:val="single" w:sz="4" w:space="0" w:color="auto"/>
            </w:tcBorders>
            <w:vAlign w:val="center"/>
          </w:tcPr>
          <w:p w14:paraId="06F2353F" w14:textId="77777777" w:rsidR="00E44C54" w:rsidRPr="00432EE7" w:rsidRDefault="00E44C54" w:rsidP="005A4AB3">
            <w:pPr>
              <w:spacing w:after="0" w:line="240" w:lineRule="auto"/>
              <w:jc w:val="center"/>
              <w:rPr>
                <w:rFonts w:ascii="Times New Roman" w:eastAsia="Calibri" w:hAnsi="Times New Roman" w:cs="Times New Roman"/>
                <w:color w:val="000000"/>
                <w:sz w:val="24"/>
                <w:szCs w:val="24"/>
              </w:rPr>
            </w:pPr>
            <w:r w:rsidRPr="00432EE7">
              <w:rPr>
                <w:rFonts w:ascii="Times New Roman" w:eastAsia="Calibri" w:hAnsi="Times New Roman" w:cs="Times New Roman"/>
                <w:color w:val="000000"/>
                <w:sz w:val="24"/>
                <w:szCs w:val="24"/>
              </w:rPr>
              <w:t> 0</w:t>
            </w:r>
          </w:p>
        </w:tc>
        <w:tc>
          <w:tcPr>
            <w:tcW w:w="1229" w:type="dxa"/>
            <w:tcBorders>
              <w:top w:val="single" w:sz="4" w:space="0" w:color="auto"/>
              <w:left w:val="nil"/>
              <w:bottom w:val="single" w:sz="4" w:space="0" w:color="auto"/>
              <w:right w:val="single" w:sz="4" w:space="0" w:color="auto"/>
            </w:tcBorders>
            <w:vAlign w:val="center"/>
          </w:tcPr>
          <w:p w14:paraId="14F16165" w14:textId="77777777" w:rsidR="00E44C54" w:rsidRPr="00432EE7" w:rsidRDefault="00E44C54" w:rsidP="005A4AB3">
            <w:pPr>
              <w:spacing w:after="0" w:line="240" w:lineRule="auto"/>
              <w:jc w:val="center"/>
              <w:rPr>
                <w:rFonts w:ascii="Times New Roman" w:eastAsia="Calibri" w:hAnsi="Times New Roman" w:cs="Times New Roman"/>
                <w:b/>
                <w:color w:val="000000"/>
                <w:sz w:val="24"/>
                <w:szCs w:val="24"/>
              </w:rPr>
            </w:pPr>
            <w:r w:rsidRPr="00432EE7">
              <w:rPr>
                <w:rFonts w:ascii="Times New Roman" w:eastAsia="Calibri" w:hAnsi="Times New Roman" w:cs="Times New Roman"/>
                <w:b/>
                <w:color w:val="000000"/>
                <w:sz w:val="24"/>
                <w:szCs w:val="24"/>
              </w:rPr>
              <w:t>0</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B321951"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267</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C01DFB1" w14:textId="77777777" w:rsidR="00E44C54" w:rsidRPr="00856E7B" w:rsidRDefault="00E44C54" w:rsidP="005A4AB3">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5</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EF43AC" w14:textId="77777777" w:rsidR="00E44C54" w:rsidRPr="00856E7B" w:rsidRDefault="00E44C54" w:rsidP="005A4AB3">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1,9</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03E412"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325</w:t>
            </w:r>
          </w:p>
        </w:tc>
        <w:tc>
          <w:tcPr>
            <w:tcW w:w="122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C513E10" w14:textId="77777777" w:rsidR="00E44C54" w:rsidRPr="00856E7B" w:rsidRDefault="00E44C54" w:rsidP="00433FEF">
            <w:pPr>
              <w:spacing w:after="0" w:line="240" w:lineRule="auto"/>
              <w:jc w:val="center"/>
              <w:rPr>
                <w:rFonts w:ascii="Times New Roman" w:eastAsia="Times New Roman" w:hAnsi="Times New Roman" w:cs="Times New Roman"/>
                <w:color w:val="000000"/>
                <w:sz w:val="24"/>
                <w:szCs w:val="24"/>
                <w:lang w:eastAsia="ru-RU"/>
              </w:rPr>
            </w:pPr>
            <w:r w:rsidRPr="00856E7B">
              <w:rPr>
                <w:rFonts w:ascii="Times New Roman" w:eastAsia="Times New Roman" w:hAnsi="Times New Roman" w:cs="Times New Roman"/>
                <w:color w:val="000000"/>
                <w:sz w:val="24"/>
                <w:szCs w:val="24"/>
                <w:lang w:eastAsia="ru-RU"/>
              </w:rPr>
              <w:t>1</w:t>
            </w:r>
          </w:p>
        </w:tc>
        <w:tc>
          <w:tcPr>
            <w:tcW w:w="122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C6B625" w14:textId="77777777" w:rsidR="00E44C54" w:rsidRPr="00856E7B" w:rsidRDefault="00E44C54" w:rsidP="00433FEF">
            <w:pPr>
              <w:spacing w:after="0" w:line="240" w:lineRule="auto"/>
              <w:jc w:val="center"/>
              <w:rPr>
                <w:rFonts w:ascii="Times New Roman" w:eastAsia="Times New Roman" w:hAnsi="Times New Roman" w:cs="Times New Roman"/>
                <w:b/>
                <w:color w:val="000000"/>
                <w:sz w:val="24"/>
                <w:szCs w:val="24"/>
                <w:lang w:eastAsia="ru-RU"/>
              </w:rPr>
            </w:pPr>
            <w:r w:rsidRPr="00856E7B">
              <w:rPr>
                <w:rFonts w:ascii="Times New Roman" w:eastAsia="Times New Roman" w:hAnsi="Times New Roman" w:cs="Times New Roman"/>
                <w:b/>
                <w:color w:val="000000"/>
                <w:sz w:val="24"/>
                <w:szCs w:val="24"/>
                <w:lang w:eastAsia="ru-RU"/>
              </w:rPr>
              <w:t>0,3</w:t>
            </w:r>
          </w:p>
        </w:tc>
      </w:tr>
      <w:tr w:rsidR="00432EE7" w:rsidRPr="007F4DBB" w14:paraId="724ECA0B" w14:textId="77777777" w:rsidTr="00E44C54">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B68A1" w14:textId="77777777" w:rsidR="00432EE7" w:rsidRPr="00E44C54" w:rsidRDefault="00432EE7" w:rsidP="00433FEF">
            <w:pPr>
              <w:spacing w:after="0" w:line="240" w:lineRule="auto"/>
              <w:jc w:val="right"/>
              <w:rPr>
                <w:rFonts w:ascii="Times New Roman" w:eastAsia="Times New Roman" w:hAnsi="Times New Roman" w:cs="Times New Roman"/>
                <w:b/>
                <w:sz w:val="24"/>
                <w:szCs w:val="24"/>
                <w:lang w:eastAsia="ru-RU"/>
              </w:rPr>
            </w:pPr>
            <w:r w:rsidRPr="00E44C54">
              <w:rPr>
                <w:rFonts w:ascii="Times New Roman" w:eastAsia="Times New Roman" w:hAnsi="Times New Roman" w:cs="Times New Roman"/>
                <w:b/>
                <w:sz w:val="24"/>
                <w:szCs w:val="24"/>
                <w:lang w:eastAsia="ru-RU"/>
              </w:rPr>
              <w:t>Среднее значение</w:t>
            </w:r>
          </w:p>
        </w:tc>
        <w:tc>
          <w:tcPr>
            <w:tcW w:w="1228" w:type="dxa"/>
            <w:tcBorders>
              <w:top w:val="single" w:sz="4" w:space="0" w:color="auto"/>
              <w:left w:val="nil"/>
              <w:bottom w:val="single" w:sz="4" w:space="0" w:color="auto"/>
              <w:right w:val="single" w:sz="4" w:space="0" w:color="auto"/>
            </w:tcBorders>
            <w:shd w:val="clear" w:color="auto" w:fill="auto"/>
            <w:vAlign w:val="center"/>
          </w:tcPr>
          <w:p w14:paraId="6569B5E3" w14:textId="77777777" w:rsidR="00432EE7" w:rsidRPr="00E44C54" w:rsidRDefault="00432EE7" w:rsidP="005A4AB3">
            <w:pPr>
              <w:spacing w:after="0" w:line="240" w:lineRule="auto"/>
              <w:jc w:val="center"/>
              <w:rPr>
                <w:rFonts w:ascii="Times New Roman" w:eastAsia="Times New Roman" w:hAnsi="Times New Roman" w:cs="Times New Roman"/>
                <w:b/>
                <w:sz w:val="24"/>
                <w:szCs w:val="24"/>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373B7A8" w14:textId="77777777" w:rsidR="00432EE7" w:rsidRPr="007F4DBB" w:rsidRDefault="00432EE7" w:rsidP="005A4AB3">
            <w:pPr>
              <w:spacing w:after="0" w:line="240" w:lineRule="auto"/>
              <w:jc w:val="center"/>
              <w:rPr>
                <w:rFonts w:ascii="Times New Roman" w:eastAsia="Times New Roman" w:hAnsi="Times New Roman" w:cs="Times New Roman"/>
                <w:b/>
                <w:sz w:val="24"/>
                <w:szCs w:val="24"/>
                <w:highlight w:val="yellow"/>
                <w:lang w:eastAsia="ru-RU"/>
              </w:rPr>
            </w:pPr>
          </w:p>
        </w:tc>
        <w:tc>
          <w:tcPr>
            <w:tcW w:w="1229" w:type="dxa"/>
            <w:tcBorders>
              <w:top w:val="single" w:sz="4" w:space="0" w:color="auto"/>
              <w:left w:val="nil"/>
              <w:bottom w:val="single" w:sz="4" w:space="0" w:color="auto"/>
              <w:right w:val="single" w:sz="4" w:space="0" w:color="auto"/>
            </w:tcBorders>
            <w:shd w:val="clear" w:color="auto" w:fill="auto"/>
            <w:vAlign w:val="center"/>
          </w:tcPr>
          <w:p w14:paraId="29597AFB" w14:textId="77777777" w:rsidR="00432EE7" w:rsidRPr="00432EE7" w:rsidRDefault="00432EE7" w:rsidP="005A4AB3">
            <w:pPr>
              <w:spacing w:after="0" w:line="240" w:lineRule="auto"/>
              <w:jc w:val="center"/>
              <w:rPr>
                <w:rFonts w:ascii="Times New Roman" w:eastAsia="Times New Roman" w:hAnsi="Times New Roman" w:cs="Times New Roman"/>
                <w:b/>
                <w:sz w:val="24"/>
                <w:szCs w:val="24"/>
                <w:lang w:eastAsia="ru-RU"/>
              </w:rPr>
            </w:pPr>
            <w:r w:rsidRPr="00432EE7">
              <w:rPr>
                <w:rFonts w:ascii="Times New Roman" w:eastAsia="Times New Roman" w:hAnsi="Times New Roman" w:cs="Times New Roman"/>
                <w:b/>
                <w:sz w:val="24"/>
                <w:szCs w:val="24"/>
                <w:lang w:eastAsia="ru-RU"/>
              </w:rPr>
              <w:t>1,3</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8CFA594" w14:textId="77777777" w:rsidR="00432EE7" w:rsidRPr="00432EE7" w:rsidRDefault="00432EE7" w:rsidP="00433FEF">
            <w:pPr>
              <w:spacing w:after="0" w:line="240" w:lineRule="auto"/>
              <w:jc w:val="center"/>
              <w:rPr>
                <w:rFonts w:ascii="Times New Roman" w:eastAsia="Times New Roman" w:hAnsi="Times New Roman" w:cs="Times New Roman"/>
                <w:b/>
                <w:sz w:val="24"/>
                <w:szCs w:val="24"/>
                <w:lang w:eastAsia="ru-RU"/>
              </w:rPr>
            </w:pP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1101A07" w14:textId="77777777" w:rsidR="00432EE7" w:rsidRPr="00432EE7" w:rsidRDefault="00432EE7" w:rsidP="00433FEF">
            <w:pPr>
              <w:spacing w:after="0" w:line="240" w:lineRule="auto"/>
              <w:jc w:val="center"/>
              <w:rPr>
                <w:rFonts w:ascii="Times New Roman" w:eastAsia="Times New Roman" w:hAnsi="Times New Roman" w:cs="Times New Roman"/>
                <w:b/>
                <w:sz w:val="24"/>
                <w:szCs w:val="24"/>
                <w:lang w:eastAsia="ru-RU"/>
              </w:rPr>
            </w:pP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61C32A4D" w14:textId="77777777" w:rsidR="00432EE7" w:rsidRPr="00432EE7" w:rsidRDefault="00432EE7" w:rsidP="00433FEF">
            <w:pPr>
              <w:spacing w:after="0" w:line="240" w:lineRule="auto"/>
              <w:jc w:val="center"/>
              <w:rPr>
                <w:rFonts w:ascii="Times New Roman" w:eastAsia="Times New Roman" w:hAnsi="Times New Roman" w:cs="Times New Roman"/>
                <w:b/>
                <w:sz w:val="24"/>
                <w:szCs w:val="24"/>
                <w:lang w:eastAsia="ru-RU"/>
              </w:rPr>
            </w:pPr>
            <w:r w:rsidRPr="00432EE7">
              <w:rPr>
                <w:rFonts w:ascii="Times New Roman" w:eastAsia="Times New Roman" w:hAnsi="Times New Roman" w:cs="Times New Roman"/>
                <w:b/>
                <w:sz w:val="24"/>
                <w:szCs w:val="24"/>
                <w:lang w:eastAsia="ru-RU"/>
              </w:rPr>
              <w:t>1,6</w:t>
            </w:r>
          </w:p>
        </w:tc>
        <w:tc>
          <w:tcPr>
            <w:tcW w:w="1229" w:type="dxa"/>
            <w:tcBorders>
              <w:top w:val="single" w:sz="4" w:space="0" w:color="auto"/>
              <w:left w:val="nil"/>
              <w:bottom w:val="single" w:sz="4" w:space="0" w:color="auto"/>
              <w:right w:val="single" w:sz="4" w:space="0" w:color="auto"/>
            </w:tcBorders>
            <w:shd w:val="clear" w:color="auto" w:fill="auto"/>
            <w:vAlign w:val="center"/>
          </w:tcPr>
          <w:p w14:paraId="173AA8D0" w14:textId="77777777" w:rsidR="00432EE7" w:rsidRPr="007F4DBB" w:rsidRDefault="00432EE7" w:rsidP="00433FEF">
            <w:pPr>
              <w:spacing w:after="0" w:line="240" w:lineRule="auto"/>
              <w:jc w:val="center"/>
              <w:rPr>
                <w:rFonts w:ascii="Times New Roman" w:eastAsia="Times New Roman" w:hAnsi="Times New Roman" w:cs="Times New Roman"/>
                <w:b/>
                <w:sz w:val="24"/>
                <w:szCs w:val="24"/>
                <w:highlight w:val="yellow"/>
                <w:lang w:eastAsia="ru-RU"/>
              </w:rPr>
            </w:pPr>
          </w:p>
        </w:tc>
        <w:tc>
          <w:tcPr>
            <w:tcW w:w="1228" w:type="dxa"/>
            <w:tcBorders>
              <w:top w:val="single" w:sz="4" w:space="0" w:color="auto"/>
              <w:left w:val="nil"/>
              <w:bottom w:val="single" w:sz="4" w:space="0" w:color="auto"/>
              <w:right w:val="single" w:sz="4" w:space="0" w:color="auto"/>
            </w:tcBorders>
            <w:shd w:val="clear" w:color="auto" w:fill="auto"/>
            <w:vAlign w:val="center"/>
          </w:tcPr>
          <w:p w14:paraId="406AF487" w14:textId="77777777" w:rsidR="00432EE7" w:rsidRPr="00432EE7" w:rsidRDefault="00432EE7" w:rsidP="00433FEF">
            <w:pPr>
              <w:spacing w:after="0" w:line="240" w:lineRule="auto"/>
              <w:jc w:val="center"/>
              <w:rPr>
                <w:rFonts w:ascii="Times New Roman" w:eastAsia="Times New Roman" w:hAnsi="Times New Roman" w:cs="Times New Roman"/>
                <w:b/>
                <w:sz w:val="24"/>
                <w:szCs w:val="24"/>
                <w:lang w:eastAsia="ru-RU"/>
              </w:rPr>
            </w:pPr>
          </w:p>
        </w:tc>
        <w:tc>
          <w:tcPr>
            <w:tcW w:w="1229" w:type="dxa"/>
            <w:tcBorders>
              <w:top w:val="single" w:sz="4" w:space="0" w:color="auto"/>
              <w:left w:val="nil"/>
              <w:bottom w:val="single" w:sz="4" w:space="0" w:color="auto"/>
              <w:right w:val="single" w:sz="4" w:space="0" w:color="auto"/>
            </w:tcBorders>
            <w:shd w:val="clear" w:color="auto" w:fill="auto"/>
            <w:vAlign w:val="center"/>
          </w:tcPr>
          <w:p w14:paraId="6233A506" w14:textId="77777777" w:rsidR="00432EE7" w:rsidRPr="00432EE7" w:rsidRDefault="00E44C54" w:rsidP="00433F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0,6</w:t>
            </w:r>
          </w:p>
        </w:tc>
      </w:tr>
    </w:tbl>
    <w:p w14:paraId="53A9F34B" w14:textId="77777777" w:rsidR="00EC192B" w:rsidRDefault="00EC192B" w:rsidP="00433FEF">
      <w:pPr>
        <w:rPr>
          <w:rFonts w:ascii="Times New Roman" w:eastAsia="Times New Roman" w:hAnsi="Times New Roman" w:cs="Times New Roman"/>
          <w:sz w:val="28"/>
          <w:szCs w:val="28"/>
          <w:highlight w:val="yellow"/>
          <w:lang w:eastAsia="ru-RU"/>
        </w:rPr>
      </w:pPr>
    </w:p>
    <w:p w14:paraId="39E76248" w14:textId="77777777" w:rsidR="00EC192B" w:rsidRPr="007F4DBB" w:rsidRDefault="00EC192B" w:rsidP="00433FEF">
      <w:pPr>
        <w:rPr>
          <w:rFonts w:ascii="Times New Roman" w:eastAsia="Times New Roman" w:hAnsi="Times New Roman" w:cs="Times New Roman"/>
          <w:sz w:val="28"/>
          <w:szCs w:val="28"/>
          <w:highlight w:val="yellow"/>
          <w:lang w:eastAsia="ru-RU"/>
        </w:rPr>
        <w:sectPr w:rsidR="00EC192B" w:rsidRPr="007F4DBB" w:rsidSect="00FD0011">
          <w:pgSz w:w="16838" w:h="11906" w:orient="landscape"/>
          <w:pgMar w:top="851" w:right="1134" w:bottom="1701" w:left="1134" w:header="709" w:footer="709" w:gutter="0"/>
          <w:cols w:space="708"/>
          <w:docGrid w:linePitch="360"/>
        </w:sectPr>
      </w:pPr>
    </w:p>
    <w:p w14:paraId="7CB23C6B" w14:textId="77777777" w:rsidR="00445BDB" w:rsidRDefault="00445BDB" w:rsidP="00433FEF">
      <w:pPr>
        <w:spacing w:after="0" w:line="360" w:lineRule="auto"/>
        <w:ind w:firstLine="708"/>
        <w:jc w:val="both"/>
        <w:rPr>
          <w:rFonts w:ascii="Times New Roman" w:eastAsia="Times New Roman" w:hAnsi="Times New Roman" w:cs="Times New Roman"/>
          <w:sz w:val="28"/>
          <w:szCs w:val="28"/>
          <w:lang w:eastAsia="ru-RU"/>
        </w:rPr>
      </w:pPr>
      <w:r w:rsidRPr="00445BDB">
        <w:rPr>
          <w:rFonts w:ascii="Times New Roman" w:eastAsia="Times New Roman" w:hAnsi="Times New Roman" w:cs="Times New Roman"/>
          <w:sz w:val="28"/>
          <w:szCs w:val="28"/>
          <w:lang w:eastAsia="ru-RU"/>
        </w:rPr>
        <w:lastRenderedPageBreak/>
        <w:t xml:space="preserve">На общем фоне </w:t>
      </w:r>
      <w:r>
        <w:rPr>
          <w:rFonts w:ascii="Times New Roman" w:eastAsia="Times New Roman" w:hAnsi="Times New Roman" w:cs="Times New Roman"/>
          <w:sz w:val="28"/>
          <w:szCs w:val="28"/>
          <w:lang w:eastAsia="ru-RU"/>
        </w:rPr>
        <w:t xml:space="preserve">сокращения показателя «доля зарегистрированных выпускников системы СПО в ФГСЗН </w:t>
      </w:r>
      <w:proofErr w:type="gramStart"/>
      <w:r>
        <w:rPr>
          <w:rFonts w:ascii="Times New Roman" w:eastAsia="Times New Roman" w:hAnsi="Times New Roman" w:cs="Times New Roman"/>
          <w:sz w:val="28"/>
          <w:szCs w:val="28"/>
          <w:lang w:eastAsia="ru-RU"/>
        </w:rPr>
        <w:t>СО</w:t>
      </w:r>
      <w:proofErr w:type="gramEnd"/>
      <w:r w:rsidRPr="00445BDB">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качестве безработных» во всех организациях, осуществляющих наиболее массовый выпуск, большая позитивная динамика характерна для ПОО, в которых при увеличении общего количества выпуска произошло сокращение показателя: </w:t>
      </w:r>
      <w:r w:rsidRPr="00445BDB">
        <w:rPr>
          <w:rFonts w:ascii="Times New Roman" w:eastAsia="Times New Roman" w:hAnsi="Times New Roman" w:cs="Times New Roman"/>
          <w:sz w:val="28"/>
          <w:szCs w:val="28"/>
          <w:lang w:eastAsia="ru-RU"/>
        </w:rPr>
        <w:t>Тольяттинский социально-экономический колледж</w:t>
      </w:r>
      <w:r>
        <w:rPr>
          <w:rFonts w:ascii="Times New Roman" w:eastAsia="Times New Roman" w:hAnsi="Times New Roman" w:cs="Times New Roman"/>
          <w:sz w:val="28"/>
          <w:szCs w:val="28"/>
          <w:lang w:eastAsia="ru-RU"/>
        </w:rPr>
        <w:t xml:space="preserve">, </w:t>
      </w:r>
      <w:r w:rsidRPr="00445BDB">
        <w:rPr>
          <w:rFonts w:ascii="Times New Roman" w:eastAsia="Times New Roman" w:hAnsi="Times New Roman" w:cs="Times New Roman"/>
          <w:sz w:val="28"/>
          <w:szCs w:val="28"/>
          <w:lang w:eastAsia="ru-RU"/>
        </w:rPr>
        <w:t>Самарский государственный колледж</w:t>
      </w:r>
      <w:r>
        <w:rPr>
          <w:rFonts w:ascii="Times New Roman" w:eastAsia="Times New Roman" w:hAnsi="Times New Roman" w:cs="Times New Roman"/>
          <w:sz w:val="28"/>
          <w:szCs w:val="28"/>
          <w:lang w:eastAsia="ru-RU"/>
        </w:rPr>
        <w:t>,</w:t>
      </w:r>
      <w:r w:rsidRPr="00445BDB">
        <w:t xml:space="preserve"> </w:t>
      </w:r>
      <w:r w:rsidRPr="00445BDB">
        <w:rPr>
          <w:rFonts w:ascii="Times New Roman" w:eastAsia="Times New Roman" w:hAnsi="Times New Roman" w:cs="Times New Roman"/>
          <w:sz w:val="28"/>
          <w:szCs w:val="28"/>
          <w:lang w:eastAsia="ru-RU"/>
        </w:rPr>
        <w:t>Губернский колледж г. Сызрани</w:t>
      </w:r>
      <w:r w:rsidR="00342689">
        <w:rPr>
          <w:rFonts w:ascii="Times New Roman" w:eastAsia="Times New Roman" w:hAnsi="Times New Roman" w:cs="Times New Roman"/>
          <w:sz w:val="28"/>
          <w:szCs w:val="28"/>
          <w:lang w:eastAsia="ru-RU"/>
        </w:rPr>
        <w:t>,</w:t>
      </w:r>
      <w:r w:rsidR="00342689" w:rsidRPr="00342689">
        <w:t xml:space="preserve"> </w:t>
      </w:r>
      <w:proofErr w:type="spellStart"/>
      <w:r w:rsidR="00342689" w:rsidRPr="00342689">
        <w:rPr>
          <w:rFonts w:ascii="Times New Roman" w:eastAsia="Times New Roman" w:hAnsi="Times New Roman" w:cs="Times New Roman"/>
          <w:sz w:val="28"/>
          <w:szCs w:val="28"/>
          <w:lang w:eastAsia="ru-RU"/>
        </w:rPr>
        <w:t>Отрадненский</w:t>
      </w:r>
      <w:proofErr w:type="spellEnd"/>
      <w:r w:rsidR="00342689" w:rsidRPr="00342689">
        <w:rPr>
          <w:rFonts w:ascii="Times New Roman" w:eastAsia="Times New Roman" w:hAnsi="Times New Roman" w:cs="Times New Roman"/>
          <w:sz w:val="28"/>
          <w:szCs w:val="28"/>
          <w:lang w:eastAsia="ru-RU"/>
        </w:rPr>
        <w:t xml:space="preserve"> нефтяной техникум</w:t>
      </w:r>
      <w:r w:rsidR="00342689">
        <w:rPr>
          <w:rFonts w:ascii="Times New Roman" w:eastAsia="Times New Roman" w:hAnsi="Times New Roman" w:cs="Times New Roman"/>
          <w:sz w:val="28"/>
          <w:szCs w:val="28"/>
          <w:lang w:eastAsia="ru-RU"/>
        </w:rPr>
        <w:t>,</w:t>
      </w:r>
      <w:r w:rsidR="00342689" w:rsidRPr="00342689">
        <w:t xml:space="preserve"> </w:t>
      </w:r>
      <w:proofErr w:type="spellStart"/>
      <w:r w:rsidR="00342689" w:rsidRPr="00342689">
        <w:rPr>
          <w:rFonts w:ascii="Times New Roman" w:eastAsia="Times New Roman" w:hAnsi="Times New Roman" w:cs="Times New Roman"/>
          <w:sz w:val="28"/>
          <w:szCs w:val="28"/>
          <w:lang w:eastAsia="ru-RU"/>
        </w:rPr>
        <w:t>Сызранский</w:t>
      </w:r>
      <w:proofErr w:type="spellEnd"/>
      <w:r w:rsidR="00342689" w:rsidRPr="00342689">
        <w:rPr>
          <w:rFonts w:ascii="Times New Roman" w:eastAsia="Times New Roman" w:hAnsi="Times New Roman" w:cs="Times New Roman"/>
          <w:sz w:val="28"/>
          <w:szCs w:val="28"/>
          <w:lang w:eastAsia="ru-RU"/>
        </w:rPr>
        <w:t xml:space="preserve"> медико-гуманитарный колледж</w:t>
      </w:r>
      <w:r w:rsidR="00342689">
        <w:rPr>
          <w:rFonts w:ascii="Times New Roman" w:eastAsia="Times New Roman" w:hAnsi="Times New Roman" w:cs="Times New Roman"/>
          <w:sz w:val="28"/>
          <w:szCs w:val="28"/>
          <w:lang w:eastAsia="ru-RU"/>
        </w:rPr>
        <w:t>.</w:t>
      </w:r>
    </w:p>
    <w:p w14:paraId="5CC4D406" w14:textId="77777777" w:rsidR="00433FEF" w:rsidRPr="00F03E7C"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F03E7C">
        <w:rPr>
          <w:rFonts w:ascii="Times New Roman" w:eastAsia="Times New Roman" w:hAnsi="Times New Roman" w:cs="Times New Roman"/>
          <w:sz w:val="28"/>
          <w:szCs w:val="28"/>
          <w:lang w:eastAsia="ru-RU"/>
        </w:rPr>
        <w:t>Анализ ситуации в образовательных организация по максимальному значению показателя «доля зарегистрированных выпускников</w:t>
      </w:r>
      <w:r w:rsidR="00856E7B">
        <w:rPr>
          <w:rFonts w:ascii="Times New Roman" w:eastAsia="Times New Roman" w:hAnsi="Times New Roman" w:cs="Times New Roman"/>
          <w:sz w:val="28"/>
          <w:szCs w:val="28"/>
          <w:lang w:eastAsia="ru-RU"/>
        </w:rPr>
        <w:t xml:space="preserve"> СПО</w:t>
      </w:r>
      <w:r w:rsidRPr="00F03E7C">
        <w:rPr>
          <w:rFonts w:ascii="Times New Roman" w:eastAsia="Times New Roman" w:hAnsi="Times New Roman" w:cs="Times New Roman"/>
          <w:sz w:val="28"/>
          <w:szCs w:val="28"/>
          <w:lang w:eastAsia="ru-RU"/>
        </w:rPr>
        <w:t>» позволяет выделить следующие аспекты.</w:t>
      </w:r>
    </w:p>
    <w:p w14:paraId="0606CD77" w14:textId="77777777" w:rsidR="00433FEF" w:rsidRPr="0074133D" w:rsidRDefault="00433FEF" w:rsidP="00433FEF">
      <w:pPr>
        <w:spacing w:after="0" w:line="360" w:lineRule="auto"/>
        <w:ind w:firstLine="708"/>
        <w:jc w:val="right"/>
        <w:rPr>
          <w:rFonts w:ascii="Times New Roman" w:eastAsia="Times New Roman" w:hAnsi="Times New Roman" w:cs="Times New Roman"/>
          <w:bCs/>
          <w:color w:val="000000"/>
          <w:sz w:val="28"/>
          <w:szCs w:val="28"/>
          <w:lang w:eastAsia="ru-RU"/>
        </w:rPr>
      </w:pPr>
      <w:r w:rsidRPr="0074133D">
        <w:rPr>
          <w:rFonts w:ascii="Times New Roman" w:eastAsia="Times New Roman" w:hAnsi="Times New Roman" w:cs="Times New Roman"/>
          <w:bCs/>
          <w:color w:val="000000"/>
          <w:sz w:val="28"/>
          <w:szCs w:val="28"/>
          <w:lang w:eastAsia="ru-RU"/>
        </w:rPr>
        <w:t>Таблица 17.</w:t>
      </w:r>
    </w:p>
    <w:p w14:paraId="4E04F531" w14:textId="77777777" w:rsidR="00433FEF" w:rsidRDefault="00433FEF" w:rsidP="00433FEF">
      <w:pPr>
        <w:spacing w:after="0"/>
        <w:jc w:val="center"/>
        <w:rPr>
          <w:rFonts w:ascii="Times New Roman" w:eastAsia="Calibri" w:hAnsi="Times New Roman" w:cs="Times New Roman"/>
          <w:b/>
          <w:sz w:val="28"/>
          <w:szCs w:val="28"/>
        </w:rPr>
      </w:pPr>
      <w:r w:rsidRPr="00F03E7C">
        <w:rPr>
          <w:rFonts w:ascii="Times New Roman" w:eastAsia="Calibri" w:hAnsi="Times New Roman" w:cs="Times New Roman"/>
          <w:b/>
          <w:sz w:val="28"/>
          <w:szCs w:val="28"/>
        </w:rPr>
        <w:t>Рейтинг образовательных организаций, ранжированный по максимальному значению «доля зарегистрированных безработных в выпуске»</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134"/>
        <w:gridCol w:w="1417"/>
        <w:gridCol w:w="1418"/>
      </w:tblGrid>
      <w:tr w:rsidR="00F03E7C" w:rsidRPr="00F03E7C" w14:paraId="2F987A6B" w14:textId="77777777" w:rsidTr="0074133D">
        <w:trPr>
          <w:trHeight w:val="375"/>
        </w:trPr>
        <w:tc>
          <w:tcPr>
            <w:tcW w:w="5671" w:type="dxa"/>
            <w:shd w:val="clear" w:color="000000" w:fill="FFFFFF"/>
            <w:noWrap/>
            <w:vAlign w:val="center"/>
            <w:hideMark/>
          </w:tcPr>
          <w:p w14:paraId="2F3F4406" w14:textId="77777777" w:rsidR="00F03E7C" w:rsidRPr="00F03E7C" w:rsidRDefault="00F03E7C" w:rsidP="00F03E7C">
            <w:pPr>
              <w:spacing w:after="0" w:line="240" w:lineRule="auto"/>
              <w:jc w:val="center"/>
              <w:rPr>
                <w:rFonts w:ascii="Times New Roman" w:eastAsia="Times New Roman" w:hAnsi="Times New Roman" w:cs="Times New Roman"/>
                <w:b/>
                <w:bCs/>
                <w:sz w:val="24"/>
                <w:szCs w:val="24"/>
                <w:lang w:eastAsia="ru-RU"/>
              </w:rPr>
            </w:pPr>
            <w:r w:rsidRPr="00F03E7C">
              <w:rPr>
                <w:rFonts w:ascii="Times New Roman" w:eastAsia="Times New Roman" w:hAnsi="Times New Roman" w:cs="Times New Roman"/>
                <w:b/>
                <w:bCs/>
                <w:sz w:val="24"/>
                <w:szCs w:val="24"/>
                <w:lang w:eastAsia="ru-RU"/>
              </w:rPr>
              <w:t>Образовательная организация</w:t>
            </w:r>
          </w:p>
          <w:p w14:paraId="29217140" w14:textId="77777777" w:rsidR="00F03E7C" w:rsidRPr="00F03E7C" w:rsidRDefault="00F03E7C" w:rsidP="00F03E7C">
            <w:pPr>
              <w:spacing w:after="0" w:line="240" w:lineRule="auto"/>
              <w:jc w:val="center"/>
              <w:rPr>
                <w:rFonts w:ascii="Times New Roman" w:eastAsia="Times New Roman" w:hAnsi="Times New Roman" w:cs="Times New Roman"/>
                <w:b/>
                <w:bCs/>
                <w:sz w:val="24"/>
                <w:szCs w:val="24"/>
                <w:lang w:eastAsia="ru-RU"/>
              </w:rPr>
            </w:pPr>
          </w:p>
        </w:tc>
        <w:tc>
          <w:tcPr>
            <w:tcW w:w="1134" w:type="dxa"/>
            <w:shd w:val="clear" w:color="000000" w:fill="FFFFFF"/>
            <w:noWrap/>
            <w:vAlign w:val="center"/>
            <w:hideMark/>
          </w:tcPr>
          <w:p w14:paraId="03025A47" w14:textId="77777777" w:rsidR="00F03E7C" w:rsidRPr="00F03E7C" w:rsidRDefault="00F03E7C" w:rsidP="00F03E7C">
            <w:pPr>
              <w:spacing w:after="0" w:line="240" w:lineRule="auto"/>
              <w:jc w:val="center"/>
              <w:rPr>
                <w:rFonts w:ascii="Times New Roman" w:eastAsia="Times New Roman" w:hAnsi="Times New Roman" w:cs="Times New Roman"/>
                <w:b/>
                <w:bCs/>
                <w:color w:val="000000" w:themeColor="text1"/>
                <w:sz w:val="20"/>
                <w:szCs w:val="20"/>
                <w:lang w:eastAsia="ru-RU"/>
              </w:rPr>
            </w:pPr>
            <w:r w:rsidRPr="00F03E7C">
              <w:rPr>
                <w:rFonts w:ascii="Times New Roman" w:eastAsia="Times New Roman" w:hAnsi="Times New Roman" w:cs="Times New Roman"/>
                <w:b/>
                <w:bCs/>
                <w:color w:val="000000" w:themeColor="text1"/>
                <w:sz w:val="20"/>
                <w:szCs w:val="20"/>
                <w:lang w:eastAsia="ru-RU"/>
              </w:rPr>
              <w:t>Выпуск 2021</w:t>
            </w:r>
          </w:p>
          <w:p w14:paraId="0C4E07D9" w14:textId="77777777" w:rsidR="00F03E7C" w:rsidRPr="00F03E7C" w:rsidRDefault="00F03E7C" w:rsidP="00F03E7C">
            <w:pPr>
              <w:spacing w:after="0" w:line="240" w:lineRule="auto"/>
              <w:jc w:val="center"/>
              <w:rPr>
                <w:rFonts w:ascii="Times New Roman" w:eastAsia="Times New Roman" w:hAnsi="Times New Roman" w:cs="Times New Roman"/>
                <w:b/>
                <w:bCs/>
                <w:color w:val="000000" w:themeColor="text1"/>
                <w:sz w:val="20"/>
                <w:szCs w:val="20"/>
                <w:lang w:eastAsia="ru-RU"/>
              </w:rPr>
            </w:pPr>
            <w:r w:rsidRPr="00F03E7C">
              <w:rPr>
                <w:rFonts w:ascii="Times New Roman" w:eastAsia="Times New Roman" w:hAnsi="Times New Roman" w:cs="Times New Roman"/>
                <w:b/>
                <w:bCs/>
                <w:color w:val="000000" w:themeColor="text1"/>
                <w:sz w:val="20"/>
                <w:szCs w:val="20"/>
                <w:lang w:eastAsia="ru-RU"/>
              </w:rPr>
              <w:t>ППССЗ и ППКРС</w:t>
            </w:r>
          </w:p>
        </w:tc>
        <w:tc>
          <w:tcPr>
            <w:tcW w:w="1417" w:type="dxa"/>
            <w:shd w:val="clear" w:color="auto" w:fill="auto"/>
          </w:tcPr>
          <w:p w14:paraId="288FD033" w14:textId="77777777" w:rsidR="00F03E7C" w:rsidRPr="00F03E7C" w:rsidRDefault="00F03E7C" w:rsidP="00F03E7C">
            <w:pPr>
              <w:spacing w:after="0" w:line="240" w:lineRule="auto"/>
              <w:jc w:val="center"/>
              <w:rPr>
                <w:rFonts w:ascii="Times New Roman" w:eastAsia="Times New Roman" w:hAnsi="Times New Roman" w:cs="Times New Roman"/>
                <w:b/>
                <w:lang w:eastAsia="ru-RU"/>
              </w:rPr>
            </w:pPr>
            <w:r w:rsidRPr="00F03E7C">
              <w:rPr>
                <w:rFonts w:ascii="Times New Roman" w:eastAsia="Times New Roman" w:hAnsi="Times New Roman" w:cs="Times New Roman"/>
                <w:b/>
                <w:lang w:eastAsia="ru-RU"/>
              </w:rPr>
              <w:t>Кол-во выпускников, зарегистрированных в качестве безработных, на 01.01.2022</w:t>
            </w:r>
          </w:p>
        </w:tc>
        <w:tc>
          <w:tcPr>
            <w:tcW w:w="1418" w:type="dxa"/>
            <w:shd w:val="clear" w:color="auto" w:fill="auto"/>
            <w:vAlign w:val="center"/>
          </w:tcPr>
          <w:p w14:paraId="3033001F" w14:textId="77777777" w:rsidR="00F03E7C" w:rsidRPr="00F03E7C" w:rsidRDefault="00F03E7C" w:rsidP="0074133D">
            <w:pPr>
              <w:spacing w:after="0" w:line="240" w:lineRule="auto"/>
              <w:jc w:val="center"/>
              <w:rPr>
                <w:rFonts w:ascii="Times New Roman" w:eastAsia="Times New Roman" w:hAnsi="Times New Roman" w:cs="Times New Roman"/>
                <w:b/>
                <w:lang w:eastAsia="ru-RU"/>
              </w:rPr>
            </w:pPr>
            <w:r w:rsidRPr="00F03E7C">
              <w:rPr>
                <w:rFonts w:ascii="Times New Roman" w:eastAsia="Times New Roman" w:hAnsi="Times New Roman" w:cs="Times New Roman"/>
                <w:b/>
                <w:lang w:eastAsia="ru-RU"/>
              </w:rPr>
              <w:t>Доля зарегистрированных выпускников</w:t>
            </w:r>
          </w:p>
        </w:tc>
      </w:tr>
      <w:tr w:rsidR="00F03E7C" w:rsidRPr="00F03E7C" w14:paraId="3B956276" w14:textId="77777777" w:rsidTr="00342689">
        <w:trPr>
          <w:trHeight w:val="225"/>
        </w:trPr>
        <w:tc>
          <w:tcPr>
            <w:tcW w:w="5671" w:type="dxa"/>
            <w:shd w:val="clear" w:color="auto" w:fill="F2F2F2" w:themeFill="background1" w:themeFillShade="F2"/>
            <w:noWrap/>
            <w:vAlign w:val="bottom"/>
            <w:hideMark/>
          </w:tcPr>
          <w:p w14:paraId="079D3234" w14:textId="77777777" w:rsidR="00F03E7C" w:rsidRPr="00F03E7C" w:rsidRDefault="00F03E7C" w:rsidP="00F03E7C">
            <w:pPr>
              <w:spacing w:after="0" w:line="240" w:lineRule="auto"/>
              <w:rPr>
                <w:rFonts w:ascii="Times New Roman" w:eastAsia="Times New Roman" w:hAnsi="Times New Roman" w:cs="Times New Roman"/>
                <w:color w:val="000000"/>
                <w:lang w:eastAsia="ru-RU"/>
              </w:rPr>
            </w:pPr>
            <w:r w:rsidRPr="00F03E7C">
              <w:rPr>
                <w:rFonts w:ascii="Times New Roman" w:eastAsia="Times New Roman" w:hAnsi="Times New Roman" w:cs="Times New Roman"/>
                <w:color w:val="000000"/>
                <w:lang w:eastAsia="ru-RU"/>
              </w:rPr>
              <w:t xml:space="preserve">Образовательный центр </w:t>
            </w:r>
            <w:proofErr w:type="gramStart"/>
            <w:r w:rsidRPr="00F03E7C">
              <w:rPr>
                <w:rFonts w:ascii="Times New Roman" w:eastAsia="Times New Roman" w:hAnsi="Times New Roman" w:cs="Times New Roman"/>
                <w:color w:val="000000"/>
                <w:lang w:eastAsia="ru-RU"/>
              </w:rPr>
              <w:t>с</w:t>
            </w:r>
            <w:proofErr w:type="gramEnd"/>
            <w:r w:rsidRPr="00F03E7C">
              <w:rPr>
                <w:rFonts w:ascii="Times New Roman" w:eastAsia="Times New Roman" w:hAnsi="Times New Roman" w:cs="Times New Roman"/>
                <w:color w:val="000000"/>
                <w:lang w:eastAsia="ru-RU"/>
              </w:rPr>
              <w:t>. Камышла</w:t>
            </w:r>
          </w:p>
        </w:tc>
        <w:tc>
          <w:tcPr>
            <w:tcW w:w="1134" w:type="dxa"/>
            <w:shd w:val="clear" w:color="auto" w:fill="F2F2F2" w:themeFill="background1" w:themeFillShade="F2"/>
            <w:noWrap/>
            <w:vAlign w:val="center"/>
            <w:hideMark/>
          </w:tcPr>
          <w:p w14:paraId="349BB01F" w14:textId="77777777" w:rsidR="00F03E7C" w:rsidRPr="00F03E7C" w:rsidRDefault="00F03E7C" w:rsidP="00F03E7C">
            <w:pPr>
              <w:spacing w:after="0" w:line="240" w:lineRule="auto"/>
              <w:jc w:val="center"/>
              <w:rPr>
                <w:rFonts w:ascii="Times New Roman" w:eastAsia="Times New Roman" w:hAnsi="Times New Roman" w:cs="Times New Roman"/>
                <w:color w:val="000000" w:themeColor="text1"/>
                <w:lang w:eastAsia="ru-RU"/>
              </w:rPr>
            </w:pPr>
            <w:r w:rsidRPr="00F03E7C">
              <w:rPr>
                <w:rFonts w:ascii="Times New Roman" w:eastAsia="Times New Roman" w:hAnsi="Times New Roman" w:cs="Times New Roman"/>
                <w:color w:val="000000" w:themeColor="text1"/>
                <w:lang w:eastAsia="ru-RU"/>
              </w:rPr>
              <w:t>17</w:t>
            </w:r>
          </w:p>
        </w:tc>
        <w:tc>
          <w:tcPr>
            <w:tcW w:w="1417" w:type="dxa"/>
            <w:shd w:val="clear" w:color="auto" w:fill="F2F2F2" w:themeFill="background1" w:themeFillShade="F2"/>
            <w:vAlign w:val="center"/>
          </w:tcPr>
          <w:p w14:paraId="53C0726F"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w:t>
            </w:r>
          </w:p>
        </w:tc>
        <w:tc>
          <w:tcPr>
            <w:tcW w:w="1418" w:type="dxa"/>
            <w:shd w:val="clear" w:color="auto" w:fill="F2F2F2" w:themeFill="background1" w:themeFillShade="F2"/>
            <w:vAlign w:val="center"/>
          </w:tcPr>
          <w:p w14:paraId="18F2F45D"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5,9</w:t>
            </w:r>
          </w:p>
        </w:tc>
      </w:tr>
      <w:tr w:rsidR="00F03E7C" w:rsidRPr="00F03E7C" w14:paraId="426F0112" w14:textId="77777777" w:rsidTr="00342689">
        <w:trPr>
          <w:trHeight w:val="225"/>
        </w:trPr>
        <w:tc>
          <w:tcPr>
            <w:tcW w:w="5671" w:type="dxa"/>
            <w:shd w:val="clear" w:color="auto" w:fill="F2F2F2" w:themeFill="background1" w:themeFillShade="F2"/>
            <w:noWrap/>
            <w:vAlign w:val="bottom"/>
            <w:hideMark/>
          </w:tcPr>
          <w:p w14:paraId="6CEF1810" w14:textId="77777777" w:rsidR="00F03E7C" w:rsidRPr="00F03E7C" w:rsidRDefault="00F03E7C" w:rsidP="00F03E7C">
            <w:pPr>
              <w:spacing w:after="0" w:line="240" w:lineRule="auto"/>
              <w:rPr>
                <w:rFonts w:ascii="Times New Roman" w:eastAsia="Times New Roman" w:hAnsi="Times New Roman" w:cs="Times New Roman"/>
                <w:color w:val="000000"/>
                <w:lang w:eastAsia="ru-RU"/>
              </w:rPr>
            </w:pPr>
            <w:proofErr w:type="spellStart"/>
            <w:r w:rsidRPr="00F03E7C">
              <w:rPr>
                <w:rFonts w:ascii="Times New Roman" w:eastAsia="Times New Roman" w:hAnsi="Times New Roman" w:cs="Times New Roman"/>
                <w:color w:val="000000"/>
                <w:lang w:eastAsia="ru-RU"/>
              </w:rPr>
              <w:t>Пестравское</w:t>
            </w:r>
            <w:proofErr w:type="spellEnd"/>
            <w:r w:rsidRPr="00F03E7C">
              <w:rPr>
                <w:rFonts w:ascii="Times New Roman" w:eastAsia="Times New Roman" w:hAnsi="Times New Roman" w:cs="Times New Roman"/>
                <w:color w:val="000000"/>
                <w:lang w:eastAsia="ru-RU"/>
              </w:rPr>
              <w:t xml:space="preserve"> профессиональное училище</w:t>
            </w:r>
          </w:p>
        </w:tc>
        <w:tc>
          <w:tcPr>
            <w:tcW w:w="1134" w:type="dxa"/>
            <w:shd w:val="clear" w:color="auto" w:fill="F2F2F2" w:themeFill="background1" w:themeFillShade="F2"/>
            <w:noWrap/>
            <w:vAlign w:val="center"/>
            <w:hideMark/>
          </w:tcPr>
          <w:p w14:paraId="2B7B1DCB" w14:textId="77777777" w:rsidR="00F03E7C" w:rsidRPr="00F03E7C" w:rsidRDefault="00F03E7C" w:rsidP="00F03E7C">
            <w:pPr>
              <w:spacing w:after="0" w:line="240" w:lineRule="auto"/>
              <w:jc w:val="center"/>
              <w:rPr>
                <w:rFonts w:ascii="Times New Roman" w:eastAsia="Times New Roman" w:hAnsi="Times New Roman" w:cs="Times New Roman"/>
                <w:color w:val="000000" w:themeColor="text1"/>
                <w:lang w:eastAsia="ru-RU"/>
              </w:rPr>
            </w:pPr>
            <w:r w:rsidRPr="00F03E7C">
              <w:rPr>
                <w:rFonts w:ascii="Times New Roman" w:eastAsia="Times New Roman" w:hAnsi="Times New Roman" w:cs="Times New Roman"/>
                <w:color w:val="000000" w:themeColor="text1"/>
                <w:lang w:eastAsia="ru-RU"/>
              </w:rPr>
              <w:t>49</w:t>
            </w:r>
          </w:p>
        </w:tc>
        <w:tc>
          <w:tcPr>
            <w:tcW w:w="1417" w:type="dxa"/>
            <w:shd w:val="clear" w:color="auto" w:fill="F2F2F2" w:themeFill="background1" w:themeFillShade="F2"/>
            <w:vAlign w:val="center"/>
          </w:tcPr>
          <w:p w14:paraId="2D32B184"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2</w:t>
            </w:r>
          </w:p>
        </w:tc>
        <w:tc>
          <w:tcPr>
            <w:tcW w:w="1418" w:type="dxa"/>
            <w:shd w:val="clear" w:color="auto" w:fill="F2F2F2" w:themeFill="background1" w:themeFillShade="F2"/>
            <w:vAlign w:val="center"/>
          </w:tcPr>
          <w:p w14:paraId="0CD0D459"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4,1</w:t>
            </w:r>
          </w:p>
        </w:tc>
      </w:tr>
      <w:tr w:rsidR="00F03E7C" w:rsidRPr="00F03E7C" w14:paraId="4A19538C" w14:textId="77777777" w:rsidTr="00342689">
        <w:trPr>
          <w:trHeight w:val="225"/>
        </w:trPr>
        <w:tc>
          <w:tcPr>
            <w:tcW w:w="5671" w:type="dxa"/>
            <w:shd w:val="clear" w:color="auto" w:fill="F2F2F2" w:themeFill="background1" w:themeFillShade="F2"/>
            <w:noWrap/>
            <w:vAlign w:val="bottom"/>
            <w:hideMark/>
          </w:tcPr>
          <w:p w14:paraId="3788E5DB" w14:textId="77777777" w:rsidR="00F03E7C" w:rsidRPr="00F03E7C" w:rsidRDefault="00F03E7C" w:rsidP="00F03E7C">
            <w:pPr>
              <w:spacing w:after="0" w:line="240" w:lineRule="auto"/>
              <w:rPr>
                <w:rFonts w:ascii="Times New Roman" w:eastAsia="Times New Roman" w:hAnsi="Times New Roman" w:cs="Times New Roman"/>
                <w:color w:val="000000"/>
                <w:lang w:eastAsia="ru-RU"/>
              </w:rPr>
            </w:pPr>
            <w:r w:rsidRPr="00F03E7C">
              <w:rPr>
                <w:rFonts w:ascii="Times New Roman" w:eastAsia="Times New Roman" w:hAnsi="Times New Roman" w:cs="Times New Roman"/>
                <w:color w:val="000000"/>
                <w:lang w:eastAsia="ru-RU"/>
              </w:rPr>
              <w:t>Самарский многопрофильный колледж им. Бартенева В.</w:t>
            </w:r>
            <w:proofErr w:type="gramStart"/>
            <w:r w:rsidRPr="00F03E7C">
              <w:rPr>
                <w:rFonts w:ascii="Times New Roman" w:eastAsia="Times New Roman" w:hAnsi="Times New Roman" w:cs="Times New Roman"/>
                <w:color w:val="000000"/>
                <w:lang w:eastAsia="ru-RU"/>
              </w:rPr>
              <w:t>В</w:t>
            </w:r>
            <w:proofErr w:type="gramEnd"/>
          </w:p>
        </w:tc>
        <w:tc>
          <w:tcPr>
            <w:tcW w:w="1134" w:type="dxa"/>
            <w:shd w:val="clear" w:color="auto" w:fill="F2F2F2" w:themeFill="background1" w:themeFillShade="F2"/>
            <w:noWrap/>
            <w:vAlign w:val="center"/>
            <w:hideMark/>
          </w:tcPr>
          <w:p w14:paraId="19E6E5FE" w14:textId="77777777" w:rsidR="00F03E7C" w:rsidRPr="00F03E7C" w:rsidRDefault="00F03E7C" w:rsidP="00F03E7C">
            <w:pPr>
              <w:spacing w:after="0" w:line="240" w:lineRule="auto"/>
              <w:jc w:val="center"/>
              <w:rPr>
                <w:rFonts w:ascii="Times New Roman" w:eastAsia="Times New Roman" w:hAnsi="Times New Roman" w:cs="Times New Roman"/>
                <w:color w:val="000000" w:themeColor="text1"/>
                <w:lang w:eastAsia="ru-RU"/>
              </w:rPr>
            </w:pPr>
            <w:r w:rsidRPr="00F03E7C">
              <w:rPr>
                <w:rFonts w:ascii="Times New Roman" w:eastAsia="Times New Roman" w:hAnsi="Times New Roman" w:cs="Times New Roman"/>
                <w:color w:val="000000" w:themeColor="text1"/>
                <w:lang w:eastAsia="ru-RU"/>
              </w:rPr>
              <w:t>102</w:t>
            </w:r>
          </w:p>
        </w:tc>
        <w:tc>
          <w:tcPr>
            <w:tcW w:w="1417" w:type="dxa"/>
            <w:shd w:val="clear" w:color="auto" w:fill="F2F2F2" w:themeFill="background1" w:themeFillShade="F2"/>
            <w:vAlign w:val="center"/>
          </w:tcPr>
          <w:p w14:paraId="4A11F62C"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4</w:t>
            </w:r>
          </w:p>
        </w:tc>
        <w:tc>
          <w:tcPr>
            <w:tcW w:w="1418" w:type="dxa"/>
            <w:shd w:val="clear" w:color="auto" w:fill="F2F2F2" w:themeFill="background1" w:themeFillShade="F2"/>
            <w:vAlign w:val="center"/>
          </w:tcPr>
          <w:p w14:paraId="2E1DD8F7"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3,9</w:t>
            </w:r>
          </w:p>
        </w:tc>
      </w:tr>
      <w:tr w:rsidR="00F03E7C" w:rsidRPr="00F03E7C" w14:paraId="2A1A56B2" w14:textId="77777777" w:rsidTr="00342689">
        <w:trPr>
          <w:trHeight w:val="225"/>
        </w:trPr>
        <w:tc>
          <w:tcPr>
            <w:tcW w:w="5671" w:type="dxa"/>
            <w:shd w:val="clear" w:color="auto" w:fill="F2F2F2" w:themeFill="background1" w:themeFillShade="F2"/>
            <w:noWrap/>
            <w:vAlign w:val="bottom"/>
            <w:hideMark/>
          </w:tcPr>
          <w:p w14:paraId="48A6F734" w14:textId="77777777" w:rsidR="00F03E7C" w:rsidRPr="00F03E7C" w:rsidRDefault="00F03E7C" w:rsidP="00F03E7C">
            <w:pPr>
              <w:spacing w:after="0" w:line="240" w:lineRule="auto"/>
              <w:rPr>
                <w:rFonts w:ascii="Times New Roman" w:eastAsia="Times New Roman" w:hAnsi="Times New Roman" w:cs="Times New Roman"/>
                <w:color w:val="000000"/>
                <w:lang w:eastAsia="ru-RU"/>
              </w:rPr>
            </w:pPr>
            <w:r w:rsidRPr="00F03E7C">
              <w:rPr>
                <w:rFonts w:ascii="Times New Roman" w:eastAsia="Times New Roman" w:hAnsi="Times New Roman" w:cs="Times New Roman"/>
                <w:color w:val="000000"/>
                <w:lang w:eastAsia="ru-RU"/>
              </w:rPr>
              <w:t xml:space="preserve">Губернский техникум </w:t>
            </w:r>
            <w:proofErr w:type="spellStart"/>
            <w:r w:rsidRPr="00F03E7C">
              <w:rPr>
                <w:rFonts w:ascii="Times New Roman" w:eastAsia="Times New Roman" w:hAnsi="Times New Roman" w:cs="Times New Roman"/>
                <w:color w:val="000000"/>
                <w:lang w:eastAsia="ru-RU"/>
              </w:rPr>
              <w:t>м.р</w:t>
            </w:r>
            <w:proofErr w:type="spellEnd"/>
            <w:r w:rsidRPr="00F03E7C">
              <w:rPr>
                <w:rFonts w:ascii="Times New Roman" w:eastAsia="Times New Roman" w:hAnsi="Times New Roman" w:cs="Times New Roman"/>
                <w:color w:val="000000"/>
                <w:lang w:eastAsia="ru-RU"/>
              </w:rPr>
              <w:t xml:space="preserve">. </w:t>
            </w:r>
            <w:proofErr w:type="spellStart"/>
            <w:r w:rsidRPr="00F03E7C">
              <w:rPr>
                <w:rFonts w:ascii="Times New Roman" w:eastAsia="Times New Roman" w:hAnsi="Times New Roman" w:cs="Times New Roman"/>
                <w:color w:val="000000"/>
                <w:lang w:eastAsia="ru-RU"/>
              </w:rPr>
              <w:t>Кошкинский</w:t>
            </w:r>
            <w:proofErr w:type="spellEnd"/>
          </w:p>
        </w:tc>
        <w:tc>
          <w:tcPr>
            <w:tcW w:w="1134" w:type="dxa"/>
            <w:shd w:val="clear" w:color="auto" w:fill="F2F2F2" w:themeFill="background1" w:themeFillShade="F2"/>
            <w:noWrap/>
            <w:vAlign w:val="center"/>
            <w:hideMark/>
          </w:tcPr>
          <w:p w14:paraId="48665B75" w14:textId="77777777" w:rsidR="00F03E7C" w:rsidRPr="00F03E7C" w:rsidRDefault="00F03E7C" w:rsidP="00F03E7C">
            <w:pPr>
              <w:spacing w:after="0" w:line="240" w:lineRule="auto"/>
              <w:jc w:val="center"/>
              <w:rPr>
                <w:rFonts w:ascii="Times New Roman" w:eastAsia="Times New Roman" w:hAnsi="Times New Roman" w:cs="Times New Roman"/>
                <w:color w:val="000000" w:themeColor="text1"/>
                <w:lang w:eastAsia="ru-RU"/>
              </w:rPr>
            </w:pPr>
            <w:r w:rsidRPr="00F03E7C">
              <w:rPr>
                <w:rFonts w:ascii="Times New Roman" w:eastAsia="Times New Roman" w:hAnsi="Times New Roman" w:cs="Times New Roman"/>
                <w:color w:val="000000" w:themeColor="text1"/>
                <w:lang w:eastAsia="ru-RU"/>
              </w:rPr>
              <w:t>59</w:t>
            </w:r>
          </w:p>
        </w:tc>
        <w:tc>
          <w:tcPr>
            <w:tcW w:w="1417" w:type="dxa"/>
            <w:shd w:val="clear" w:color="auto" w:fill="F2F2F2" w:themeFill="background1" w:themeFillShade="F2"/>
            <w:vAlign w:val="center"/>
          </w:tcPr>
          <w:p w14:paraId="19CF81FB"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2</w:t>
            </w:r>
          </w:p>
        </w:tc>
        <w:tc>
          <w:tcPr>
            <w:tcW w:w="1418" w:type="dxa"/>
            <w:shd w:val="clear" w:color="auto" w:fill="F2F2F2" w:themeFill="background1" w:themeFillShade="F2"/>
            <w:vAlign w:val="center"/>
          </w:tcPr>
          <w:p w14:paraId="48BA31EE"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3,4</w:t>
            </w:r>
          </w:p>
        </w:tc>
      </w:tr>
      <w:tr w:rsidR="00F03E7C" w:rsidRPr="00F03E7C" w14:paraId="5786968D" w14:textId="77777777" w:rsidTr="00AD2D2D">
        <w:trPr>
          <w:trHeight w:val="225"/>
        </w:trPr>
        <w:tc>
          <w:tcPr>
            <w:tcW w:w="5671" w:type="dxa"/>
            <w:shd w:val="clear" w:color="000000" w:fill="FFFFFF"/>
            <w:noWrap/>
            <w:vAlign w:val="bottom"/>
            <w:hideMark/>
          </w:tcPr>
          <w:p w14:paraId="4F7CBF55" w14:textId="77777777" w:rsidR="00F03E7C" w:rsidRPr="00906F20" w:rsidRDefault="00F03E7C" w:rsidP="00F03E7C">
            <w:pPr>
              <w:spacing w:after="0" w:line="240" w:lineRule="auto"/>
              <w:rPr>
                <w:rFonts w:ascii="Times New Roman" w:eastAsia="Times New Roman" w:hAnsi="Times New Roman" w:cs="Times New Roman"/>
                <w:color w:val="000000"/>
                <w:lang w:eastAsia="ru-RU"/>
              </w:rPr>
            </w:pPr>
            <w:r w:rsidRPr="00906F20">
              <w:rPr>
                <w:rFonts w:ascii="Times New Roman" w:eastAsia="Times New Roman" w:hAnsi="Times New Roman" w:cs="Times New Roman"/>
                <w:color w:val="000000"/>
                <w:lang w:eastAsia="ru-RU"/>
              </w:rPr>
              <w:t xml:space="preserve">Чапаевский губернский колледж им. О. </w:t>
            </w:r>
            <w:proofErr w:type="spellStart"/>
            <w:r w:rsidRPr="00906F20">
              <w:rPr>
                <w:rFonts w:ascii="Times New Roman" w:eastAsia="Times New Roman" w:hAnsi="Times New Roman" w:cs="Times New Roman"/>
                <w:color w:val="000000"/>
                <w:lang w:eastAsia="ru-RU"/>
              </w:rPr>
              <w:t>Колычева</w:t>
            </w:r>
            <w:proofErr w:type="spellEnd"/>
          </w:p>
        </w:tc>
        <w:tc>
          <w:tcPr>
            <w:tcW w:w="1134" w:type="dxa"/>
            <w:shd w:val="clear" w:color="000000" w:fill="FFFFFF"/>
            <w:noWrap/>
            <w:vAlign w:val="center"/>
            <w:hideMark/>
          </w:tcPr>
          <w:p w14:paraId="7FC50374" w14:textId="77777777" w:rsidR="00F03E7C" w:rsidRPr="00906F20" w:rsidRDefault="00F03E7C" w:rsidP="00F03E7C">
            <w:pPr>
              <w:spacing w:after="0" w:line="240" w:lineRule="auto"/>
              <w:jc w:val="center"/>
              <w:rPr>
                <w:rFonts w:ascii="Times New Roman" w:eastAsia="Times New Roman" w:hAnsi="Times New Roman" w:cs="Times New Roman"/>
                <w:color w:val="000000" w:themeColor="text1"/>
                <w:lang w:eastAsia="ru-RU"/>
              </w:rPr>
            </w:pPr>
            <w:r w:rsidRPr="00906F20">
              <w:rPr>
                <w:rFonts w:ascii="Times New Roman" w:eastAsia="Times New Roman" w:hAnsi="Times New Roman" w:cs="Times New Roman"/>
                <w:color w:val="000000" w:themeColor="text1"/>
                <w:lang w:eastAsia="ru-RU"/>
              </w:rPr>
              <w:t>90</w:t>
            </w:r>
          </w:p>
        </w:tc>
        <w:tc>
          <w:tcPr>
            <w:tcW w:w="1417" w:type="dxa"/>
            <w:shd w:val="clear" w:color="auto" w:fill="auto"/>
            <w:vAlign w:val="center"/>
          </w:tcPr>
          <w:p w14:paraId="442288B4" w14:textId="77777777" w:rsidR="00F03E7C" w:rsidRPr="00906F20" w:rsidRDefault="00F03E7C" w:rsidP="00F03E7C">
            <w:pPr>
              <w:spacing w:after="0"/>
              <w:jc w:val="center"/>
              <w:rPr>
                <w:rFonts w:ascii="Times New Roman" w:hAnsi="Times New Roman" w:cs="Times New Roman"/>
                <w:color w:val="000000"/>
                <w:sz w:val="24"/>
                <w:szCs w:val="24"/>
              </w:rPr>
            </w:pPr>
            <w:r w:rsidRPr="00906F20">
              <w:rPr>
                <w:rFonts w:ascii="Times New Roman" w:hAnsi="Times New Roman" w:cs="Times New Roman"/>
                <w:color w:val="000000"/>
                <w:sz w:val="24"/>
                <w:szCs w:val="24"/>
              </w:rPr>
              <w:t>3</w:t>
            </w:r>
          </w:p>
        </w:tc>
        <w:tc>
          <w:tcPr>
            <w:tcW w:w="1418" w:type="dxa"/>
            <w:shd w:val="clear" w:color="auto" w:fill="auto"/>
            <w:vAlign w:val="center"/>
          </w:tcPr>
          <w:p w14:paraId="7BE33C20"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3,3</w:t>
            </w:r>
          </w:p>
        </w:tc>
      </w:tr>
      <w:tr w:rsidR="00F03E7C" w:rsidRPr="00F03E7C" w14:paraId="0105719A" w14:textId="77777777" w:rsidTr="00AD2D2D">
        <w:trPr>
          <w:trHeight w:val="225"/>
        </w:trPr>
        <w:tc>
          <w:tcPr>
            <w:tcW w:w="5671" w:type="dxa"/>
            <w:shd w:val="clear" w:color="000000" w:fill="FFFFFF"/>
            <w:noWrap/>
            <w:vAlign w:val="bottom"/>
            <w:hideMark/>
          </w:tcPr>
          <w:p w14:paraId="614A9409" w14:textId="77777777" w:rsidR="00F03E7C" w:rsidRPr="00906F20" w:rsidRDefault="00F03E7C" w:rsidP="00F03E7C">
            <w:pPr>
              <w:spacing w:after="0" w:line="240" w:lineRule="auto"/>
              <w:rPr>
                <w:rFonts w:ascii="Times New Roman" w:eastAsia="Times New Roman" w:hAnsi="Times New Roman" w:cs="Times New Roman"/>
                <w:color w:val="000000"/>
                <w:lang w:eastAsia="ru-RU"/>
              </w:rPr>
            </w:pPr>
            <w:r w:rsidRPr="00906F20">
              <w:rPr>
                <w:rFonts w:ascii="Times New Roman" w:eastAsia="Times New Roman" w:hAnsi="Times New Roman" w:cs="Times New Roman"/>
                <w:color w:val="000000"/>
                <w:lang w:eastAsia="ru-RU"/>
              </w:rPr>
              <w:t>Самарский техникум промышленных технологий</w:t>
            </w:r>
          </w:p>
        </w:tc>
        <w:tc>
          <w:tcPr>
            <w:tcW w:w="1134" w:type="dxa"/>
            <w:shd w:val="clear" w:color="000000" w:fill="FFFFFF"/>
            <w:noWrap/>
            <w:vAlign w:val="center"/>
            <w:hideMark/>
          </w:tcPr>
          <w:p w14:paraId="051DFDEE" w14:textId="77777777" w:rsidR="00F03E7C" w:rsidRPr="00906F20" w:rsidRDefault="00F03E7C" w:rsidP="00F03E7C">
            <w:pPr>
              <w:spacing w:after="0" w:line="240" w:lineRule="auto"/>
              <w:jc w:val="center"/>
              <w:rPr>
                <w:rFonts w:ascii="Times New Roman" w:eastAsia="Times New Roman" w:hAnsi="Times New Roman" w:cs="Times New Roman"/>
                <w:color w:val="000000" w:themeColor="text1"/>
                <w:lang w:eastAsia="ru-RU"/>
              </w:rPr>
            </w:pPr>
            <w:r w:rsidRPr="00906F20">
              <w:rPr>
                <w:rFonts w:ascii="Times New Roman" w:eastAsia="Times New Roman" w:hAnsi="Times New Roman" w:cs="Times New Roman"/>
                <w:color w:val="000000" w:themeColor="text1"/>
                <w:lang w:eastAsia="ru-RU"/>
              </w:rPr>
              <w:t>191</w:t>
            </w:r>
          </w:p>
        </w:tc>
        <w:tc>
          <w:tcPr>
            <w:tcW w:w="1417" w:type="dxa"/>
            <w:shd w:val="clear" w:color="auto" w:fill="auto"/>
            <w:vAlign w:val="center"/>
          </w:tcPr>
          <w:p w14:paraId="6AA35313" w14:textId="77777777" w:rsidR="00F03E7C" w:rsidRPr="00906F20" w:rsidRDefault="00F03E7C" w:rsidP="00F03E7C">
            <w:pPr>
              <w:spacing w:after="0"/>
              <w:jc w:val="center"/>
              <w:rPr>
                <w:rFonts w:ascii="Times New Roman" w:hAnsi="Times New Roman" w:cs="Times New Roman"/>
                <w:color w:val="000000"/>
                <w:sz w:val="24"/>
                <w:szCs w:val="24"/>
              </w:rPr>
            </w:pPr>
            <w:r w:rsidRPr="00906F20">
              <w:rPr>
                <w:rFonts w:ascii="Times New Roman" w:hAnsi="Times New Roman" w:cs="Times New Roman"/>
                <w:color w:val="000000"/>
                <w:sz w:val="24"/>
                <w:szCs w:val="24"/>
              </w:rPr>
              <w:t>5</w:t>
            </w:r>
          </w:p>
        </w:tc>
        <w:tc>
          <w:tcPr>
            <w:tcW w:w="1418" w:type="dxa"/>
            <w:shd w:val="clear" w:color="auto" w:fill="auto"/>
            <w:vAlign w:val="center"/>
          </w:tcPr>
          <w:p w14:paraId="16B6E1E9"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2,6</w:t>
            </w:r>
          </w:p>
        </w:tc>
      </w:tr>
      <w:tr w:rsidR="00F03E7C" w:rsidRPr="00F03E7C" w14:paraId="4C39C5E8" w14:textId="77777777" w:rsidTr="00AD2D2D">
        <w:trPr>
          <w:trHeight w:val="225"/>
        </w:trPr>
        <w:tc>
          <w:tcPr>
            <w:tcW w:w="5671" w:type="dxa"/>
            <w:shd w:val="clear" w:color="000000" w:fill="FFFFFF"/>
            <w:noWrap/>
            <w:vAlign w:val="bottom"/>
            <w:hideMark/>
          </w:tcPr>
          <w:p w14:paraId="48E3DF23" w14:textId="77777777" w:rsidR="00F03E7C" w:rsidRPr="00906F20" w:rsidRDefault="00F03E7C" w:rsidP="00F03E7C">
            <w:pPr>
              <w:spacing w:after="0" w:line="240" w:lineRule="auto"/>
              <w:rPr>
                <w:rFonts w:ascii="Times New Roman" w:eastAsia="Times New Roman" w:hAnsi="Times New Roman" w:cs="Times New Roman"/>
                <w:color w:val="000000"/>
                <w:lang w:eastAsia="ru-RU"/>
              </w:rPr>
            </w:pPr>
            <w:r w:rsidRPr="00906F20">
              <w:rPr>
                <w:rFonts w:ascii="Times New Roman" w:eastAsia="Times New Roman" w:hAnsi="Times New Roman" w:cs="Times New Roman"/>
                <w:color w:val="000000"/>
                <w:lang w:eastAsia="ru-RU"/>
              </w:rPr>
              <w:t>Алексеевское профессиональное училище</w:t>
            </w:r>
          </w:p>
        </w:tc>
        <w:tc>
          <w:tcPr>
            <w:tcW w:w="1134" w:type="dxa"/>
            <w:shd w:val="clear" w:color="000000" w:fill="FFFFFF"/>
            <w:noWrap/>
            <w:vAlign w:val="center"/>
            <w:hideMark/>
          </w:tcPr>
          <w:p w14:paraId="68F41269" w14:textId="77777777" w:rsidR="00F03E7C" w:rsidRPr="00906F20" w:rsidRDefault="00F03E7C" w:rsidP="00F03E7C">
            <w:pPr>
              <w:spacing w:after="0" w:line="240" w:lineRule="auto"/>
              <w:jc w:val="center"/>
              <w:rPr>
                <w:rFonts w:ascii="Times New Roman" w:eastAsia="Times New Roman" w:hAnsi="Times New Roman" w:cs="Times New Roman"/>
                <w:color w:val="000000" w:themeColor="text1"/>
                <w:lang w:eastAsia="ru-RU"/>
              </w:rPr>
            </w:pPr>
            <w:r w:rsidRPr="00906F20">
              <w:rPr>
                <w:rFonts w:ascii="Times New Roman" w:eastAsia="Times New Roman" w:hAnsi="Times New Roman" w:cs="Times New Roman"/>
                <w:color w:val="000000" w:themeColor="text1"/>
                <w:lang w:eastAsia="ru-RU"/>
              </w:rPr>
              <w:t>81</w:t>
            </w:r>
          </w:p>
        </w:tc>
        <w:tc>
          <w:tcPr>
            <w:tcW w:w="1417" w:type="dxa"/>
            <w:shd w:val="clear" w:color="auto" w:fill="auto"/>
            <w:vAlign w:val="center"/>
          </w:tcPr>
          <w:p w14:paraId="7673437F" w14:textId="77777777" w:rsidR="00F03E7C" w:rsidRPr="00906F20" w:rsidRDefault="00F03E7C" w:rsidP="00F03E7C">
            <w:pPr>
              <w:spacing w:after="0"/>
              <w:jc w:val="center"/>
              <w:rPr>
                <w:rFonts w:ascii="Times New Roman" w:hAnsi="Times New Roman" w:cs="Times New Roman"/>
                <w:color w:val="000000"/>
                <w:sz w:val="24"/>
                <w:szCs w:val="24"/>
              </w:rPr>
            </w:pPr>
            <w:r w:rsidRPr="00906F20">
              <w:rPr>
                <w:rFonts w:ascii="Times New Roman" w:hAnsi="Times New Roman" w:cs="Times New Roman"/>
                <w:color w:val="000000"/>
                <w:sz w:val="24"/>
                <w:szCs w:val="24"/>
              </w:rPr>
              <w:t>2</w:t>
            </w:r>
          </w:p>
        </w:tc>
        <w:tc>
          <w:tcPr>
            <w:tcW w:w="1418" w:type="dxa"/>
            <w:shd w:val="clear" w:color="auto" w:fill="auto"/>
            <w:vAlign w:val="center"/>
          </w:tcPr>
          <w:p w14:paraId="3EF15AEB"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2,5</w:t>
            </w:r>
          </w:p>
        </w:tc>
      </w:tr>
      <w:tr w:rsidR="00F03E7C" w:rsidRPr="00F03E7C" w14:paraId="6D46BEA0" w14:textId="77777777" w:rsidTr="00AD2D2D">
        <w:trPr>
          <w:trHeight w:val="225"/>
        </w:trPr>
        <w:tc>
          <w:tcPr>
            <w:tcW w:w="5671" w:type="dxa"/>
            <w:shd w:val="clear" w:color="000000" w:fill="FFFFFF"/>
            <w:noWrap/>
            <w:vAlign w:val="bottom"/>
            <w:hideMark/>
          </w:tcPr>
          <w:p w14:paraId="5F6A3BA2" w14:textId="77777777" w:rsidR="00F03E7C" w:rsidRPr="00906F20" w:rsidRDefault="00F03E7C" w:rsidP="00F03E7C">
            <w:pPr>
              <w:spacing w:after="0" w:line="240" w:lineRule="auto"/>
              <w:rPr>
                <w:rFonts w:ascii="Times New Roman" w:eastAsia="Times New Roman" w:hAnsi="Times New Roman" w:cs="Times New Roman"/>
                <w:color w:val="000000"/>
                <w:lang w:eastAsia="ru-RU"/>
              </w:rPr>
            </w:pPr>
            <w:r w:rsidRPr="00906F20">
              <w:rPr>
                <w:rFonts w:ascii="Times New Roman" w:eastAsia="Times New Roman" w:hAnsi="Times New Roman" w:cs="Times New Roman"/>
                <w:color w:val="000000"/>
                <w:lang w:eastAsia="ru-RU"/>
              </w:rPr>
              <w:t>Жигулевский государственный колледж</w:t>
            </w:r>
          </w:p>
        </w:tc>
        <w:tc>
          <w:tcPr>
            <w:tcW w:w="1134" w:type="dxa"/>
            <w:shd w:val="clear" w:color="000000" w:fill="FFFFFF"/>
            <w:noWrap/>
            <w:vAlign w:val="center"/>
            <w:hideMark/>
          </w:tcPr>
          <w:p w14:paraId="097E9457" w14:textId="77777777" w:rsidR="00F03E7C" w:rsidRPr="00906F20" w:rsidRDefault="00F03E7C" w:rsidP="00F03E7C">
            <w:pPr>
              <w:spacing w:after="0" w:line="240" w:lineRule="auto"/>
              <w:jc w:val="center"/>
              <w:rPr>
                <w:rFonts w:ascii="Times New Roman" w:eastAsia="Times New Roman" w:hAnsi="Times New Roman" w:cs="Times New Roman"/>
                <w:color w:val="000000" w:themeColor="text1"/>
                <w:lang w:eastAsia="ru-RU"/>
              </w:rPr>
            </w:pPr>
            <w:r w:rsidRPr="00906F20">
              <w:rPr>
                <w:rFonts w:ascii="Times New Roman" w:eastAsia="Times New Roman" w:hAnsi="Times New Roman" w:cs="Times New Roman"/>
                <w:color w:val="000000" w:themeColor="text1"/>
                <w:lang w:eastAsia="ru-RU"/>
              </w:rPr>
              <w:t>135</w:t>
            </w:r>
          </w:p>
        </w:tc>
        <w:tc>
          <w:tcPr>
            <w:tcW w:w="1417" w:type="dxa"/>
            <w:shd w:val="clear" w:color="auto" w:fill="auto"/>
            <w:vAlign w:val="center"/>
          </w:tcPr>
          <w:p w14:paraId="580D82F4" w14:textId="77777777" w:rsidR="00F03E7C" w:rsidRPr="00906F20" w:rsidRDefault="00F03E7C" w:rsidP="00F03E7C">
            <w:pPr>
              <w:spacing w:after="0"/>
              <w:jc w:val="center"/>
              <w:rPr>
                <w:rFonts w:ascii="Times New Roman" w:hAnsi="Times New Roman" w:cs="Times New Roman"/>
                <w:color w:val="000000"/>
                <w:sz w:val="24"/>
                <w:szCs w:val="24"/>
              </w:rPr>
            </w:pPr>
            <w:r w:rsidRPr="00906F20">
              <w:rPr>
                <w:rFonts w:ascii="Times New Roman" w:hAnsi="Times New Roman" w:cs="Times New Roman"/>
                <w:color w:val="000000"/>
                <w:sz w:val="24"/>
                <w:szCs w:val="24"/>
              </w:rPr>
              <w:t>3</w:t>
            </w:r>
          </w:p>
        </w:tc>
        <w:tc>
          <w:tcPr>
            <w:tcW w:w="1418" w:type="dxa"/>
            <w:shd w:val="clear" w:color="auto" w:fill="auto"/>
            <w:vAlign w:val="center"/>
          </w:tcPr>
          <w:p w14:paraId="1965B112"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2,2</w:t>
            </w:r>
          </w:p>
        </w:tc>
      </w:tr>
      <w:tr w:rsidR="00F03E7C" w:rsidRPr="00F03E7C" w14:paraId="7D35727B" w14:textId="77777777" w:rsidTr="00AD2D2D">
        <w:trPr>
          <w:trHeight w:val="225"/>
        </w:trPr>
        <w:tc>
          <w:tcPr>
            <w:tcW w:w="5671" w:type="dxa"/>
            <w:shd w:val="clear" w:color="000000" w:fill="FFFFFF"/>
            <w:noWrap/>
            <w:vAlign w:val="bottom"/>
            <w:hideMark/>
          </w:tcPr>
          <w:p w14:paraId="4E0BFE14" w14:textId="77777777" w:rsidR="00F03E7C" w:rsidRPr="00906F20" w:rsidRDefault="00F03E7C" w:rsidP="00F03E7C">
            <w:pPr>
              <w:spacing w:after="0" w:line="240" w:lineRule="auto"/>
              <w:rPr>
                <w:rFonts w:ascii="Times New Roman" w:eastAsia="Times New Roman" w:hAnsi="Times New Roman" w:cs="Times New Roman"/>
                <w:color w:val="000000"/>
                <w:lang w:eastAsia="ru-RU"/>
              </w:rPr>
            </w:pPr>
            <w:proofErr w:type="spellStart"/>
            <w:proofErr w:type="gramStart"/>
            <w:r w:rsidRPr="00906F20">
              <w:rPr>
                <w:rFonts w:ascii="Times New Roman" w:eastAsia="Times New Roman" w:hAnsi="Times New Roman" w:cs="Times New Roman"/>
                <w:color w:val="000000"/>
                <w:lang w:eastAsia="ru-RU"/>
              </w:rPr>
              <w:t>Кинель</w:t>
            </w:r>
            <w:proofErr w:type="spellEnd"/>
            <w:r w:rsidRPr="00906F20">
              <w:rPr>
                <w:rFonts w:ascii="Times New Roman" w:eastAsia="Times New Roman" w:hAnsi="Times New Roman" w:cs="Times New Roman"/>
                <w:color w:val="000000"/>
                <w:lang w:eastAsia="ru-RU"/>
              </w:rPr>
              <w:t>-Черкасский</w:t>
            </w:r>
            <w:proofErr w:type="gramEnd"/>
            <w:r w:rsidRPr="00906F20">
              <w:rPr>
                <w:rFonts w:ascii="Times New Roman" w:eastAsia="Times New Roman" w:hAnsi="Times New Roman" w:cs="Times New Roman"/>
                <w:color w:val="000000"/>
                <w:lang w:eastAsia="ru-RU"/>
              </w:rPr>
              <w:t xml:space="preserve"> сельскохозяйственный техникум</w:t>
            </w:r>
          </w:p>
        </w:tc>
        <w:tc>
          <w:tcPr>
            <w:tcW w:w="1134" w:type="dxa"/>
            <w:shd w:val="clear" w:color="000000" w:fill="FFFFFF"/>
            <w:noWrap/>
            <w:vAlign w:val="center"/>
            <w:hideMark/>
          </w:tcPr>
          <w:p w14:paraId="3D1F2C25" w14:textId="77777777" w:rsidR="00F03E7C" w:rsidRPr="00906F20" w:rsidRDefault="00F03E7C" w:rsidP="00F03E7C">
            <w:pPr>
              <w:spacing w:after="0" w:line="240" w:lineRule="auto"/>
              <w:jc w:val="center"/>
              <w:rPr>
                <w:rFonts w:ascii="Times New Roman" w:eastAsia="Times New Roman" w:hAnsi="Times New Roman" w:cs="Times New Roman"/>
                <w:color w:val="000000" w:themeColor="text1"/>
                <w:lang w:eastAsia="ru-RU"/>
              </w:rPr>
            </w:pPr>
            <w:r w:rsidRPr="00906F20">
              <w:rPr>
                <w:rFonts w:ascii="Times New Roman" w:eastAsia="Times New Roman" w:hAnsi="Times New Roman" w:cs="Times New Roman"/>
                <w:color w:val="000000" w:themeColor="text1"/>
                <w:lang w:eastAsia="ru-RU"/>
              </w:rPr>
              <w:t>46</w:t>
            </w:r>
          </w:p>
        </w:tc>
        <w:tc>
          <w:tcPr>
            <w:tcW w:w="1417" w:type="dxa"/>
            <w:shd w:val="clear" w:color="auto" w:fill="auto"/>
            <w:vAlign w:val="center"/>
          </w:tcPr>
          <w:p w14:paraId="6FED49FA" w14:textId="77777777" w:rsidR="00F03E7C" w:rsidRPr="00906F20" w:rsidRDefault="00F03E7C" w:rsidP="00F03E7C">
            <w:pPr>
              <w:spacing w:after="0"/>
              <w:jc w:val="center"/>
              <w:rPr>
                <w:rFonts w:ascii="Times New Roman" w:hAnsi="Times New Roman" w:cs="Times New Roman"/>
                <w:color w:val="000000"/>
                <w:sz w:val="24"/>
                <w:szCs w:val="24"/>
              </w:rPr>
            </w:pPr>
            <w:r w:rsidRPr="00906F20">
              <w:rPr>
                <w:rFonts w:ascii="Times New Roman" w:hAnsi="Times New Roman" w:cs="Times New Roman"/>
                <w:color w:val="000000"/>
                <w:sz w:val="24"/>
                <w:szCs w:val="24"/>
              </w:rPr>
              <w:t>1</w:t>
            </w:r>
          </w:p>
        </w:tc>
        <w:tc>
          <w:tcPr>
            <w:tcW w:w="1418" w:type="dxa"/>
            <w:shd w:val="clear" w:color="auto" w:fill="auto"/>
            <w:vAlign w:val="center"/>
          </w:tcPr>
          <w:p w14:paraId="7D3BE10C"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2,2</w:t>
            </w:r>
          </w:p>
        </w:tc>
      </w:tr>
      <w:tr w:rsidR="00F03E7C" w:rsidRPr="00F03E7C" w14:paraId="17BC7773" w14:textId="77777777" w:rsidTr="00AD2D2D">
        <w:trPr>
          <w:trHeight w:val="225"/>
        </w:trPr>
        <w:tc>
          <w:tcPr>
            <w:tcW w:w="5671" w:type="dxa"/>
            <w:shd w:val="clear" w:color="000000" w:fill="FFFFFF"/>
            <w:noWrap/>
            <w:vAlign w:val="bottom"/>
            <w:hideMark/>
          </w:tcPr>
          <w:p w14:paraId="0675D2E5" w14:textId="77777777" w:rsidR="00F03E7C" w:rsidRPr="00906F20" w:rsidRDefault="00F03E7C" w:rsidP="00F03E7C">
            <w:pPr>
              <w:spacing w:after="0" w:line="240" w:lineRule="auto"/>
              <w:rPr>
                <w:rFonts w:ascii="Times New Roman" w:eastAsia="Times New Roman" w:hAnsi="Times New Roman" w:cs="Times New Roman"/>
                <w:color w:val="000000"/>
                <w:lang w:eastAsia="ru-RU"/>
              </w:rPr>
            </w:pPr>
            <w:proofErr w:type="spellStart"/>
            <w:r w:rsidRPr="00906F20">
              <w:rPr>
                <w:rFonts w:ascii="Times New Roman" w:eastAsia="Times New Roman" w:hAnsi="Times New Roman" w:cs="Times New Roman"/>
                <w:color w:val="000000"/>
                <w:lang w:eastAsia="ru-RU"/>
              </w:rPr>
              <w:t>Кинельский</w:t>
            </w:r>
            <w:proofErr w:type="spellEnd"/>
            <w:r w:rsidRPr="00906F20">
              <w:rPr>
                <w:rFonts w:ascii="Times New Roman" w:eastAsia="Times New Roman" w:hAnsi="Times New Roman" w:cs="Times New Roman"/>
                <w:color w:val="000000"/>
                <w:lang w:eastAsia="ru-RU"/>
              </w:rPr>
              <w:t xml:space="preserve"> государственный техникум</w:t>
            </w:r>
          </w:p>
        </w:tc>
        <w:tc>
          <w:tcPr>
            <w:tcW w:w="1134" w:type="dxa"/>
            <w:shd w:val="clear" w:color="000000" w:fill="FFFFFF"/>
            <w:noWrap/>
            <w:vAlign w:val="center"/>
            <w:hideMark/>
          </w:tcPr>
          <w:p w14:paraId="7128588E" w14:textId="77777777" w:rsidR="00F03E7C" w:rsidRPr="00906F20" w:rsidRDefault="00F03E7C" w:rsidP="00F03E7C">
            <w:pPr>
              <w:spacing w:after="0" w:line="240" w:lineRule="auto"/>
              <w:jc w:val="center"/>
              <w:rPr>
                <w:rFonts w:ascii="Times New Roman" w:eastAsia="Times New Roman" w:hAnsi="Times New Roman" w:cs="Times New Roman"/>
                <w:color w:val="000000" w:themeColor="text1"/>
                <w:lang w:eastAsia="ru-RU"/>
              </w:rPr>
            </w:pPr>
            <w:r w:rsidRPr="00906F20">
              <w:rPr>
                <w:rFonts w:ascii="Times New Roman" w:eastAsia="Times New Roman" w:hAnsi="Times New Roman" w:cs="Times New Roman"/>
                <w:color w:val="000000" w:themeColor="text1"/>
                <w:lang w:eastAsia="ru-RU"/>
              </w:rPr>
              <w:t>148</w:t>
            </w:r>
          </w:p>
        </w:tc>
        <w:tc>
          <w:tcPr>
            <w:tcW w:w="1417" w:type="dxa"/>
            <w:shd w:val="clear" w:color="auto" w:fill="auto"/>
            <w:vAlign w:val="center"/>
          </w:tcPr>
          <w:p w14:paraId="33DA36B9" w14:textId="77777777" w:rsidR="00F03E7C" w:rsidRPr="00906F20" w:rsidRDefault="00F03E7C" w:rsidP="00F03E7C">
            <w:pPr>
              <w:spacing w:after="0"/>
              <w:jc w:val="center"/>
              <w:rPr>
                <w:rFonts w:ascii="Times New Roman" w:hAnsi="Times New Roman" w:cs="Times New Roman"/>
                <w:color w:val="000000"/>
                <w:sz w:val="24"/>
                <w:szCs w:val="24"/>
              </w:rPr>
            </w:pPr>
            <w:r w:rsidRPr="00906F20">
              <w:rPr>
                <w:rFonts w:ascii="Times New Roman" w:hAnsi="Times New Roman" w:cs="Times New Roman"/>
                <w:color w:val="000000"/>
                <w:sz w:val="24"/>
                <w:szCs w:val="24"/>
              </w:rPr>
              <w:t>3</w:t>
            </w:r>
          </w:p>
        </w:tc>
        <w:tc>
          <w:tcPr>
            <w:tcW w:w="1418" w:type="dxa"/>
            <w:shd w:val="clear" w:color="auto" w:fill="auto"/>
            <w:vAlign w:val="center"/>
          </w:tcPr>
          <w:p w14:paraId="557229DA"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2,0</w:t>
            </w:r>
          </w:p>
        </w:tc>
      </w:tr>
      <w:tr w:rsidR="00F03E7C" w:rsidRPr="00F03E7C" w14:paraId="2F4A6376" w14:textId="77777777" w:rsidTr="00AD2D2D">
        <w:trPr>
          <w:trHeight w:val="300"/>
        </w:trPr>
        <w:tc>
          <w:tcPr>
            <w:tcW w:w="5671" w:type="dxa"/>
            <w:shd w:val="clear" w:color="000000" w:fill="FFFFFF"/>
            <w:noWrap/>
            <w:vAlign w:val="bottom"/>
            <w:hideMark/>
          </w:tcPr>
          <w:p w14:paraId="343F35CB" w14:textId="77777777" w:rsidR="00F03E7C" w:rsidRPr="00906F20" w:rsidRDefault="00F03E7C" w:rsidP="00F03E7C">
            <w:pPr>
              <w:spacing w:after="0" w:line="240" w:lineRule="auto"/>
              <w:rPr>
                <w:rFonts w:ascii="Times New Roman" w:eastAsia="Times New Roman" w:hAnsi="Times New Roman" w:cs="Times New Roman"/>
                <w:color w:val="000000"/>
                <w:lang w:eastAsia="ru-RU"/>
              </w:rPr>
            </w:pPr>
            <w:r w:rsidRPr="00906F20">
              <w:rPr>
                <w:rFonts w:ascii="Times New Roman" w:eastAsia="Times New Roman" w:hAnsi="Times New Roman" w:cs="Times New Roman"/>
                <w:color w:val="000000"/>
                <w:lang w:eastAsia="ru-RU"/>
              </w:rPr>
              <w:t>Самарский государственный экономический университет</w:t>
            </w:r>
          </w:p>
        </w:tc>
        <w:tc>
          <w:tcPr>
            <w:tcW w:w="1134" w:type="dxa"/>
            <w:shd w:val="clear" w:color="000000" w:fill="FFFFFF"/>
            <w:noWrap/>
            <w:vAlign w:val="center"/>
            <w:hideMark/>
          </w:tcPr>
          <w:p w14:paraId="77FF7D5E" w14:textId="77777777" w:rsidR="00F03E7C" w:rsidRPr="00906F20" w:rsidRDefault="00F03E7C" w:rsidP="00F03E7C">
            <w:pPr>
              <w:spacing w:after="0" w:line="240" w:lineRule="auto"/>
              <w:jc w:val="center"/>
              <w:rPr>
                <w:rFonts w:ascii="Times New Roman" w:eastAsia="Times New Roman" w:hAnsi="Times New Roman" w:cs="Times New Roman"/>
                <w:color w:val="000000" w:themeColor="text1"/>
                <w:lang w:eastAsia="ru-RU"/>
              </w:rPr>
            </w:pPr>
            <w:r w:rsidRPr="00906F20">
              <w:rPr>
                <w:rFonts w:ascii="Times New Roman" w:eastAsia="Times New Roman" w:hAnsi="Times New Roman" w:cs="Times New Roman"/>
                <w:color w:val="000000" w:themeColor="text1"/>
                <w:lang w:eastAsia="ru-RU"/>
              </w:rPr>
              <w:t>152</w:t>
            </w:r>
          </w:p>
        </w:tc>
        <w:tc>
          <w:tcPr>
            <w:tcW w:w="1417" w:type="dxa"/>
            <w:shd w:val="clear" w:color="auto" w:fill="auto"/>
            <w:vAlign w:val="center"/>
          </w:tcPr>
          <w:p w14:paraId="1F796A13" w14:textId="77777777" w:rsidR="00F03E7C" w:rsidRPr="00906F20" w:rsidRDefault="00F03E7C" w:rsidP="00F03E7C">
            <w:pPr>
              <w:spacing w:after="0"/>
              <w:jc w:val="center"/>
              <w:rPr>
                <w:rFonts w:ascii="Times New Roman" w:hAnsi="Times New Roman" w:cs="Times New Roman"/>
                <w:color w:val="000000"/>
                <w:sz w:val="24"/>
                <w:szCs w:val="24"/>
              </w:rPr>
            </w:pPr>
            <w:r w:rsidRPr="00906F20">
              <w:rPr>
                <w:rFonts w:ascii="Times New Roman" w:hAnsi="Times New Roman" w:cs="Times New Roman"/>
                <w:color w:val="000000"/>
                <w:sz w:val="24"/>
                <w:szCs w:val="24"/>
              </w:rPr>
              <w:t>2</w:t>
            </w:r>
          </w:p>
        </w:tc>
        <w:tc>
          <w:tcPr>
            <w:tcW w:w="1418" w:type="dxa"/>
            <w:shd w:val="clear" w:color="auto" w:fill="auto"/>
            <w:vAlign w:val="center"/>
          </w:tcPr>
          <w:p w14:paraId="0FE7162D"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1,3</w:t>
            </w:r>
          </w:p>
        </w:tc>
      </w:tr>
      <w:tr w:rsidR="00F03E7C" w:rsidRPr="00F03E7C" w14:paraId="39E54FC8" w14:textId="77777777" w:rsidTr="00AD2D2D">
        <w:trPr>
          <w:trHeight w:val="225"/>
        </w:trPr>
        <w:tc>
          <w:tcPr>
            <w:tcW w:w="5671" w:type="dxa"/>
            <w:shd w:val="clear" w:color="000000" w:fill="FFFFFF"/>
            <w:noWrap/>
            <w:vAlign w:val="bottom"/>
            <w:hideMark/>
          </w:tcPr>
          <w:p w14:paraId="53D678A9" w14:textId="77777777" w:rsidR="00F03E7C" w:rsidRPr="00F03E7C" w:rsidRDefault="00F03E7C" w:rsidP="00F03E7C">
            <w:pPr>
              <w:spacing w:after="0" w:line="240" w:lineRule="auto"/>
              <w:rPr>
                <w:rFonts w:ascii="Times New Roman" w:eastAsia="Times New Roman" w:hAnsi="Times New Roman" w:cs="Times New Roman"/>
                <w:color w:val="000000"/>
                <w:lang w:eastAsia="ru-RU"/>
              </w:rPr>
            </w:pPr>
            <w:r w:rsidRPr="00F03E7C">
              <w:rPr>
                <w:rFonts w:ascii="Times New Roman" w:eastAsia="Times New Roman" w:hAnsi="Times New Roman" w:cs="Times New Roman"/>
                <w:color w:val="000000"/>
                <w:lang w:eastAsia="ru-RU"/>
              </w:rPr>
              <w:t>Губернский колледж города Похвистнево</w:t>
            </w:r>
          </w:p>
        </w:tc>
        <w:tc>
          <w:tcPr>
            <w:tcW w:w="1134" w:type="dxa"/>
            <w:shd w:val="clear" w:color="000000" w:fill="FFFFFF"/>
            <w:noWrap/>
            <w:vAlign w:val="center"/>
            <w:hideMark/>
          </w:tcPr>
          <w:p w14:paraId="65DFE095" w14:textId="77777777" w:rsidR="00F03E7C" w:rsidRPr="00F03E7C" w:rsidRDefault="00F03E7C" w:rsidP="00F03E7C">
            <w:pPr>
              <w:spacing w:after="0" w:line="240" w:lineRule="auto"/>
              <w:jc w:val="center"/>
              <w:rPr>
                <w:rFonts w:ascii="Times New Roman" w:eastAsia="Times New Roman" w:hAnsi="Times New Roman" w:cs="Times New Roman"/>
                <w:color w:val="000000" w:themeColor="text1"/>
                <w:lang w:eastAsia="ru-RU"/>
              </w:rPr>
            </w:pPr>
            <w:r w:rsidRPr="00F03E7C">
              <w:rPr>
                <w:rFonts w:ascii="Times New Roman" w:eastAsia="Times New Roman" w:hAnsi="Times New Roman" w:cs="Times New Roman"/>
                <w:color w:val="000000" w:themeColor="text1"/>
                <w:lang w:eastAsia="ru-RU"/>
              </w:rPr>
              <w:t>79</w:t>
            </w:r>
          </w:p>
        </w:tc>
        <w:tc>
          <w:tcPr>
            <w:tcW w:w="1417" w:type="dxa"/>
            <w:shd w:val="clear" w:color="auto" w:fill="auto"/>
            <w:vAlign w:val="center"/>
          </w:tcPr>
          <w:p w14:paraId="58B79143"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w:t>
            </w:r>
          </w:p>
        </w:tc>
        <w:tc>
          <w:tcPr>
            <w:tcW w:w="1418" w:type="dxa"/>
            <w:shd w:val="clear" w:color="auto" w:fill="auto"/>
            <w:vAlign w:val="center"/>
          </w:tcPr>
          <w:p w14:paraId="154CAF14"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1,3</w:t>
            </w:r>
          </w:p>
        </w:tc>
      </w:tr>
      <w:tr w:rsidR="00F03E7C" w:rsidRPr="00F03E7C" w14:paraId="6080135D" w14:textId="77777777" w:rsidTr="00AD2D2D">
        <w:trPr>
          <w:trHeight w:val="300"/>
        </w:trPr>
        <w:tc>
          <w:tcPr>
            <w:tcW w:w="5671" w:type="dxa"/>
            <w:shd w:val="clear" w:color="000000" w:fill="FFFFFF"/>
            <w:noWrap/>
            <w:vAlign w:val="bottom"/>
            <w:hideMark/>
          </w:tcPr>
          <w:p w14:paraId="2D328A5E" w14:textId="77777777" w:rsidR="00F03E7C" w:rsidRPr="00F03E7C" w:rsidRDefault="00F03E7C" w:rsidP="00F03E7C">
            <w:pPr>
              <w:spacing w:after="0" w:line="240" w:lineRule="auto"/>
              <w:rPr>
                <w:rFonts w:ascii="Times New Roman" w:eastAsia="Times New Roman" w:hAnsi="Times New Roman" w:cs="Times New Roman"/>
                <w:color w:val="000000"/>
                <w:lang w:eastAsia="ru-RU"/>
              </w:rPr>
            </w:pPr>
            <w:r w:rsidRPr="00F03E7C">
              <w:rPr>
                <w:rFonts w:ascii="Times New Roman" w:eastAsia="Times New Roman" w:hAnsi="Times New Roman" w:cs="Times New Roman"/>
                <w:color w:val="000000"/>
                <w:lang w:eastAsia="ru-RU"/>
              </w:rPr>
              <w:t>Поволжский государственный университет сервиса</w:t>
            </w:r>
          </w:p>
        </w:tc>
        <w:tc>
          <w:tcPr>
            <w:tcW w:w="1134" w:type="dxa"/>
            <w:shd w:val="clear" w:color="000000" w:fill="FFFFFF"/>
            <w:noWrap/>
            <w:vAlign w:val="center"/>
            <w:hideMark/>
          </w:tcPr>
          <w:p w14:paraId="06F30268" w14:textId="77777777" w:rsidR="00F03E7C" w:rsidRPr="00F03E7C" w:rsidRDefault="00F03E7C" w:rsidP="00F03E7C">
            <w:pPr>
              <w:spacing w:after="0" w:line="240" w:lineRule="auto"/>
              <w:jc w:val="center"/>
              <w:rPr>
                <w:rFonts w:ascii="Times New Roman" w:eastAsia="Times New Roman" w:hAnsi="Times New Roman" w:cs="Times New Roman"/>
                <w:color w:val="000000" w:themeColor="text1"/>
                <w:lang w:eastAsia="ru-RU"/>
              </w:rPr>
            </w:pPr>
            <w:r w:rsidRPr="00F03E7C">
              <w:rPr>
                <w:rFonts w:ascii="Times New Roman" w:eastAsia="Times New Roman" w:hAnsi="Times New Roman" w:cs="Times New Roman"/>
                <w:color w:val="000000" w:themeColor="text1"/>
                <w:lang w:eastAsia="ru-RU"/>
              </w:rPr>
              <w:t>79</w:t>
            </w:r>
          </w:p>
        </w:tc>
        <w:tc>
          <w:tcPr>
            <w:tcW w:w="1417" w:type="dxa"/>
            <w:shd w:val="clear" w:color="auto" w:fill="auto"/>
            <w:vAlign w:val="center"/>
          </w:tcPr>
          <w:p w14:paraId="33B0037C"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w:t>
            </w:r>
          </w:p>
        </w:tc>
        <w:tc>
          <w:tcPr>
            <w:tcW w:w="1418" w:type="dxa"/>
            <w:shd w:val="clear" w:color="auto" w:fill="auto"/>
            <w:vAlign w:val="center"/>
          </w:tcPr>
          <w:p w14:paraId="02826C44"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1,3</w:t>
            </w:r>
          </w:p>
        </w:tc>
      </w:tr>
      <w:tr w:rsidR="00F03E7C" w:rsidRPr="00F03E7C" w14:paraId="711504D6" w14:textId="77777777" w:rsidTr="00AD2D2D">
        <w:trPr>
          <w:trHeight w:val="225"/>
        </w:trPr>
        <w:tc>
          <w:tcPr>
            <w:tcW w:w="5671" w:type="dxa"/>
            <w:shd w:val="clear" w:color="000000" w:fill="FFFFFF"/>
            <w:noWrap/>
            <w:vAlign w:val="bottom"/>
            <w:hideMark/>
          </w:tcPr>
          <w:p w14:paraId="2C73CC80" w14:textId="77777777" w:rsidR="00F03E7C" w:rsidRPr="00F03E7C" w:rsidRDefault="00F03E7C" w:rsidP="00F03E7C">
            <w:pPr>
              <w:spacing w:after="0" w:line="240" w:lineRule="auto"/>
              <w:rPr>
                <w:rFonts w:ascii="Times New Roman" w:eastAsia="Times New Roman" w:hAnsi="Times New Roman" w:cs="Times New Roman"/>
                <w:color w:val="000000"/>
                <w:lang w:eastAsia="ru-RU"/>
              </w:rPr>
            </w:pPr>
            <w:r w:rsidRPr="00F03E7C">
              <w:rPr>
                <w:rFonts w:ascii="Times New Roman" w:eastAsia="Times New Roman" w:hAnsi="Times New Roman" w:cs="Times New Roman"/>
                <w:color w:val="000000"/>
                <w:lang w:eastAsia="ru-RU"/>
              </w:rPr>
              <w:t>Борский государственный техникум</w:t>
            </w:r>
          </w:p>
        </w:tc>
        <w:tc>
          <w:tcPr>
            <w:tcW w:w="1134" w:type="dxa"/>
            <w:shd w:val="clear" w:color="000000" w:fill="FFFFFF"/>
            <w:noWrap/>
            <w:vAlign w:val="center"/>
            <w:hideMark/>
          </w:tcPr>
          <w:p w14:paraId="717922B0" w14:textId="77777777" w:rsidR="00F03E7C" w:rsidRPr="00F03E7C" w:rsidRDefault="00F03E7C" w:rsidP="00F03E7C">
            <w:pPr>
              <w:spacing w:after="0" w:line="240" w:lineRule="auto"/>
              <w:jc w:val="center"/>
              <w:rPr>
                <w:rFonts w:ascii="Times New Roman" w:eastAsia="Times New Roman" w:hAnsi="Times New Roman" w:cs="Times New Roman"/>
                <w:color w:val="000000" w:themeColor="text1"/>
                <w:lang w:eastAsia="ru-RU"/>
              </w:rPr>
            </w:pPr>
            <w:r w:rsidRPr="00F03E7C">
              <w:rPr>
                <w:rFonts w:ascii="Times New Roman" w:eastAsia="Times New Roman" w:hAnsi="Times New Roman" w:cs="Times New Roman"/>
                <w:color w:val="000000" w:themeColor="text1"/>
                <w:lang w:eastAsia="ru-RU"/>
              </w:rPr>
              <w:t>75</w:t>
            </w:r>
          </w:p>
        </w:tc>
        <w:tc>
          <w:tcPr>
            <w:tcW w:w="1417" w:type="dxa"/>
            <w:shd w:val="clear" w:color="auto" w:fill="auto"/>
            <w:vAlign w:val="center"/>
          </w:tcPr>
          <w:p w14:paraId="4F34B21F"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w:t>
            </w:r>
          </w:p>
        </w:tc>
        <w:tc>
          <w:tcPr>
            <w:tcW w:w="1418" w:type="dxa"/>
            <w:shd w:val="clear" w:color="auto" w:fill="auto"/>
            <w:vAlign w:val="center"/>
          </w:tcPr>
          <w:p w14:paraId="33A23697"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1,3</w:t>
            </w:r>
          </w:p>
        </w:tc>
      </w:tr>
      <w:tr w:rsidR="00F03E7C" w:rsidRPr="00F03E7C" w14:paraId="187397CB" w14:textId="77777777" w:rsidTr="00AD2D2D">
        <w:trPr>
          <w:trHeight w:val="225"/>
        </w:trPr>
        <w:tc>
          <w:tcPr>
            <w:tcW w:w="5671" w:type="dxa"/>
            <w:shd w:val="clear" w:color="000000" w:fill="FFFFFF"/>
            <w:noWrap/>
            <w:vAlign w:val="bottom"/>
            <w:hideMark/>
          </w:tcPr>
          <w:p w14:paraId="4E67789B" w14:textId="77777777" w:rsidR="00F03E7C" w:rsidRPr="00F03E7C" w:rsidRDefault="00F03E7C" w:rsidP="00F03E7C">
            <w:pPr>
              <w:spacing w:after="0" w:line="240" w:lineRule="auto"/>
              <w:rPr>
                <w:rFonts w:ascii="Times New Roman" w:eastAsia="Times New Roman" w:hAnsi="Times New Roman" w:cs="Times New Roman"/>
                <w:color w:val="000000"/>
                <w:lang w:eastAsia="ru-RU"/>
              </w:rPr>
            </w:pPr>
            <w:r w:rsidRPr="00F03E7C">
              <w:rPr>
                <w:rFonts w:ascii="Times New Roman" w:eastAsia="Times New Roman" w:hAnsi="Times New Roman" w:cs="Times New Roman"/>
                <w:color w:val="000000"/>
                <w:lang w:eastAsia="ru-RU"/>
              </w:rPr>
              <w:t>Самарское областное училище культуры и искусств</w:t>
            </w:r>
          </w:p>
        </w:tc>
        <w:tc>
          <w:tcPr>
            <w:tcW w:w="1134" w:type="dxa"/>
            <w:shd w:val="clear" w:color="000000" w:fill="FFFFFF"/>
            <w:noWrap/>
            <w:vAlign w:val="center"/>
            <w:hideMark/>
          </w:tcPr>
          <w:p w14:paraId="728ABDAE" w14:textId="77777777" w:rsidR="00F03E7C" w:rsidRPr="00F03E7C" w:rsidRDefault="00F03E7C" w:rsidP="00F03E7C">
            <w:pPr>
              <w:spacing w:after="0" w:line="240" w:lineRule="auto"/>
              <w:jc w:val="center"/>
              <w:rPr>
                <w:rFonts w:ascii="Times New Roman" w:eastAsia="Times New Roman" w:hAnsi="Times New Roman" w:cs="Times New Roman"/>
                <w:color w:val="000000" w:themeColor="text1"/>
                <w:lang w:eastAsia="ru-RU"/>
              </w:rPr>
            </w:pPr>
            <w:r w:rsidRPr="00F03E7C">
              <w:rPr>
                <w:rFonts w:ascii="Times New Roman" w:eastAsia="Times New Roman" w:hAnsi="Times New Roman" w:cs="Times New Roman"/>
                <w:color w:val="000000" w:themeColor="text1"/>
                <w:lang w:eastAsia="ru-RU"/>
              </w:rPr>
              <w:t>75</w:t>
            </w:r>
          </w:p>
        </w:tc>
        <w:tc>
          <w:tcPr>
            <w:tcW w:w="1417" w:type="dxa"/>
            <w:shd w:val="clear" w:color="auto" w:fill="auto"/>
            <w:vAlign w:val="center"/>
          </w:tcPr>
          <w:p w14:paraId="4F9BA137"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w:t>
            </w:r>
          </w:p>
        </w:tc>
        <w:tc>
          <w:tcPr>
            <w:tcW w:w="1418" w:type="dxa"/>
            <w:shd w:val="clear" w:color="auto" w:fill="auto"/>
            <w:vAlign w:val="center"/>
          </w:tcPr>
          <w:p w14:paraId="20848F21" w14:textId="77777777" w:rsidR="00F03E7C" w:rsidRPr="00F03E7C" w:rsidRDefault="00F03E7C" w:rsidP="00F03E7C">
            <w:pPr>
              <w:spacing w:after="0"/>
              <w:jc w:val="center"/>
              <w:rPr>
                <w:rFonts w:ascii="Times New Roman" w:hAnsi="Times New Roman" w:cs="Times New Roman"/>
                <w:color w:val="000000"/>
                <w:sz w:val="24"/>
                <w:szCs w:val="24"/>
              </w:rPr>
            </w:pPr>
            <w:r w:rsidRPr="00F03E7C">
              <w:rPr>
                <w:rFonts w:ascii="Times New Roman" w:hAnsi="Times New Roman" w:cs="Times New Roman"/>
                <w:color w:val="000000"/>
                <w:sz w:val="24"/>
                <w:szCs w:val="24"/>
              </w:rPr>
              <w:t>1,3</w:t>
            </w:r>
          </w:p>
        </w:tc>
      </w:tr>
      <w:tr w:rsidR="00F03E7C" w:rsidRPr="00F03E7C" w14:paraId="30A12504" w14:textId="77777777" w:rsidTr="00AD2D2D">
        <w:trPr>
          <w:trHeight w:val="225"/>
        </w:trPr>
        <w:tc>
          <w:tcPr>
            <w:tcW w:w="5671" w:type="dxa"/>
            <w:shd w:val="clear" w:color="000000" w:fill="FFFFFF"/>
            <w:noWrap/>
            <w:vAlign w:val="bottom"/>
          </w:tcPr>
          <w:p w14:paraId="25930011" w14:textId="77777777" w:rsidR="00F03E7C" w:rsidRPr="00F03E7C" w:rsidRDefault="00F03E7C" w:rsidP="00F03E7C">
            <w:pPr>
              <w:spacing w:after="0" w:line="240" w:lineRule="auto"/>
              <w:jc w:val="right"/>
              <w:rPr>
                <w:rFonts w:ascii="Times New Roman" w:eastAsia="Times New Roman" w:hAnsi="Times New Roman" w:cs="Times New Roman"/>
                <w:b/>
                <w:color w:val="000000"/>
                <w:highlight w:val="yellow"/>
                <w:lang w:eastAsia="ru-RU"/>
              </w:rPr>
            </w:pPr>
            <w:r w:rsidRPr="00F03E7C">
              <w:rPr>
                <w:rFonts w:ascii="Times New Roman" w:eastAsia="Times New Roman" w:hAnsi="Times New Roman" w:cs="Times New Roman"/>
                <w:b/>
                <w:color w:val="000000"/>
                <w:lang w:eastAsia="ru-RU"/>
              </w:rPr>
              <w:lastRenderedPageBreak/>
              <w:t xml:space="preserve">Среднее значение </w:t>
            </w:r>
          </w:p>
        </w:tc>
        <w:tc>
          <w:tcPr>
            <w:tcW w:w="1134" w:type="dxa"/>
            <w:shd w:val="clear" w:color="000000" w:fill="FFFFFF"/>
            <w:noWrap/>
            <w:vAlign w:val="bottom"/>
          </w:tcPr>
          <w:p w14:paraId="1376644B" w14:textId="77777777" w:rsidR="00F03E7C" w:rsidRPr="00F03E7C" w:rsidRDefault="00F03E7C" w:rsidP="00F03E7C">
            <w:pPr>
              <w:spacing w:after="0" w:line="240" w:lineRule="auto"/>
              <w:jc w:val="center"/>
              <w:rPr>
                <w:rFonts w:ascii="Times New Roman" w:eastAsia="Times New Roman" w:hAnsi="Times New Roman" w:cs="Times New Roman"/>
                <w:color w:val="000000" w:themeColor="text1"/>
                <w:lang w:eastAsia="ru-RU"/>
              </w:rPr>
            </w:pPr>
          </w:p>
        </w:tc>
        <w:tc>
          <w:tcPr>
            <w:tcW w:w="1417" w:type="dxa"/>
            <w:shd w:val="clear" w:color="auto" w:fill="auto"/>
          </w:tcPr>
          <w:p w14:paraId="3FF25C1A" w14:textId="77777777" w:rsidR="00F03E7C" w:rsidRPr="00F03E7C" w:rsidRDefault="00F03E7C" w:rsidP="00F03E7C">
            <w:pPr>
              <w:spacing w:after="0" w:line="240" w:lineRule="auto"/>
              <w:jc w:val="center"/>
              <w:rPr>
                <w:rFonts w:ascii="Times New Roman" w:eastAsia="Times New Roman" w:hAnsi="Times New Roman" w:cs="Times New Roman"/>
                <w:color w:val="FF0000"/>
                <w:sz w:val="24"/>
                <w:szCs w:val="24"/>
                <w:lang w:eastAsia="ru-RU"/>
              </w:rPr>
            </w:pPr>
          </w:p>
        </w:tc>
        <w:tc>
          <w:tcPr>
            <w:tcW w:w="1418" w:type="dxa"/>
            <w:shd w:val="clear" w:color="auto" w:fill="auto"/>
          </w:tcPr>
          <w:p w14:paraId="4FC41687" w14:textId="77777777" w:rsidR="00F03E7C" w:rsidRPr="00F03E7C" w:rsidRDefault="00F03E7C" w:rsidP="00F03E7C">
            <w:pPr>
              <w:spacing w:after="0" w:line="240" w:lineRule="auto"/>
              <w:jc w:val="center"/>
              <w:rPr>
                <w:rFonts w:ascii="Times New Roman" w:eastAsia="Times New Roman" w:hAnsi="Times New Roman" w:cs="Times New Roman"/>
                <w:b/>
                <w:color w:val="FF0000"/>
                <w:sz w:val="24"/>
                <w:szCs w:val="24"/>
                <w:lang w:eastAsia="ru-RU"/>
              </w:rPr>
            </w:pPr>
            <w:r w:rsidRPr="00F03E7C">
              <w:rPr>
                <w:rFonts w:ascii="Times New Roman" w:eastAsia="Times New Roman" w:hAnsi="Times New Roman" w:cs="Times New Roman"/>
                <w:b/>
                <w:sz w:val="24"/>
                <w:szCs w:val="24"/>
                <w:lang w:eastAsia="ru-RU"/>
              </w:rPr>
              <w:t>0,6</w:t>
            </w:r>
          </w:p>
        </w:tc>
      </w:tr>
    </w:tbl>
    <w:p w14:paraId="3115DA7A" w14:textId="77777777" w:rsidR="00F03E7C" w:rsidRDefault="00F03E7C" w:rsidP="00433FEF">
      <w:pPr>
        <w:spacing w:after="0"/>
        <w:jc w:val="center"/>
        <w:rPr>
          <w:rFonts w:ascii="Times New Roman" w:eastAsia="Calibri" w:hAnsi="Times New Roman" w:cs="Times New Roman"/>
          <w:b/>
          <w:sz w:val="28"/>
          <w:szCs w:val="28"/>
        </w:rPr>
      </w:pPr>
    </w:p>
    <w:p w14:paraId="2E6B53DC" w14:textId="77777777" w:rsidR="00433FEF" w:rsidRPr="00342689" w:rsidRDefault="00433FEF" w:rsidP="00342689">
      <w:pPr>
        <w:spacing w:after="0" w:line="360" w:lineRule="auto"/>
        <w:ind w:firstLine="709"/>
        <w:jc w:val="both"/>
        <w:rPr>
          <w:rFonts w:ascii="Times New Roman" w:eastAsia="Times New Roman" w:hAnsi="Times New Roman" w:cs="Times New Roman"/>
          <w:sz w:val="28"/>
          <w:szCs w:val="28"/>
          <w:lang w:eastAsia="ru-RU"/>
        </w:rPr>
      </w:pPr>
      <w:r w:rsidRPr="00342689">
        <w:rPr>
          <w:rFonts w:ascii="Times New Roman" w:eastAsia="Times New Roman" w:hAnsi="Times New Roman" w:cs="Times New Roman"/>
          <w:sz w:val="28"/>
          <w:szCs w:val="28"/>
          <w:lang w:eastAsia="ru-RU"/>
        </w:rPr>
        <w:t xml:space="preserve">Наибольшее значение показателя безработных выпускников в </w:t>
      </w:r>
      <w:r w:rsidR="00342689" w:rsidRPr="00342689">
        <w:rPr>
          <w:rFonts w:ascii="Times New Roman" w:eastAsia="Times New Roman" w:hAnsi="Times New Roman" w:cs="Times New Roman"/>
          <w:sz w:val="28"/>
          <w:szCs w:val="28"/>
          <w:lang w:eastAsia="ru-RU"/>
        </w:rPr>
        <w:t xml:space="preserve">Образовательном центре </w:t>
      </w:r>
      <w:proofErr w:type="spellStart"/>
      <w:r w:rsidR="00342689" w:rsidRPr="00342689">
        <w:rPr>
          <w:rFonts w:ascii="Times New Roman" w:eastAsia="Times New Roman" w:hAnsi="Times New Roman" w:cs="Times New Roman"/>
          <w:sz w:val="28"/>
          <w:szCs w:val="28"/>
          <w:lang w:eastAsia="ru-RU"/>
        </w:rPr>
        <w:t>с</w:t>
      </w:r>
      <w:proofErr w:type="gramStart"/>
      <w:r w:rsidR="00342689" w:rsidRPr="00342689">
        <w:rPr>
          <w:rFonts w:ascii="Times New Roman" w:eastAsia="Times New Roman" w:hAnsi="Times New Roman" w:cs="Times New Roman"/>
          <w:sz w:val="28"/>
          <w:szCs w:val="28"/>
          <w:lang w:eastAsia="ru-RU"/>
        </w:rPr>
        <w:t>.К</w:t>
      </w:r>
      <w:proofErr w:type="gramEnd"/>
      <w:r w:rsidR="00342689" w:rsidRPr="00342689">
        <w:rPr>
          <w:rFonts w:ascii="Times New Roman" w:eastAsia="Times New Roman" w:hAnsi="Times New Roman" w:cs="Times New Roman"/>
          <w:sz w:val="28"/>
          <w:szCs w:val="28"/>
          <w:lang w:eastAsia="ru-RU"/>
        </w:rPr>
        <w:t>амышла</w:t>
      </w:r>
      <w:proofErr w:type="spellEnd"/>
      <w:r w:rsidR="00342689" w:rsidRPr="00342689">
        <w:rPr>
          <w:rFonts w:ascii="Times New Roman" w:eastAsia="Times New Roman" w:hAnsi="Times New Roman" w:cs="Times New Roman"/>
          <w:sz w:val="28"/>
          <w:szCs w:val="28"/>
          <w:lang w:eastAsia="ru-RU"/>
        </w:rPr>
        <w:t xml:space="preserve"> (5,9%), </w:t>
      </w:r>
      <w:proofErr w:type="spellStart"/>
      <w:r w:rsidR="00342689" w:rsidRPr="00342689">
        <w:rPr>
          <w:rFonts w:ascii="Times New Roman" w:eastAsia="Times New Roman" w:hAnsi="Times New Roman" w:cs="Times New Roman"/>
          <w:sz w:val="28"/>
          <w:szCs w:val="28"/>
          <w:lang w:eastAsia="ru-RU"/>
        </w:rPr>
        <w:t>Пестравском</w:t>
      </w:r>
      <w:proofErr w:type="spellEnd"/>
      <w:r w:rsidR="00342689" w:rsidRPr="00342689">
        <w:rPr>
          <w:rFonts w:ascii="Times New Roman" w:eastAsia="Times New Roman" w:hAnsi="Times New Roman" w:cs="Times New Roman"/>
          <w:sz w:val="28"/>
          <w:szCs w:val="28"/>
          <w:lang w:eastAsia="ru-RU"/>
        </w:rPr>
        <w:t xml:space="preserve"> </w:t>
      </w:r>
      <w:proofErr w:type="spellStart"/>
      <w:r w:rsidR="00342689" w:rsidRPr="00342689">
        <w:rPr>
          <w:rFonts w:ascii="Times New Roman" w:eastAsia="Times New Roman" w:hAnsi="Times New Roman" w:cs="Times New Roman"/>
          <w:sz w:val="28"/>
          <w:szCs w:val="28"/>
          <w:lang w:eastAsia="ru-RU"/>
        </w:rPr>
        <w:t>профессинальном</w:t>
      </w:r>
      <w:proofErr w:type="spellEnd"/>
      <w:r w:rsidR="00342689" w:rsidRPr="00342689">
        <w:rPr>
          <w:rFonts w:ascii="Times New Roman" w:eastAsia="Times New Roman" w:hAnsi="Times New Roman" w:cs="Times New Roman"/>
          <w:sz w:val="28"/>
          <w:szCs w:val="28"/>
          <w:lang w:eastAsia="ru-RU"/>
        </w:rPr>
        <w:t xml:space="preserve"> училище (4,1%), Самарском многопрофильном колледже (3,9%), губернском техникуме </w:t>
      </w:r>
      <w:proofErr w:type="spellStart"/>
      <w:r w:rsidR="00342689" w:rsidRPr="00342689">
        <w:rPr>
          <w:rFonts w:ascii="Times New Roman" w:eastAsia="Times New Roman" w:hAnsi="Times New Roman" w:cs="Times New Roman"/>
          <w:sz w:val="28"/>
          <w:szCs w:val="28"/>
          <w:lang w:eastAsia="ru-RU"/>
        </w:rPr>
        <w:t>м.р.Кошкинский</w:t>
      </w:r>
      <w:proofErr w:type="spellEnd"/>
      <w:r w:rsidR="00342689" w:rsidRPr="00342689">
        <w:rPr>
          <w:rFonts w:ascii="Times New Roman" w:eastAsia="Times New Roman" w:hAnsi="Times New Roman" w:cs="Times New Roman"/>
          <w:sz w:val="28"/>
          <w:szCs w:val="28"/>
          <w:lang w:eastAsia="ru-RU"/>
        </w:rPr>
        <w:t xml:space="preserve"> (3,4%), Чапаевском губернском колледже (3,3%), общий выпуск в которых не превышает 100 человек. </w:t>
      </w:r>
    </w:p>
    <w:p w14:paraId="667CFB15" w14:textId="77777777" w:rsidR="00433FEF" w:rsidRPr="00906F20" w:rsidRDefault="00433FEF" w:rsidP="00906F20">
      <w:pPr>
        <w:spacing w:after="0" w:line="360" w:lineRule="auto"/>
        <w:ind w:firstLine="709"/>
        <w:jc w:val="both"/>
        <w:rPr>
          <w:rFonts w:ascii="Times New Roman" w:eastAsia="Times New Roman" w:hAnsi="Times New Roman" w:cs="Times New Roman"/>
          <w:sz w:val="28"/>
          <w:szCs w:val="28"/>
          <w:lang w:eastAsia="ru-RU"/>
        </w:rPr>
      </w:pPr>
      <w:r w:rsidRPr="00906F20">
        <w:rPr>
          <w:rFonts w:ascii="Times New Roman" w:eastAsia="Times New Roman" w:hAnsi="Times New Roman" w:cs="Times New Roman"/>
          <w:sz w:val="28"/>
          <w:szCs w:val="28"/>
          <w:lang w:eastAsia="ru-RU"/>
        </w:rPr>
        <w:t xml:space="preserve">Необходимо отметить, что в данный рейтинг попали профессиональные образовательные организации с разной численностью выпускников.  Если для учреждений с небольшим выпуском, где значение показателя велико, зарегистрировано 2-3 человека, то для таких организаций, как </w:t>
      </w:r>
      <w:r w:rsidR="00906F20" w:rsidRPr="00906F20">
        <w:rPr>
          <w:rFonts w:ascii="Times New Roman" w:eastAsia="Times New Roman" w:hAnsi="Times New Roman" w:cs="Times New Roman"/>
          <w:sz w:val="28"/>
          <w:szCs w:val="28"/>
          <w:lang w:eastAsia="ru-RU"/>
        </w:rPr>
        <w:t xml:space="preserve">Самарский техникум промышленных технологий, Жигулевский государственный колледж, </w:t>
      </w:r>
      <w:proofErr w:type="spellStart"/>
      <w:r w:rsidR="00906F20" w:rsidRPr="00906F20">
        <w:rPr>
          <w:rFonts w:ascii="Times New Roman" w:eastAsia="Times New Roman" w:hAnsi="Times New Roman" w:cs="Times New Roman"/>
          <w:sz w:val="28"/>
          <w:szCs w:val="28"/>
          <w:lang w:eastAsia="ru-RU"/>
        </w:rPr>
        <w:t>Кинельский</w:t>
      </w:r>
      <w:proofErr w:type="spellEnd"/>
      <w:r w:rsidR="00906F20" w:rsidRPr="00906F20">
        <w:rPr>
          <w:rFonts w:ascii="Times New Roman" w:eastAsia="Times New Roman" w:hAnsi="Times New Roman" w:cs="Times New Roman"/>
          <w:sz w:val="28"/>
          <w:szCs w:val="28"/>
          <w:lang w:eastAsia="ru-RU"/>
        </w:rPr>
        <w:t xml:space="preserve"> государственный техникум </w:t>
      </w:r>
      <w:r w:rsidRPr="00906F20">
        <w:rPr>
          <w:rFonts w:ascii="Times New Roman" w:eastAsia="Times New Roman" w:hAnsi="Times New Roman" w:cs="Times New Roman"/>
          <w:sz w:val="28"/>
          <w:szCs w:val="28"/>
          <w:lang w:eastAsia="ru-RU"/>
        </w:rPr>
        <w:t xml:space="preserve">с численностью выпускников </w:t>
      </w:r>
      <w:r w:rsidR="00906F20" w:rsidRPr="00906F20">
        <w:rPr>
          <w:rFonts w:ascii="Times New Roman" w:eastAsia="Times New Roman" w:hAnsi="Times New Roman" w:cs="Times New Roman"/>
          <w:sz w:val="28"/>
          <w:szCs w:val="28"/>
          <w:lang w:eastAsia="ru-RU"/>
        </w:rPr>
        <w:t>до</w:t>
      </w:r>
      <w:r w:rsidRPr="00906F20">
        <w:rPr>
          <w:rFonts w:ascii="Times New Roman" w:eastAsia="Times New Roman" w:hAnsi="Times New Roman" w:cs="Times New Roman"/>
          <w:sz w:val="28"/>
          <w:szCs w:val="28"/>
          <w:lang w:eastAsia="ru-RU"/>
        </w:rPr>
        <w:t xml:space="preserve"> двухсот человек, высокое значение показателя указывает на наличие проблем – в качестве безработных зарегистрировано </w:t>
      </w:r>
      <w:r w:rsidR="00906F20" w:rsidRPr="00906F20">
        <w:rPr>
          <w:rFonts w:ascii="Times New Roman" w:eastAsia="Times New Roman" w:hAnsi="Times New Roman" w:cs="Times New Roman"/>
          <w:sz w:val="28"/>
          <w:szCs w:val="28"/>
          <w:lang w:eastAsia="ru-RU"/>
        </w:rPr>
        <w:t>3-5</w:t>
      </w:r>
      <w:r w:rsidRPr="00906F20">
        <w:rPr>
          <w:rFonts w:ascii="Times New Roman" w:eastAsia="Times New Roman" w:hAnsi="Times New Roman" w:cs="Times New Roman"/>
          <w:sz w:val="28"/>
          <w:szCs w:val="28"/>
          <w:lang w:eastAsia="ru-RU"/>
        </w:rPr>
        <w:t xml:space="preserve"> молодых специалистов. </w:t>
      </w:r>
    </w:p>
    <w:p w14:paraId="63B93E80" w14:textId="77777777" w:rsidR="00433FEF" w:rsidRPr="0074133D" w:rsidRDefault="00433FEF" w:rsidP="00433FEF">
      <w:pPr>
        <w:spacing w:after="0" w:line="360" w:lineRule="auto"/>
        <w:ind w:firstLine="709"/>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18.</w:t>
      </w:r>
    </w:p>
    <w:p w14:paraId="549FA797" w14:textId="77777777" w:rsidR="00526145" w:rsidRPr="00526145" w:rsidRDefault="008602C5" w:rsidP="008602C5">
      <w:pPr>
        <w:spacing w:after="0" w:line="360" w:lineRule="auto"/>
        <w:ind w:firstLine="709"/>
        <w:jc w:val="center"/>
        <w:rPr>
          <w:rFonts w:ascii="Times New Roman" w:eastAsia="Times New Roman" w:hAnsi="Times New Roman" w:cs="Times New Roman"/>
          <w:sz w:val="28"/>
          <w:szCs w:val="28"/>
          <w:highlight w:val="yellow"/>
          <w:lang w:eastAsia="ru-RU"/>
        </w:rPr>
      </w:pPr>
      <w:r w:rsidRPr="00A539A2">
        <w:rPr>
          <w:rFonts w:ascii="Times New Roman" w:eastAsia="Calibri" w:hAnsi="Times New Roman" w:cs="Times New Roman"/>
          <w:b/>
          <w:sz w:val="24"/>
          <w:szCs w:val="24"/>
          <w:lang w:eastAsia="ru-RU"/>
        </w:rPr>
        <w:t xml:space="preserve">ДИНАМИКА ПОКАЗАТЕЛЯ «ДОЛЯ ЗАРЕГИСТРИРОВАННЫХ ВЫПУСКНИКОВ </w:t>
      </w:r>
      <w:r>
        <w:rPr>
          <w:rFonts w:ascii="Times New Roman" w:eastAsia="Calibri" w:hAnsi="Times New Roman" w:cs="Times New Roman"/>
          <w:b/>
          <w:sz w:val="24"/>
          <w:szCs w:val="24"/>
          <w:lang w:eastAsia="ru-RU"/>
        </w:rPr>
        <w:t xml:space="preserve">СПО </w:t>
      </w:r>
      <w:r w:rsidRPr="00A539A2">
        <w:rPr>
          <w:rFonts w:ascii="Times New Roman" w:eastAsia="Times New Roman" w:hAnsi="Times New Roman" w:cs="Times New Roman"/>
          <w:b/>
          <w:sz w:val="24"/>
          <w:szCs w:val="24"/>
          <w:lang w:eastAsia="ru-RU"/>
        </w:rPr>
        <w:t xml:space="preserve">(ППССЗ И ППКРС) </w:t>
      </w:r>
      <w:r w:rsidRPr="00A539A2">
        <w:rPr>
          <w:rFonts w:ascii="Times New Roman" w:eastAsia="Calibri" w:hAnsi="Times New Roman" w:cs="Times New Roman"/>
          <w:b/>
          <w:sz w:val="24"/>
          <w:szCs w:val="24"/>
          <w:lang w:eastAsia="ru-RU"/>
        </w:rPr>
        <w:t>В КАЧЕСТВЕ БЕЗРАБОТНЫХ В ФГСЗН»</w:t>
      </w:r>
    </w:p>
    <w:tbl>
      <w:tblPr>
        <w:tblpPr w:leftFromText="180" w:rightFromText="180" w:vertAnchor="text" w:tblpX="-52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850"/>
        <w:gridCol w:w="1027"/>
        <w:gridCol w:w="958"/>
        <w:gridCol w:w="709"/>
        <w:gridCol w:w="1134"/>
        <w:gridCol w:w="992"/>
      </w:tblGrid>
      <w:tr w:rsidR="00433FEF" w:rsidRPr="00D63F24" w14:paraId="40F80814" w14:textId="77777777" w:rsidTr="00FD0011">
        <w:trPr>
          <w:cantSplit/>
          <w:trHeight w:val="330"/>
        </w:trPr>
        <w:tc>
          <w:tcPr>
            <w:tcW w:w="4644" w:type="dxa"/>
            <w:shd w:val="clear" w:color="000000" w:fill="FFFFFF"/>
            <w:noWrap/>
            <w:vAlign w:val="bottom"/>
          </w:tcPr>
          <w:p w14:paraId="0BED25B3" w14:textId="77777777" w:rsidR="00433FEF" w:rsidRPr="00D63F24" w:rsidRDefault="00433FEF" w:rsidP="00433FEF">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 </w:t>
            </w:r>
          </w:p>
        </w:tc>
        <w:tc>
          <w:tcPr>
            <w:tcW w:w="2835" w:type="dxa"/>
            <w:gridSpan w:val="3"/>
            <w:vAlign w:val="center"/>
          </w:tcPr>
          <w:p w14:paraId="23CBEF57" w14:textId="77777777" w:rsidR="00433FEF" w:rsidRPr="00D63F24" w:rsidRDefault="00D63F24" w:rsidP="00433FEF">
            <w:pPr>
              <w:spacing w:after="0" w:line="240" w:lineRule="auto"/>
              <w:jc w:val="center"/>
              <w:rPr>
                <w:rFonts w:ascii="Arial" w:eastAsia="Times New Roman" w:hAnsi="Arial" w:cs="Arial"/>
                <w:b/>
                <w:color w:val="000000"/>
                <w:sz w:val="20"/>
                <w:szCs w:val="20"/>
                <w:lang w:eastAsia="ru-RU"/>
              </w:rPr>
            </w:pPr>
            <w:r w:rsidRPr="00D63F24">
              <w:rPr>
                <w:rFonts w:ascii="Arial" w:eastAsia="Times New Roman" w:hAnsi="Arial" w:cs="Arial"/>
                <w:b/>
                <w:sz w:val="20"/>
                <w:szCs w:val="20"/>
                <w:lang w:eastAsia="ru-RU"/>
              </w:rPr>
              <w:t>2020 год</w:t>
            </w:r>
          </w:p>
        </w:tc>
        <w:tc>
          <w:tcPr>
            <w:tcW w:w="2835" w:type="dxa"/>
            <w:gridSpan w:val="3"/>
            <w:vAlign w:val="center"/>
          </w:tcPr>
          <w:p w14:paraId="61A98FA1" w14:textId="77777777" w:rsidR="00433FEF" w:rsidRPr="00D63F24" w:rsidRDefault="00D63F24" w:rsidP="00433FEF">
            <w:pPr>
              <w:spacing w:after="0" w:line="240" w:lineRule="auto"/>
              <w:jc w:val="center"/>
              <w:rPr>
                <w:rFonts w:ascii="Arial" w:eastAsia="Times New Roman" w:hAnsi="Arial" w:cs="Arial"/>
                <w:b/>
                <w:sz w:val="20"/>
                <w:szCs w:val="20"/>
                <w:lang w:eastAsia="ru-RU"/>
              </w:rPr>
            </w:pPr>
            <w:r>
              <w:rPr>
                <w:rFonts w:ascii="Arial" w:eastAsia="Times New Roman" w:hAnsi="Arial" w:cs="Arial"/>
                <w:b/>
                <w:sz w:val="20"/>
                <w:szCs w:val="20"/>
                <w:lang w:eastAsia="ru-RU"/>
              </w:rPr>
              <w:t>2021 год</w:t>
            </w:r>
          </w:p>
        </w:tc>
      </w:tr>
      <w:tr w:rsidR="00433FEF" w:rsidRPr="00D63F24" w14:paraId="4EEB6C9C" w14:textId="77777777" w:rsidTr="00FD0011">
        <w:trPr>
          <w:cantSplit/>
          <w:trHeight w:val="330"/>
        </w:trPr>
        <w:tc>
          <w:tcPr>
            <w:tcW w:w="4644" w:type="dxa"/>
            <w:shd w:val="clear" w:color="000000" w:fill="FFFFFF"/>
            <w:noWrap/>
            <w:vAlign w:val="center"/>
          </w:tcPr>
          <w:p w14:paraId="065AB306" w14:textId="77777777" w:rsidR="00433FEF" w:rsidRPr="00D63F24" w:rsidRDefault="00433FEF" w:rsidP="00433FEF">
            <w:pPr>
              <w:spacing w:after="0" w:line="240" w:lineRule="auto"/>
              <w:jc w:val="center"/>
              <w:rPr>
                <w:rFonts w:ascii="Times New Roman" w:eastAsia="Times New Roman" w:hAnsi="Times New Roman" w:cs="Times New Roman"/>
                <w:b/>
                <w:sz w:val="28"/>
                <w:szCs w:val="28"/>
                <w:lang w:eastAsia="ru-RU"/>
              </w:rPr>
            </w:pPr>
            <w:r w:rsidRPr="00D63F24">
              <w:rPr>
                <w:rFonts w:ascii="Times New Roman" w:eastAsia="Times New Roman" w:hAnsi="Times New Roman" w:cs="Times New Roman"/>
                <w:b/>
                <w:sz w:val="28"/>
                <w:szCs w:val="28"/>
                <w:lang w:eastAsia="ru-RU"/>
              </w:rPr>
              <w:t>Образовательная организация</w:t>
            </w:r>
          </w:p>
        </w:tc>
        <w:tc>
          <w:tcPr>
            <w:tcW w:w="850" w:type="dxa"/>
            <w:vAlign w:val="center"/>
          </w:tcPr>
          <w:p w14:paraId="609292CB" w14:textId="77777777" w:rsidR="00433FEF" w:rsidRPr="00D63F24" w:rsidRDefault="00433FEF" w:rsidP="00433FEF">
            <w:pPr>
              <w:spacing w:after="0" w:line="240" w:lineRule="auto"/>
              <w:jc w:val="center"/>
              <w:rPr>
                <w:rFonts w:ascii="Times New Roman" w:eastAsia="Times New Roman" w:hAnsi="Times New Roman" w:cs="Times New Roman"/>
                <w:sz w:val="18"/>
                <w:szCs w:val="18"/>
                <w:lang w:eastAsia="ru-RU"/>
              </w:rPr>
            </w:pPr>
            <w:r w:rsidRPr="00D63F24">
              <w:rPr>
                <w:rFonts w:ascii="Times New Roman" w:eastAsia="Times New Roman" w:hAnsi="Times New Roman" w:cs="Times New Roman"/>
                <w:sz w:val="18"/>
                <w:szCs w:val="18"/>
                <w:lang w:eastAsia="ru-RU"/>
              </w:rPr>
              <w:t>Выпуск</w:t>
            </w:r>
          </w:p>
          <w:p w14:paraId="721656A0" w14:textId="77777777" w:rsidR="00433FEF" w:rsidRPr="00D63F24" w:rsidRDefault="00433FEF" w:rsidP="00D63F24">
            <w:pPr>
              <w:spacing w:after="0" w:line="240" w:lineRule="auto"/>
              <w:jc w:val="center"/>
              <w:rPr>
                <w:rFonts w:ascii="Times New Roman" w:eastAsia="Times New Roman" w:hAnsi="Times New Roman" w:cs="Times New Roman"/>
                <w:sz w:val="18"/>
                <w:szCs w:val="18"/>
                <w:lang w:eastAsia="ru-RU"/>
              </w:rPr>
            </w:pPr>
            <w:r w:rsidRPr="00D63F24">
              <w:rPr>
                <w:rFonts w:ascii="Times New Roman" w:eastAsia="Times New Roman" w:hAnsi="Times New Roman" w:cs="Times New Roman"/>
                <w:sz w:val="18"/>
                <w:szCs w:val="18"/>
                <w:lang w:eastAsia="ru-RU"/>
              </w:rPr>
              <w:t>20</w:t>
            </w:r>
            <w:r w:rsidR="00D63F24">
              <w:rPr>
                <w:rFonts w:ascii="Times New Roman" w:eastAsia="Times New Roman" w:hAnsi="Times New Roman" w:cs="Times New Roman"/>
                <w:sz w:val="18"/>
                <w:szCs w:val="18"/>
                <w:lang w:eastAsia="ru-RU"/>
              </w:rPr>
              <w:t>20</w:t>
            </w:r>
          </w:p>
        </w:tc>
        <w:tc>
          <w:tcPr>
            <w:tcW w:w="1027" w:type="dxa"/>
            <w:vAlign w:val="center"/>
          </w:tcPr>
          <w:p w14:paraId="5E063302" w14:textId="77777777" w:rsidR="00433FEF" w:rsidRPr="00D63F24" w:rsidRDefault="00433FEF" w:rsidP="00D63F24">
            <w:pPr>
              <w:spacing w:after="0" w:line="240" w:lineRule="auto"/>
              <w:jc w:val="center"/>
              <w:rPr>
                <w:rFonts w:ascii="Times New Roman" w:eastAsia="Times New Roman" w:hAnsi="Times New Roman" w:cs="Times New Roman"/>
                <w:b/>
                <w:sz w:val="18"/>
                <w:szCs w:val="18"/>
                <w:lang w:eastAsia="ru-RU"/>
              </w:rPr>
            </w:pPr>
            <w:r w:rsidRPr="00D63F24">
              <w:rPr>
                <w:rFonts w:ascii="Times New Roman" w:eastAsia="Times New Roman" w:hAnsi="Times New Roman" w:cs="Times New Roman"/>
                <w:color w:val="000000"/>
                <w:sz w:val="18"/>
                <w:szCs w:val="18"/>
                <w:lang w:eastAsia="ru-RU"/>
              </w:rPr>
              <w:t>Кол-во выпускников, зарегистрированных в качестве безработных, на 01.01.202</w:t>
            </w:r>
            <w:r w:rsidR="00D63F24">
              <w:rPr>
                <w:rFonts w:ascii="Times New Roman" w:eastAsia="Times New Roman" w:hAnsi="Times New Roman" w:cs="Times New Roman"/>
                <w:color w:val="000000"/>
                <w:sz w:val="18"/>
                <w:szCs w:val="18"/>
                <w:lang w:eastAsia="ru-RU"/>
              </w:rPr>
              <w:t>1</w:t>
            </w:r>
          </w:p>
        </w:tc>
        <w:tc>
          <w:tcPr>
            <w:tcW w:w="958" w:type="dxa"/>
            <w:vAlign w:val="center"/>
          </w:tcPr>
          <w:p w14:paraId="2EDFA95F" w14:textId="77777777" w:rsidR="00433FEF" w:rsidRPr="00D63F24" w:rsidRDefault="00433FEF" w:rsidP="00433FEF">
            <w:pPr>
              <w:spacing w:after="0" w:line="240" w:lineRule="auto"/>
              <w:jc w:val="center"/>
              <w:rPr>
                <w:rFonts w:ascii="Times New Roman" w:eastAsia="Times New Roman" w:hAnsi="Times New Roman" w:cs="Times New Roman"/>
                <w:b/>
                <w:sz w:val="18"/>
                <w:szCs w:val="18"/>
                <w:lang w:eastAsia="ru-RU"/>
              </w:rPr>
            </w:pPr>
            <w:r w:rsidRPr="00D63F24">
              <w:rPr>
                <w:rFonts w:ascii="Times New Roman" w:eastAsia="Times New Roman" w:hAnsi="Times New Roman" w:cs="Times New Roman"/>
                <w:b/>
                <w:sz w:val="18"/>
                <w:szCs w:val="18"/>
                <w:lang w:eastAsia="ru-RU"/>
              </w:rPr>
              <w:t>Доля безработных в выпуске</w:t>
            </w:r>
          </w:p>
          <w:p w14:paraId="55716C97" w14:textId="77777777" w:rsidR="00433FEF" w:rsidRPr="00D63F24" w:rsidRDefault="00433FEF" w:rsidP="00D63F24">
            <w:pPr>
              <w:spacing w:after="0" w:line="240" w:lineRule="auto"/>
              <w:jc w:val="center"/>
              <w:rPr>
                <w:rFonts w:ascii="Times New Roman" w:eastAsia="Times New Roman" w:hAnsi="Times New Roman" w:cs="Times New Roman"/>
                <w:b/>
                <w:bCs/>
                <w:color w:val="000000"/>
                <w:sz w:val="18"/>
                <w:szCs w:val="18"/>
                <w:lang w:eastAsia="ru-RU"/>
              </w:rPr>
            </w:pPr>
            <w:r w:rsidRPr="00D63F24">
              <w:rPr>
                <w:rFonts w:ascii="Times New Roman" w:eastAsia="Times New Roman" w:hAnsi="Times New Roman" w:cs="Times New Roman"/>
                <w:b/>
                <w:sz w:val="18"/>
                <w:szCs w:val="18"/>
                <w:lang w:eastAsia="ru-RU"/>
              </w:rPr>
              <w:t>20</w:t>
            </w:r>
            <w:r w:rsidR="00D63F24">
              <w:rPr>
                <w:rFonts w:ascii="Times New Roman" w:eastAsia="Times New Roman" w:hAnsi="Times New Roman" w:cs="Times New Roman"/>
                <w:b/>
                <w:sz w:val="18"/>
                <w:szCs w:val="18"/>
                <w:lang w:eastAsia="ru-RU"/>
              </w:rPr>
              <w:t>20</w:t>
            </w:r>
            <w:r w:rsidRPr="00D63F24">
              <w:rPr>
                <w:rFonts w:ascii="Times New Roman" w:eastAsia="Times New Roman" w:hAnsi="Times New Roman" w:cs="Times New Roman"/>
                <w:b/>
                <w:sz w:val="18"/>
                <w:szCs w:val="18"/>
                <w:lang w:eastAsia="ru-RU"/>
              </w:rPr>
              <w:t xml:space="preserve"> г.</w:t>
            </w:r>
          </w:p>
        </w:tc>
        <w:tc>
          <w:tcPr>
            <w:tcW w:w="709" w:type="dxa"/>
            <w:vAlign w:val="center"/>
          </w:tcPr>
          <w:p w14:paraId="7B5FB6D7" w14:textId="77777777" w:rsidR="00433FEF" w:rsidRPr="00D63F24" w:rsidRDefault="00433FEF" w:rsidP="00433FEF">
            <w:pPr>
              <w:spacing w:after="0" w:line="240" w:lineRule="auto"/>
              <w:jc w:val="center"/>
              <w:rPr>
                <w:rFonts w:ascii="Times New Roman" w:eastAsia="Times New Roman" w:hAnsi="Times New Roman" w:cs="Times New Roman"/>
                <w:sz w:val="18"/>
                <w:szCs w:val="18"/>
                <w:lang w:eastAsia="ru-RU"/>
              </w:rPr>
            </w:pPr>
            <w:r w:rsidRPr="00D63F24">
              <w:rPr>
                <w:rFonts w:ascii="Times New Roman" w:eastAsia="Times New Roman" w:hAnsi="Times New Roman" w:cs="Times New Roman"/>
                <w:sz w:val="18"/>
                <w:szCs w:val="18"/>
                <w:lang w:eastAsia="ru-RU"/>
              </w:rPr>
              <w:t>Выпуск</w:t>
            </w:r>
          </w:p>
          <w:p w14:paraId="21F65C14" w14:textId="77777777" w:rsidR="00433FEF" w:rsidRPr="00D63F24" w:rsidRDefault="00433FEF" w:rsidP="00D63F24">
            <w:pPr>
              <w:spacing w:after="0" w:line="240" w:lineRule="auto"/>
              <w:jc w:val="center"/>
              <w:rPr>
                <w:rFonts w:ascii="Times New Roman" w:eastAsia="Times New Roman" w:hAnsi="Times New Roman" w:cs="Times New Roman"/>
                <w:sz w:val="18"/>
                <w:szCs w:val="18"/>
                <w:lang w:eastAsia="ru-RU"/>
              </w:rPr>
            </w:pPr>
            <w:r w:rsidRPr="00D63F24">
              <w:rPr>
                <w:rFonts w:ascii="Times New Roman" w:eastAsia="Times New Roman" w:hAnsi="Times New Roman" w:cs="Times New Roman"/>
                <w:sz w:val="18"/>
                <w:szCs w:val="18"/>
                <w:lang w:eastAsia="ru-RU"/>
              </w:rPr>
              <w:t>202</w:t>
            </w:r>
            <w:r w:rsidR="00D63F24">
              <w:rPr>
                <w:rFonts w:ascii="Times New Roman" w:eastAsia="Times New Roman" w:hAnsi="Times New Roman" w:cs="Times New Roman"/>
                <w:sz w:val="18"/>
                <w:szCs w:val="18"/>
                <w:lang w:eastAsia="ru-RU"/>
              </w:rPr>
              <w:t>1</w:t>
            </w:r>
          </w:p>
        </w:tc>
        <w:tc>
          <w:tcPr>
            <w:tcW w:w="1134" w:type="dxa"/>
            <w:vAlign w:val="center"/>
          </w:tcPr>
          <w:p w14:paraId="03373C6B" w14:textId="77777777" w:rsidR="00433FEF" w:rsidRPr="00D63F24" w:rsidRDefault="00433FEF" w:rsidP="00D63F24">
            <w:pPr>
              <w:spacing w:after="0" w:line="240" w:lineRule="auto"/>
              <w:jc w:val="center"/>
              <w:rPr>
                <w:rFonts w:ascii="Times New Roman" w:eastAsia="Times New Roman" w:hAnsi="Times New Roman" w:cs="Times New Roman"/>
                <w:b/>
                <w:sz w:val="18"/>
                <w:szCs w:val="18"/>
                <w:lang w:eastAsia="ru-RU"/>
              </w:rPr>
            </w:pPr>
            <w:r w:rsidRPr="00D63F24">
              <w:rPr>
                <w:rFonts w:ascii="Times New Roman" w:eastAsia="Times New Roman" w:hAnsi="Times New Roman" w:cs="Times New Roman"/>
                <w:color w:val="000000"/>
                <w:sz w:val="18"/>
                <w:szCs w:val="18"/>
                <w:lang w:eastAsia="ru-RU"/>
              </w:rPr>
              <w:t>Кол-во выпускников, зарегистрированных в качестве безработных, на 01.01.202</w:t>
            </w:r>
            <w:r w:rsidR="00D63F24">
              <w:rPr>
                <w:rFonts w:ascii="Times New Roman" w:eastAsia="Times New Roman" w:hAnsi="Times New Roman" w:cs="Times New Roman"/>
                <w:color w:val="000000"/>
                <w:sz w:val="18"/>
                <w:szCs w:val="18"/>
                <w:lang w:eastAsia="ru-RU"/>
              </w:rPr>
              <w:t>2</w:t>
            </w:r>
          </w:p>
        </w:tc>
        <w:tc>
          <w:tcPr>
            <w:tcW w:w="992" w:type="dxa"/>
            <w:vAlign w:val="center"/>
          </w:tcPr>
          <w:p w14:paraId="79157D7B" w14:textId="77777777" w:rsidR="00433FEF" w:rsidRPr="00C665B3" w:rsidRDefault="00433FEF" w:rsidP="00433FEF">
            <w:pPr>
              <w:spacing w:after="0" w:line="240" w:lineRule="auto"/>
              <w:jc w:val="center"/>
              <w:rPr>
                <w:rFonts w:ascii="Times New Roman" w:eastAsia="Times New Roman" w:hAnsi="Times New Roman" w:cs="Times New Roman"/>
                <w:b/>
                <w:sz w:val="18"/>
                <w:szCs w:val="18"/>
                <w:lang w:eastAsia="ru-RU"/>
              </w:rPr>
            </w:pPr>
            <w:r w:rsidRPr="00C665B3">
              <w:rPr>
                <w:rFonts w:ascii="Times New Roman" w:eastAsia="Times New Roman" w:hAnsi="Times New Roman" w:cs="Times New Roman"/>
                <w:b/>
                <w:sz w:val="18"/>
                <w:szCs w:val="18"/>
                <w:lang w:eastAsia="ru-RU"/>
              </w:rPr>
              <w:t>Доля безработных в выпуске</w:t>
            </w:r>
          </w:p>
          <w:p w14:paraId="487BC2C2" w14:textId="77777777" w:rsidR="00433FEF" w:rsidRPr="00C665B3" w:rsidRDefault="00433FEF" w:rsidP="00D63F24">
            <w:pPr>
              <w:spacing w:after="0" w:line="240" w:lineRule="auto"/>
              <w:jc w:val="center"/>
              <w:rPr>
                <w:rFonts w:ascii="Times New Roman" w:eastAsia="Times New Roman" w:hAnsi="Times New Roman" w:cs="Times New Roman"/>
                <w:b/>
                <w:bCs/>
                <w:color w:val="000000"/>
                <w:sz w:val="18"/>
                <w:szCs w:val="18"/>
                <w:lang w:eastAsia="ru-RU"/>
              </w:rPr>
            </w:pPr>
            <w:r w:rsidRPr="00C665B3">
              <w:rPr>
                <w:rFonts w:ascii="Times New Roman" w:eastAsia="Times New Roman" w:hAnsi="Times New Roman" w:cs="Times New Roman"/>
                <w:b/>
                <w:sz w:val="18"/>
                <w:szCs w:val="18"/>
                <w:lang w:eastAsia="ru-RU"/>
              </w:rPr>
              <w:t>202</w:t>
            </w:r>
            <w:r w:rsidR="00D63F24" w:rsidRPr="00C665B3">
              <w:rPr>
                <w:rFonts w:ascii="Times New Roman" w:eastAsia="Times New Roman" w:hAnsi="Times New Roman" w:cs="Times New Roman"/>
                <w:b/>
                <w:sz w:val="18"/>
                <w:szCs w:val="18"/>
                <w:lang w:eastAsia="ru-RU"/>
              </w:rPr>
              <w:t>1</w:t>
            </w:r>
            <w:r w:rsidRPr="00C665B3">
              <w:rPr>
                <w:rFonts w:ascii="Times New Roman" w:eastAsia="Times New Roman" w:hAnsi="Times New Roman" w:cs="Times New Roman"/>
                <w:b/>
                <w:sz w:val="18"/>
                <w:szCs w:val="18"/>
                <w:lang w:eastAsia="ru-RU"/>
              </w:rPr>
              <w:t xml:space="preserve"> г.</w:t>
            </w:r>
          </w:p>
        </w:tc>
      </w:tr>
      <w:tr w:rsidR="00C665B3" w:rsidRPr="00D63F24" w14:paraId="31BB6E4A" w14:textId="77777777" w:rsidTr="00526145">
        <w:trPr>
          <w:cantSplit/>
          <w:trHeight w:val="330"/>
        </w:trPr>
        <w:tc>
          <w:tcPr>
            <w:tcW w:w="10314" w:type="dxa"/>
            <w:gridSpan w:val="7"/>
            <w:shd w:val="clear" w:color="000000" w:fill="FFFFFF"/>
            <w:noWrap/>
            <w:vAlign w:val="center"/>
          </w:tcPr>
          <w:p w14:paraId="38B2783C" w14:textId="77777777" w:rsidR="00C665B3" w:rsidRPr="00C665B3" w:rsidRDefault="00C665B3" w:rsidP="00433FEF">
            <w:pPr>
              <w:spacing w:after="0" w:line="240" w:lineRule="auto"/>
              <w:jc w:val="center"/>
              <w:rPr>
                <w:rFonts w:ascii="Times New Roman" w:eastAsia="Times New Roman" w:hAnsi="Times New Roman" w:cs="Times New Roman"/>
                <w:b/>
                <w:sz w:val="18"/>
                <w:szCs w:val="18"/>
                <w:lang w:eastAsia="ru-RU"/>
              </w:rPr>
            </w:pPr>
            <w:r w:rsidRPr="00D63F24">
              <w:rPr>
                <w:rFonts w:ascii="Times New Roman" w:eastAsia="Times New Roman" w:hAnsi="Times New Roman" w:cs="Times New Roman"/>
                <w:b/>
                <w:i/>
                <w:sz w:val="24"/>
                <w:szCs w:val="24"/>
                <w:lang w:eastAsia="ru-RU"/>
              </w:rPr>
              <w:t>Сокращение  (неизменность) доли зарегистрированных безработных при увеличении выпуска</w:t>
            </w:r>
          </w:p>
        </w:tc>
      </w:tr>
      <w:tr w:rsidR="00C665B3" w:rsidRPr="00D63F24" w14:paraId="004773DB" w14:textId="77777777" w:rsidTr="00526145">
        <w:trPr>
          <w:cantSplit/>
          <w:trHeight w:val="330"/>
        </w:trPr>
        <w:tc>
          <w:tcPr>
            <w:tcW w:w="4644" w:type="dxa"/>
            <w:shd w:val="clear" w:color="000000" w:fill="FFFFFF"/>
            <w:noWrap/>
            <w:vAlign w:val="bottom"/>
          </w:tcPr>
          <w:p w14:paraId="7E82D436" w14:textId="77777777" w:rsidR="00C665B3" w:rsidRPr="00D63F24" w:rsidRDefault="00C665B3" w:rsidP="00C665B3">
            <w:pPr>
              <w:spacing w:after="0" w:line="240" w:lineRule="auto"/>
              <w:rPr>
                <w:rFonts w:ascii="Times New Roman" w:eastAsia="Times New Roman" w:hAnsi="Times New Roman" w:cs="Times New Roman"/>
                <w:sz w:val="24"/>
                <w:szCs w:val="24"/>
                <w:lang w:eastAsia="ru-RU"/>
              </w:rPr>
            </w:pPr>
            <w:proofErr w:type="spellStart"/>
            <w:r w:rsidRPr="00D63F24">
              <w:rPr>
                <w:rFonts w:ascii="Times New Roman" w:eastAsia="Times New Roman" w:hAnsi="Times New Roman" w:cs="Times New Roman"/>
                <w:sz w:val="24"/>
                <w:szCs w:val="24"/>
                <w:lang w:eastAsia="ru-RU"/>
              </w:rPr>
              <w:t>Безенчукский</w:t>
            </w:r>
            <w:proofErr w:type="spellEnd"/>
            <w:r w:rsidRPr="00D63F24">
              <w:rPr>
                <w:rFonts w:ascii="Times New Roman" w:eastAsia="Times New Roman" w:hAnsi="Times New Roman" w:cs="Times New Roman"/>
                <w:sz w:val="24"/>
                <w:szCs w:val="24"/>
                <w:lang w:eastAsia="ru-RU"/>
              </w:rPr>
              <w:t xml:space="preserve"> аграрный техникум</w:t>
            </w:r>
          </w:p>
        </w:tc>
        <w:tc>
          <w:tcPr>
            <w:tcW w:w="850" w:type="dxa"/>
            <w:vAlign w:val="center"/>
          </w:tcPr>
          <w:p w14:paraId="7C1418D2" w14:textId="77777777" w:rsidR="00C665B3" w:rsidRPr="00D63F24" w:rsidRDefault="00C665B3" w:rsidP="00C665B3">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89</w:t>
            </w:r>
          </w:p>
        </w:tc>
        <w:tc>
          <w:tcPr>
            <w:tcW w:w="1027" w:type="dxa"/>
            <w:vAlign w:val="center"/>
          </w:tcPr>
          <w:p w14:paraId="2A091E36" w14:textId="77777777" w:rsidR="00C665B3" w:rsidRPr="00D63F24" w:rsidRDefault="00C665B3" w:rsidP="00C665B3">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2</w:t>
            </w:r>
          </w:p>
        </w:tc>
        <w:tc>
          <w:tcPr>
            <w:tcW w:w="958" w:type="dxa"/>
            <w:vAlign w:val="center"/>
          </w:tcPr>
          <w:p w14:paraId="3AD8C314" w14:textId="77777777" w:rsidR="00C665B3" w:rsidRPr="00D63F24" w:rsidRDefault="00C665B3" w:rsidP="00C665B3">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2,2</w:t>
            </w:r>
          </w:p>
        </w:tc>
        <w:tc>
          <w:tcPr>
            <w:tcW w:w="709" w:type="dxa"/>
            <w:vAlign w:val="center"/>
          </w:tcPr>
          <w:p w14:paraId="28C0985B" w14:textId="77777777" w:rsidR="00C665B3" w:rsidRPr="00E44C54" w:rsidRDefault="00C665B3" w:rsidP="00C665B3">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101</w:t>
            </w:r>
          </w:p>
        </w:tc>
        <w:tc>
          <w:tcPr>
            <w:tcW w:w="1134" w:type="dxa"/>
            <w:vAlign w:val="center"/>
          </w:tcPr>
          <w:p w14:paraId="7FA19679" w14:textId="77777777" w:rsidR="00C665B3" w:rsidRPr="00E44C54" w:rsidRDefault="00C665B3" w:rsidP="00C665B3">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7516A1BB" w14:textId="77777777" w:rsidR="00C665B3" w:rsidRPr="00C665B3" w:rsidRDefault="00C665B3" w:rsidP="00C665B3">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0</w:t>
            </w:r>
          </w:p>
        </w:tc>
      </w:tr>
      <w:tr w:rsidR="00C665B3" w:rsidRPr="00D63F24" w14:paraId="7A305928" w14:textId="77777777" w:rsidTr="00956610">
        <w:trPr>
          <w:cantSplit/>
          <w:trHeight w:val="330"/>
        </w:trPr>
        <w:tc>
          <w:tcPr>
            <w:tcW w:w="4644" w:type="dxa"/>
            <w:shd w:val="clear" w:color="auto" w:fill="F2F2F2" w:themeFill="background1" w:themeFillShade="F2"/>
            <w:noWrap/>
            <w:vAlign w:val="bottom"/>
          </w:tcPr>
          <w:p w14:paraId="503441D8" w14:textId="77777777" w:rsidR="00C665B3" w:rsidRPr="00956610" w:rsidRDefault="00C665B3" w:rsidP="00C665B3">
            <w:pPr>
              <w:spacing w:after="0" w:line="240" w:lineRule="auto"/>
              <w:rPr>
                <w:rFonts w:ascii="Times New Roman" w:eastAsia="Times New Roman" w:hAnsi="Times New Roman" w:cs="Times New Roman"/>
                <w:sz w:val="24"/>
                <w:szCs w:val="24"/>
                <w:lang w:eastAsia="ru-RU"/>
              </w:rPr>
            </w:pPr>
            <w:proofErr w:type="spellStart"/>
            <w:r w:rsidRPr="00956610">
              <w:rPr>
                <w:rFonts w:ascii="Times New Roman" w:eastAsia="Times New Roman" w:hAnsi="Times New Roman" w:cs="Times New Roman"/>
                <w:sz w:val="24"/>
                <w:szCs w:val="24"/>
                <w:lang w:eastAsia="ru-RU"/>
              </w:rPr>
              <w:t>Большеглушицкий</w:t>
            </w:r>
            <w:proofErr w:type="spellEnd"/>
            <w:r w:rsidRPr="00956610">
              <w:rPr>
                <w:rFonts w:ascii="Times New Roman" w:eastAsia="Times New Roman" w:hAnsi="Times New Roman" w:cs="Times New Roman"/>
                <w:sz w:val="24"/>
                <w:szCs w:val="24"/>
                <w:lang w:eastAsia="ru-RU"/>
              </w:rPr>
              <w:t xml:space="preserve"> государственный техникум</w:t>
            </w:r>
          </w:p>
        </w:tc>
        <w:tc>
          <w:tcPr>
            <w:tcW w:w="850" w:type="dxa"/>
            <w:shd w:val="clear" w:color="auto" w:fill="F2F2F2" w:themeFill="background1" w:themeFillShade="F2"/>
            <w:vAlign w:val="center"/>
          </w:tcPr>
          <w:p w14:paraId="7FCED887" w14:textId="77777777" w:rsidR="00C665B3" w:rsidRPr="00956610" w:rsidRDefault="00C665B3" w:rsidP="00C665B3">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50</w:t>
            </w:r>
          </w:p>
        </w:tc>
        <w:tc>
          <w:tcPr>
            <w:tcW w:w="1027" w:type="dxa"/>
            <w:shd w:val="clear" w:color="auto" w:fill="F2F2F2" w:themeFill="background1" w:themeFillShade="F2"/>
            <w:vAlign w:val="center"/>
          </w:tcPr>
          <w:p w14:paraId="3D55B232" w14:textId="77777777" w:rsidR="00C665B3" w:rsidRPr="00956610" w:rsidRDefault="00C665B3" w:rsidP="00C665B3">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4</w:t>
            </w:r>
          </w:p>
        </w:tc>
        <w:tc>
          <w:tcPr>
            <w:tcW w:w="958" w:type="dxa"/>
            <w:shd w:val="clear" w:color="auto" w:fill="F2F2F2" w:themeFill="background1" w:themeFillShade="F2"/>
            <w:vAlign w:val="center"/>
          </w:tcPr>
          <w:p w14:paraId="1BA20B72" w14:textId="77777777" w:rsidR="00C665B3" w:rsidRPr="00956610" w:rsidRDefault="00C665B3" w:rsidP="00C665B3">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8,0</w:t>
            </w:r>
          </w:p>
        </w:tc>
        <w:tc>
          <w:tcPr>
            <w:tcW w:w="709" w:type="dxa"/>
            <w:shd w:val="clear" w:color="auto" w:fill="F2F2F2" w:themeFill="background1" w:themeFillShade="F2"/>
            <w:vAlign w:val="center"/>
          </w:tcPr>
          <w:p w14:paraId="329DE1BE" w14:textId="77777777" w:rsidR="00C665B3" w:rsidRPr="00956610" w:rsidRDefault="00C665B3" w:rsidP="00C665B3">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113</w:t>
            </w:r>
          </w:p>
        </w:tc>
        <w:tc>
          <w:tcPr>
            <w:tcW w:w="1134" w:type="dxa"/>
            <w:shd w:val="clear" w:color="auto" w:fill="F2F2F2" w:themeFill="background1" w:themeFillShade="F2"/>
            <w:vAlign w:val="center"/>
          </w:tcPr>
          <w:p w14:paraId="6DE9FAE1" w14:textId="77777777" w:rsidR="00C665B3" w:rsidRPr="00956610" w:rsidRDefault="00C665B3" w:rsidP="00C665B3">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shd w:val="clear" w:color="auto" w:fill="F2F2F2" w:themeFill="background1" w:themeFillShade="F2"/>
            <w:vAlign w:val="center"/>
          </w:tcPr>
          <w:p w14:paraId="444A872B" w14:textId="77777777" w:rsidR="00C665B3" w:rsidRPr="00956610" w:rsidRDefault="00C665B3" w:rsidP="00C665B3">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w:t>
            </w:r>
          </w:p>
        </w:tc>
      </w:tr>
      <w:tr w:rsidR="00C665B3" w:rsidRPr="00D63F24" w14:paraId="4BA76589" w14:textId="77777777" w:rsidTr="00956610">
        <w:trPr>
          <w:cantSplit/>
          <w:trHeight w:val="330"/>
        </w:trPr>
        <w:tc>
          <w:tcPr>
            <w:tcW w:w="4644" w:type="dxa"/>
            <w:shd w:val="clear" w:color="auto" w:fill="F2F2F2" w:themeFill="background1" w:themeFillShade="F2"/>
            <w:noWrap/>
            <w:vAlign w:val="bottom"/>
          </w:tcPr>
          <w:p w14:paraId="2BD939E3" w14:textId="77777777" w:rsidR="00C665B3" w:rsidRPr="00956610" w:rsidRDefault="00C665B3" w:rsidP="00C665B3">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Борский государственный техникум</w:t>
            </w:r>
          </w:p>
        </w:tc>
        <w:tc>
          <w:tcPr>
            <w:tcW w:w="850" w:type="dxa"/>
            <w:shd w:val="clear" w:color="auto" w:fill="F2F2F2" w:themeFill="background1" w:themeFillShade="F2"/>
            <w:vAlign w:val="center"/>
          </w:tcPr>
          <w:p w14:paraId="478E71BC" w14:textId="77777777" w:rsidR="00C665B3" w:rsidRPr="00956610" w:rsidRDefault="00C665B3" w:rsidP="00C665B3">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31</w:t>
            </w:r>
          </w:p>
        </w:tc>
        <w:tc>
          <w:tcPr>
            <w:tcW w:w="1027" w:type="dxa"/>
            <w:shd w:val="clear" w:color="auto" w:fill="F2F2F2" w:themeFill="background1" w:themeFillShade="F2"/>
            <w:vAlign w:val="center"/>
          </w:tcPr>
          <w:p w14:paraId="3EAE22F2" w14:textId="77777777" w:rsidR="00C665B3" w:rsidRPr="00956610" w:rsidRDefault="00C665B3" w:rsidP="00C665B3">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shd w:val="clear" w:color="auto" w:fill="F2F2F2" w:themeFill="background1" w:themeFillShade="F2"/>
            <w:vAlign w:val="center"/>
          </w:tcPr>
          <w:p w14:paraId="397F7C1A" w14:textId="77777777" w:rsidR="00C665B3" w:rsidRPr="00956610" w:rsidRDefault="00C665B3" w:rsidP="00C665B3">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3,2</w:t>
            </w:r>
          </w:p>
        </w:tc>
        <w:tc>
          <w:tcPr>
            <w:tcW w:w="709" w:type="dxa"/>
            <w:shd w:val="clear" w:color="auto" w:fill="F2F2F2" w:themeFill="background1" w:themeFillShade="F2"/>
            <w:vAlign w:val="center"/>
          </w:tcPr>
          <w:p w14:paraId="6AC8B148" w14:textId="77777777" w:rsidR="00C665B3" w:rsidRPr="00956610" w:rsidRDefault="00C665B3" w:rsidP="00C665B3">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75</w:t>
            </w:r>
          </w:p>
        </w:tc>
        <w:tc>
          <w:tcPr>
            <w:tcW w:w="1134" w:type="dxa"/>
            <w:shd w:val="clear" w:color="auto" w:fill="F2F2F2" w:themeFill="background1" w:themeFillShade="F2"/>
            <w:vAlign w:val="center"/>
          </w:tcPr>
          <w:p w14:paraId="30460E12" w14:textId="77777777" w:rsidR="00C665B3" w:rsidRPr="00956610" w:rsidRDefault="00C665B3" w:rsidP="00C665B3">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1</w:t>
            </w:r>
          </w:p>
        </w:tc>
        <w:tc>
          <w:tcPr>
            <w:tcW w:w="992" w:type="dxa"/>
            <w:shd w:val="clear" w:color="auto" w:fill="F2F2F2" w:themeFill="background1" w:themeFillShade="F2"/>
            <w:vAlign w:val="center"/>
          </w:tcPr>
          <w:p w14:paraId="0A968635" w14:textId="77777777" w:rsidR="00C665B3" w:rsidRPr="00956610" w:rsidRDefault="00C665B3" w:rsidP="00C665B3">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1,3</w:t>
            </w:r>
          </w:p>
        </w:tc>
      </w:tr>
      <w:tr w:rsidR="00526145" w:rsidRPr="00D63F24" w14:paraId="69752D0B" w14:textId="77777777" w:rsidTr="00526145">
        <w:trPr>
          <w:cantSplit/>
          <w:trHeight w:val="330"/>
        </w:trPr>
        <w:tc>
          <w:tcPr>
            <w:tcW w:w="4644" w:type="dxa"/>
            <w:shd w:val="clear" w:color="000000" w:fill="FFFFFF"/>
            <w:noWrap/>
            <w:vAlign w:val="bottom"/>
          </w:tcPr>
          <w:p w14:paraId="6FEF2124"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Губернский колледж г. Сызрани</w:t>
            </w:r>
          </w:p>
        </w:tc>
        <w:tc>
          <w:tcPr>
            <w:tcW w:w="850" w:type="dxa"/>
            <w:vAlign w:val="center"/>
          </w:tcPr>
          <w:p w14:paraId="43D76341"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313</w:t>
            </w:r>
          </w:p>
        </w:tc>
        <w:tc>
          <w:tcPr>
            <w:tcW w:w="1027" w:type="dxa"/>
            <w:vAlign w:val="center"/>
          </w:tcPr>
          <w:p w14:paraId="39079426"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6</w:t>
            </w:r>
          </w:p>
        </w:tc>
        <w:tc>
          <w:tcPr>
            <w:tcW w:w="958" w:type="dxa"/>
            <w:vAlign w:val="center"/>
          </w:tcPr>
          <w:p w14:paraId="72CB3FFB"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1,9</w:t>
            </w:r>
          </w:p>
        </w:tc>
        <w:tc>
          <w:tcPr>
            <w:tcW w:w="709" w:type="dxa"/>
            <w:vAlign w:val="center"/>
          </w:tcPr>
          <w:p w14:paraId="7A6279A4"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435</w:t>
            </w:r>
          </w:p>
        </w:tc>
        <w:tc>
          <w:tcPr>
            <w:tcW w:w="1134" w:type="dxa"/>
            <w:vAlign w:val="center"/>
          </w:tcPr>
          <w:p w14:paraId="2EE1735A"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1</w:t>
            </w:r>
          </w:p>
        </w:tc>
        <w:tc>
          <w:tcPr>
            <w:tcW w:w="992" w:type="dxa"/>
            <w:vAlign w:val="center"/>
          </w:tcPr>
          <w:p w14:paraId="1A131765"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0,2</w:t>
            </w:r>
          </w:p>
        </w:tc>
      </w:tr>
      <w:tr w:rsidR="00526145" w:rsidRPr="00D63F24" w14:paraId="39D9711B" w14:textId="77777777" w:rsidTr="00526145">
        <w:trPr>
          <w:cantSplit/>
          <w:trHeight w:val="330"/>
        </w:trPr>
        <w:tc>
          <w:tcPr>
            <w:tcW w:w="4644" w:type="dxa"/>
            <w:shd w:val="clear" w:color="000000" w:fill="FFFFFF"/>
            <w:noWrap/>
            <w:vAlign w:val="bottom"/>
          </w:tcPr>
          <w:p w14:paraId="4F4DF768"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 xml:space="preserve">Губернский техникум </w:t>
            </w:r>
            <w:proofErr w:type="spellStart"/>
            <w:r w:rsidRPr="00956610">
              <w:rPr>
                <w:rFonts w:ascii="Times New Roman" w:eastAsia="Times New Roman" w:hAnsi="Times New Roman" w:cs="Times New Roman"/>
                <w:sz w:val="24"/>
                <w:szCs w:val="24"/>
                <w:lang w:eastAsia="ru-RU"/>
              </w:rPr>
              <w:t>м.р</w:t>
            </w:r>
            <w:proofErr w:type="spellEnd"/>
            <w:r w:rsidRPr="00956610">
              <w:rPr>
                <w:rFonts w:ascii="Times New Roman" w:eastAsia="Times New Roman" w:hAnsi="Times New Roman" w:cs="Times New Roman"/>
                <w:sz w:val="24"/>
                <w:szCs w:val="24"/>
                <w:lang w:eastAsia="ru-RU"/>
              </w:rPr>
              <w:t xml:space="preserve">. </w:t>
            </w:r>
            <w:proofErr w:type="spellStart"/>
            <w:r w:rsidRPr="00956610">
              <w:rPr>
                <w:rFonts w:ascii="Times New Roman" w:eastAsia="Times New Roman" w:hAnsi="Times New Roman" w:cs="Times New Roman"/>
                <w:sz w:val="24"/>
                <w:szCs w:val="24"/>
                <w:lang w:eastAsia="ru-RU"/>
              </w:rPr>
              <w:t>Кошкинский</w:t>
            </w:r>
            <w:proofErr w:type="spellEnd"/>
          </w:p>
        </w:tc>
        <w:tc>
          <w:tcPr>
            <w:tcW w:w="850" w:type="dxa"/>
            <w:vAlign w:val="center"/>
          </w:tcPr>
          <w:p w14:paraId="7D1926A5"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26</w:t>
            </w:r>
          </w:p>
        </w:tc>
        <w:tc>
          <w:tcPr>
            <w:tcW w:w="1027" w:type="dxa"/>
            <w:vAlign w:val="center"/>
          </w:tcPr>
          <w:p w14:paraId="48EC8E4A"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vAlign w:val="center"/>
          </w:tcPr>
          <w:p w14:paraId="361B7A96"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3,8</w:t>
            </w:r>
          </w:p>
        </w:tc>
        <w:tc>
          <w:tcPr>
            <w:tcW w:w="709" w:type="dxa"/>
            <w:vAlign w:val="center"/>
          </w:tcPr>
          <w:p w14:paraId="573A8DD4"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59</w:t>
            </w:r>
          </w:p>
        </w:tc>
        <w:tc>
          <w:tcPr>
            <w:tcW w:w="1134" w:type="dxa"/>
            <w:vAlign w:val="center"/>
          </w:tcPr>
          <w:p w14:paraId="7C5FE6D6"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2</w:t>
            </w:r>
          </w:p>
        </w:tc>
        <w:tc>
          <w:tcPr>
            <w:tcW w:w="992" w:type="dxa"/>
            <w:vAlign w:val="center"/>
          </w:tcPr>
          <w:p w14:paraId="0627A45E"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3,4</w:t>
            </w:r>
          </w:p>
        </w:tc>
      </w:tr>
      <w:tr w:rsidR="00526145" w:rsidRPr="00D63F24" w14:paraId="61B7097C" w14:textId="77777777" w:rsidTr="00526145">
        <w:trPr>
          <w:cantSplit/>
          <w:trHeight w:val="330"/>
        </w:trPr>
        <w:tc>
          <w:tcPr>
            <w:tcW w:w="4644" w:type="dxa"/>
            <w:shd w:val="clear" w:color="000000" w:fill="FFFFFF"/>
            <w:noWrap/>
            <w:vAlign w:val="bottom"/>
          </w:tcPr>
          <w:p w14:paraId="65D4F32C"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Жигулёвский государственный колледж</w:t>
            </w:r>
          </w:p>
        </w:tc>
        <w:tc>
          <w:tcPr>
            <w:tcW w:w="850" w:type="dxa"/>
            <w:vAlign w:val="center"/>
          </w:tcPr>
          <w:p w14:paraId="3581BB12"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107</w:t>
            </w:r>
          </w:p>
        </w:tc>
        <w:tc>
          <w:tcPr>
            <w:tcW w:w="1027" w:type="dxa"/>
            <w:vAlign w:val="center"/>
          </w:tcPr>
          <w:p w14:paraId="4CF28472"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4</w:t>
            </w:r>
          </w:p>
        </w:tc>
        <w:tc>
          <w:tcPr>
            <w:tcW w:w="958" w:type="dxa"/>
            <w:vAlign w:val="center"/>
          </w:tcPr>
          <w:p w14:paraId="0ECFDA44"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3,7</w:t>
            </w:r>
          </w:p>
        </w:tc>
        <w:tc>
          <w:tcPr>
            <w:tcW w:w="709" w:type="dxa"/>
            <w:vAlign w:val="center"/>
          </w:tcPr>
          <w:p w14:paraId="56F515CE"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135</w:t>
            </w:r>
          </w:p>
        </w:tc>
        <w:tc>
          <w:tcPr>
            <w:tcW w:w="1134" w:type="dxa"/>
            <w:vAlign w:val="center"/>
          </w:tcPr>
          <w:p w14:paraId="13525508"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3</w:t>
            </w:r>
          </w:p>
        </w:tc>
        <w:tc>
          <w:tcPr>
            <w:tcW w:w="992" w:type="dxa"/>
            <w:vAlign w:val="center"/>
          </w:tcPr>
          <w:p w14:paraId="5894DB89"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2,2</w:t>
            </w:r>
          </w:p>
        </w:tc>
      </w:tr>
      <w:tr w:rsidR="00526145" w:rsidRPr="00D63F24" w14:paraId="5FD1BB69" w14:textId="77777777" w:rsidTr="00526145">
        <w:trPr>
          <w:cantSplit/>
          <w:trHeight w:val="330"/>
        </w:trPr>
        <w:tc>
          <w:tcPr>
            <w:tcW w:w="4644" w:type="dxa"/>
            <w:shd w:val="clear" w:color="000000" w:fill="FFFFFF"/>
            <w:noWrap/>
            <w:vAlign w:val="bottom"/>
          </w:tcPr>
          <w:p w14:paraId="45F3B768"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lastRenderedPageBreak/>
              <w:t xml:space="preserve">Колледж технического и художественного образования </w:t>
            </w:r>
            <w:proofErr w:type="spellStart"/>
            <w:r w:rsidRPr="00956610">
              <w:rPr>
                <w:rFonts w:ascii="Times New Roman" w:eastAsia="Times New Roman" w:hAnsi="Times New Roman" w:cs="Times New Roman"/>
                <w:sz w:val="24"/>
                <w:szCs w:val="24"/>
                <w:lang w:eastAsia="ru-RU"/>
              </w:rPr>
              <w:t>г</w:t>
            </w:r>
            <w:proofErr w:type="gramStart"/>
            <w:r w:rsidRPr="00956610">
              <w:rPr>
                <w:rFonts w:ascii="Times New Roman" w:eastAsia="Times New Roman" w:hAnsi="Times New Roman" w:cs="Times New Roman"/>
                <w:sz w:val="24"/>
                <w:szCs w:val="24"/>
                <w:lang w:eastAsia="ru-RU"/>
              </w:rPr>
              <w:t>.Т</w:t>
            </w:r>
            <w:proofErr w:type="gramEnd"/>
            <w:r w:rsidRPr="00956610">
              <w:rPr>
                <w:rFonts w:ascii="Times New Roman" w:eastAsia="Times New Roman" w:hAnsi="Times New Roman" w:cs="Times New Roman"/>
                <w:sz w:val="24"/>
                <w:szCs w:val="24"/>
                <w:lang w:eastAsia="ru-RU"/>
              </w:rPr>
              <w:t>ольятти</w:t>
            </w:r>
            <w:proofErr w:type="spellEnd"/>
          </w:p>
        </w:tc>
        <w:tc>
          <w:tcPr>
            <w:tcW w:w="850" w:type="dxa"/>
            <w:vAlign w:val="center"/>
          </w:tcPr>
          <w:p w14:paraId="31CFF70F"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200</w:t>
            </w:r>
          </w:p>
        </w:tc>
        <w:tc>
          <w:tcPr>
            <w:tcW w:w="1027" w:type="dxa"/>
            <w:vAlign w:val="center"/>
          </w:tcPr>
          <w:p w14:paraId="1245D1F8"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7</w:t>
            </w:r>
          </w:p>
        </w:tc>
        <w:tc>
          <w:tcPr>
            <w:tcW w:w="958" w:type="dxa"/>
            <w:vAlign w:val="center"/>
          </w:tcPr>
          <w:p w14:paraId="1B94D091"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3,5</w:t>
            </w:r>
          </w:p>
        </w:tc>
        <w:tc>
          <w:tcPr>
            <w:tcW w:w="709" w:type="dxa"/>
            <w:vAlign w:val="center"/>
          </w:tcPr>
          <w:p w14:paraId="37120A5E"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258</w:t>
            </w:r>
          </w:p>
        </w:tc>
        <w:tc>
          <w:tcPr>
            <w:tcW w:w="1134" w:type="dxa"/>
            <w:vAlign w:val="center"/>
          </w:tcPr>
          <w:p w14:paraId="4A247AC2"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6</w:t>
            </w:r>
          </w:p>
        </w:tc>
        <w:tc>
          <w:tcPr>
            <w:tcW w:w="992" w:type="dxa"/>
            <w:vAlign w:val="center"/>
          </w:tcPr>
          <w:p w14:paraId="748650AC"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2,3</w:t>
            </w:r>
          </w:p>
        </w:tc>
      </w:tr>
      <w:tr w:rsidR="00526145" w:rsidRPr="00D63F24" w14:paraId="585037A0" w14:textId="77777777" w:rsidTr="00526145">
        <w:trPr>
          <w:cantSplit/>
          <w:trHeight w:val="330"/>
        </w:trPr>
        <w:tc>
          <w:tcPr>
            <w:tcW w:w="4644" w:type="dxa"/>
            <w:shd w:val="clear" w:color="000000" w:fill="FFFFFF"/>
            <w:noWrap/>
            <w:vAlign w:val="bottom"/>
          </w:tcPr>
          <w:p w14:paraId="0C0F9EC3"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Колледж управления и экономики</w:t>
            </w:r>
          </w:p>
        </w:tc>
        <w:tc>
          <w:tcPr>
            <w:tcW w:w="850" w:type="dxa"/>
            <w:vAlign w:val="center"/>
          </w:tcPr>
          <w:p w14:paraId="4E4A5CBB"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148</w:t>
            </w:r>
          </w:p>
        </w:tc>
        <w:tc>
          <w:tcPr>
            <w:tcW w:w="1027" w:type="dxa"/>
            <w:vAlign w:val="center"/>
          </w:tcPr>
          <w:p w14:paraId="15D44D20"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w:t>
            </w:r>
          </w:p>
        </w:tc>
        <w:tc>
          <w:tcPr>
            <w:tcW w:w="958" w:type="dxa"/>
            <w:vAlign w:val="center"/>
          </w:tcPr>
          <w:p w14:paraId="0C9F7A47"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1,4</w:t>
            </w:r>
          </w:p>
        </w:tc>
        <w:tc>
          <w:tcPr>
            <w:tcW w:w="709" w:type="dxa"/>
            <w:vAlign w:val="center"/>
          </w:tcPr>
          <w:p w14:paraId="5D22AB5E"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210</w:t>
            </w:r>
          </w:p>
        </w:tc>
        <w:tc>
          <w:tcPr>
            <w:tcW w:w="1134" w:type="dxa"/>
            <w:vAlign w:val="center"/>
          </w:tcPr>
          <w:p w14:paraId="16150A1F"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2</w:t>
            </w:r>
          </w:p>
        </w:tc>
        <w:tc>
          <w:tcPr>
            <w:tcW w:w="992" w:type="dxa"/>
            <w:vAlign w:val="center"/>
          </w:tcPr>
          <w:p w14:paraId="4031F9FD"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1,0</w:t>
            </w:r>
          </w:p>
        </w:tc>
      </w:tr>
      <w:tr w:rsidR="00526145" w:rsidRPr="00D63F24" w14:paraId="35AEFE35" w14:textId="77777777" w:rsidTr="00956610">
        <w:trPr>
          <w:cantSplit/>
          <w:trHeight w:val="330"/>
        </w:trPr>
        <w:tc>
          <w:tcPr>
            <w:tcW w:w="4644" w:type="dxa"/>
            <w:shd w:val="clear" w:color="auto" w:fill="F2F2F2" w:themeFill="background1" w:themeFillShade="F2"/>
            <w:noWrap/>
            <w:vAlign w:val="bottom"/>
          </w:tcPr>
          <w:p w14:paraId="1872D15D"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proofErr w:type="spellStart"/>
            <w:r w:rsidRPr="00956610">
              <w:rPr>
                <w:rFonts w:ascii="Times New Roman" w:eastAsia="Times New Roman" w:hAnsi="Times New Roman" w:cs="Times New Roman"/>
                <w:sz w:val="24"/>
                <w:szCs w:val="24"/>
                <w:lang w:eastAsia="ru-RU"/>
              </w:rPr>
              <w:t>Нефтегорский</w:t>
            </w:r>
            <w:proofErr w:type="spellEnd"/>
            <w:r w:rsidRPr="00956610">
              <w:rPr>
                <w:rFonts w:ascii="Times New Roman" w:eastAsia="Times New Roman" w:hAnsi="Times New Roman" w:cs="Times New Roman"/>
                <w:sz w:val="24"/>
                <w:szCs w:val="24"/>
                <w:lang w:eastAsia="ru-RU"/>
              </w:rPr>
              <w:t xml:space="preserve"> государственный техникум </w:t>
            </w:r>
          </w:p>
        </w:tc>
        <w:tc>
          <w:tcPr>
            <w:tcW w:w="850" w:type="dxa"/>
            <w:shd w:val="clear" w:color="auto" w:fill="F2F2F2" w:themeFill="background1" w:themeFillShade="F2"/>
            <w:vAlign w:val="center"/>
          </w:tcPr>
          <w:p w14:paraId="07D6A745"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79</w:t>
            </w:r>
          </w:p>
        </w:tc>
        <w:tc>
          <w:tcPr>
            <w:tcW w:w="1027" w:type="dxa"/>
            <w:shd w:val="clear" w:color="auto" w:fill="F2F2F2" w:themeFill="background1" w:themeFillShade="F2"/>
            <w:vAlign w:val="center"/>
          </w:tcPr>
          <w:p w14:paraId="50DBA44F"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shd w:val="clear" w:color="auto" w:fill="F2F2F2" w:themeFill="background1" w:themeFillShade="F2"/>
            <w:vAlign w:val="center"/>
          </w:tcPr>
          <w:p w14:paraId="153B44EA"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1,3</w:t>
            </w:r>
          </w:p>
        </w:tc>
        <w:tc>
          <w:tcPr>
            <w:tcW w:w="709" w:type="dxa"/>
            <w:shd w:val="clear" w:color="auto" w:fill="F2F2F2" w:themeFill="background1" w:themeFillShade="F2"/>
            <w:vAlign w:val="center"/>
          </w:tcPr>
          <w:p w14:paraId="1DCF9329"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107</w:t>
            </w:r>
          </w:p>
        </w:tc>
        <w:tc>
          <w:tcPr>
            <w:tcW w:w="1134" w:type="dxa"/>
            <w:shd w:val="clear" w:color="auto" w:fill="F2F2F2" w:themeFill="background1" w:themeFillShade="F2"/>
            <w:vAlign w:val="center"/>
          </w:tcPr>
          <w:p w14:paraId="3F4D50AE"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shd w:val="clear" w:color="auto" w:fill="F2F2F2" w:themeFill="background1" w:themeFillShade="F2"/>
            <w:vAlign w:val="center"/>
          </w:tcPr>
          <w:p w14:paraId="141CF350" w14:textId="77777777" w:rsidR="00526145" w:rsidRPr="00956610" w:rsidRDefault="00526145" w:rsidP="00526145">
            <w:pPr>
              <w:spacing w:after="0"/>
              <w:jc w:val="center"/>
              <w:rPr>
                <w:b/>
              </w:rPr>
            </w:pPr>
            <w:r w:rsidRPr="00956610">
              <w:rPr>
                <w:rFonts w:ascii="Times New Roman" w:hAnsi="Times New Roman" w:cs="Times New Roman"/>
                <w:b/>
                <w:color w:val="000000"/>
                <w:sz w:val="24"/>
                <w:szCs w:val="24"/>
              </w:rPr>
              <w:t>0</w:t>
            </w:r>
          </w:p>
        </w:tc>
      </w:tr>
      <w:tr w:rsidR="00526145" w:rsidRPr="00D63F24" w14:paraId="0F36C64C" w14:textId="77777777" w:rsidTr="00956610">
        <w:trPr>
          <w:cantSplit/>
          <w:trHeight w:val="330"/>
        </w:trPr>
        <w:tc>
          <w:tcPr>
            <w:tcW w:w="4644" w:type="dxa"/>
            <w:shd w:val="clear" w:color="auto" w:fill="F2F2F2" w:themeFill="background1" w:themeFillShade="F2"/>
            <w:noWrap/>
            <w:vAlign w:val="bottom"/>
          </w:tcPr>
          <w:p w14:paraId="155B0F4C"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proofErr w:type="spellStart"/>
            <w:r w:rsidRPr="00956610">
              <w:rPr>
                <w:rFonts w:ascii="Times New Roman" w:eastAsia="Times New Roman" w:hAnsi="Times New Roman" w:cs="Times New Roman"/>
                <w:sz w:val="24"/>
                <w:szCs w:val="24"/>
                <w:lang w:eastAsia="ru-RU"/>
              </w:rPr>
              <w:t>Новокуйбышевский</w:t>
            </w:r>
            <w:proofErr w:type="spellEnd"/>
            <w:r w:rsidRPr="00956610">
              <w:rPr>
                <w:rFonts w:ascii="Times New Roman" w:eastAsia="Times New Roman" w:hAnsi="Times New Roman" w:cs="Times New Roman"/>
                <w:sz w:val="24"/>
                <w:szCs w:val="24"/>
                <w:lang w:eastAsia="ru-RU"/>
              </w:rPr>
              <w:t xml:space="preserve"> государственный гуманитарно-технологический колледж</w:t>
            </w:r>
          </w:p>
        </w:tc>
        <w:tc>
          <w:tcPr>
            <w:tcW w:w="850" w:type="dxa"/>
            <w:shd w:val="clear" w:color="auto" w:fill="F2F2F2" w:themeFill="background1" w:themeFillShade="F2"/>
            <w:vAlign w:val="center"/>
          </w:tcPr>
          <w:p w14:paraId="61669A7E"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170</w:t>
            </w:r>
          </w:p>
        </w:tc>
        <w:tc>
          <w:tcPr>
            <w:tcW w:w="1027" w:type="dxa"/>
            <w:shd w:val="clear" w:color="auto" w:fill="F2F2F2" w:themeFill="background1" w:themeFillShade="F2"/>
            <w:vAlign w:val="center"/>
          </w:tcPr>
          <w:p w14:paraId="3841C358"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4</w:t>
            </w:r>
          </w:p>
        </w:tc>
        <w:tc>
          <w:tcPr>
            <w:tcW w:w="958" w:type="dxa"/>
            <w:shd w:val="clear" w:color="auto" w:fill="F2F2F2" w:themeFill="background1" w:themeFillShade="F2"/>
            <w:vAlign w:val="center"/>
          </w:tcPr>
          <w:p w14:paraId="4DEFCC34"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2,4</w:t>
            </w:r>
          </w:p>
        </w:tc>
        <w:tc>
          <w:tcPr>
            <w:tcW w:w="709" w:type="dxa"/>
            <w:shd w:val="clear" w:color="auto" w:fill="F2F2F2" w:themeFill="background1" w:themeFillShade="F2"/>
            <w:vAlign w:val="center"/>
          </w:tcPr>
          <w:p w14:paraId="0379BA71"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198</w:t>
            </w:r>
          </w:p>
        </w:tc>
        <w:tc>
          <w:tcPr>
            <w:tcW w:w="1134" w:type="dxa"/>
            <w:shd w:val="clear" w:color="auto" w:fill="F2F2F2" w:themeFill="background1" w:themeFillShade="F2"/>
            <w:vAlign w:val="center"/>
          </w:tcPr>
          <w:p w14:paraId="6FF22277"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shd w:val="clear" w:color="auto" w:fill="F2F2F2" w:themeFill="background1" w:themeFillShade="F2"/>
            <w:vAlign w:val="center"/>
          </w:tcPr>
          <w:p w14:paraId="37212FE2" w14:textId="77777777" w:rsidR="00526145" w:rsidRPr="00956610" w:rsidRDefault="00526145" w:rsidP="00526145">
            <w:pPr>
              <w:spacing w:after="0"/>
              <w:jc w:val="center"/>
              <w:rPr>
                <w:b/>
              </w:rPr>
            </w:pPr>
            <w:r w:rsidRPr="00956610">
              <w:rPr>
                <w:rFonts w:ascii="Times New Roman" w:hAnsi="Times New Roman" w:cs="Times New Roman"/>
                <w:b/>
                <w:color w:val="000000"/>
                <w:sz w:val="24"/>
                <w:szCs w:val="24"/>
              </w:rPr>
              <w:t>0</w:t>
            </w:r>
          </w:p>
        </w:tc>
      </w:tr>
      <w:tr w:rsidR="00526145" w:rsidRPr="00D63F24" w14:paraId="11051687" w14:textId="77777777" w:rsidTr="00526145">
        <w:trPr>
          <w:cantSplit/>
          <w:trHeight w:val="330"/>
        </w:trPr>
        <w:tc>
          <w:tcPr>
            <w:tcW w:w="4644" w:type="dxa"/>
            <w:shd w:val="clear" w:color="000000" w:fill="FFFFFF"/>
            <w:noWrap/>
            <w:vAlign w:val="bottom"/>
          </w:tcPr>
          <w:p w14:paraId="4362193E"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 xml:space="preserve">Октябрьский техникум строительных и сервисных технологий им. В.Г. </w:t>
            </w:r>
            <w:proofErr w:type="spellStart"/>
            <w:r w:rsidRPr="00956610">
              <w:rPr>
                <w:rFonts w:ascii="Times New Roman" w:eastAsia="Times New Roman" w:hAnsi="Times New Roman" w:cs="Times New Roman"/>
                <w:sz w:val="24"/>
                <w:szCs w:val="24"/>
                <w:lang w:eastAsia="ru-RU"/>
              </w:rPr>
              <w:t>Кубасова</w:t>
            </w:r>
            <w:proofErr w:type="spellEnd"/>
          </w:p>
        </w:tc>
        <w:tc>
          <w:tcPr>
            <w:tcW w:w="850" w:type="dxa"/>
            <w:vAlign w:val="center"/>
          </w:tcPr>
          <w:p w14:paraId="256F2BE1"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73</w:t>
            </w:r>
          </w:p>
        </w:tc>
        <w:tc>
          <w:tcPr>
            <w:tcW w:w="1027" w:type="dxa"/>
            <w:vAlign w:val="center"/>
          </w:tcPr>
          <w:p w14:paraId="34F30DBD"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vAlign w:val="center"/>
          </w:tcPr>
          <w:p w14:paraId="6B62CB92"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1,4</w:t>
            </w:r>
          </w:p>
        </w:tc>
        <w:tc>
          <w:tcPr>
            <w:tcW w:w="709" w:type="dxa"/>
            <w:vAlign w:val="center"/>
          </w:tcPr>
          <w:p w14:paraId="48289DEB"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76</w:t>
            </w:r>
          </w:p>
        </w:tc>
        <w:tc>
          <w:tcPr>
            <w:tcW w:w="1134" w:type="dxa"/>
            <w:vAlign w:val="center"/>
          </w:tcPr>
          <w:p w14:paraId="593F2034"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65C350F1" w14:textId="77777777" w:rsidR="00526145" w:rsidRPr="00956610" w:rsidRDefault="00526145" w:rsidP="00526145">
            <w:pPr>
              <w:spacing w:after="0"/>
              <w:jc w:val="center"/>
              <w:rPr>
                <w:b/>
              </w:rPr>
            </w:pPr>
            <w:r w:rsidRPr="00956610">
              <w:rPr>
                <w:rFonts w:ascii="Times New Roman" w:hAnsi="Times New Roman" w:cs="Times New Roman"/>
                <w:b/>
                <w:color w:val="000000"/>
                <w:sz w:val="24"/>
                <w:szCs w:val="24"/>
              </w:rPr>
              <w:t>0</w:t>
            </w:r>
          </w:p>
        </w:tc>
      </w:tr>
      <w:tr w:rsidR="00526145" w:rsidRPr="00D63F24" w14:paraId="4ACE6DAE" w14:textId="77777777" w:rsidTr="00956610">
        <w:trPr>
          <w:cantSplit/>
          <w:trHeight w:val="330"/>
        </w:trPr>
        <w:tc>
          <w:tcPr>
            <w:tcW w:w="4644" w:type="dxa"/>
            <w:shd w:val="clear" w:color="auto" w:fill="F2F2F2" w:themeFill="background1" w:themeFillShade="F2"/>
            <w:noWrap/>
            <w:vAlign w:val="bottom"/>
          </w:tcPr>
          <w:p w14:paraId="0B3DFEE1"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proofErr w:type="spellStart"/>
            <w:r w:rsidRPr="00956610">
              <w:rPr>
                <w:rFonts w:ascii="Times New Roman" w:eastAsia="Times New Roman" w:hAnsi="Times New Roman" w:cs="Times New Roman"/>
                <w:sz w:val="24"/>
                <w:szCs w:val="24"/>
                <w:lang w:eastAsia="ru-RU"/>
              </w:rPr>
              <w:t>Отрадненский</w:t>
            </w:r>
            <w:proofErr w:type="spellEnd"/>
            <w:r w:rsidRPr="00956610">
              <w:rPr>
                <w:rFonts w:ascii="Times New Roman" w:eastAsia="Times New Roman" w:hAnsi="Times New Roman" w:cs="Times New Roman"/>
                <w:sz w:val="24"/>
                <w:szCs w:val="24"/>
                <w:lang w:eastAsia="ru-RU"/>
              </w:rPr>
              <w:t xml:space="preserve"> нефтяной техникум</w:t>
            </w:r>
          </w:p>
        </w:tc>
        <w:tc>
          <w:tcPr>
            <w:tcW w:w="850" w:type="dxa"/>
            <w:shd w:val="clear" w:color="auto" w:fill="F2F2F2" w:themeFill="background1" w:themeFillShade="F2"/>
            <w:vAlign w:val="center"/>
          </w:tcPr>
          <w:p w14:paraId="6467BC4D"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276</w:t>
            </w:r>
          </w:p>
        </w:tc>
        <w:tc>
          <w:tcPr>
            <w:tcW w:w="1027" w:type="dxa"/>
            <w:shd w:val="clear" w:color="auto" w:fill="F2F2F2" w:themeFill="background1" w:themeFillShade="F2"/>
            <w:vAlign w:val="center"/>
          </w:tcPr>
          <w:p w14:paraId="7AAFC982"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7</w:t>
            </w:r>
          </w:p>
        </w:tc>
        <w:tc>
          <w:tcPr>
            <w:tcW w:w="958" w:type="dxa"/>
            <w:shd w:val="clear" w:color="auto" w:fill="F2F2F2" w:themeFill="background1" w:themeFillShade="F2"/>
            <w:vAlign w:val="center"/>
          </w:tcPr>
          <w:p w14:paraId="44D283E0"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2,5</w:t>
            </w:r>
          </w:p>
        </w:tc>
        <w:tc>
          <w:tcPr>
            <w:tcW w:w="709" w:type="dxa"/>
            <w:shd w:val="clear" w:color="auto" w:fill="F2F2F2" w:themeFill="background1" w:themeFillShade="F2"/>
            <w:vAlign w:val="center"/>
          </w:tcPr>
          <w:p w14:paraId="5B1A07C2"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349</w:t>
            </w:r>
          </w:p>
        </w:tc>
        <w:tc>
          <w:tcPr>
            <w:tcW w:w="1134" w:type="dxa"/>
            <w:shd w:val="clear" w:color="auto" w:fill="F2F2F2" w:themeFill="background1" w:themeFillShade="F2"/>
            <w:vAlign w:val="center"/>
          </w:tcPr>
          <w:p w14:paraId="10A88016"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3</w:t>
            </w:r>
          </w:p>
        </w:tc>
        <w:tc>
          <w:tcPr>
            <w:tcW w:w="992" w:type="dxa"/>
            <w:shd w:val="clear" w:color="auto" w:fill="F2F2F2" w:themeFill="background1" w:themeFillShade="F2"/>
            <w:vAlign w:val="center"/>
          </w:tcPr>
          <w:p w14:paraId="2B4680F8"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0,9</w:t>
            </w:r>
          </w:p>
        </w:tc>
      </w:tr>
      <w:tr w:rsidR="00526145" w:rsidRPr="00D63F24" w14:paraId="32D435AB" w14:textId="77777777" w:rsidTr="00526145">
        <w:trPr>
          <w:cantSplit/>
          <w:trHeight w:val="330"/>
        </w:trPr>
        <w:tc>
          <w:tcPr>
            <w:tcW w:w="4644" w:type="dxa"/>
            <w:shd w:val="clear" w:color="000000" w:fill="FFFFFF"/>
            <w:noWrap/>
            <w:vAlign w:val="bottom"/>
          </w:tcPr>
          <w:p w14:paraId="6C527FE7"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color w:val="000000"/>
                <w:lang w:eastAsia="ru-RU"/>
              </w:rPr>
              <w:t>Колледж связи Поволжский государственный университет телекоммуникаций и информатики</w:t>
            </w:r>
            <w:r w:rsidRPr="00956610">
              <w:rPr>
                <w:rFonts w:ascii="Times New Roman" w:eastAsia="Times New Roman" w:hAnsi="Times New Roman" w:cs="Times New Roman"/>
                <w:sz w:val="24"/>
                <w:szCs w:val="24"/>
                <w:lang w:eastAsia="ru-RU"/>
              </w:rPr>
              <w:t xml:space="preserve"> </w:t>
            </w:r>
          </w:p>
        </w:tc>
        <w:tc>
          <w:tcPr>
            <w:tcW w:w="850" w:type="dxa"/>
            <w:vAlign w:val="center"/>
          </w:tcPr>
          <w:p w14:paraId="3401BD00"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186</w:t>
            </w:r>
          </w:p>
        </w:tc>
        <w:tc>
          <w:tcPr>
            <w:tcW w:w="1027" w:type="dxa"/>
            <w:vAlign w:val="center"/>
          </w:tcPr>
          <w:p w14:paraId="41BC7B0C"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vAlign w:val="center"/>
          </w:tcPr>
          <w:p w14:paraId="76C95139"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0,5</w:t>
            </w:r>
          </w:p>
        </w:tc>
        <w:tc>
          <w:tcPr>
            <w:tcW w:w="709" w:type="dxa"/>
            <w:vAlign w:val="center"/>
          </w:tcPr>
          <w:p w14:paraId="243DFE0E"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219</w:t>
            </w:r>
          </w:p>
        </w:tc>
        <w:tc>
          <w:tcPr>
            <w:tcW w:w="1134" w:type="dxa"/>
            <w:vAlign w:val="center"/>
          </w:tcPr>
          <w:p w14:paraId="79482CC9"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60EB02B8"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w:t>
            </w:r>
          </w:p>
        </w:tc>
      </w:tr>
      <w:tr w:rsidR="00526145" w:rsidRPr="00D63F24" w14:paraId="12855F0E" w14:textId="77777777" w:rsidTr="00956610">
        <w:trPr>
          <w:cantSplit/>
          <w:trHeight w:val="330"/>
        </w:trPr>
        <w:tc>
          <w:tcPr>
            <w:tcW w:w="4644" w:type="dxa"/>
            <w:shd w:val="clear" w:color="auto" w:fill="F2F2F2" w:themeFill="background1" w:themeFillShade="F2"/>
            <w:noWrap/>
            <w:vAlign w:val="bottom"/>
          </w:tcPr>
          <w:p w14:paraId="121BBF62"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 xml:space="preserve">Поволжский строительно-энергетический колледж </w:t>
            </w:r>
            <w:proofErr w:type="spellStart"/>
            <w:r w:rsidRPr="00956610">
              <w:rPr>
                <w:rFonts w:ascii="Times New Roman" w:eastAsia="Times New Roman" w:hAnsi="Times New Roman" w:cs="Times New Roman"/>
                <w:sz w:val="24"/>
                <w:szCs w:val="24"/>
                <w:lang w:eastAsia="ru-RU"/>
              </w:rPr>
              <w:t>им.П.Мачнева</w:t>
            </w:r>
            <w:proofErr w:type="spellEnd"/>
          </w:p>
        </w:tc>
        <w:tc>
          <w:tcPr>
            <w:tcW w:w="850" w:type="dxa"/>
            <w:shd w:val="clear" w:color="auto" w:fill="F2F2F2" w:themeFill="background1" w:themeFillShade="F2"/>
            <w:vAlign w:val="center"/>
          </w:tcPr>
          <w:p w14:paraId="4D89D969"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197</w:t>
            </w:r>
          </w:p>
        </w:tc>
        <w:tc>
          <w:tcPr>
            <w:tcW w:w="1027" w:type="dxa"/>
            <w:shd w:val="clear" w:color="auto" w:fill="F2F2F2" w:themeFill="background1" w:themeFillShade="F2"/>
            <w:vAlign w:val="center"/>
          </w:tcPr>
          <w:p w14:paraId="3C665D92"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shd w:val="clear" w:color="auto" w:fill="F2F2F2" w:themeFill="background1" w:themeFillShade="F2"/>
            <w:vAlign w:val="center"/>
          </w:tcPr>
          <w:p w14:paraId="3E208E5E"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0,5</w:t>
            </w:r>
          </w:p>
        </w:tc>
        <w:tc>
          <w:tcPr>
            <w:tcW w:w="709" w:type="dxa"/>
            <w:shd w:val="clear" w:color="auto" w:fill="F2F2F2" w:themeFill="background1" w:themeFillShade="F2"/>
            <w:vAlign w:val="center"/>
          </w:tcPr>
          <w:p w14:paraId="02028E4F"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231</w:t>
            </w:r>
          </w:p>
        </w:tc>
        <w:tc>
          <w:tcPr>
            <w:tcW w:w="1134" w:type="dxa"/>
            <w:shd w:val="clear" w:color="auto" w:fill="F2F2F2" w:themeFill="background1" w:themeFillShade="F2"/>
            <w:vAlign w:val="center"/>
          </w:tcPr>
          <w:p w14:paraId="371A1E3A"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shd w:val="clear" w:color="auto" w:fill="F2F2F2" w:themeFill="background1" w:themeFillShade="F2"/>
            <w:vAlign w:val="center"/>
          </w:tcPr>
          <w:p w14:paraId="00067363" w14:textId="77777777" w:rsidR="00526145" w:rsidRPr="00956610" w:rsidRDefault="00526145" w:rsidP="00526145">
            <w:pPr>
              <w:spacing w:after="0"/>
              <w:jc w:val="center"/>
              <w:rPr>
                <w:b/>
              </w:rPr>
            </w:pPr>
            <w:r w:rsidRPr="00956610">
              <w:rPr>
                <w:rFonts w:ascii="Times New Roman" w:hAnsi="Times New Roman" w:cs="Times New Roman"/>
                <w:b/>
                <w:color w:val="000000"/>
                <w:sz w:val="24"/>
                <w:szCs w:val="24"/>
              </w:rPr>
              <w:t>0</w:t>
            </w:r>
          </w:p>
        </w:tc>
      </w:tr>
      <w:tr w:rsidR="00526145" w:rsidRPr="00D63F24" w14:paraId="158649B2" w14:textId="77777777" w:rsidTr="00956610">
        <w:trPr>
          <w:cantSplit/>
          <w:trHeight w:val="330"/>
        </w:trPr>
        <w:tc>
          <w:tcPr>
            <w:tcW w:w="4644" w:type="dxa"/>
            <w:shd w:val="clear" w:color="auto" w:fill="F2F2F2" w:themeFill="background1" w:themeFillShade="F2"/>
            <w:noWrap/>
            <w:vAlign w:val="bottom"/>
          </w:tcPr>
          <w:p w14:paraId="219C5782"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Самарский государственный колледж</w:t>
            </w:r>
          </w:p>
        </w:tc>
        <w:tc>
          <w:tcPr>
            <w:tcW w:w="850" w:type="dxa"/>
            <w:shd w:val="clear" w:color="auto" w:fill="F2F2F2" w:themeFill="background1" w:themeFillShade="F2"/>
            <w:vAlign w:val="center"/>
          </w:tcPr>
          <w:p w14:paraId="05D5D8EF"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329</w:t>
            </w:r>
          </w:p>
        </w:tc>
        <w:tc>
          <w:tcPr>
            <w:tcW w:w="1027" w:type="dxa"/>
            <w:shd w:val="clear" w:color="auto" w:fill="F2F2F2" w:themeFill="background1" w:themeFillShade="F2"/>
            <w:vAlign w:val="center"/>
          </w:tcPr>
          <w:p w14:paraId="77F00DC1"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9</w:t>
            </w:r>
          </w:p>
        </w:tc>
        <w:tc>
          <w:tcPr>
            <w:tcW w:w="958" w:type="dxa"/>
            <w:shd w:val="clear" w:color="auto" w:fill="F2F2F2" w:themeFill="background1" w:themeFillShade="F2"/>
            <w:vAlign w:val="center"/>
          </w:tcPr>
          <w:p w14:paraId="4F4CA983"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2,7</w:t>
            </w:r>
          </w:p>
        </w:tc>
        <w:tc>
          <w:tcPr>
            <w:tcW w:w="709" w:type="dxa"/>
            <w:shd w:val="clear" w:color="auto" w:fill="F2F2F2" w:themeFill="background1" w:themeFillShade="F2"/>
            <w:vAlign w:val="center"/>
          </w:tcPr>
          <w:p w14:paraId="4B0FDEEE"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439</w:t>
            </w:r>
          </w:p>
        </w:tc>
        <w:tc>
          <w:tcPr>
            <w:tcW w:w="1134" w:type="dxa"/>
            <w:shd w:val="clear" w:color="auto" w:fill="F2F2F2" w:themeFill="background1" w:themeFillShade="F2"/>
            <w:vAlign w:val="center"/>
          </w:tcPr>
          <w:p w14:paraId="3AE83038"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7</w:t>
            </w:r>
          </w:p>
        </w:tc>
        <w:tc>
          <w:tcPr>
            <w:tcW w:w="992" w:type="dxa"/>
            <w:shd w:val="clear" w:color="auto" w:fill="F2F2F2" w:themeFill="background1" w:themeFillShade="F2"/>
            <w:vAlign w:val="center"/>
          </w:tcPr>
          <w:p w14:paraId="788EB36D"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1,6</w:t>
            </w:r>
          </w:p>
        </w:tc>
      </w:tr>
      <w:tr w:rsidR="00526145" w:rsidRPr="00D63F24" w14:paraId="2799F2A6" w14:textId="77777777" w:rsidTr="00526145">
        <w:trPr>
          <w:cantSplit/>
          <w:trHeight w:val="330"/>
        </w:trPr>
        <w:tc>
          <w:tcPr>
            <w:tcW w:w="4644" w:type="dxa"/>
            <w:shd w:val="clear" w:color="000000" w:fill="FFFFFF"/>
            <w:noWrap/>
            <w:vAlign w:val="bottom"/>
          </w:tcPr>
          <w:p w14:paraId="5BC5F71F"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850" w:type="dxa"/>
            <w:vAlign w:val="center"/>
          </w:tcPr>
          <w:p w14:paraId="54A648B6"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222</w:t>
            </w:r>
          </w:p>
        </w:tc>
        <w:tc>
          <w:tcPr>
            <w:tcW w:w="1027" w:type="dxa"/>
            <w:vAlign w:val="center"/>
          </w:tcPr>
          <w:p w14:paraId="0A404FE7"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w:t>
            </w:r>
          </w:p>
        </w:tc>
        <w:tc>
          <w:tcPr>
            <w:tcW w:w="958" w:type="dxa"/>
            <w:vAlign w:val="center"/>
          </w:tcPr>
          <w:p w14:paraId="604605F7"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1,4</w:t>
            </w:r>
          </w:p>
        </w:tc>
        <w:tc>
          <w:tcPr>
            <w:tcW w:w="709" w:type="dxa"/>
            <w:vAlign w:val="center"/>
          </w:tcPr>
          <w:p w14:paraId="795FC5A5"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343</w:t>
            </w:r>
          </w:p>
        </w:tc>
        <w:tc>
          <w:tcPr>
            <w:tcW w:w="1134" w:type="dxa"/>
            <w:vAlign w:val="center"/>
          </w:tcPr>
          <w:p w14:paraId="6A2E40E0"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5</w:t>
            </w:r>
          </w:p>
        </w:tc>
        <w:tc>
          <w:tcPr>
            <w:tcW w:w="992" w:type="dxa"/>
            <w:vAlign w:val="center"/>
          </w:tcPr>
          <w:p w14:paraId="0B7BCDFC"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1,5</w:t>
            </w:r>
          </w:p>
        </w:tc>
      </w:tr>
      <w:tr w:rsidR="00526145" w:rsidRPr="00D63F24" w14:paraId="3FC1D39A" w14:textId="77777777" w:rsidTr="00526145">
        <w:trPr>
          <w:cantSplit/>
          <w:trHeight w:val="330"/>
        </w:trPr>
        <w:tc>
          <w:tcPr>
            <w:tcW w:w="4644" w:type="dxa"/>
            <w:shd w:val="clear" w:color="000000" w:fill="FFFFFF"/>
            <w:noWrap/>
            <w:vAlign w:val="bottom"/>
          </w:tcPr>
          <w:p w14:paraId="57FE8353" w14:textId="77777777" w:rsidR="00526145" w:rsidRPr="00956610" w:rsidRDefault="00526145" w:rsidP="001F5330">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Самарский колледж сервиса производственного оборудования им</w:t>
            </w:r>
            <w:r w:rsidR="001F5330">
              <w:rPr>
                <w:rFonts w:ascii="Times New Roman" w:eastAsia="Times New Roman" w:hAnsi="Times New Roman" w:cs="Times New Roman"/>
                <w:sz w:val="24"/>
                <w:szCs w:val="24"/>
                <w:lang w:eastAsia="ru-RU"/>
              </w:rPr>
              <w:t xml:space="preserve">. </w:t>
            </w:r>
            <w:r w:rsidRPr="00956610">
              <w:rPr>
                <w:rFonts w:ascii="Times New Roman" w:eastAsia="Times New Roman" w:hAnsi="Times New Roman" w:cs="Times New Roman"/>
                <w:sz w:val="24"/>
                <w:szCs w:val="24"/>
                <w:lang w:eastAsia="ru-RU"/>
              </w:rPr>
              <w:t>Н.В. Золотухина</w:t>
            </w:r>
          </w:p>
        </w:tc>
        <w:tc>
          <w:tcPr>
            <w:tcW w:w="850" w:type="dxa"/>
            <w:vAlign w:val="center"/>
          </w:tcPr>
          <w:p w14:paraId="5A00E9C2"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230</w:t>
            </w:r>
          </w:p>
        </w:tc>
        <w:tc>
          <w:tcPr>
            <w:tcW w:w="1027" w:type="dxa"/>
            <w:vAlign w:val="center"/>
          </w:tcPr>
          <w:p w14:paraId="701492D0"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w:t>
            </w:r>
          </w:p>
        </w:tc>
        <w:tc>
          <w:tcPr>
            <w:tcW w:w="958" w:type="dxa"/>
            <w:vAlign w:val="center"/>
          </w:tcPr>
          <w:p w14:paraId="60511F82"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0,9</w:t>
            </w:r>
          </w:p>
        </w:tc>
        <w:tc>
          <w:tcPr>
            <w:tcW w:w="709" w:type="dxa"/>
            <w:vAlign w:val="center"/>
          </w:tcPr>
          <w:p w14:paraId="2332B870"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275</w:t>
            </w:r>
          </w:p>
        </w:tc>
        <w:tc>
          <w:tcPr>
            <w:tcW w:w="1134" w:type="dxa"/>
            <w:vAlign w:val="center"/>
          </w:tcPr>
          <w:p w14:paraId="6BDA5DFA"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2</w:t>
            </w:r>
          </w:p>
        </w:tc>
        <w:tc>
          <w:tcPr>
            <w:tcW w:w="992" w:type="dxa"/>
            <w:vAlign w:val="center"/>
          </w:tcPr>
          <w:p w14:paraId="33542FFD"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0,7</w:t>
            </w:r>
          </w:p>
        </w:tc>
      </w:tr>
      <w:tr w:rsidR="00526145" w:rsidRPr="00D63F24" w14:paraId="00F36FDF" w14:textId="77777777" w:rsidTr="00526145">
        <w:trPr>
          <w:cantSplit/>
          <w:trHeight w:val="330"/>
        </w:trPr>
        <w:tc>
          <w:tcPr>
            <w:tcW w:w="4644" w:type="dxa"/>
            <w:shd w:val="clear" w:color="000000" w:fill="FFFFFF"/>
            <w:noWrap/>
            <w:vAlign w:val="bottom"/>
          </w:tcPr>
          <w:p w14:paraId="09DF9ADB"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Самарский машиностроительный колледж</w:t>
            </w:r>
          </w:p>
        </w:tc>
        <w:tc>
          <w:tcPr>
            <w:tcW w:w="850" w:type="dxa"/>
            <w:vAlign w:val="center"/>
          </w:tcPr>
          <w:p w14:paraId="62448A37"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239</w:t>
            </w:r>
          </w:p>
        </w:tc>
        <w:tc>
          <w:tcPr>
            <w:tcW w:w="1027" w:type="dxa"/>
            <w:vAlign w:val="center"/>
          </w:tcPr>
          <w:p w14:paraId="7A7744D5"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4</w:t>
            </w:r>
          </w:p>
        </w:tc>
        <w:tc>
          <w:tcPr>
            <w:tcW w:w="958" w:type="dxa"/>
            <w:vAlign w:val="center"/>
          </w:tcPr>
          <w:p w14:paraId="4C988BF3"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1,7</w:t>
            </w:r>
          </w:p>
        </w:tc>
        <w:tc>
          <w:tcPr>
            <w:tcW w:w="709" w:type="dxa"/>
            <w:vAlign w:val="center"/>
          </w:tcPr>
          <w:p w14:paraId="133DCAC3"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245</w:t>
            </w:r>
          </w:p>
        </w:tc>
        <w:tc>
          <w:tcPr>
            <w:tcW w:w="1134" w:type="dxa"/>
            <w:vAlign w:val="center"/>
          </w:tcPr>
          <w:p w14:paraId="44985A61"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2</w:t>
            </w:r>
          </w:p>
        </w:tc>
        <w:tc>
          <w:tcPr>
            <w:tcW w:w="992" w:type="dxa"/>
            <w:vAlign w:val="center"/>
          </w:tcPr>
          <w:p w14:paraId="23D01647"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0,8</w:t>
            </w:r>
          </w:p>
        </w:tc>
      </w:tr>
      <w:tr w:rsidR="00526145" w:rsidRPr="00D63F24" w14:paraId="40499A22" w14:textId="77777777" w:rsidTr="00956610">
        <w:trPr>
          <w:cantSplit/>
          <w:trHeight w:val="330"/>
        </w:trPr>
        <w:tc>
          <w:tcPr>
            <w:tcW w:w="4644" w:type="dxa"/>
            <w:shd w:val="clear" w:color="auto" w:fill="F2F2F2" w:themeFill="background1" w:themeFillShade="F2"/>
            <w:noWrap/>
            <w:vAlign w:val="bottom"/>
          </w:tcPr>
          <w:p w14:paraId="16177BD5"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Самарский многопрофильный колледж им. Бартенева В.В.</w:t>
            </w:r>
          </w:p>
        </w:tc>
        <w:tc>
          <w:tcPr>
            <w:tcW w:w="850" w:type="dxa"/>
            <w:shd w:val="clear" w:color="auto" w:fill="F2F2F2" w:themeFill="background1" w:themeFillShade="F2"/>
            <w:vAlign w:val="center"/>
          </w:tcPr>
          <w:p w14:paraId="1DF6483D"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41</w:t>
            </w:r>
          </w:p>
        </w:tc>
        <w:tc>
          <w:tcPr>
            <w:tcW w:w="1027" w:type="dxa"/>
            <w:shd w:val="clear" w:color="auto" w:fill="F2F2F2" w:themeFill="background1" w:themeFillShade="F2"/>
            <w:vAlign w:val="center"/>
          </w:tcPr>
          <w:p w14:paraId="0C3E116F"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w:t>
            </w:r>
          </w:p>
        </w:tc>
        <w:tc>
          <w:tcPr>
            <w:tcW w:w="958" w:type="dxa"/>
            <w:shd w:val="clear" w:color="auto" w:fill="F2F2F2" w:themeFill="background1" w:themeFillShade="F2"/>
            <w:vAlign w:val="center"/>
          </w:tcPr>
          <w:p w14:paraId="442F932C"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7,3</w:t>
            </w:r>
          </w:p>
        </w:tc>
        <w:tc>
          <w:tcPr>
            <w:tcW w:w="709" w:type="dxa"/>
            <w:shd w:val="clear" w:color="auto" w:fill="F2F2F2" w:themeFill="background1" w:themeFillShade="F2"/>
            <w:vAlign w:val="center"/>
          </w:tcPr>
          <w:p w14:paraId="702DD7E2"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102</w:t>
            </w:r>
          </w:p>
        </w:tc>
        <w:tc>
          <w:tcPr>
            <w:tcW w:w="1134" w:type="dxa"/>
            <w:shd w:val="clear" w:color="auto" w:fill="F2F2F2" w:themeFill="background1" w:themeFillShade="F2"/>
            <w:vAlign w:val="center"/>
          </w:tcPr>
          <w:p w14:paraId="29BFF9FB"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4</w:t>
            </w:r>
          </w:p>
        </w:tc>
        <w:tc>
          <w:tcPr>
            <w:tcW w:w="992" w:type="dxa"/>
            <w:shd w:val="clear" w:color="auto" w:fill="F2F2F2" w:themeFill="background1" w:themeFillShade="F2"/>
            <w:vAlign w:val="center"/>
          </w:tcPr>
          <w:p w14:paraId="44E5D5D8"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3,9</w:t>
            </w:r>
          </w:p>
        </w:tc>
      </w:tr>
      <w:tr w:rsidR="00526145" w:rsidRPr="00D63F24" w14:paraId="5F23B6E2" w14:textId="77777777" w:rsidTr="00526145">
        <w:trPr>
          <w:cantSplit/>
          <w:trHeight w:val="330"/>
        </w:trPr>
        <w:tc>
          <w:tcPr>
            <w:tcW w:w="4644" w:type="dxa"/>
            <w:shd w:val="clear" w:color="000000" w:fill="FFFFFF"/>
            <w:noWrap/>
            <w:vAlign w:val="bottom"/>
          </w:tcPr>
          <w:p w14:paraId="62AADBF2"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Самарский национальный исследовательский университет имени академика С.П. Королева</w:t>
            </w:r>
          </w:p>
        </w:tc>
        <w:tc>
          <w:tcPr>
            <w:tcW w:w="850" w:type="dxa"/>
            <w:vAlign w:val="center"/>
          </w:tcPr>
          <w:p w14:paraId="4FC4CBB3"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245</w:t>
            </w:r>
          </w:p>
        </w:tc>
        <w:tc>
          <w:tcPr>
            <w:tcW w:w="1027" w:type="dxa"/>
            <w:vAlign w:val="center"/>
          </w:tcPr>
          <w:p w14:paraId="4BC76460"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4</w:t>
            </w:r>
          </w:p>
        </w:tc>
        <w:tc>
          <w:tcPr>
            <w:tcW w:w="958" w:type="dxa"/>
            <w:vAlign w:val="center"/>
          </w:tcPr>
          <w:p w14:paraId="3B628241"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1,6</w:t>
            </w:r>
          </w:p>
        </w:tc>
        <w:tc>
          <w:tcPr>
            <w:tcW w:w="709" w:type="dxa"/>
            <w:vAlign w:val="center"/>
          </w:tcPr>
          <w:p w14:paraId="4D2BC71D"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267</w:t>
            </w:r>
          </w:p>
        </w:tc>
        <w:tc>
          <w:tcPr>
            <w:tcW w:w="1134" w:type="dxa"/>
            <w:vAlign w:val="center"/>
          </w:tcPr>
          <w:p w14:paraId="238272A9"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5E75900A" w14:textId="77777777" w:rsidR="00526145" w:rsidRPr="00956610" w:rsidRDefault="00526145" w:rsidP="00526145">
            <w:pPr>
              <w:spacing w:after="0"/>
              <w:jc w:val="center"/>
              <w:rPr>
                <w:b/>
              </w:rPr>
            </w:pPr>
            <w:r w:rsidRPr="00956610">
              <w:rPr>
                <w:rFonts w:ascii="Times New Roman" w:hAnsi="Times New Roman" w:cs="Times New Roman"/>
                <w:b/>
                <w:color w:val="000000"/>
                <w:sz w:val="24"/>
                <w:szCs w:val="24"/>
              </w:rPr>
              <w:t>0</w:t>
            </w:r>
          </w:p>
        </w:tc>
      </w:tr>
      <w:tr w:rsidR="00526145" w:rsidRPr="00D63F24" w14:paraId="757C1F68" w14:textId="77777777" w:rsidTr="00526145">
        <w:trPr>
          <w:cantSplit/>
          <w:trHeight w:val="330"/>
        </w:trPr>
        <w:tc>
          <w:tcPr>
            <w:tcW w:w="4644" w:type="dxa"/>
            <w:shd w:val="clear" w:color="000000" w:fill="FFFFFF"/>
            <w:noWrap/>
            <w:vAlign w:val="bottom"/>
          </w:tcPr>
          <w:p w14:paraId="782BE17A"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Самарский политехнический колледж</w:t>
            </w:r>
          </w:p>
        </w:tc>
        <w:tc>
          <w:tcPr>
            <w:tcW w:w="850" w:type="dxa"/>
            <w:vAlign w:val="center"/>
          </w:tcPr>
          <w:p w14:paraId="4675FC4E"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161</w:t>
            </w:r>
          </w:p>
        </w:tc>
        <w:tc>
          <w:tcPr>
            <w:tcW w:w="1027" w:type="dxa"/>
            <w:vAlign w:val="center"/>
          </w:tcPr>
          <w:p w14:paraId="375D2742"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vAlign w:val="center"/>
          </w:tcPr>
          <w:p w14:paraId="0BB7F089"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0,6</w:t>
            </w:r>
          </w:p>
        </w:tc>
        <w:tc>
          <w:tcPr>
            <w:tcW w:w="709" w:type="dxa"/>
            <w:vAlign w:val="center"/>
          </w:tcPr>
          <w:p w14:paraId="2A937E47"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229</w:t>
            </w:r>
          </w:p>
        </w:tc>
        <w:tc>
          <w:tcPr>
            <w:tcW w:w="1134" w:type="dxa"/>
            <w:vAlign w:val="center"/>
          </w:tcPr>
          <w:p w14:paraId="776040B5"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429F5491" w14:textId="77777777" w:rsidR="00526145" w:rsidRPr="00956610" w:rsidRDefault="00526145" w:rsidP="00526145">
            <w:pPr>
              <w:spacing w:after="0"/>
              <w:jc w:val="center"/>
              <w:rPr>
                <w:b/>
              </w:rPr>
            </w:pPr>
            <w:r w:rsidRPr="00956610">
              <w:rPr>
                <w:rFonts w:ascii="Times New Roman" w:hAnsi="Times New Roman" w:cs="Times New Roman"/>
                <w:b/>
                <w:color w:val="000000"/>
                <w:sz w:val="24"/>
                <w:szCs w:val="24"/>
              </w:rPr>
              <w:t>0</w:t>
            </w:r>
          </w:p>
        </w:tc>
      </w:tr>
      <w:tr w:rsidR="00526145" w:rsidRPr="00D63F24" w14:paraId="3F388505" w14:textId="77777777" w:rsidTr="00526145">
        <w:trPr>
          <w:cantSplit/>
          <w:trHeight w:val="330"/>
        </w:trPr>
        <w:tc>
          <w:tcPr>
            <w:tcW w:w="4644" w:type="dxa"/>
            <w:shd w:val="clear" w:color="000000" w:fill="FFFFFF"/>
            <w:noWrap/>
            <w:vAlign w:val="bottom"/>
          </w:tcPr>
          <w:p w14:paraId="35CDC5BA"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 xml:space="preserve">Самарский техникум авиационного и промышленного машиностроения им. </w:t>
            </w:r>
            <w:proofErr w:type="spellStart"/>
            <w:r w:rsidRPr="00956610">
              <w:rPr>
                <w:rFonts w:ascii="Times New Roman" w:eastAsia="Times New Roman" w:hAnsi="Times New Roman" w:cs="Times New Roman"/>
                <w:sz w:val="24"/>
                <w:szCs w:val="24"/>
                <w:lang w:eastAsia="ru-RU"/>
              </w:rPr>
              <w:t>Д.И.Козлова</w:t>
            </w:r>
            <w:proofErr w:type="spellEnd"/>
          </w:p>
        </w:tc>
        <w:tc>
          <w:tcPr>
            <w:tcW w:w="850" w:type="dxa"/>
            <w:vAlign w:val="center"/>
          </w:tcPr>
          <w:p w14:paraId="32274E9B"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246</w:t>
            </w:r>
          </w:p>
        </w:tc>
        <w:tc>
          <w:tcPr>
            <w:tcW w:w="1027" w:type="dxa"/>
            <w:vAlign w:val="center"/>
          </w:tcPr>
          <w:p w14:paraId="28FF6893"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w:t>
            </w:r>
          </w:p>
        </w:tc>
        <w:tc>
          <w:tcPr>
            <w:tcW w:w="958" w:type="dxa"/>
            <w:vAlign w:val="center"/>
          </w:tcPr>
          <w:p w14:paraId="695BA831"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1,2</w:t>
            </w:r>
          </w:p>
        </w:tc>
        <w:tc>
          <w:tcPr>
            <w:tcW w:w="709" w:type="dxa"/>
            <w:vAlign w:val="center"/>
          </w:tcPr>
          <w:p w14:paraId="7C504301"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254</w:t>
            </w:r>
          </w:p>
        </w:tc>
        <w:tc>
          <w:tcPr>
            <w:tcW w:w="1134" w:type="dxa"/>
            <w:vAlign w:val="center"/>
          </w:tcPr>
          <w:p w14:paraId="2E276A16"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391D970C" w14:textId="77777777" w:rsidR="00526145" w:rsidRPr="00956610" w:rsidRDefault="00526145" w:rsidP="00526145">
            <w:pPr>
              <w:spacing w:after="0"/>
              <w:jc w:val="center"/>
              <w:rPr>
                <w:b/>
              </w:rPr>
            </w:pPr>
            <w:r w:rsidRPr="00956610">
              <w:rPr>
                <w:rFonts w:ascii="Times New Roman" w:hAnsi="Times New Roman" w:cs="Times New Roman"/>
                <w:b/>
                <w:color w:val="000000"/>
                <w:sz w:val="24"/>
                <w:szCs w:val="24"/>
              </w:rPr>
              <w:t>0</w:t>
            </w:r>
          </w:p>
        </w:tc>
      </w:tr>
      <w:tr w:rsidR="00526145" w:rsidRPr="00D63F24" w14:paraId="4FD3D530" w14:textId="77777777" w:rsidTr="00956610">
        <w:trPr>
          <w:cantSplit/>
          <w:trHeight w:val="330"/>
        </w:trPr>
        <w:tc>
          <w:tcPr>
            <w:tcW w:w="4644" w:type="dxa"/>
            <w:shd w:val="clear" w:color="auto" w:fill="F2F2F2" w:themeFill="background1" w:themeFillShade="F2"/>
            <w:noWrap/>
            <w:vAlign w:val="bottom"/>
          </w:tcPr>
          <w:p w14:paraId="7653EC9A"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Самарский техникум кулинарного искусства</w:t>
            </w:r>
          </w:p>
        </w:tc>
        <w:tc>
          <w:tcPr>
            <w:tcW w:w="850" w:type="dxa"/>
            <w:shd w:val="clear" w:color="auto" w:fill="F2F2F2" w:themeFill="background1" w:themeFillShade="F2"/>
            <w:vAlign w:val="center"/>
          </w:tcPr>
          <w:p w14:paraId="0CA8BD58"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110</w:t>
            </w:r>
          </w:p>
        </w:tc>
        <w:tc>
          <w:tcPr>
            <w:tcW w:w="1027" w:type="dxa"/>
            <w:shd w:val="clear" w:color="auto" w:fill="F2F2F2" w:themeFill="background1" w:themeFillShade="F2"/>
            <w:vAlign w:val="center"/>
          </w:tcPr>
          <w:p w14:paraId="407493F0"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shd w:val="clear" w:color="auto" w:fill="F2F2F2" w:themeFill="background1" w:themeFillShade="F2"/>
            <w:vAlign w:val="center"/>
          </w:tcPr>
          <w:p w14:paraId="535C3627"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0,9</w:t>
            </w:r>
          </w:p>
        </w:tc>
        <w:tc>
          <w:tcPr>
            <w:tcW w:w="709" w:type="dxa"/>
            <w:shd w:val="clear" w:color="auto" w:fill="F2F2F2" w:themeFill="background1" w:themeFillShade="F2"/>
            <w:vAlign w:val="center"/>
          </w:tcPr>
          <w:p w14:paraId="13965973"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222</w:t>
            </w:r>
          </w:p>
        </w:tc>
        <w:tc>
          <w:tcPr>
            <w:tcW w:w="1134" w:type="dxa"/>
            <w:shd w:val="clear" w:color="auto" w:fill="F2F2F2" w:themeFill="background1" w:themeFillShade="F2"/>
            <w:vAlign w:val="center"/>
          </w:tcPr>
          <w:p w14:paraId="09F25E1B"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shd w:val="clear" w:color="auto" w:fill="F2F2F2" w:themeFill="background1" w:themeFillShade="F2"/>
            <w:vAlign w:val="center"/>
          </w:tcPr>
          <w:p w14:paraId="3210F6AB" w14:textId="77777777" w:rsidR="00526145" w:rsidRPr="00956610" w:rsidRDefault="00526145" w:rsidP="00526145">
            <w:pPr>
              <w:spacing w:after="0"/>
              <w:jc w:val="center"/>
              <w:rPr>
                <w:b/>
              </w:rPr>
            </w:pPr>
            <w:r w:rsidRPr="00956610">
              <w:rPr>
                <w:rFonts w:ascii="Times New Roman" w:hAnsi="Times New Roman" w:cs="Times New Roman"/>
                <w:b/>
                <w:color w:val="000000"/>
                <w:sz w:val="24"/>
                <w:szCs w:val="24"/>
              </w:rPr>
              <w:t>0</w:t>
            </w:r>
          </w:p>
        </w:tc>
      </w:tr>
      <w:tr w:rsidR="00526145" w:rsidRPr="00D63F24" w14:paraId="402E9005" w14:textId="77777777" w:rsidTr="00526145">
        <w:trPr>
          <w:cantSplit/>
          <w:trHeight w:val="330"/>
        </w:trPr>
        <w:tc>
          <w:tcPr>
            <w:tcW w:w="4644" w:type="dxa"/>
            <w:shd w:val="clear" w:color="000000" w:fill="FFFFFF"/>
            <w:noWrap/>
            <w:vAlign w:val="bottom"/>
          </w:tcPr>
          <w:p w14:paraId="0CA66ED4" w14:textId="77777777" w:rsidR="00526145" w:rsidRPr="00956610" w:rsidRDefault="00526145" w:rsidP="00526145">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Самарское областное училище культуры и искусств</w:t>
            </w:r>
          </w:p>
        </w:tc>
        <w:tc>
          <w:tcPr>
            <w:tcW w:w="850" w:type="dxa"/>
            <w:vAlign w:val="center"/>
          </w:tcPr>
          <w:p w14:paraId="67F66D11"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73</w:t>
            </w:r>
          </w:p>
        </w:tc>
        <w:tc>
          <w:tcPr>
            <w:tcW w:w="1027" w:type="dxa"/>
            <w:vAlign w:val="center"/>
          </w:tcPr>
          <w:p w14:paraId="73C30BE6" w14:textId="77777777" w:rsidR="00526145" w:rsidRPr="00956610" w:rsidRDefault="00526145" w:rsidP="00526145">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w:t>
            </w:r>
          </w:p>
        </w:tc>
        <w:tc>
          <w:tcPr>
            <w:tcW w:w="958" w:type="dxa"/>
            <w:vAlign w:val="center"/>
          </w:tcPr>
          <w:p w14:paraId="1CAC77E2" w14:textId="77777777" w:rsidR="00526145" w:rsidRPr="00956610" w:rsidRDefault="00526145" w:rsidP="00526145">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2,7</w:t>
            </w:r>
          </w:p>
        </w:tc>
        <w:tc>
          <w:tcPr>
            <w:tcW w:w="709" w:type="dxa"/>
            <w:vAlign w:val="center"/>
          </w:tcPr>
          <w:p w14:paraId="1F7FE05C" w14:textId="77777777" w:rsidR="00526145" w:rsidRPr="00956610" w:rsidRDefault="00526145" w:rsidP="00526145">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75</w:t>
            </w:r>
          </w:p>
        </w:tc>
        <w:tc>
          <w:tcPr>
            <w:tcW w:w="1134" w:type="dxa"/>
            <w:vAlign w:val="center"/>
          </w:tcPr>
          <w:p w14:paraId="07CEF94D" w14:textId="77777777" w:rsidR="00526145" w:rsidRPr="00956610" w:rsidRDefault="00526145" w:rsidP="00526145">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1</w:t>
            </w:r>
          </w:p>
        </w:tc>
        <w:tc>
          <w:tcPr>
            <w:tcW w:w="992" w:type="dxa"/>
            <w:vAlign w:val="center"/>
          </w:tcPr>
          <w:p w14:paraId="2A3EA437" w14:textId="77777777" w:rsidR="00526145" w:rsidRPr="00956610" w:rsidRDefault="00526145" w:rsidP="00526145">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1,3</w:t>
            </w:r>
          </w:p>
        </w:tc>
      </w:tr>
      <w:tr w:rsidR="009E6D1C" w:rsidRPr="00D63F24" w14:paraId="07BEFC81" w14:textId="77777777" w:rsidTr="00956610">
        <w:trPr>
          <w:cantSplit/>
          <w:trHeight w:val="330"/>
        </w:trPr>
        <w:tc>
          <w:tcPr>
            <w:tcW w:w="4644" w:type="dxa"/>
            <w:shd w:val="clear" w:color="auto" w:fill="F2F2F2" w:themeFill="background1" w:themeFillShade="F2"/>
            <w:noWrap/>
            <w:vAlign w:val="bottom"/>
          </w:tcPr>
          <w:p w14:paraId="5557F8F1"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proofErr w:type="spellStart"/>
            <w:r w:rsidRPr="00956610">
              <w:rPr>
                <w:rFonts w:ascii="Times New Roman" w:eastAsia="Times New Roman" w:hAnsi="Times New Roman" w:cs="Times New Roman"/>
                <w:sz w:val="24"/>
                <w:szCs w:val="24"/>
                <w:lang w:eastAsia="ru-RU"/>
              </w:rPr>
              <w:t>Сызранский</w:t>
            </w:r>
            <w:proofErr w:type="spellEnd"/>
            <w:r w:rsidRPr="00956610">
              <w:rPr>
                <w:rFonts w:ascii="Times New Roman" w:eastAsia="Times New Roman" w:hAnsi="Times New Roman" w:cs="Times New Roman"/>
                <w:sz w:val="24"/>
                <w:szCs w:val="24"/>
                <w:lang w:eastAsia="ru-RU"/>
              </w:rPr>
              <w:t xml:space="preserve"> медико-гуманитарный колледж</w:t>
            </w:r>
          </w:p>
        </w:tc>
        <w:tc>
          <w:tcPr>
            <w:tcW w:w="850" w:type="dxa"/>
            <w:shd w:val="clear" w:color="auto" w:fill="F2F2F2" w:themeFill="background1" w:themeFillShade="F2"/>
            <w:vAlign w:val="center"/>
          </w:tcPr>
          <w:p w14:paraId="2AF60952"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267</w:t>
            </w:r>
          </w:p>
        </w:tc>
        <w:tc>
          <w:tcPr>
            <w:tcW w:w="1027" w:type="dxa"/>
            <w:shd w:val="clear" w:color="auto" w:fill="F2F2F2" w:themeFill="background1" w:themeFillShade="F2"/>
            <w:vAlign w:val="center"/>
          </w:tcPr>
          <w:p w14:paraId="3BD06B7A"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5</w:t>
            </w:r>
          </w:p>
        </w:tc>
        <w:tc>
          <w:tcPr>
            <w:tcW w:w="958" w:type="dxa"/>
            <w:shd w:val="clear" w:color="auto" w:fill="F2F2F2" w:themeFill="background1" w:themeFillShade="F2"/>
            <w:vAlign w:val="center"/>
          </w:tcPr>
          <w:p w14:paraId="45B7F53F"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1,9</w:t>
            </w:r>
          </w:p>
        </w:tc>
        <w:tc>
          <w:tcPr>
            <w:tcW w:w="709" w:type="dxa"/>
            <w:shd w:val="clear" w:color="auto" w:fill="F2F2F2" w:themeFill="background1" w:themeFillShade="F2"/>
            <w:vAlign w:val="center"/>
          </w:tcPr>
          <w:p w14:paraId="3D484821"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325</w:t>
            </w:r>
          </w:p>
        </w:tc>
        <w:tc>
          <w:tcPr>
            <w:tcW w:w="1134" w:type="dxa"/>
            <w:shd w:val="clear" w:color="auto" w:fill="F2F2F2" w:themeFill="background1" w:themeFillShade="F2"/>
            <w:vAlign w:val="center"/>
          </w:tcPr>
          <w:p w14:paraId="1903F674"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1</w:t>
            </w:r>
          </w:p>
        </w:tc>
        <w:tc>
          <w:tcPr>
            <w:tcW w:w="992" w:type="dxa"/>
            <w:shd w:val="clear" w:color="auto" w:fill="F2F2F2" w:themeFill="background1" w:themeFillShade="F2"/>
            <w:vAlign w:val="center"/>
          </w:tcPr>
          <w:p w14:paraId="48127929"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0,3</w:t>
            </w:r>
          </w:p>
        </w:tc>
      </w:tr>
      <w:tr w:rsidR="009E6D1C" w:rsidRPr="00D63F24" w14:paraId="0D99B402" w14:textId="77777777" w:rsidTr="00956610">
        <w:trPr>
          <w:cantSplit/>
          <w:trHeight w:val="330"/>
        </w:trPr>
        <w:tc>
          <w:tcPr>
            <w:tcW w:w="4644" w:type="dxa"/>
            <w:shd w:val="clear" w:color="auto" w:fill="F2F2F2" w:themeFill="background1" w:themeFillShade="F2"/>
            <w:noWrap/>
            <w:vAlign w:val="bottom"/>
          </w:tcPr>
          <w:p w14:paraId="44E995D6"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proofErr w:type="spellStart"/>
            <w:r w:rsidRPr="00956610">
              <w:rPr>
                <w:rFonts w:ascii="Times New Roman" w:eastAsia="Times New Roman" w:hAnsi="Times New Roman" w:cs="Times New Roman"/>
                <w:sz w:val="24"/>
                <w:szCs w:val="24"/>
                <w:lang w:eastAsia="ru-RU"/>
              </w:rPr>
              <w:t>Сызранский</w:t>
            </w:r>
            <w:proofErr w:type="spellEnd"/>
            <w:r w:rsidRPr="00956610">
              <w:rPr>
                <w:rFonts w:ascii="Times New Roman" w:eastAsia="Times New Roman" w:hAnsi="Times New Roman" w:cs="Times New Roman"/>
                <w:sz w:val="24"/>
                <w:szCs w:val="24"/>
                <w:lang w:eastAsia="ru-RU"/>
              </w:rPr>
              <w:t xml:space="preserve"> политехнический колледж</w:t>
            </w:r>
          </w:p>
        </w:tc>
        <w:tc>
          <w:tcPr>
            <w:tcW w:w="850" w:type="dxa"/>
            <w:shd w:val="clear" w:color="auto" w:fill="F2F2F2" w:themeFill="background1" w:themeFillShade="F2"/>
            <w:vAlign w:val="center"/>
          </w:tcPr>
          <w:p w14:paraId="50261CB1"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392</w:t>
            </w:r>
          </w:p>
        </w:tc>
        <w:tc>
          <w:tcPr>
            <w:tcW w:w="1027" w:type="dxa"/>
            <w:shd w:val="clear" w:color="auto" w:fill="F2F2F2" w:themeFill="background1" w:themeFillShade="F2"/>
            <w:vAlign w:val="center"/>
          </w:tcPr>
          <w:p w14:paraId="612785FE"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w:t>
            </w:r>
          </w:p>
        </w:tc>
        <w:tc>
          <w:tcPr>
            <w:tcW w:w="958" w:type="dxa"/>
            <w:shd w:val="clear" w:color="auto" w:fill="F2F2F2" w:themeFill="background1" w:themeFillShade="F2"/>
            <w:vAlign w:val="center"/>
          </w:tcPr>
          <w:p w14:paraId="444C5D5B"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0,8</w:t>
            </w:r>
          </w:p>
        </w:tc>
        <w:tc>
          <w:tcPr>
            <w:tcW w:w="709" w:type="dxa"/>
            <w:shd w:val="clear" w:color="auto" w:fill="F2F2F2" w:themeFill="background1" w:themeFillShade="F2"/>
            <w:vAlign w:val="center"/>
          </w:tcPr>
          <w:p w14:paraId="40A63E1B"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437</w:t>
            </w:r>
          </w:p>
        </w:tc>
        <w:tc>
          <w:tcPr>
            <w:tcW w:w="1134" w:type="dxa"/>
            <w:shd w:val="clear" w:color="auto" w:fill="F2F2F2" w:themeFill="background1" w:themeFillShade="F2"/>
            <w:vAlign w:val="center"/>
          </w:tcPr>
          <w:p w14:paraId="44A967AD"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2</w:t>
            </w:r>
          </w:p>
        </w:tc>
        <w:tc>
          <w:tcPr>
            <w:tcW w:w="992" w:type="dxa"/>
            <w:shd w:val="clear" w:color="auto" w:fill="F2F2F2" w:themeFill="background1" w:themeFillShade="F2"/>
            <w:vAlign w:val="center"/>
          </w:tcPr>
          <w:p w14:paraId="31FB37D5"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0,5</w:t>
            </w:r>
          </w:p>
        </w:tc>
      </w:tr>
      <w:tr w:rsidR="009E6D1C" w:rsidRPr="00D63F24" w14:paraId="4E3D9699" w14:textId="77777777" w:rsidTr="00526145">
        <w:trPr>
          <w:cantSplit/>
          <w:trHeight w:val="330"/>
        </w:trPr>
        <w:tc>
          <w:tcPr>
            <w:tcW w:w="4644" w:type="dxa"/>
            <w:shd w:val="clear" w:color="000000" w:fill="FFFFFF"/>
            <w:noWrap/>
            <w:vAlign w:val="bottom"/>
          </w:tcPr>
          <w:p w14:paraId="5C9B6B18" w14:textId="77777777" w:rsidR="009E6D1C" w:rsidRPr="00956610" w:rsidRDefault="009E6D1C" w:rsidP="001F5330">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Технологический колледж им</w:t>
            </w:r>
            <w:r w:rsidR="001F5330">
              <w:rPr>
                <w:rFonts w:ascii="Times New Roman" w:eastAsia="Times New Roman" w:hAnsi="Times New Roman" w:cs="Times New Roman"/>
                <w:sz w:val="24"/>
                <w:szCs w:val="24"/>
                <w:lang w:eastAsia="ru-RU"/>
              </w:rPr>
              <w:t>.</w:t>
            </w:r>
            <w:r w:rsidRPr="00956610">
              <w:rPr>
                <w:rFonts w:ascii="Times New Roman" w:eastAsia="Times New Roman" w:hAnsi="Times New Roman" w:cs="Times New Roman"/>
                <w:sz w:val="24"/>
                <w:szCs w:val="24"/>
                <w:lang w:eastAsia="ru-RU"/>
              </w:rPr>
              <w:t xml:space="preserve"> Н.Д. Кузнецова</w:t>
            </w:r>
          </w:p>
        </w:tc>
        <w:tc>
          <w:tcPr>
            <w:tcW w:w="850" w:type="dxa"/>
            <w:vAlign w:val="center"/>
          </w:tcPr>
          <w:p w14:paraId="516864AA"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256</w:t>
            </w:r>
          </w:p>
        </w:tc>
        <w:tc>
          <w:tcPr>
            <w:tcW w:w="1027" w:type="dxa"/>
            <w:vAlign w:val="center"/>
          </w:tcPr>
          <w:p w14:paraId="2CEAABA5"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5</w:t>
            </w:r>
          </w:p>
        </w:tc>
        <w:tc>
          <w:tcPr>
            <w:tcW w:w="958" w:type="dxa"/>
            <w:vAlign w:val="center"/>
          </w:tcPr>
          <w:p w14:paraId="41C7A345"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2,0</w:t>
            </w:r>
          </w:p>
        </w:tc>
        <w:tc>
          <w:tcPr>
            <w:tcW w:w="709" w:type="dxa"/>
            <w:vAlign w:val="center"/>
          </w:tcPr>
          <w:p w14:paraId="22CF6F1A"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268</w:t>
            </w:r>
          </w:p>
        </w:tc>
        <w:tc>
          <w:tcPr>
            <w:tcW w:w="1134" w:type="dxa"/>
            <w:vAlign w:val="center"/>
          </w:tcPr>
          <w:p w14:paraId="0AE5F48B"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32E31F89"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0,0</w:t>
            </w:r>
          </w:p>
        </w:tc>
      </w:tr>
      <w:tr w:rsidR="009E6D1C" w:rsidRPr="00D63F24" w14:paraId="6659783A" w14:textId="77777777" w:rsidTr="00526145">
        <w:trPr>
          <w:cantSplit/>
          <w:trHeight w:val="330"/>
        </w:trPr>
        <w:tc>
          <w:tcPr>
            <w:tcW w:w="4644" w:type="dxa"/>
            <w:shd w:val="clear" w:color="000000" w:fill="FFFFFF"/>
            <w:noWrap/>
            <w:vAlign w:val="bottom"/>
          </w:tcPr>
          <w:p w14:paraId="2BC73E87"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Тольяттинский индустриально-педагогический колледж</w:t>
            </w:r>
          </w:p>
        </w:tc>
        <w:tc>
          <w:tcPr>
            <w:tcW w:w="850" w:type="dxa"/>
            <w:vAlign w:val="center"/>
          </w:tcPr>
          <w:p w14:paraId="15B69DCF"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172</w:t>
            </w:r>
          </w:p>
        </w:tc>
        <w:tc>
          <w:tcPr>
            <w:tcW w:w="1027" w:type="dxa"/>
            <w:vAlign w:val="center"/>
          </w:tcPr>
          <w:p w14:paraId="19D0BCBB"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5</w:t>
            </w:r>
          </w:p>
        </w:tc>
        <w:tc>
          <w:tcPr>
            <w:tcW w:w="958" w:type="dxa"/>
            <w:vAlign w:val="center"/>
          </w:tcPr>
          <w:p w14:paraId="77E5240D"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2,9</w:t>
            </w:r>
          </w:p>
        </w:tc>
        <w:tc>
          <w:tcPr>
            <w:tcW w:w="709" w:type="dxa"/>
            <w:vAlign w:val="center"/>
          </w:tcPr>
          <w:p w14:paraId="2CA509EC"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198</w:t>
            </w:r>
          </w:p>
        </w:tc>
        <w:tc>
          <w:tcPr>
            <w:tcW w:w="1134" w:type="dxa"/>
            <w:vAlign w:val="center"/>
          </w:tcPr>
          <w:p w14:paraId="527A7EAC"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1</w:t>
            </w:r>
          </w:p>
        </w:tc>
        <w:tc>
          <w:tcPr>
            <w:tcW w:w="992" w:type="dxa"/>
            <w:vAlign w:val="center"/>
          </w:tcPr>
          <w:p w14:paraId="405A6174"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0,5</w:t>
            </w:r>
          </w:p>
        </w:tc>
      </w:tr>
      <w:tr w:rsidR="009E6D1C" w:rsidRPr="00D63F24" w14:paraId="4B08883F" w14:textId="77777777" w:rsidTr="00526145">
        <w:trPr>
          <w:cantSplit/>
          <w:trHeight w:val="330"/>
        </w:trPr>
        <w:tc>
          <w:tcPr>
            <w:tcW w:w="4644" w:type="dxa"/>
            <w:shd w:val="clear" w:color="000000" w:fill="FFFFFF"/>
            <w:noWrap/>
            <w:vAlign w:val="bottom"/>
          </w:tcPr>
          <w:p w14:paraId="11664827"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850" w:type="dxa"/>
            <w:vAlign w:val="center"/>
          </w:tcPr>
          <w:p w14:paraId="1BEAB60B"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188</w:t>
            </w:r>
          </w:p>
        </w:tc>
        <w:tc>
          <w:tcPr>
            <w:tcW w:w="1027" w:type="dxa"/>
            <w:vAlign w:val="center"/>
          </w:tcPr>
          <w:p w14:paraId="16568E7A"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9</w:t>
            </w:r>
          </w:p>
        </w:tc>
        <w:tc>
          <w:tcPr>
            <w:tcW w:w="958" w:type="dxa"/>
            <w:vAlign w:val="center"/>
          </w:tcPr>
          <w:p w14:paraId="11A4A6EE"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4,8</w:t>
            </w:r>
          </w:p>
        </w:tc>
        <w:tc>
          <w:tcPr>
            <w:tcW w:w="709" w:type="dxa"/>
            <w:vAlign w:val="center"/>
          </w:tcPr>
          <w:p w14:paraId="74A4AC4F"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200</w:t>
            </w:r>
          </w:p>
        </w:tc>
        <w:tc>
          <w:tcPr>
            <w:tcW w:w="1134" w:type="dxa"/>
            <w:vAlign w:val="center"/>
          </w:tcPr>
          <w:p w14:paraId="6C734736"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2</w:t>
            </w:r>
          </w:p>
        </w:tc>
        <w:tc>
          <w:tcPr>
            <w:tcW w:w="992" w:type="dxa"/>
            <w:vAlign w:val="center"/>
          </w:tcPr>
          <w:p w14:paraId="1D7FCDD8"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1,0</w:t>
            </w:r>
          </w:p>
        </w:tc>
      </w:tr>
      <w:tr w:rsidR="009E6D1C" w:rsidRPr="00D63F24" w14:paraId="5F44D9AD" w14:textId="77777777" w:rsidTr="00956610">
        <w:trPr>
          <w:cantSplit/>
          <w:trHeight w:val="330"/>
        </w:trPr>
        <w:tc>
          <w:tcPr>
            <w:tcW w:w="4644" w:type="dxa"/>
            <w:shd w:val="clear" w:color="auto" w:fill="F2F2F2" w:themeFill="background1" w:themeFillShade="F2"/>
            <w:noWrap/>
            <w:vAlign w:val="bottom"/>
          </w:tcPr>
          <w:p w14:paraId="215FBC3E"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 xml:space="preserve">Тольяттинский политехнический колледж </w:t>
            </w:r>
          </w:p>
        </w:tc>
        <w:tc>
          <w:tcPr>
            <w:tcW w:w="850" w:type="dxa"/>
            <w:shd w:val="clear" w:color="auto" w:fill="F2F2F2" w:themeFill="background1" w:themeFillShade="F2"/>
            <w:vAlign w:val="center"/>
          </w:tcPr>
          <w:p w14:paraId="70C56AD1"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194</w:t>
            </w:r>
          </w:p>
        </w:tc>
        <w:tc>
          <w:tcPr>
            <w:tcW w:w="1027" w:type="dxa"/>
            <w:shd w:val="clear" w:color="auto" w:fill="F2F2F2" w:themeFill="background1" w:themeFillShade="F2"/>
            <w:vAlign w:val="center"/>
          </w:tcPr>
          <w:p w14:paraId="609FBB07"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w:t>
            </w:r>
          </w:p>
        </w:tc>
        <w:tc>
          <w:tcPr>
            <w:tcW w:w="958" w:type="dxa"/>
            <w:shd w:val="clear" w:color="auto" w:fill="F2F2F2" w:themeFill="background1" w:themeFillShade="F2"/>
            <w:vAlign w:val="center"/>
          </w:tcPr>
          <w:p w14:paraId="6AD6D2FB"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1,5</w:t>
            </w:r>
          </w:p>
        </w:tc>
        <w:tc>
          <w:tcPr>
            <w:tcW w:w="709" w:type="dxa"/>
            <w:shd w:val="clear" w:color="auto" w:fill="F2F2F2" w:themeFill="background1" w:themeFillShade="F2"/>
            <w:vAlign w:val="center"/>
          </w:tcPr>
          <w:p w14:paraId="4E68E669"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224</w:t>
            </w:r>
          </w:p>
        </w:tc>
        <w:tc>
          <w:tcPr>
            <w:tcW w:w="1134" w:type="dxa"/>
            <w:shd w:val="clear" w:color="auto" w:fill="F2F2F2" w:themeFill="background1" w:themeFillShade="F2"/>
            <w:vAlign w:val="center"/>
          </w:tcPr>
          <w:p w14:paraId="295C3478"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shd w:val="clear" w:color="auto" w:fill="F2F2F2" w:themeFill="background1" w:themeFillShade="F2"/>
            <w:vAlign w:val="center"/>
          </w:tcPr>
          <w:p w14:paraId="5155AFC4" w14:textId="77777777" w:rsidR="009E6D1C" w:rsidRPr="00956610" w:rsidRDefault="009E6D1C" w:rsidP="009E6D1C">
            <w:pPr>
              <w:spacing w:after="0"/>
              <w:jc w:val="center"/>
              <w:rPr>
                <w:b/>
              </w:rPr>
            </w:pPr>
            <w:r w:rsidRPr="00956610">
              <w:rPr>
                <w:rFonts w:ascii="Times New Roman" w:hAnsi="Times New Roman" w:cs="Times New Roman"/>
                <w:b/>
                <w:color w:val="000000"/>
                <w:sz w:val="24"/>
                <w:szCs w:val="24"/>
              </w:rPr>
              <w:t>0</w:t>
            </w:r>
          </w:p>
        </w:tc>
      </w:tr>
      <w:tr w:rsidR="009E6D1C" w:rsidRPr="00D63F24" w14:paraId="4A5B619A" w14:textId="77777777" w:rsidTr="00526145">
        <w:trPr>
          <w:cantSplit/>
          <w:trHeight w:val="330"/>
        </w:trPr>
        <w:tc>
          <w:tcPr>
            <w:tcW w:w="4644" w:type="dxa"/>
            <w:shd w:val="clear" w:color="000000" w:fill="FFFFFF"/>
            <w:noWrap/>
            <w:vAlign w:val="bottom"/>
          </w:tcPr>
          <w:p w14:paraId="6F5FBC21"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Тольяттинский социально-педагогический колледж</w:t>
            </w:r>
          </w:p>
        </w:tc>
        <w:tc>
          <w:tcPr>
            <w:tcW w:w="850" w:type="dxa"/>
            <w:vAlign w:val="center"/>
          </w:tcPr>
          <w:p w14:paraId="46C1289C"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170</w:t>
            </w:r>
          </w:p>
        </w:tc>
        <w:tc>
          <w:tcPr>
            <w:tcW w:w="1027" w:type="dxa"/>
            <w:vAlign w:val="center"/>
          </w:tcPr>
          <w:p w14:paraId="7B3FD4CA"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vAlign w:val="center"/>
          </w:tcPr>
          <w:p w14:paraId="5AD34DB4"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0,6</w:t>
            </w:r>
          </w:p>
        </w:tc>
        <w:tc>
          <w:tcPr>
            <w:tcW w:w="709" w:type="dxa"/>
            <w:vAlign w:val="center"/>
          </w:tcPr>
          <w:p w14:paraId="7758EA33"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195</w:t>
            </w:r>
          </w:p>
        </w:tc>
        <w:tc>
          <w:tcPr>
            <w:tcW w:w="1134" w:type="dxa"/>
            <w:vAlign w:val="center"/>
          </w:tcPr>
          <w:p w14:paraId="291D9160"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1</w:t>
            </w:r>
          </w:p>
        </w:tc>
        <w:tc>
          <w:tcPr>
            <w:tcW w:w="992" w:type="dxa"/>
            <w:vAlign w:val="center"/>
          </w:tcPr>
          <w:p w14:paraId="6E5EEA9C"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0,5</w:t>
            </w:r>
          </w:p>
        </w:tc>
      </w:tr>
      <w:tr w:rsidR="009E6D1C" w:rsidRPr="00D63F24" w14:paraId="15D60CC4" w14:textId="77777777" w:rsidTr="00956610">
        <w:trPr>
          <w:cantSplit/>
          <w:trHeight w:val="330"/>
        </w:trPr>
        <w:tc>
          <w:tcPr>
            <w:tcW w:w="4644" w:type="dxa"/>
            <w:shd w:val="clear" w:color="auto" w:fill="F2F2F2" w:themeFill="background1" w:themeFillShade="F2"/>
            <w:noWrap/>
            <w:vAlign w:val="bottom"/>
          </w:tcPr>
          <w:p w14:paraId="2EBC1F66"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Тольяттинский социально-экономический колледж</w:t>
            </w:r>
          </w:p>
        </w:tc>
        <w:tc>
          <w:tcPr>
            <w:tcW w:w="850" w:type="dxa"/>
            <w:shd w:val="clear" w:color="auto" w:fill="F2F2F2" w:themeFill="background1" w:themeFillShade="F2"/>
            <w:vAlign w:val="center"/>
          </w:tcPr>
          <w:p w14:paraId="020D465A"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331</w:t>
            </w:r>
          </w:p>
        </w:tc>
        <w:tc>
          <w:tcPr>
            <w:tcW w:w="1027" w:type="dxa"/>
            <w:shd w:val="clear" w:color="auto" w:fill="F2F2F2" w:themeFill="background1" w:themeFillShade="F2"/>
            <w:vAlign w:val="center"/>
          </w:tcPr>
          <w:p w14:paraId="5250AA4F"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8</w:t>
            </w:r>
          </w:p>
        </w:tc>
        <w:tc>
          <w:tcPr>
            <w:tcW w:w="958" w:type="dxa"/>
            <w:shd w:val="clear" w:color="auto" w:fill="F2F2F2" w:themeFill="background1" w:themeFillShade="F2"/>
            <w:vAlign w:val="center"/>
          </w:tcPr>
          <w:p w14:paraId="7BA27AB4"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2,4</w:t>
            </w:r>
          </w:p>
        </w:tc>
        <w:tc>
          <w:tcPr>
            <w:tcW w:w="709" w:type="dxa"/>
            <w:shd w:val="clear" w:color="auto" w:fill="F2F2F2" w:themeFill="background1" w:themeFillShade="F2"/>
            <w:vAlign w:val="center"/>
          </w:tcPr>
          <w:p w14:paraId="234A52B7"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445</w:t>
            </w:r>
          </w:p>
        </w:tc>
        <w:tc>
          <w:tcPr>
            <w:tcW w:w="1134" w:type="dxa"/>
            <w:shd w:val="clear" w:color="auto" w:fill="F2F2F2" w:themeFill="background1" w:themeFillShade="F2"/>
            <w:vAlign w:val="center"/>
          </w:tcPr>
          <w:p w14:paraId="7553EBC0"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3</w:t>
            </w:r>
          </w:p>
        </w:tc>
        <w:tc>
          <w:tcPr>
            <w:tcW w:w="992" w:type="dxa"/>
            <w:shd w:val="clear" w:color="auto" w:fill="F2F2F2" w:themeFill="background1" w:themeFillShade="F2"/>
            <w:vAlign w:val="center"/>
          </w:tcPr>
          <w:p w14:paraId="2F882A93"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0,7</w:t>
            </w:r>
          </w:p>
        </w:tc>
      </w:tr>
      <w:tr w:rsidR="009E6D1C" w:rsidRPr="00D63F24" w14:paraId="0D23F312" w14:textId="77777777" w:rsidTr="00526145">
        <w:trPr>
          <w:cantSplit/>
          <w:trHeight w:val="330"/>
        </w:trPr>
        <w:tc>
          <w:tcPr>
            <w:tcW w:w="4644" w:type="dxa"/>
            <w:shd w:val="clear" w:color="000000" w:fill="FFFFFF"/>
            <w:noWrap/>
            <w:vAlign w:val="bottom"/>
          </w:tcPr>
          <w:p w14:paraId="4FB479FE"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Тольяттинский электротехнический техникум</w:t>
            </w:r>
          </w:p>
        </w:tc>
        <w:tc>
          <w:tcPr>
            <w:tcW w:w="850" w:type="dxa"/>
            <w:vAlign w:val="center"/>
          </w:tcPr>
          <w:p w14:paraId="59B8E75A"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108</w:t>
            </w:r>
          </w:p>
        </w:tc>
        <w:tc>
          <w:tcPr>
            <w:tcW w:w="1027" w:type="dxa"/>
            <w:vAlign w:val="center"/>
          </w:tcPr>
          <w:p w14:paraId="25905EFC"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w:t>
            </w:r>
          </w:p>
        </w:tc>
        <w:tc>
          <w:tcPr>
            <w:tcW w:w="958" w:type="dxa"/>
            <w:vAlign w:val="center"/>
          </w:tcPr>
          <w:p w14:paraId="2E98A39E"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1,9</w:t>
            </w:r>
          </w:p>
        </w:tc>
        <w:tc>
          <w:tcPr>
            <w:tcW w:w="709" w:type="dxa"/>
            <w:vAlign w:val="center"/>
          </w:tcPr>
          <w:p w14:paraId="30C9B579"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133</w:t>
            </w:r>
          </w:p>
        </w:tc>
        <w:tc>
          <w:tcPr>
            <w:tcW w:w="1134" w:type="dxa"/>
            <w:vAlign w:val="center"/>
          </w:tcPr>
          <w:p w14:paraId="4543AAF7"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50028E8F" w14:textId="77777777" w:rsidR="009E6D1C" w:rsidRPr="00956610" w:rsidRDefault="009E6D1C" w:rsidP="009E6D1C">
            <w:pPr>
              <w:spacing w:after="0"/>
              <w:jc w:val="center"/>
              <w:rPr>
                <w:b/>
              </w:rPr>
            </w:pPr>
            <w:r w:rsidRPr="00956610">
              <w:rPr>
                <w:rFonts w:ascii="Times New Roman" w:hAnsi="Times New Roman" w:cs="Times New Roman"/>
                <w:b/>
                <w:color w:val="000000"/>
                <w:sz w:val="24"/>
                <w:szCs w:val="24"/>
              </w:rPr>
              <w:t>0</w:t>
            </w:r>
          </w:p>
        </w:tc>
      </w:tr>
      <w:tr w:rsidR="009E6D1C" w:rsidRPr="00D63F24" w14:paraId="638F4B6C" w14:textId="77777777" w:rsidTr="00526145">
        <w:trPr>
          <w:cantSplit/>
          <w:trHeight w:val="330"/>
        </w:trPr>
        <w:tc>
          <w:tcPr>
            <w:tcW w:w="10314" w:type="dxa"/>
            <w:gridSpan w:val="7"/>
            <w:shd w:val="clear" w:color="000000" w:fill="FFFFFF"/>
            <w:noWrap/>
            <w:vAlign w:val="center"/>
          </w:tcPr>
          <w:p w14:paraId="3730BB54" w14:textId="77777777" w:rsidR="009E6D1C" w:rsidRPr="00956610" w:rsidRDefault="009E6D1C" w:rsidP="009E6D1C">
            <w:pPr>
              <w:spacing w:after="0" w:line="240" w:lineRule="auto"/>
              <w:jc w:val="center"/>
              <w:rPr>
                <w:rFonts w:ascii="Times New Roman" w:eastAsia="Times New Roman" w:hAnsi="Times New Roman" w:cs="Times New Roman"/>
                <w:b/>
                <w:sz w:val="18"/>
                <w:szCs w:val="18"/>
                <w:lang w:eastAsia="ru-RU"/>
              </w:rPr>
            </w:pPr>
            <w:r w:rsidRPr="00956610">
              <w:rPr>
                <w:rFonts w:ascii="Times New Roman" w:eastAsia="Times New Roman" w:hAnsi="Times New Roman" w:cs="Times New Roman"/>
                <w:b/>
                <w:i/>
                <w:sz w:val="24"/>
                <w:szCs w:val="24"/>
                <w:lang w:eastAsia="ru-RU"/>
              </w:rPr>
              <w:lastRenderedPageBreak/>
              <w:t>Сокращение  доли зарегистрированных безработных при сокращении общего выпуска</w:t>
            </w:r>
          </w:p>
        </w:tc>
      </w:tr>
      <w:tr w:rsidR="009E6D1C" w:rsidRPr="00D63F24" w14:paraId="5EC6BE6E" w14:textId="77777777" w:rsidTr="00526145">
        <w:trPr>
          <w:cantSplit/>
          <w:trHeight w:val="330"/>
        </w:trPr>
        <w:tc>
          <w:tcPr>
            <w:tcW w:w="4644" w:type="dxa"/>
            <w:shd w:val="clear" w:color="000000" w:fill="FFFFFF"/>
            <w:noWrap/>
            <w:vAlign w:val="bottom"/>
          </w:tcPr>
          <w:p w14:paraId="0B4D5A22"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proofErr w:type="spellStart"/>
            <w:r w:rsidRPr="00956610">
              <w:rPr>
                <w:rFonts w:ascii="Times New Roman" w:eastAsia="Times New Roman" w:hAnsi="Times New Roman" w:cs="Times New Roman"/>
                <w:sz w:val="24"/>
                <w:szCs w:val="24"/>
                <w:lang w:eastAsia="ru-RU"/>
              </w:rPr>
              <w:t>Богатовское</w:t>
            </w:r>
            <w:proofErr w:type="spellEnd"/>
            <w:r w:rsidRPr="00956610">
              <w:rPr>
                <w:rFonts w:ascii="Times New Roman" w:eastAsia="Times New Roman" w:hAnsi="Times New Roman" w:cs="Times New Roman"/>
                <w:sz w:val="24"/>
                <w:szCs w:val="24"/>
                <w:lang w:eastAsia="ru-RU"/>
              </w:rPr>
              <w:t xml:space="preserve"> профессиональное училище</w:t>
            </w:r>
          </w:p>
        </w:tc>
        <w:tc>
          <w:tcPr>
            <w:tcW w:w="850" w:type="dxa"/>
            <w:vAlign w:val="center"/>
          </w:tcPr>
          <w:p w14:paraId="31879368"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134</w:t>
            </w:r>
          </w:p>
        </w:tc>
        <w:tc>
          <w:tcPr>
            <w:tcW w:w="1027" w:type="dxa"/>
            <w:vAlign w:val="center"/>
          </w:tcPr>
          <w:p w14:paraId="392EDA71"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vAlign w:val="center"/>
          </w:tcPr>
          <w:p w14:paraId="557EFCD6"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0,7</w:t>
            </w:r>
          </w:p>
        </w:tc>
        <w:tc>
          <w:tcPr>
            <w:tcW w:w="709" w:type="dxa"/>
            <w:vAlign w:val="center"/>
          </w:tcPr>
          <w:p w14:paraId="03B68B24"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109</w:t>
            </w:r>
          </w:p>
        </w:tc>
        <w:tc>
          <w:tcPr>
            <w:tcW w:w="1134" w:type="dxa"/>
            <w:vAlign w:val="center"/>
          </w:tcPr>
          <w:p w14:paraId="0D049F0D"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05566754"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w:t>
            </w:r>
          </w:p>
        </w:tc>
      </w:tr>
      <w:tr w:rsidR="009E6D1C" w:rsidRPr="00D63F24" w14:paraId="5DC002B1" w14:textId="77777777" w:rsidTr="00956610">
        <w:trPr>
          <w:cantSplit/>
          <w:trHeight w:val="330"/>
        </w:trPr>
        <w:tc>
          <w:tcPr>
            <w:tcW w:w="4644" w:type="dxa"/>
            <w:shd w:val="clear" w:color="auto" w:fill="F2F2F2" w:themeFill="background1" w:themeFillShade="F2"/>
            <w:noWrap/>
            <w:vAlign w:val="bottom"/>
          </w:tcPr>
          <w:p w14:paraId="098475A7"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Губернский колледж г. Похвистнево</w:t>
            </w:r>
          </w:p>
        </w:tc>
        <w:tc>
          <w:tcPr>
            <w:tcW w:w="850" w:type="dxa"/>
            <w:shd w:val="clear" w:color="auto" w:fill="F2F2F2" w:themeFill="background1" w:themeFillShade="F2"/>
            <w:vAlign w:val="center"/>
          </w:tcPr>
          <w:p w14:paraId="39A24C87"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80</w:t>
            </w:r>
          </w:p>
        </w:tc>
        <w:tc>
          <w:tcPr>
            <w:tcW w:w="1027" w:type="dxa"/>
            <w:shd w:val="clear" w:color="auto" w:fill="F2F2F2" w:themeFill="background1" w:themeFillShade="F2"/>
            <w:vAlign w:val="center"/>
          </w:tcPr>
          <w:p w14:paraId="225EAE1D"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4</w:t>
            </w:r>
          </w:p>
        </w:tc>
        <w:tc>
          <w:tcPr>
            <w:tcW w:w="958" w:type="dxa"/>
            <w:shd w:val="clear" w:color="auto" w:fill="F2F2F2" w:themeFill="background1" w:themeFillShade="F2"/>
            <w:vAlign w:val="center"/>
          </w:tcPr>
          <w:p w14:paraId="254A448F"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5,0</w:t>
            </w:r>
          </w:p>
        </w:tc>
        <w:tc>
          <w:tcPr>
            <w:tcW w:w="709" w:type="dxa"/>
            <w:shd w:val="clear" w:color="auto" w:fill="F2F2F2" w:themeFill="background1" w:themeFillShade="F2"/>
            <w:vAlign w:val="center"/>
          </w:tcPr>
          <w:p w14:paraId="2D34FA5E"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79</w:t>
            </w:r>
          </w:p>
        </w:tc>
        <w:tc>
          <w:tcPr>
            <w:tcW w:w="1134" w:type="dxa"/>
            <w:shd w:val="clear" w:color="auto" w:fill="F2F2F2" w:themeFill="background1" w:themeFillShade="F2"/>
            <w:vAlign w:val="center"/>
          </w:tcPr>
          <w:p w14:paraId="6475A883"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1</w:t>
            </w:r>
          </w:p>
        </w:tc>
        <w:tc>
          <w:tcPr>
            <w:tcW w:w="992" w:type="dxa"/>
            <w:shd w:val="clear" w:color="auto" w:fill="F2F2F2" w:themeFill="background1" w:themeFillShade="F2"/>
            <w:vAlign w:val="center"/>
          </w:tcPr>
          <w:p w14:paraId="10CE848E"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1,3</w:t>
            </w:r>
          </w:p>
        </w:tc>
      </w:tr>
      <w:tr w:rsidR="009E6D1C" w:rsidRPr="00D63F24" w14:paraId="5118CC84" w14:textId="77777777" w:rsidTr="00526145">
        <w:trPr>
          <w:cantSplit/>
          <w:trHeight w:val="330"/>
        </w:trPr>
        <w:tc>
          <w:tcPr>
            <w:tcW w:w="4644" w:type="dxa"/>
            <w:shd w:val="clear" w:color="000000" w:fill="FFFFFF"/>
            <w:noWrap/>
            <w:vAlign w:val="bottom"/>
          </w:tcPr>
          <w:p w14:paraId="2A34289A"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E44C54">
              <w:rPr>
                <w:rFonts w:ascii="Times New Roman" w:eastAsia="Times New Roman" w:hAnsi="Times New Roman" w:cs="Times New Roman"/>
                <w:color w:val="000000"/>
                <w:lang w:eastAsia="ru-RU"/>
              </w:rPr>
              <w:t>Красноярский государственный техникум</w:t>
            </w:r>
            <w:r w:rsidRPr="00D63F24">
              <w:rPr>
                <w:rFonts w:ascii="Times New Roman" w:eastAsia="Times New Roman" w:hAnsi="Times New Roman" w:cs="Times New Roman"/>
                <w:sz w:val="24"/>
                <w:szCs w:val="24"/>
                <w:lang w:eastAsia="ru-RU"/>
              </w:rPr>
              <w:t xml:space="preserve"> </w:t>
            </w:r>
          </w:p>
        </w:tc>
        <w:tc>
          <w:tcPr>
            <w:tcW w:w="850" w:type="dxa"/>
            <w:vAlign w:val="center"/>
          </w:tcPr>
          <w:p w14:paraId="2E066FCB"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54</w:t>
            </w:r>
          </w:p>
        </w:tc>
        <w:tc>
          <w:tcPr>
            <w:tcW w:w="1027" w:type="dxa"/>
            <w:vAlign w:val="center"/>
          </w:tcPr>
          <w:p w14:paraId="47FB7C0A"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w:t>
            </w:r>
          </w:p>
        </w:tc>
        <w:tc>
          <w:tcPr>
            <w:tcW w:w="958" w:type="dxa"/>
            <w:vAlign w:val="center"/>
          </w:tcPr>
          <w:p w14:paraId="15D25571"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1,9</w:t>
            </w:r>
          </w:p>
        </w:tc>
        <w:tc>
          <w:tcPr>
            <w:tcW w:w="709" w:type="dxa"/>
            <w:vAlign w:val="center"/>
          </w:tcPr>
          <w:p w14:paraId="4124804E"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51</w:t>
            </w:r>
          </w:p>
        </w:tc>
        <w:tc>
          <w:tcPr>
            <w:tcW w:w="1134" w:type="dxa"/>
            <w:vAlign w:val="center"/>
          </w:tcPr>
          <w:p w14:paraId="305B0947"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2F7FB393" w14:textId="77777777" w:rsidR="009E6D1C" w:rsidRPr="00C665B3" w:rsidRDefault="009E6D1C" w:rsidP="009E6D1C">
            <w:pPr>
              <w:spacing w:after="0"/>
              <w:jc w:val="center"/>
              <w:rPr>
                <w:b/>
              </w:rPr>
            </w:pPr>
            <w:r w:rsidRPr="00C665B3">
              <w:rPr>
                <w:rFonts w:ascii="Times New Roman" w:hAnsi="Times New Roman" w:cs="Times New Roman"/>
                <w:b/>
                <w:color w:val="000000"/>
                <w:sz w:val="24"/>
                <w:szCs w:val="24"/>
              </w:rPr>
              <w:t>0</w:t>
            </w:r>
          </w:p>
        </w:tc>
      </w:tr>
      <w:tr w:rsidR="009E6D1C" w:rsidRPr="00D63F24" w14:paraId="787B795A" w14:textId="77777777" w:rsidTr="00526145">
        <w:trPr>
          <w:cantSplit/>
          <w:trHeight w:val="330"/>
        </w:trPr>
        <w:tc>
          <w:tcPr>
            <w:tcW w:w="4644" w:type="dxa"/>
            <w:shd w:val="clear" w:color="000000" w:fill="FFFFFF"/>
            <w:noWrap/>
            <w:vAlign w:val="bottom"/>
          </w:tcPr>
          <w:p w14:paraId="3F6AD40C"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proofErr w:type="spellStart"/>
            <w:r w:rsidRPr="00D63F24">
              <w:rPr>
                <w:rFonts w:ascii="Times New Roman" w:eastAsia="Times New Roman" w:hAnsi="Times New Roman" w:cs="Times New Roman"/>
                <w:sz w:val="24"/>
                <w:szCs w:val="24"/>
                <w:lang w:eastAsia="ru-RU"/>
              </w:rPr>
              <w:t>Обшаровский</w:t>
            </w:r>
            <w:proofErr w:type="spellEnd"/>
            <w:r w:rsidRPr="00D63F24">
              <w:rPr>
                <w:rFonts w:ascii="Times New Roman" w:eastAsia="Times New Roman" w:hAnsi="Times New Roman" w:cs="Times New Roman"/>
                <w:sz w:val="24"/>
                <w:szCs w:val="24"/>
                <w:lang w:eastAsia="ru-RU"/>
              </w:rPr>
              <w:t xml:space="preserve"> государственный техникум им. В.И. Суркова</w:t>
            </w:r>
          </w:p>
        </w:tc>
        <w:tc>
          <w:tcPr>
            <w:tcW w:w="850" w:type="dxa"/>
            <w:vAlign w:val="center"/>
          </w:tcPr>
          <w:p w14:paraId="0055A003"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93</w:t>
            </w:r>
          </w:p>
        </w:tc>
        <w:tc>
          <w:tcPr>
            <w:tcW w:w="1027" w:type="dxa"/>
            <w:vAlign w:val="center"/>
          </w:tcPr>
          <w:p w14:paraId="6FE849C9"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3</w:t>
            </w:r>
          </w:p>
        </w:tc>
        <w:tc>
          <w:tcPr>
            <w:tcW w:w="958" w:type="dxa"/>
            <w:vAlign w:val="center"/>
          </w:tcPr>
          <w:p w14:paraId="3D6394CA"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3,2</w:t>
            </w:r>
          </w:p>
        </w:tc>
        <w:tc>
          <w:tcPr>
            <w:tcW w:w="709" w:type="dxa"/>
            <w:vAlign w:val="center"/>
          </w:tcPr>
          <w:p w14:paraId="304FD97C"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76</w:t>
            </w:r>
          </w:p>
        </w:tc>
        <w:tc>
          <w:tcPr>
            <w:tcW w:w="1134" w:type="dxa"/>
            <w:vAlign w:val="center"/>
          </w:tcPr>
          <w:p w14:paraId="02572432"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641443D7" w14:textId="77777777" w:rsidR="009E6D1C" w:rsidRPr="00C665B3" w:rsidRDefault="009E6D1C" w:rsidP="009E6D1C">
            <w:pPr>
              <w:spacing w:after="0"/>
              <w:jc w:val="center"/>
              <w:rPr>
                <w:b/>
              </w:rPr>
            </w:pPr>
            <w:r w:rsidRPr="00C665B3">
              <w:rPr>
                <w:rFonts w:ascii="Times New Roman" w:hAnsi="Times New Roman" w:cs="Times New Roman"/>
                <w:b/>
                <w:color w:val="000000"/>
                <w:sz w:val="24"/>
                <w:szCs w:val="24"/>
              </w:rPr>
              <w:t>0</w:t>
            </w:r>
          </w:p>
        </w:tc>
      </w:tr>
      <w:tr w:rsidR="009E6D1C" w:rsidRPr="00D63F24" w14:paraId="378523A8" w14:textId="77777777" w:rsidTr="00526145">
        <w:trPr>
          <w:cantSplit/>
          <w:trHeight w:val="330"/>
        </w:trPr>
        <w:tc>
          <w:tcPr>
            <w:tcW w:w="4644" w:type="dxa"/>
            <w:shd w:val="clear" w:color="000000" w:fill="FFFFFF"/>
            <w:noWrap/>
            <w:vAlign w:val="bottom"/>
          </w:tcPr>
          <w:p w14:paraId="33EB7845"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Поволжский государственный колледж</w:t>
            </w:r>
          </w:p>
        </w:tc>
        <w:tc>
          <w:tcPr>
            <w:tcW w:w="850" w:type="dxa"/>
            <w:vAlign w:val="center"/>
          </w:tcPr>
          <w:p w14:paraId="6B71AB3B"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807</w:t>
            </w:r>
          </w:p>
        </w:tc>
        <w:tc>
          <w:tcPr>
            <w:tcW w:w="1027" w:type="dxa"/>
            <w:vAlign w:val="center"/>
          </w:tcPr>
          <w:p w14:paraId="02C2F12C"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6</w:t>
            </w:r>
          </w:p>
        </w:tc>
        <w:tc>
          <w:tcPr>
            <w:tcW w:w="958" w:type="dxa"/>
            <w:vAlign w:val="center"/>
          </w:tcPr>
          <w:p w14:paraId="0BAAC67B"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0,7</w:t>
            </w:r>
          </w:p>
        </w:tc>
        <w:tc>
          <w:tcPr>
            <w:tcW w:w="709" w:type="dxa"/>
            <w:vAlign w:val="center"/>
          </w:tcPr>
          <w:p w14:paraId="318D1795"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727</w:t>
            </w:r>
          </w:p>
        </w:tc>
        <w:tc>
          <w:tcPr>
            <w:tcW w:w="1134" w:type="dxa"/>
            <w:vAlign w:val="center"/>
          </w:tcPr>
          <w:p w14:paraId="0CCE70C3"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2</w:t>
            </w:r>
          </w:p>
        </w:tc>
        <w:tc>
          <w:tcPr>
            <w:tcW w:w="992" w:type="dxa"/>
            <w:vAlign w:val="center"/>
          </w:tcPr>
          <w:p w14:paraId="66C89190"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0,3</w:t>
            </w:r>
          </w:p>
        </w:tc>
      </w:tr>
      <w:tr w:rsidR="009E6D1C" w:rsidRPr="00D63F24" w14:paraId="03F35857" w14:textId="77777777" w:rsidTr="00526145">
        <w:trPr>
          <w:cantSplit/>
          <w:trHeight w:val="330"/>
        </w:trPr>
        <w:tc>
          <w:tcPr>
            <w:tcW w:w="4644" w:type="dxa"/>
            <w:shd w:val="clear" w:color="000000" w:fill="FFFFFF"/>
            <w:noWrap/>
            <w:vAlign w:val="bottom"/>
          </w:tcPr>
          <w:p w14:paraId="09B5BA34"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 xml:space="preserve">Профессиональное училище с. </w:t>
            </w:r>
            <w:proofErr w:type="spellStart"/>
            <w:r w:rsidRPr="00956610">
              <w:rPr>
                <w:rFonts w:ascii="Times New Roman" w:eastAsia="Times New Roman" w:hAnsi="Times New Roman" w:cs="Times New Roman"/>
                <w:sz w:val="24"/>
                <w:szCs w:val="24"/>
                <w:lang w:eastAsia="ru-RU"/>
              </w:rPr>
              <w:t>Домашка</w:t>
            </w:r>
            <w:proofErr w:type="spellEnd"/>
          </w:p>
        </w:tc>
        <w:tc>
          <w:tcPr>
            <w:tcW w:w="850" w:type="dxa"/>
            <w:vAlign w:val="center"/>
          </w:tcPr>
          <w:p w14:paraId="1BB50C06"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68</w:t>
            </w:r>
          </w:p>
        </w:tc>
        <w:tc>
          <w:tcPr>
            <w:tcW w:w="1027" w:type="dxa"/>
            <w:vAlign w:val="center"/>
          </w:tcPr>
          <w:p w14:paraId="0B9AFF53"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w:t>
            </w:r>
          </w:p>
        </w:tc>
        <w:tc>
          <w:tcPr>
            <w:tcW w:w="958" w:type="dxa"/>
            <w:vAlign w:val="center"/>
          </w:tcPr>
          <w:p w14:paraId="5441CF05"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4,4</w:t>
            </w:r>
          </w:p>
        </w:tc>
        <w:tc>
          <w:tcPr>
            <w:tcW w:w="709" w:type="dxa"/>
            <w:vAlign w:val="center"/>
          </w:tcPr>
          <w:p w14:paraId="7BAFD1AC"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46</w:t>
            </w:r>
          </w:p>
        </w:tc>
        <w:tc>
          <w:tcPr>
            <w:tcW w:w="1134" w:type="dxa"/>
            <w:vAlign w:val="center"/>
          </w:tcPr>
          <w:p w14:paraId="230BB20A"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12B9FB88" w14:textId="77777777" w:rsidR="009E6D1C" w:rsidRPr="00956610" w:rsidRDefault="009E6D1C" w:rsidP="009E6D1C">
            <w:pPr>
              <w:spacing w:after="0"/>
              <w:jc w:val="center"/>
              <w:rPr>
                <w:b/>
              </w:rPr>
            </w:pPr>
            <w:r w:rsidRPr="00956610">
              <w:rPr>
                <w:rFonts w:ascii="Times New Roman" w:hAnsi="Times New Roman" w:cs="Times New Roman"/>
                <w:b/>
                <w:color w:val="000000"/>
                <w:sz w:val="24"/>
                <w:szCs w:val="24"/>
              </w:rPr>
              <w:t>0</w:t>
            </w:r>
          </w:p>
        </w:tc>
      </w:tr>
      <w:tr w:rsidR="009E6D1C" w:rsidRPr="00D63F24" w14:paraId="1DF2345E" w14:textId="77777777" w:rsidTr="00526145">
        <w:trPr>
          <w:cantSplit/>
          <w:trHeight w:val="330"/>
        </w:trPr>
        <w:tc>
          <w:tcPr>
            <w:tcW w:w="4644" w:type="dxa"/>
            <w:shd w:val="clear" w:color="000000" w:fill="FFFFFF"/>
            <w:noWrap/>
            <w:vAlign w:val="bottom"/>
          </w:tcPr>
          <w:p w14:paraId="2990C378"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 xml:space="preserve">Самарский государственный университет путей сообщения </w:t>
            </w:r>
          </w:p>
        </w:tc>
        <w:tc>
          <w:tcPr>
            <w:tcW w:w="850" w:type="dxa"/>
            <w:vAlign w:val="center"/>
          </w:tcPr>
          <w:p w14:paraId="31A79F79"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300</w:t>
            </w:r>
          </w:p>
        </w:tc>
        <w:tc>
          <w:tcPr>
            <w:tcW w:w="1027" w:type="dxa"/>
            <w:vAlign w:val="center"/>
          </w:tcPr>
          <w:p w14:paraId="069DA660"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1</w:t>
            </w:r>
          </w:p>
        </w:tc>
        <w:tc>
          <w:tcPr>
            <w:tcW w:w="958" w:type="dxa"/>
            <w:vAlign w:val="center"/>
          </w:tcPr>
          <w:p w14:paraId="690453F0"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0,3</w:t>
            </w:r>
          </w:p>
        </w:tc>
        <w:tc>
          <w:tcPr>
            <w:tcW w:w="709" w:type="dxa"/>
            <w:vAlign w:val="center"/>
          </w:tcPr>
          <w:p w14:paraId="66151EB0"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283</w:t>
            </w:r>
          </w:p>
        </w:tc>
        <w:tc>
          <w:tcPr>
            <w:tcW w:w="1134" w:type="dxa"/>
            <w:vAlign w:val="center"/>
          </w:tcPr>
          <w:p w14:paraId="5347337B"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6D8EE4F3" w14:textId="77777777" w:rsidR="009E6D1C" w:rsidRPr="00956610" w:rsidRDefault="009E6D1C" w:rsidP="009E6D1C">
            <w:pPr>
              <w:spacing w:after="0"/>
              <w:jc w:val="center"/>
              <w:rPr>
                <w:b/>
              </w:rPr>
            </w:pPr>
            <w:r w:rsidRPr="00956610">
              <w:rPr>
                <w:rFonts w:ascii="Times New Roman" w:hAnsi="Times New Roman" w:cs="Times New Roman"/>
                <w:b/>
                <w:color w:val="000000"/>
                <w:sz w:val="24"/>
                <w:szCs w:val="24"/>
              </w:rPr>
              <w:t>0</w:t>
            </w:r>
          </w:p>
        </w:tc>
      </w:tr>
      <w:tr w:rsidR="009E6D1C" w:rsidRPr="00D63F24" w14:paraId="7DAE2EE2" w14:textId="77777777" w:rsidTr="00526145">
        <w:trPr>
          <w:cantSplit/>
          <w:trHeight w:val="330"/>
        </w:trPr>
        <w:tc>
          <w:tcPr>
            <w:tcW w:w="4644" w:type="dxa"/>
            <w:shd w:val="clear" w:color="000000" w:fill="FFFFFF"/>
            <w:noWrap/>
            <w:vAlign w:val="bottom"/>
          </w:tcPr>
          <w:p w14:paraId="6FCFB7D0"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Самарский колле</w:t>
            </w:r>
            <w:proofErr w:type="gramStart"/>
            <w:r w:rsidRPr="00956610">
              <w:rPr>
                <w:rFonts w:ascii="Times New Roman" w:eastAsia="Times New Roman" w:hAnsi="Times New Roman" w:cs="Times New Roman"/>
                <w:sz w:val="24"/>
                <w:szCs w:val="24"/>
                <w:lang w:eastAsia="ru-RU"/>
              </w:rPr>
              <w:t>дж стр</w:t>
            </w:r>
            <w:proofErr w:type="gramEnd"/>
            <w:r w:rsidRPr="00956610">
              <w:rPr>
                <w:rFonts w:ascii="Times New Roman" w:eastAsia="Times New Roman" w:hAnsi="Times New Roman" w:cs="Times New Roman"/>
                <w:sz w:val="24"/>
                <w:szCs w:val="24"/>
                <w:lang w:eastAsia="ru-RU"/>
              </w:rPr>
              <w:t>оительства и предпринимательства (филиал) ФГБОУ ВО "НИМГСУ"</w:t>
            </w:r>
          </w:p>
        </w:tc>
        <w:tc>
          <w:tcPr>
            <w:tcW w:w="850" w:type="dxa"/>
            <w:vAlign w:val="center"/>
          </w:tcPr>
          <w:p w14:paraId="0ECB9336"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229</w:t>
            </w:r>
          </w:p>
        </w:tc>
        <w:tc>
          <w:tcPr>
            <w:tcW w:w="1027" w:type="dxa"/>
            <w:vAlign w:val="center"/>
          </w:tcPr>
          <w:p w14:paraId="32DB40C8"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2</w:t>
            </w:r>
          </w:p>
        </w:tc>
        <w:tc>
          <w:tcPr>
            <w:tcW w:w="958" w:type="dxa"/>
            <w:vAlign w:val="center"/>
          </w:tcPr>
          <w:p w14:paraId="2050FB0C"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0,9</w:t>
            </w:r>
          </w:p>
        </w:tc>
        <w:tc>
          <w:tcPr>
            <w:tcW w:w="709" w:type="dxa"/>
            <w:vAlign w:val="center"/>
          </w:tcPr>
          <w:p w14:paraId="5DBBAC49"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183</w:t>
            </w:r>
          </w:p>
        </w:tc>
        <w:tc>
          <w:tcPr>
            <w:tcW w:w="1134" w:type="dxa"/>
            <w:vAlign w:val="center"/>
          </w:tcPr>
          <w:p w14:paraId="03CD5DD1"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1</w:t>
            </w:r>
          </w:p>
        </w:tc>
        <w:tc>
          <w:tcPr>
            <w:tcW w:w="992" w:type="dxa"/>
            <w:vAlign w:val="center"/>
          </w:tcPr>
          <w:p w14:paraId="7894C09D"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0,5</w:t>
            </w:r>
          </w:p>
        </w:tc>
      </w:tr>
      <w:tr w:rsidR="009E6D1C" w:rsidRPr="00D63F24" w14:paraId="4F3A677F" w14:textId="77777777" w:rsidTr="00526145">
        <w:trPr>
          <w:cantSplit/>
          <w:trHeight w:val="330"/>
        </w:trPr>
        <w:tc>
          <w:tcPr>
            <w:tcW w:w="4644" w:type="dxa"/>
            <w:shd w:val="clear" w:color="000000" w:fill="FFFFFF"/>
            <w:noWrap/>
            <w:vAlign w:val="bottom"/>
          </w:tcPr>
          <w:p w14:paraId="1E498B04"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 xml:space="preserve">Самарский медицинский колледж им. Н. </w:t>
            </w:r>
            <w:proofErr w:type="spellStart"/>
            <w:r w:rsidRPr="00956610">
              <w:rPr>
                <w:rFonts w:ascii="Times New Roman" w:eastAsia="Times New Roman" w:hAnsi="Times New Roman" w:cs="Times New Roman"/>
                <w:sz w:val="24"/>
                <w:szCs w:val="24"/>
                <w:lang w:eastAsia="ru-RU"/>
              </w:rPr>
              <w:t>Ляпиной</w:t>
            </w:r>
            <w:proofErr w:type="spellEnd"/>
          </w:p>
        </w:tc>
        <w:tc>
          <w:tcPr>
            <w:tcW w:w="850" w:type="dxa"/>
            <w:vAlign w:val="center"/>
          </w:tcPr>
          <w:p w14:paraId="0666D61F"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655</w:t>
            </w:r>
          </w:p>
        </w:tc>
        <w:tc>
          <w:tcPr>
            <w:tcW w:w="1027" w:type="dxa"/>
            <w:vAlign w:val="center"/>
          </w:tcPr>
          <w:p w14:paraId="3231298C"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w:t>
            </w:r>
          </w:p>
        </w:tc>
        <w:tc>
          <w:tcPr>
            <w:tcW w:w="958" w:type="dxa"/>
            <w:vAlign w:val="center"/>
          </w:tcPr>
          <w:p w14:paraId="2313A1E0"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0,5</w:t>
            </w:r>
          </w:p>
        </w:tc>
        <w:tc>
          <w:tcPr>
            <w:tcW w:w="709" w:type="dxa"/>
            <w:vAlign w:val="center"/>
          </w:tcPr>
          <w:p w14:paraId="4335C2D3"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623</w:t>
            </w:r>
          </w:p>
        </w:tc>
        <w:tc>
          <w:tcPr>
            <w:tcW w:w="1134" w:type="dxa"/>
            <w:vAlign w:val="center"/>
          </w:tcPr>
          <w:p w14:paraId="007FF831"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1</w:t>
            </w:r>
          </w:p>
        </w:tc>
        <w:tc>
          <w:tcPr>
            <w:tcW w:w="992" w:type="dxa"/>
            <w:vAlign w:val="center"/>
          </w:tcPr>
          <w:p w14:paraId="4861139E" w14:textId="77777777" w:rsidR="009E6D1C" w:rsidRPr="00956610" w:rsidRDefault="009E6D1C" w:rsidP="009E6D1C">
            <w:pPr>
              <w:spacing w:after="0"/>
              <w:jc w:val="center"/>
              <w:rPr>
                <w:rFonts w:ascii="Times New Roman" w:hAnsi="Times New Roman" w:cs="Times New Roman"/>
                <w:b/>
                <w:color w:val="000000"/>
                <w:sz w:val="24"/>
                <w:szCs w:val="24"/>
              </w:rPr>
            </w:pPr>
            <w:r w:rsidRPr="00956610">
              <w:rPr>
                <w:rFonts w:ascii="Times New Roman" w:hAnsi="Times New Roman" w:cs="Times New Roman"/>
                <w:b/>
                <w:color w:val="000000"/>
                <w:sz w:val="24"/>
                <w:szCs w:val="24"/>
              </w:rPr>
              <w:t>0,2</w:t>
            </w:r>
          </w:p>
        </w:tc>
      </w:tr>
      <w:tr w:rsidR="009E6D1C" w:rsidRPr="00D63F24" w14:paraId="1750C0A0" w14:textId="77777777" w:rsidTr="00526145">
        <w:trPr>
          <w:cantSplit/>
          <w:trHeight w:val="330"/>
        </w:trPr>
        <w:tc>
          <w:tcPr>
            <w:tcW w:w="4644" w:type="dxa"/>
            <w:shd w:val="clear" w:color="000000" w:fill="FFFFFF"/>
            <w:noWrap/>
            <w:vAlign w:val="bottom"/>
          </w:tcPr>
          <w:p w14:paraId="0EA142F0"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Самарский социально-педагогический колледж</w:t>
            </w:r>
          </w:p>
        </w:tc>
        <w:tc>
          <w:tcPr>
            <w:tcW w:w="850" w:type="dxa"/>
            <w:vAlign w:val="center"/>
          </w:tcPr>
          <w:p w14:paraId="5B91B5D2"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173</w:t>
            </w:r>
          </w:p>
        </w:tc>
        <w:tc>
          <w:tcPr>
            <w:tcW w:w="1027" w:type="dxa"/>
            <w:vAlign w:val="center"/>
          </w:tcPr>
          <w:p w14:paraId="7FF921CF"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3</w:t>
            </w:r>
          </w:p>
        </w:tc>
        <w:tc>
          <w:tcPr>
            <w:tcW w:w="958" w:type="dxa"/>
            <w:vAlign w:val="center"/>
          </w:tcPr>
          <w:p w14:paraId="13931151"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1,7</w:t>
            </w:r>
          </w:p>
        </w:tc>
        <w:tc>
          <w:tcPr>
            <w:tcW w:w="709" w:type="dxa"/>
            <w:vAlign w:val="center"/>
          </w:tcPr>
          <w:p w14:paraId="0C0C0182"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143</w:t>
            </w:r>
          </w:p>
        </w:tc>
        <w:tc>
          <w:tcPr>
            <w:tcW w:w="1134" w:type="dxa"/>
            <w:vAlign w:val="center"/>
          </w:tcPr>
          <w:p w14:paraId="43A28ABA"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1</w:t>
            </w:r>
          </w:p>
        </w:tc>
        <w:tc>
          <w:tcPr>
            <w:tcW w:w="992" w:type="dxa"/>
            <w:vAlign w:val="center"/>
          </w:tcPr>
          <w:p w14:paraId="4DB0EBBE"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0,7</w:t>
            </w:r>
          </w:p>
        </w:tc>
      </w:tr>
      <w:tr w:rsidR="009E6D1C" w:rsidRPr="00D63F24" w14:paraId="0634AE54" w14:textId="77777777" w:rsidTr="00526145">
        <w:trPr>
          <w:cantSplit/>
          <w:trHeight w:val="330"/>
        </w:trPr>
        <w:tc>
          <w:tcPr>
            <w:tcW w:w="4644" w:type="dxa"/>
            <w:shd w:val="clear" w:color="000000" w:fill="FFFFFF"/>
            <w:noWrap/>
            <w:vAlign w:val="bottom"/>
          </w:tcPr>
          <w:p w14:paraId="0FFA837C"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Самарский финансово-экономический колледж - филиал ФГОБУ ВПО "Финансовый университет при Правительстве РФ"</w:t>
            </w:r>
          </w:p>
        </w:tc>
        <w:tc>
          <w:tcPr>
            <w:tcW w:w="850" w:type="dxa"/>
            <w:vAlign w:val="center"/>
          </w:tcPr>
          <w:p w14:paraId="1892D8DB"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166</w:t>
            </w:r>
          </w:p>
        </w:tc>
        <w:tc>
          <w:tcPr>
            <w:tcW w:w="1027" w:type="dxa"/>
            <w:vAlign w:val="center"/>
          </w:tcPr>
          <w:p w14:paraId="549614DC"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4</w:t>
            </w:r>
          </w:p>
        </w:tc>
        <w:tc>
          <w:tcPr>
            <w:tcW w:w="958" w:type="dxa"/>
            <w:vAlign w:val="center"/>
          </w:tcPr>
          <w:p w14:paraId="1CAB2AD1"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2,4</w:t>
            </w:r>
          </w:p>
        </w:tc>
        <w:tc>
          <w:tcPr>
            <w:tcW w:w="709" w:type="dxa"/>
            <w:vAlign w:val="center"/>
          </w:tcPr>
          <w:p w14:paraId="6D96672B"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110</w:t>
            </w:r>
          </w:p>
        </w:tc>
        <w:tc>
          <w:tcPr>
            <w:tcW w:w="1134" w:type="dxa"/>
            <w:vAlign w:val="center"/>
          </w:tcPr>
          <w:p w14:paraId="3E00D542"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41020989" w14:textId="77777777" w:rsidR="009E6D1C" w:rsidRPr="00C665B3" w:rsidRDefault="009E6D1C" w:rsidP="009E6D1C">
            <w:pPr>
              <w:spacing w:after="0"/>
              <w:jc w:val="center"/>
              <w:rPr>
                <w:b/>
              </w:rPr>
            </w:pPr>
            <w:r w:rsidRPr="00C665B3">
              <w:rPr>
                <w:rFonts w:ascii="Times New Roman" w:hAnsi="Times New Roman" w:cs="Times New Roman"/>
                <w:b/>
                <w:color w:val="000000"/>
                <w:sz w:val="24"/>
                <w:szCs w:val="24"/>
              </w:rPr>
              <w:t>0</w:t>
            </w:r>
          </w:p>
        </w:tc>
      </w:tr>
      <w:tr w:rsidR="009E6D1C" w:rsidRPr="00D63F24" w14:paraId="5F57A1C9" w14:textId="77777777" w:rsidTr="00526145">
        <w:trPr>
          <w:cantSplit/>
          <w:trHeight w:val="330"/>
        </w:trPr>
        <w:tc>
          <w:tcPr>
            <w:tcW w:w="4644" w:type="dxa"/>
            <w:shd w:val="clear" w:color="000000" w:fill="FFFFFF"/>
            <w:noWrap/>
            <w:vAlign w:val="bottom"/>
          </w:tcPr>
          <w:p w14:paraId="2E109306"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Сергиевский губернский техникум</w:t>
            </w:r>
          </w:p>
        </w:tc>
        <w:tc>
          <w:tcPr>
            <w:tcW w:w="850" w:type="dxa"/>
            <w:vAlign w:val="center"/>
          </w:tcPr>
          <w:p w14:paraId="4CE52419"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188</w:t>
            </w:r>
          </w:p>
        </w:tc>
        <w:tc>
          <w:tcPr>
            <w:tcW w:w="1027" w:type="dxa"/>
            <w:vAlign w:val="center"/>
          </w:tcPr>
          <w:p w14:paraId="0DA6A189"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8</w:t>
            </w:r>
          </w:p>
        </w:tc>
        <w:tc>
          <w:tcPr>
            <w:tcW w:w="958" w:type="dxa"/>
            <w:vAlign w:val="center"/>
          </w:tcPr>
          <w:p w14:paraId="4C8FBF10"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4,3</w:t>
            </w:r>
          </w:p>
        </w:tc>
        <w:tc>
          <w:tcPr>
            <w:tcW w:w="709" w:type="dxa"/>
            <w:vAlign w:val="center"/>
          </w:tcPr>
          <w:p w14:paraId="41A1AECA"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167</w:t>
            </w:r>
          </w:p>
        </w:tc>
        <w:tc>
          <w:tcPr>
            <w:tcW w:w="1134" w:type="dxa"/>
            <w:vAlign w:val="center"/>
          </w:tcPr>
          <w:p w14:paraId="72BB5D63"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18FA8F49" w14:textId="77777777" w:rsidR="009E6D1C" w:rsidRPr="00C665B3" w:rsidRDefault="009E6D1C" w:rsidP="009E6D1C">
            <w:pPr>
              <w:spacing w:after="0"/>
              <w:jc w:val="center"/>
              <w:rPr>
                <w:b/>
              </w:rPr>
            </w:pPr>
            <w:r w:rsidRPr="00C665B3">
              <w:rPr>
                <w:rFonts w:ascii="Times New Roman" w:hAnsi="Times New Roman" w:cs="Times New Roman"/>
                <w:b/>
                <w:color w:val="000000"/>
                <w:sz w:val="24"/>
                <w:szCs w:val="24"/>
              </w:rPr>
              <w:t>0</w:t>
            </w:r>
          </w:p>
        </w:tc>
      </w:tr>
      <w:tr w:rsidR="009E6D1C" w:rsidRPr="00D63F24" w14:paraId="5F7025AE" w14:textId="77777777" w:rsidTr="00526145">
        <w:trPr>
          <w:cantSplit/>
          <w:trHeight w:val="330"/>
        </w:trPr>
        <w:tc>
          <w:tcPr>
            <w:tcW w:w="4644" w:type="dxa"/>
            <w:shd w:val="clear" w:color="000000" w:fill="FFFFFF"/>
            <w:noWrap/>
            <w:vAlign w:val="bottom"/>
          </w:tcPr>
          <w:p w14:paraId="3FE673B0"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Тольяттинский машиностроительный колледж</w:t>
            </w:r>
          </w:p>
        </w:tc>
        <w:tc>
          <w:tcPr>
            <w:tcW w:w="850" w:type="dxa"/>
            <w:vAlign w:val="center"/>
          </w:tcPr>
          <w:p w14:paraId="06F0EE59"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234</w:t>
            </w:r>
          </w:p>
        </w:tc>
        <w:tc>
          <w:tcPr>
            <w:tcW w:w="1027" w:type="dxa"/>
            <w:vAlign w:val="center"/>
          </w:tcPr>
          <w:p w14:paraId="63F483C7"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4</w:t>
            </w:r>
          </w:p>
        </w:tc>
        <w:tc>
          <w:tcPr>
            <w:tcW w:w="958" w:type="dxa"/>
            <w:vAlign w:val="center"/>
          </w:tcPr>
          <w:p w14:paraId="36705305"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1,7</w:t>
            </w:r>
          </w:p>
        </w:tc>
        <w:tc>
          <w:tcPr>
            <w:tcW w:w="709" w:type="dxa"/>
            <w:vAlign w:val="center"/>
          </w:tcPr>
          <w:p w14:paraId="0E2DA59C"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214</w:t>
            </w:r>
          </w:p>
        </w:tc>
        <w:tc>
          <w:tcPr>
            <w:tcW w:w="1134" w:type="dxa"/>
            <w:vAlign w:val="center"/>
          </w:tcPr>
          <w:p w14:paraId="08370D65"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43098640" w14:textId="77777777" w:rsidR="009E6D1C" w:rsidRPr="00C665B3" w:rsidRDefault="009E6D1C" w:rsidP="009E6D1C">
            <w:pPr>
              <w:spacing w:after="0"/>
              <w:jc w:val="center"/>
              <w:rPr>
                <w:b/>
              </w:rPr>
            </w:pPr>
            <w:r w:rsidRPr="00C665B3">
              <w:rPr>
                <w:rFonts w:ascii="Times New Roman" w:hAnsi="Times New Roman" w:cs="Times New Roman"/>
                <w:b/>
                <w:color w:val="000000"/>
                <w:sz w:val="24"/>
                <w:szCs w:val="24"/>
              </w:rPr>
              <w:t>0</w:t>
            </w:r>
          </w:p>
        </w:tc>
      </w:tr>
      <w:tr w:rsidR="009E6D1C" w:rsidRPr="00D63F24" w14:paraId="4E1DFB01" w14:textId="77777777" w:rsidTr="00526145">
        <w:trPr>
          <w:cantSplit/>
          <w:trHeight w:val="330"/>
        </w:trPr>
        <w:tc>
          <w:tcPr>
            <w:tcW w:w="4644" w:type="dxa"/>
            <w:shd w:val="clear" w:color="000000" w:fill="FFFFFF"/>
            <w:noWrap/>
            <w:vAlign w:val="bottom"/>
          </w:tcPr>
          <w:p w14:paraId="6C627BA5" w14:textId="77777777" w:rsidR="009E6D1C" w:rsidRPr="00956610" w:rsidRDefault="009E6D1C" w:rsidP="009E6D1C">
            <w:pPr>
              <w:spacing w:after="0" w:line="240" w:lineRule="auto"/>
              <w:rPr>
                <w:rFonts w:ascii="Times New Roman" w:eastAsia="Times New Roman" w:hAnsi="Times New Roman" w:cs="Times New Roman"/>
                <w:sz w:val="24"/>
                <w:szCs w:val="24"/>
                <w:lang w:eastAsia="ru-RU"/>
              </w:rPr>
            </w:pPr>
            <w:r w:rsidRPr="00956610">
              <w:rPr>
                <w:rFonts w:ascii="Times New Roman" w:eastAsia="Times New Roman" w:hAnsi="Times New Roman" w:cs="Times New Roman"/>
                <w:sz w:val="24"/>
                <w:szCs w:val="24"/>
                <w:lang w:eastAsia="ru-RU"/>
              </w:rPr>
              <w:t>Тольяттинский медицинский колледж</w:t>
            </w:r>
          </w:p>
        </w:tc>
        <w:tc>
          <w:tcPr>
            <w:tcW w:w="850" w:type="dxa"/>
            <w:vAlign w:val="center"/>
          </w:tcPr>
          <w:p w14:paraId="192E5750"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405</w:t>
            </w:r>
          </w:p>
        </w:tc>
        <w:tc>
          <w:tcPr>
            <w:tcW w:w="1027" w:type="dxa"/>
            <w:vAlign w:val="center"/>
          </w:tcPr>
          <w:p w14:paraId="21D860F8" w14:textId="77777777" w:rsidR="009E6D1C" w:rsidRPr="00956610"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956610">
              <w:rPr>
                <w:rFonts w:ascii="Times New Roman" w:eastAsia="Times New Roman" w:hAnsi="Times New Roman" w:cs="Times New Roman"/>
                <w:color w:val="000000"/>
                <w:sz w:val="24"/>
                <w:szCs w:val="24"/>
                <w:lang w:eastAsia="ru-RU"/>
              </w:rPr>
              <w:t>3</w:t>
            </w:r>
          </w:p>
        </w:tc>
        <w:tc>
          <w:tcPr>
            <w:tcW w:w="958" w:type="dxa"/>
            <w:vAlign w:val="center"/>
          </w:tcPr>
          <w:p w14:paraId="050CD9D2" w14:textId="77777777" w:rsidR="009E6D1C" w:rsidRPr="00956610"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956610">
              <w:rPr>
                <w:rFonts w:ascii="Times New Roman" w:eastAsia="Times New Roman" w:hAnsi="Times New Roman" w:cs="Times New Roman"/>
                <w:b/>
                <w:color w:val="000000"/>
                <w:sz w:val="24"/>
                <w:szCs w:val="24"/>
                <w:lang w:eastAsia="ru-RU"/>
              </w:rPr>
              <w:t>0,7</w:t>
            </w:r>
          </w:p>
        </w:tc>
        <w:tc>
          <w:tcPr>
            <w:tcW w:w="709" w:type="dxa"/>
            <w:vAlign w:val="center"/>
          </w:tcPr>
          <w:p w14:paraId="590D0AF4" w14:textId="77777777" w:rsidR="009E6D1C" w:rsidRPr="00956610" w:rsidRDefault="009E6D1C" w:rsidP="009E6D1C">
            <w:pPr>
              <w:spacing w:after="0" w:line="240" w:lineRule="auto"/>
              <w:jc w:val="center"/>
              <w:rPr>
                <w:rFonts w:ascii="Times New Roman" w:eastAsia="Times New Roman" w:hAnsi="Times New Roman" w:cs="Times New Roman"/>
                <w:color w:val="000000" w:themeColor="text1"/>
                <w:lang w:eastAsia="ru-RU"/>
              </w:rPr>
            </w:pPr>
            <w:r w:rsidRPr="00956610">
              <w:rPr>
                <w:rFonts w:ascii="Times New Roman" w:eastAsia="Times New Roman" w:hAnsi="Times New Roman" w:cs="Times New Roman"/>
                <w:color w:val="000000" w:themeColor="text1"/>
                <w:lang w:eastAsia="ru-RU"/>
              </w:rPr>
              <w:t>364</w:t>
            </w:r>
          </w:p>
        </w:tc>
        <w:tc>
          <w:tcPr>
            <w:tcW w:w="1134" w:type="dxa"/>
            <w:vAlign w:val="center"/>
          </w:tcPr>
          <w:p w14:paraId="646A1F49" w14:textId="77777777" w:rsidR="009E6D1C" w:rsidRPr="00956610" w:rsidRDefault="009E6D1C" w:rsidP="009E6D1C">
            <w:pPr>
              <w:spacing w:after="0"/>
              <w:jc w:val="center"/>
              <w:rPr>
                <w:rFonts w:ascii="Times New Roman" w:hAnsi="Times New Roman" w:cs="Times New Roman"/>
                <w:color w:val="000000"/>
                <w:sz w:val="24"/>
                <w:szCs w:val="24"/>
              </w:rPr>
            </w:pPr>
            <w:r w:rsidRPr="00956610">
              <w:rPr>
                <w:rFonts w:ascii="Times New Roman" w:hAnsi="Times New Roman" w:cs="Times New Roman"/>
                <w:color w:val="000000"/>
                <w:sz w:val="24"/>
                <w:szCs w:val="24"/>
              </w:rPr>
              <w:t>0</w:t>
            </w:r>
          </w:p>
        </w:tc>
        <w:tc>
          <w:tcPr>
            <w:tcW w:w="992" w:type="dxa"/>
            <w:vAlign w:val="center"/>
          </w:tcPr>
          <w:p w14:paraId="563F1BE5" w14:textId="77777777" w:rsidR="009E6D1C" w:rsidRPr="00956610" w:rsidRDefault="009E6D1C" w:rsidP="009E6D1C">
            <w:pPr>
              <w:spacing w:after="0"/>
              <w:jc w:val="center"/>
              <w:rPr>
                <w:b/>
              </w:rPr>
            </w:pPr>
            <w:r w:rsidRPr="00956610">
              <w:rPr>
                <w:rFonts w:ascii="Times New Roman" w:hAnsi="Times New Roman" w:cs="Times New Roman"/>
                <w:b/>
                <w:color w:val="000000"/>
                <w:sz w:val="24"/>
                <w:szCs w:val="24"/>
              </w:rPr>
              <w:t>0</w:t>
            </w:r>
          </w:p>
        </w:tc>
      </w:tr>
      <w:tr w:rsidR="009E6D1C" w:rsidRPr="00D63F24" w14:paraId="0C27F4A5" w14:textId="77777777" w:rsidTr="00526145">
        <w:trPr>
          <w:cantSplit/>
          <w:trHeight w:val="330"/>
        </w:trPr>
        <w:tc>
          <w:tcPr>
            <w:tcW w:w="4644" w:type="dxa"/>
            <w:shd w:val="clear" w:color="000000" w:fill="FFFFFF"/>
            <w:noWrap/>
            <w:vAlign w:val="bottom"/>
          </w:tcPr>
          <w:p w14:paraId="6F3334E5"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Тольяттинский химико-технологический колледж</w:t>
            </w:r>
          </w:p>
        </w:tc>
        <w:tc>
          <w:tcPr>
            <w:tcW w:w="850" w:type="dxa"/>
            <w:vAlign w:val="center"/>
          </w:tcPr>
          <w:p w14:paraId="1A8125BC"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83</w:t>
            </w:r>
          </w:p>
        </w:tc>
        <w:tc>
          <w:tcPr>
            <w:tcW w:w="1027" w:type="dxa"/>
            <w:vAlign w:val="center"/>
          </w:tcPr>
          <w:p w14:paraId="6791708A"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4</w:t>
            </w:r>
          </w:p>
        </w:tc>
        <w:tc>
          <w:tcPr>
            <w:tcW w:w="958" w:type="dxa"/>
            <w:vAlign w:val="center"/>
          </w:tcPr>
          <w:p w14:paraId="519756C4"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4,8</w:t>
            </w:r>
          </w:p>
        </w:tc>
        <w:tc>
          <w:tcPr>
            <w:tcW w:w="709" w:type="dxa"/>
            <w:vAlign w:val="center"/>
          </w:tcPr>
          <w:p w14:paraId="35E887FA"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71</w:t>
            </w:r>
          </w:p>
        </w:tc>
        <w:tc>
          <w:tcPr>
            <w:tcW w:w="1134" w:type="dxa"/>
            <w:vAlign w:val="center"/>
          </w:tcPr>
          <w:p w14:paraId="34B55571"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2B9B9ECD"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0</w:t>
            </w:r>
          </w:p>
        </w:tc>
      </w:tr>
      <w:tr w:rsidR="009E6D1C" w:rsidRPr="00D63F24" w14:paraId="26B972A5" w14:textId="77777777" w:rsidTr="00526145">
        <w:trPr>
          <w:cantSplit/>
          <w:trHeight w:val="330"/>
        </w:trPr>
        <w:tc>
          <w:tcPr>
            <w:tcW w:w="4644" w:type="dxa"/>
            <w:shd w:val="clear" w:color="000000" w:fill="FFFFFF"/>
            <w:noWrap/>
            <w:vAlign w:val="bottom"/>
          </w:tcPr>
          <w:p w14:paraId="73E10D12"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Чапаевский химико-технологический техникум</w:t>
            </w:r>
          </w:p>
        </w:tc>
        <w:tc>
          <w:tcPr>
            <w:tcW w:w="850" w:type="dxa"/>
            <w:vAlign w:val="center"/>
          </w:tcPr>
          <w:p w14:paraId="1BBF4F0C"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110</w:t>
            </w:r>
          </w:p>
        </w:tc>
        <w:tc>
          <w:tcPr>
            <w:tcW w:w="1027" w:type="dxa"/>
            <w:vAlign w:val="center"/>
          </w:tcPr>
          <w:p w14:paraId="15483B3B"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4</w:t>
            </w:r>
          </w:p>
        </w:tc>
        <w:tc>
          <w:tcPr>
            <w:tcW w:w="958" w:type="dxa"/>
            <w:vAlign w:val="center"/>
          </w:tcPr>
          <w:p w14:paraId="0F14FEEF"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3,6</w:t>
            </w:r>
          </w:p>
        </w:tc>
        <w:tc>
          <w:tcPr>
            <w:tcW w:w="709" w:type="dxa"/>
            <w:vAlign w:val="center"/>
          </w:tcPr>
          <w:p w14:paraId="3384C8A7"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82</w:t>
            </w:r>
          </w:p>
        </w:tc>
        <w:tc>
          <w:tcPr>
            <w:tcW w:w="1134" w:type="dxa"/>
            <w:vAlign w:val="center"/>
          </w:tcPr>
          <w:p w14:paraId="0812807E"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48D822BC" w14:textId="77777777" w:rsidR="009E6D1C" w:rsidRPr="00C665B3" w:rsidRDefault="009E6D1C" w:rsidP="009E6D1C">
            <w:pPr>
              <w:spacing w:after="0"/>
              <w:jc w:val="center"/>
              <w:rPr>
                <w:b/>
              </w:rPr>
            </w:pPr>
            <w:r w:rsidRPr="00C665B3">
              <w:rPr>
                <w:rFonts w:ascii="Times New Roman" w:hAnsi="Times New Roman" w:cs="Times New Roman"/>
                <w:b/>
                <w:color w:val="000000"/>
                <w:sz w:val="24"/>
                <w:szCs w:val="24"/>
              </w:rPr>
              <w:t>0</w:t>
            </w:r>
          </w:p>
        </w:tc>
      </w:tr>
      <w:tr w:rsidR="009E6D1C" w:rsidRPr="00D63F24" w14:paraId="68680A59" w14:textId="77777777" w:rsidTr="00526145">
        <w:trPr>
          <w:cantSplit/>
          <w:trHeight w:val="330"/>
        </w:trPr>
        <w:tc>
          <w:tcPr>
            <w:tcW w:w="10314" w:type="dxa"/>
            <w:gridSpan w:val="7"/>
            <w:shd w:val="clear" w:color="000000" w:fill="FFFFFF"/>
            <w:noWrap/>
            <w:vAlign w:val="center"/>
          </w:tcPr>
          <w:p w14:paraId="336FF072" w14:textId="77777777" w:rsidR="009E6D1C" w:rsidRPr="00C665B3" w:rsidRDefault="009E6D1C" w:rsidP="009E6D1C">
            <w:pPr>
              <w:spacing w:after="0" w:line="240" w:lineRule="auto"/>
              <w:jc w:val="center"/>
              <w:rPr>
                <w:rFonts w:ascii="Times New Roman" w:eastAsia="Times New Roman" w:hAnsi="Times New Roman" w:cs="Times New Roman"/>
                <w:b/>
                <w:sz w:val="18"/>
                <w:szCs w:val="18"/>
                <w:lang w:eastAsia="ru-RU"/>
              </w:rPr>
            </w:pPr>
            <w:r w:rsidRPr="00D63F24">
              <w:rPr>
                <w:rFonts w:ascii="Times New Roman" w:eastAsia="Times New Roman" w:hAnsi="Times New Roman" w:cs="Times New Roman"/>
                <w:b/>
                <w:i/>
                <w:sz w:val="24"/>
                <w:szCs w:val="24"/>
                <w:lang w:eastAsia="ru-RU"/>
              </w:rPr>
              <w:t>Увеличение доли зарегистрированных безработных при сокращении общего выпуска</w:t>
            </w:r>
          </w:p>
        </w:tc>
      </w:tr>
      <w:tr w:rsidR="009E6D1C" w:rsidRPr="00D63F24" w14:paraId="38A4F8EE" w14:textId="77777777" w:rsidTr="00526145">
        <w:trPr>
          <w:cantSplit/>
          <w:trHeight w:val="330"/>
        </w:trPr>
        <w:tc>
          <w:tcPr>
            <w:tcW w:w="4644" w:type="dxa"/>
            <w:shd w:val="clear" w:color="000000" w:fill="FFFFFF"/>
            <w:noWrap/>
            <w:vAlign w:val="bottom"/>
          </w:tcPr>
          <w:p w14:paraId="7A61D65D"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proofErr w:type="spellStart"/>
            <w:r w:rsidRPr="00D63F24">
              <w:rPr>
                <w:rFonts w:ascii="Times New Roman" w:eastAsia="Times New Roman" w:hAnsi="Times New Roman" w:cs="Times New Roman"/>
                <w:sz w:val="24"/>
                <w:szCs w:val="24"/>
                <w:lang w:eastAsia="ru-RU"/>
              </w:rPr>
              <w:t>Кинельский</w:t>
            </w:r>
            <w:proofErr w:type="spellEnd"/>
            <w:r w:rsidRPr="00D63F24">
              <w:rPr>
                <w:rFonts w:ascii="Times New Roman" w:eastAsia="Times New Roman" w:hAnsi="Times New Roman" w:cs="Times New Roman"/>
                <w:sz w:val="24"/>
                <w:szCs w:val="24"/>
                <w:lang w:eastAsia="ru-RU"/>
              </w:rPr>
              <w:t xml:space="preserve"> государственный техникум</w:t>
            </w:r>
          </w:p>
        </w:tc>
        <w:tc>
          <w:tcPr>
            <w:tcW w:w="850" w:type="dxa"/>
            <w:vAlign w:val="center"/>
          </w:tcPr>
          <w:p w14:paraId="1669AC6B"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68</w:t>
            </w:r>
          </w:p>
        </w:tc>
        <w:tc>
          <w:tcPr>
            <w:tcW w:w="1027" w:type="dxa"/>
            <w:vAlign w:val="center"/>
          </w:tcPr>
          <w:p w14:paraId="6F083772"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w:t>
            </w:r>
          </w:p>
        </w:tc>
        <w:tc>
          <w:tcPr>
            <w:tcW w:w="958" w:type="dxa"/>
            <w:vAlign w:val="center"/>
          </w:tcPr>
          <w:p w14:paraId="2944018F"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1,5</w:t>
            </w:r>
          </w:p>
        </w:tc>
        <w:tc>
          <w:tcPr>
            <w:tcW w:w="709" w:type="dxa"/>
            <w:vAlign w:val="center"/>
          </w:tcPr>
          <w:p w14:paraId="30FC8937"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148</w:t>
            </w:r>
          </w:p>
        </w:tc>
        <w:tc>
          <w:tcPr>
            <w:tcW w:w="1134" w:type="dxa"/>
            <w:vAlign w:val="center"/>
          </w:tcPr>
          <w:p w14:paraId="6328DAA5"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3</w:t>
            </w:r>
          </w:p>
        </w:tc>
        <w:tc>
          <w:tcPr>
            <w:tcW w:w="992" w:type="dxa"/>
            <w:vAlign w:val="center"/>
          </w:tcPr>
          <w:p w14:paraId="3158D9B6"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2,0</w:t>
            </w:r>
          </w:p>
        </w:tc>
      </w:tr>
      <w:tr w:rsidR="009E6D1C" w:rsidRPr="00D63F24" w14:paraId="2280F52A" w14:textId="77777777" w:rsidTr="00526145">
        <w:trPr>
          <w:cantSplit/>
          <w:trHeight w:val="330"/>
        </w:trPr>
        <w:tc>
          <w:tcPr>
            <w:tcW w:w="4644" w:type="dxa"/>
            <w:shd w:val="clear" w:color="000000" w:fill="FFFFFF"/>
            <w:noWrap/>
            <w:vAlign w:val="bottom"/>
          </w:tcPr>
          <w:p w14:paraId="2BEE85D3"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 xml:space="preserve">Образовательный центр </w:t>
            </w:r>
            <w:proofErr w:type="gramStart"/>
            <w:r w:rsidRPr="00D63F24">
              <w:rPr>
                <w:rFonts w:ascii="Times New Roman" w:eastAsia="Times New Roman" w:hAnsi="Times New Roman" w:cs="Times New Roman"/>
                <w:sz w:val="24"/>
                <w:szCs w:val="24"/>
                <w:lang w:eastAsia="ru-RU"/>
              </w:rPr>
              <w:t>с</w:t>
            </w:r>
            <w:proofErr w:type="gramEnd"/>
            <w:r w:rsidRPr="00D63F24">
              <w:rPr>
                <w:rFonts w:ascii="Times New Roman" w:eastAsia="Times New Roman" w:hAnsi="Times New Roman" w:cs="Times New Roman"/>
                <w:sz w:val="24"/>
                <w:szCs w:val="24"/>
                <w:lang w:eastAsia="ru-RU"/>
              </w:rPr>
              <w:t>. Камышла</w:t>
            </w:r>
          </w:p>
        </w:tc>
        <w:tc>
          <w:tcPr>
            <w:tcW w:w="850" w:type="dxa"/>
            <w:vAlign w:val="center"/>
          </w:tcPr>
          <w:p w14:paraId="7890AE70"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50</w:t>
            </w:r>
          </w:p>
        </w:tc>
        <w:tc>
          <w:tcPr>
            <w:tcW w:w="1027" w:type="dxa"/>
            <w:vAlign w:val="center"/>
          </w:tcPr>
          <w:p w14:paraId="61810721"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2</w:t>
            </w:r>
          </w:p>
        </w:tc>
        <w:tc>
          <w:tcPr>
            <w:tcW w:w="958" w:type="dxa"/>
            <w:vAlign w:val="center"/>
          </w:tcPr>
          <w:p w14:paraId="2DFB745A"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4,0</w:t>
            </w:r>
          </w:p>
        </w:tc>
        <w:tc>
          <w:tcPr>
            <w:tcW w:w="709" w:type="dxa"/>
            <w:vAlign w:val="center"/>
          </w:tcPr>
          <w:p w14:paraId="22AB61BC"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17</w:t>
            </w:r>
          </w:p>
        </w:tc>
        <w:tc>
          <w:tcPr>
            <w:tcW w:w="1134" w:type="dxa"/>
            <w:vAlign w:val="center"/>
          </w:tcPr>
          <w:p w14:paraId="23D13640"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1</w:t>
            </w:r>
          </w:p>
        </w:tc>
        <w:tc>
          <w:tcPr>
            <w:tcW w:w="992" w:type="dxa"/>
            <w:vAlign w:val="center"/>
          </w:tcPr>
          <w:p w14:paraId="2C1AFDA2"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5,9</w:t>
            </w:r>
          </w:p>
        </w:tc>
      </w:tr>
      <w:tr w:rsidR="009E6D1C" w:rsidRPr="00D63F24" w14:paraId="3B7A4023" w14:textId="77777777" w:rsidTr="00526145">
        <w:trPr>
          <w:cantSplit/>
          <w:trHeight w:val="330"/>
        </w:trPr>
        <w:tc>
          <w:tcPr>
            <w:tcW w:w="4644" w:type="dxa"/>
            <w:shd w:val="clear" w:color="000000" w:fill="FFFFFF"/>
            <w:noWrap/>
            <w:vAlign w:val="bottom"/>
          </w:tcPr>
          <w:p w14:paraId="484A0068"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proofErr w:type="spellStart"/>
            <w:r w:rsidRPr="00D63F24">
              <w:rPr>
                <w:rFonts w:ascii="Times New Roman" w:eastAsia="Times New Roman" w:hAnsi="Times New Roman" w:cs="Times New Roman"/>
                <w:sz w:val="24"/>
                <w:szCs w:val="24"/>
                <w:lang w:eastAsia="ru-RU"/>
              </w:rPr>
              <w:t>Пестравское</w:t>
            </w:r>
            <w:proofErr w:type="spellEnd"/>
            <w:r w:rsidRPr="00D63F24">
              <w:rPr>
                <w:rFonts w:ascii="Times New Roman" w:eastAsia="Times New Roman" w:hAnsi="Times New Roman" w:cs="Times New Roman"/>
                <w:sz w:val="24"/>
                <w:szCs w:val="24"/>
                <w:lang w:eastAsia="ru-RU"/>
              </w:rPr>
              <w:t xml:space="preserve"> профессиональное училище</w:t>
            </w:r>
          </w:p>
        </w:tc>
        <w:tc>
          <w:tcPr>
            <w:tcW w:w="850" w:type="dxa"/>
            <w:vAlign w:val="center"/>
          </w:tcPr>
          <w:p w14:paraId="59FE7FCE"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69</w:t>
            </w:r>
          </w:p>
        </w:tc>
        <w:tc>
          <w:tcPr>
            <w:tcW w:w="1027" w:type="dxa"/>
            <w:vAlign w:val="center"/>
          </w:tcPr>
          <w:p w14:paraId="1379DC81"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w:t>
            </w:r>
          </w:p>
        </w:tc>
        <w:tc>
          <w:tcPr>
            <w:tcW w:w="958" w:type="dxa"/>
            <w:vAlign w:val="center"/>
          </w:tcPr>
          <w:p w14:paraId="450CEC19"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1,4</w:t>
            </w:r>
          </w:p>
        </w:tc>
        <w:tc>
          <w:tcPr>
            <w:tcW w:w="709" w:type="dxa"/>
            <w:vAlign w:val="center"/>
          </w:tcPr>
          <w:p w14:paraId="1BCA4D81"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49</w:t>
            </w:r>
          </w:p>
        </w:tc>
        <w:tc>
          <w:tcPr>
            <w:tcW w:w="1134" w:type="dxa"/>
            <w:vAlign w:val="center"/>
          </w:tcPr>
          <w:p w14:paraId="3B0C2036"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2</w:t>
            </w:r>
          </w:p>
        </w:tc>
        <w:tc>
          <w:tcPr>
            <w:tcW w:w="992" w:type="dxa"/>
            <w:vAlign w:val="center"/>
          </w:tcPr>
          <w:p w14:paraId="5B3C82FE"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4,1</w:t>
            </w:r>
          </w:p>
        </w:tc>
      </w:tr>
      <w:tr w:rsidR="009E6D1C" w:rsidRPr="00D63F24" w14:paraId="52E603C0" w14:textId="77777777" w:rsidTr="00526145">
        <w:trPr>
          <w:cantSplit/>
          <w:trHeight w:val="330"/>
        </w:trPr>
        <w:tc>
          <w:tcPr>
            <w:tcW w:w="10314" w:type="dxa"/>
            <w:gridSpan w:val="7"/>
            <w:shd w:val="clear" w:color="000000" w:fill="FFFFFF"/>
            <w:noWrap/>
            <w:vAlign w:val="center"/>
          </w:tcPr>
          <w:p w14:paraId="5BFB4DD6" w14:textId="77777777" w:rsidR="009E6D1C" w:rsidRPr="00C665B3" w:rsidRDefault="009E6D1C" w:rsidP="009E6D1C">
            <w:pPr>
              <w:spacing w:after="0" w:line="240" w:lineRule="auto"/>
              <w:jc w:val="center"/>
              <w:rPr>
                <w:rFonts w:ascii="Times New Roman" w:eastAsia="Times New Roman" w:hAnsi="Times New Roman" w:cs="Times New Roman"/>
                <w:b/>
                <w:sz w:val="18"/>
                <w:szCs w:val="18"/>
                <w:lang w:eastAsia="ru-RU"/>
              </w:rPr>
            </w:pPr>
            <w:r w:rsidRPr="00D63F24">
              <w:rPr>
                <w:rFonts w:ascii="Times New Roman" w:eastAsia="Times New Roman" w:hAnsi="Times New Roman" w:cs="Times New Roman"/>
                <w:b/>
                <w:i/>
                <w:sz w:val="24"/>
                <w:szCs w:val="24"/>
                <w:lang w:eastAsia="ru-RU"/>
              </w:rPr>
              <w:t>Увеличение доли зарегистрированных безработных при увеличении общего выпуска</w:t>
            </w:r>
          </w:p>
        </w:tc>
      </w:tr>
      <w:tr w:rsidR="009E6D1C" w:rsidRPr="00D63F24" w14:paraId="233FAA08" w14:textId="77777777" w:rsidTr="00526145">
        <w:trPr>
          <w:cantSplit/>
          <w:trHeight w:val="330"/>
        </w:trPr>
        <w:tc>
          <w:tcPr>
            <w:tcW w:w="4644" w:type="dxa"/>
            <w:shd w:val="clear" w:color="000000" w:fill="FFFFFF"/>
            <w:noWrap/>
            <w:vAlign w:val="bottom"/>
          </w:tcPr>
          <w:p w14:paraId="5D2AC400"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 xml:space="preserve">Международный институт рынка </w:t>
            </w:r>
          </w:p>
        </w:tc>
        <w:tc>
          <w:tcPr>
            <w:tcW w:w="850" w:type="dxa"/>
            <w:vAlign w:val="center"/>
          </w:tcPr>
          <w:p w14:paraId="4CAE1961"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139</w:t>
            </w:r>
          </w:p>
        </w:tc>
        <w:tc>
          <w:tcPr>
            <w:tcW w:w="1027" w:type="dxa"/>
            <w:vAlign w:val="center"/>
          </w:tcPr>
          <w:p w14:paraId="4E106EDC"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0</w:t>
            </w:r>
          </w:p>
        </w:tc>
        <w:tc>
          <w:tcPr>
            <w:tcW w:w="958" w:type="dxa"/>
            <w:vAlign w:val="center"/>
          </w:tcPr>
          <w:p w14:paraId="6779D8D8"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0</w:t>
            </w:r>
          </w:p>
        </w:tc>
        <w:tc>
          <w:tcPr>
            <w:tcW w:w="709" w:type="dxa"/>
            <w:vAlign w:val="center"/>
          </w:tcPr>
          <w:p w14:paraId="4880B806"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213</w:t>
            </w:r>
          </w:p>
        </w:tc>
        <w:tc>
          <w:tcPr>
            <w:tcW w:w="1134" w:type="dxa"/>
            <w:vAlign w:val="center"/>
          </w:tcPr>
          <w:p w14:paraId="0D20AB0E"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1</w:t>
            </w:r>
          </w:p>
        </w:tc>
        <w:tc>
          <w:tcPr>
            <w:tcW w:w="992" w:type="dxa"/>
            <w:vAlign w:val="center"/>
          </w:tcPr>
          <w:p w14:paraId="394EE8A4"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0,5</w:t>
            </w:r>
          </w:p>
        </w:tc>
      </w:tr>
      <w:tr w:rsidR="009E6D1C" w:rsidRPr="00D63F24" w14:paraId="6A38B372" w14:textId="77777777" w:rsidTr="00526145">
        <w:trPr>
          <w:cantSplit/>
          <w:trHeight w:val="330"/>
        </w:trPr>
        <w:tc>
          <w:tcPr>
            <w:tcW w:w="4644" w:type="dxa"/>
            <w:shd w:val="clear" w:color="000000" w:fill="FFFFFF"/>
            <w:noWrap/>
            <w:vAlign w:val="bottom"/>
          </w:tcPr>
          <w:p w14:paraId="5C6AAF33"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proofErr w:type="spellStart"/>
            <w:r w:rsidRPr="00D63F24">
              <w:rPr>
                <w:rFonts w:ascii="Times New Roman" w:eastAsia="Times New Roman" w:hAnsi="Times New Roman" w:cs="Times New Roman"/>
                <w:sz w:val="24"/>
                <w:szCs w:val="24"/>
                <w:lang w:eastAsia="ru-RU"/>
              </w:rPr>
              <w:t>Новокуйбышевский</w:t>
            </w:r>
            <w:proofErr w:type="spellEnd"/>
            <w:r w:rsidRPr="00D63F24">
              <w:rPr>
                <w:rFonts w:ascii="Times New Roman" w:eastAsia="Times New Roman" w:hAnsi="Times New Roman" w:cs="Times New Roman"/>
                <w:sz w:val="24"/>
                <w:szCs w:val="24"/>
                <w:lang w:eastAsia="ru-RU"/>
              </w:rPr>
              <w:t xml:space="preserve"> нефтехимический техникум</w:t>
            </w:r>
          </w:p>
        </w:tc>
        <w:tc>
          <w:tcPr>
            <w:tcW w:w="850" w:type="dxa"/>
            <w:vAlign w:val="center"/>
          </w:tcPr>
          <w:p w14:paraId="03D01D82"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195</w:t>
            </w:r>
          </w:p>
        </w:tc>
        <w:tc>
          <w:tcPr>
            <w:tcW w:w="1027" w:type="dxa"/>
            <w:vAlign w:val="center"/>
          </w:tcPr>
          <w:p w14:paraId="6208BFDE"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0</w:t>
            </w:r>
          </w:p>
        </w:tc>
        <w:tc>
          <w:tcPr>
            <w:tcW w:w="958" w:type="dxa"/>
            <w:vAlign w:val="center"/>
          </w:tcPr>
          <w:p w14:paraId="04B597F8"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0</w:t>
            </w:r>
          </w:p>
        </w:tc>
        <w:tc>
          <w:tcPr>
            <w:tcW w:w="709" w:type="dxa"/>
            <w:vAlign w:val="center"/>
          </w:tcPr>
          <w:p w14:paraId="4593C349"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318</w:t>
            </w:r>
          </w:p>
        </w:tc>
        <w:tc>
          <w:tcPr>
            <w:tcW w:w="1134" w:type="dxa"/>
            <w:vAlign w:val="center"/>
          </w:tcPr>
          <w:p w14:paraId="50B79837"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2</w:t>
            </w:r>
          </w:p>
        </w:tc>
        <w:tc>
          <w:tcPr>
            <w:tcW w:w="992" w:type="dxa"/>
            <w:vAlign w:val="center"/>
          </w:tcPr>
          <w:p w14:paraId="2E5767DF"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0,6</w:t>
            </w:r>
          </w:p>
        </w:tc>
      </w:tr>
      <w:tr w:rsidR="009E6D1C" w:rsidRPr="00D63F24" w14:paraId="2D92B307" w14:textId="77777777" w:rsidTr="00526145">
        <w:trPr>
          <w:cantSplit/>
          <w:trHeight w:val="330"/>
        </w:trPr>
        <w:tc>
          <w:tcPr>
            <w:tcW w:w="4644" w:type="dxa"/>
            <w:shd w:val="clear" w:color="000000" w:fill="FFFFFF"/>
            <w:noWrap/>
            <w:vAlign w:val="bottom"/>
          </w:tcPr>
          <w:p w14:paraId="1C4909A9"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 xml:space="preserve">Самарский государственный экономический университет </w:t>
            </w:r>
          </w:p>
        </w:tc>
        <w:tc>
          <w:tcPr>
            <w:tcW w:w="850" w:type="dxa"/>
            <w:vAlign w:val="center"/>
          </w:tcPr>
          <w:p w14:paraId="39046BCA"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129</w:t>
            </w:r>
          </w:p>
        </w:tc>
        <w:tc>
          <w:tcPr>
            <w:tcW w:w="1027" w:type="dxa"/>
            <w:vAlign w:val="center"/>
          </w:tcPr>
          <w:p w14:paraId="79A80496"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0</w:t>
            </w:r>
          </w:p>
        </w:tc>
        <w:tc>
          <w:tcPr>
            <w:tcW w:w="958" w:type="dxa"/>
            <w:vAlign w:val="center"/>
          </w:tcPr>
          <w:p w14:paraId="3DC4F763"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0</w:t>
            </w:r>
          </w:p>
        </w:tc>
        <w:tc>
          <w:tcPr>
            <w:tcW w:w="709" w:type="dxa"/>
            <w:vAlign w:val="center"/>
          </w:tcPr>
          <w:p w14:paraId="48536569"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152</w:t>
            </w:r>
          </w:p>
        </w:tc>
        <w:tc>
          <w:tcPr>
            <w:tcW w:w="1134" w:type="dxa"/>
            <w:vAlign w:val="center"/>
          </w:tcPr>
          <w:p w14:paraId="42663BD2"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2</w:t>
            </w:r>
          </w:p>
        </w:tc>
        <w:tc>
          <w:tcPr>
            <w:tcW w:w="992" w:type="dxa"/>
            <w:vAlign w:val="center"/>
          </w:tcPr>
          <w:p w14:paraId="6711B67C"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1,3</w:t>
            </w:r>
          </w:p>
        </w:tc>
      </w:tr>
      <w:tr w:rsidR="009E6D1C" w:rsidRPr="00D63F24" w14:paraId="37815418" w14:textId="77777777" w:rsidTr="003D6C1F">
        <w:trPr>
          <w:cantSplit/>
          <w:trHeight w:val="330"/>
        </w:trPr>
        <w:tc>
          <w:tcPr>
            <w:tcW w:w="4644" w:type="dxa"/>
            <w:shd w:val="clear" w:color="auto" w:fill="F2F2F2" w:themeFill="background1" w:themeFillShade="F2"/>
            <w:noWrap/>
            <w:vAlign w:val="bottom"/>
          </w:tcPr>
          <w:p w14:paraId="6FEAD04F" w14:textId="77777777" w:rsidR="009E6D1C" w:rsidRPr="003D6C1F" w:rsidRDefault="009E6D1C" w:rsidP="009E6D1C">
            <w:pPr>
              <w:spacing w:after="0" w:line="240" w:lineRule="auto"/>
              <w:rPr>
                <w:rFonts w:ascii="Times New Roman" w:eastAsia="Times New Roman" w:hAnsi="Times New Roman" w:cs="Times New Roman"/>
                <w:sz w:val="24"/>
                <w:szCs w:val="24"/>
                <w:lang w:eastAsia="ru-RU"/>
              </w:rPr>
            </w:pPr>
            <w:r w:rsidRPr="003D6C1F">
              <w:rPr>
                <w:rFonts w:ascii="Times New Roman" w:eastAsia="Times New Roman" w:hAnsi="Times New Roman" w:cs="Times New Roman"/>
                <w:sz w:val="24"/>
                <w:szCs w:val="24"/>
                <w:lang w:eastAsia="ru-RU"/>
              </w:rPr>
              <w:t>Самарский металлургический колледж</w:t>
            </w:r>
          </w:p>
        </w:tc>
        <w:tc>
          <w:tcPr>
            <w:tcW w:w="850" w:type="dxa"/>
            <w:shd w:val="clear" w:color="auto" w:fill="F2F2F2" w:themeFill="background1" w:themeFillShade="F2"/>
            <w:vAlign w:val="center"/>
          </w:tcPr>
          <w:p w14:paraId="1E464C74"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167</w:t>
            </w:r>
          </w:p>
        </w:tc>
        <w:tc>
          <w:tcPr>
            <w:tcW w:w="1027" w:type="dxa"/>
            <w:shd w:val="clear" w:color="auto" w:fill="F2F2F2" w:themeFill="background1" w:themeFillShade="F2"/>
            <w:vAlign w:val="center"/>
          </w:tcPr>
          <w:p w14:paraId="09EFCB65"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0</w:t>
            </w:r>
          </w:p>
        </w:tc>
        <w:tc>
          <w:tcPr>
            <w:tcW w:w="958" w:type="dxa"/>
            <w:shd w:val="clear" w:color="auto" w:fill="F2F2F2" w:themeFill="background1" w:themeFillShade="F2"/>
            <w:vAlign w:val="center"/>
          </w:tcPr>
          <w:p w14:paraId="4F5A9F95" w14:textId="77777777" w:rsidR="009E6D1C" w:rsidRPr="003D6C1F"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3D6C1F">
              <w:rPr>
                <w:rFonts w:ascii="Times New Roman" w:eastAsia="Times New Roman" w:hAnsi="Times New Roman" w:cs="Times New Roman"/>
                <w:b/>
                <w:color w:val="000000"/>
                <w:sz w:val="24"/>
                <w:szCs w:val="24"/>
                <w:lang w:eastAsia="ru-RU"/>
              </w:rPr>
              <w:t>0</w:t>
            </w:r>
          </w:p>
        </w:tc>
        <w:tc>
          <w:tcPr>
            <w:tcW w:w="709" w:type="dxa"/>
            <w:shd w:val="clear" w:color="auto" w:fill="F2F2F2" w:themeFill="background1" w:themeFillShade="F2"/>
            <w:vAlign w:val="center"/>
          </w:tcPr>
          <w:p w14:paraId="62A8F251" w14:textId="77777777" w:rsidR="009E6D1C" w:rsidRPr="003D6C1F" w:rsidRDefault="009E6D1C" w:rsidP="009E6D1C">
            <w:pPr>
              <w:spacing w:after="0" w:line="240" w:lineRule="auto"/>
              <w:jc w:val="center"/>
              <w:rPr>
                <w:rFonts w:ascii="Times New Roman" w:eastAsia="Times New Roman" w:hAnsi="Times New Roman" w:cs="Times New Roman"/>
                <w:color w:val="000000" w:themeColor="text1"/>
                <w:lang w:eastAsia="ru-RU"/>
              </w:rPr>
            </w:pPr>
            <w:r w:rsidRPr="003D6C1F">
              <w:rPr>
                <w:rFonts w:ascii="Times New Roman" w:eastAsia="Times New Roman" w:hAnsi="Times New Roman" w:cs="Times New Roman"/>
                <w:color w:val="000000" w:themeColor="text1"/>
                <w:lang w:eastAsia="ru-RU"/>
              </w:rPr>
              <w:t>241</w:t>
            </w:r>
          </w:p>
        </w:tc>
        <w:tc>
          <w:tcPr>
            <w:tcW w:w="1134" w:type="dxa"/>
            <w:shd w:val="clear" w:color="auto" w:fill="F2F2F2" w:themeFill="background1" w:themeFillShade="F2"/>
            <w:vAlign w:val="center"/>
          </w:tcPr>
          <w:p w14:paraId="0664E971" w14:textId="77777777" w:rsidR="009E6D1C" w:rsidRPr="003D6C1F" w:rsidRDefault="009E6D1C" w:rsidP="009E6D1C">
            <w:pPr>
              <w:spacing w:after="0"/>
              <w:jc w:val="center"/>
              <w:rPr>
                <w:rFonts w:ascii="Times New Roman" w:hAnsi="Times New Roman" w:cs="Times New Roman"/>
                <w:color w:val="000000"/>
                <w:sz w:val="24"/>
                <w:szCs w:val="24"/>
              </w:rPr>
            </w:pPr>
            <w:r w:rsidRPr="003D6C1F">
              <w:rPr>
                <w:rFonts w:ascii="Times New Roman" w:hAnsi="Times New Roman" w:cs="Times New Roman"/>
                <w:color w:val="000000"/>
                <w:sz w:val="24"/>
                <w:szCs w:val="24"/>
              </w:rPr>
              <w:t>2</w:t>
            </w:r>
          </w:p>
        </w:tc>
        <w:tc>
          <w:tcPr>
            <w:tcW w:w="992" w:type="dxa"/>
            <w:shd w:val="clear" w:color="auto" w:fill="F2F2F2" w:themeFill="background1" w:themeFillShade="F2"/>
            <w:vAlign w:val="center"/>
          </w:tcPr>
          <w:p w14:paraId="685C499F" w14:textId="77777777" w:rsidR="009E6D1C" w:rsidRPr="003D6C1F" w:rsidRDefault="009E6D1C" w:rsidP="009E6D1C">
            <w:pPr>
              <w:spacing w:after="0"/>
              <w:jc w:val="center"/>
              <w:rPr>
                <w:rFonts w:ascii="Times New Roman" w:hAnsi="Times New Roman" w:cs="Times New Roman"/>
                <w:b/>
                <w:color w:val="000000"/>
                <w:sz w:val="24"/>
                <w:szCs w:val="24"/>
              </w:rPr>
            </w:pPr>
            <w:r w:rsidRPr="003D6C1F">
              <w:rPr>
                <w:rFonts w:ascii="Times New Roman" w:hAnsi="Times New Roman" w:cs="Times New Roman"/>
                <w:b/>
                <w:color w:val="000000"/>
                <w:sz w:val="24"/>
                <w:szCs w:val="24"/>
              </w:rPr>
              <w:t>0,8</w:t>
            </w:r>
          </w:p>
        </w:tc>
      </w:tr>
      <w:tr w:rsidR="009E6D1C" w:rsidRPr="00D63F24" w14:paraId="20BCC6FC" w14:textId="77777777" w:rsidTr="00526145">
        <w:trPr>
          <w:cantSplit/>
          <w:trHeight w:val="330"/>
        </w:trPr>
        <w:tc>
          <w:tcPr>
            <w:tcW w:w="4644" w:type="dxa"/>
            <w:shd w:val="clear" w:color="000000" w:fill="FFFFFF"/>
            <w:noWrap/>
            <w:vAlign w:val="bottom"/>
          </w:tcPr>
          <w:p w14:paraId="7783F5CE" w14:textId="77777777" w:rsidR="009E6D1C" w:rsidRPr="003D6C1F" w:rsidRDefault="009E6D1C" w:rsidP="009E6D1C">
            <w:pPr>
              <w:spacing w:after="0" w:line="240" w:lineRule="auto"/>
              <w:rPr>
                <w:rFonts w:ascii="Times New Roman" w:eastAsia="Times New Roman" w:hAnsi="Times New Roman" w:cs="Times New Roman"/>
                <w:sz w:val="24"/>
                <w:szCs w:val="24"/>
                <w:lang w:eastAsia="ru-RU"/>
              </w:rPr>
            </w:pPr>
            <w:r w:rsidRPr="003D6C1F">
              <w:rPr>
                <w:rFonts w:ascii="Times New Roman" w:eastAsia="Times New Roman" w:hAnsi="Times New Roman" w:cs="Times New Roman"/>
                <w:sz w:val="24"/>
                <w:szCs w:val="24"/>
                <w:lang w:eastAsia="ru-RU"/>
              </w:rPr>
              <w:t>Самарский техникум промышленных технологий</w:t>
            </w:r>
          </w:p>
        </w:tc>
        <w:tc>
          <w:tcPr>
            <w:tcW w:w="850" w:type="dxa"/>
            <w:vAlign w:val="center"/>
          </w:tcPr>
          <w:p w14:paraId="1C79DEEB"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191</w:t>
            </w:r>
          </w:p>
        </w:tc>
        <w:tc>
          <w:tcPr>
            <w:tcW w:w="1027" w:type="dxa"/>
            <w:vAlign w:val="center"/>
          </w:tcPr>
          <w:p w14:paraId="0A699340"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4</w:t>
            </w:r>
          </w:p>
        </w:tc>
        <w:tc>
          <w:tcPr>
            <w:tcW w:w="958" w:type="dxa"/>
            <w:vAlign w:val="center"/>
          </w:tcPr>
          <w:p w14:paraId="0F42A25E" w14:textId="77777777" w:rsidR="009E6D1C" w:rsidRPr="003D6C1F"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3D6C1F">
              <w:rPr>
                <w:rFonts w:ascii="Times New Roman" w:eastAsia="Times New Roman" w:hAnsi="Times New Roman" w:cs="Times New Roman"/>
                <w:b/>
                <w:color w:val="000000"/>
                <w:sz w:val="24"/>
                <w:szCs w:val="24"/>
                <w:lang w:eastAsia="ru-RU"/>
              </w:rPr>
              <w:t>2,1</w:t>
            </w:r>
          </w:p>
        </w:tc>
        <w:tc>
          <w:tcPr>
            <w:tcW w:w="709" w:type="dxa"/>
            <w:vAlign w:val="center"/>
          </w:tcPr>
          <w:p w14:paraId="0A5BB8C2" w14:textId="77777777" w:rsidR="009E6D1C" w:rsidRPr="003D6C1F" w:rsidRDefault="009E6D1C" w:rsidP="009E6D1C">
            <w:pPr>
              <w:spacing w:after="0" w:line="240" w:lineRule="auto"/>
              <w:jc w:val="center"/>
              <w:rPr>
                <w:rFonts w:ascii="Times New Roman" w:eastAsia="Times New Roman" w:hAnsi="Times New Roman" w:cs="Times New Roman"/>
                <w:color w:val="000000" w:themeColor="text1"/>
                <w:lang w:eastAsia="ru-RU"/>
              </w:rPr>
            </w:pPr>
            <w:r w:rsidRPr="003D6C1F">
              <w:rPr>
                <w:rFonts w:ascii="Times New Roman" w:eastAsia="Times New Roman" w:hAnsi="Times New Roman" w:cs="Times New Roman"/>
                <w:color w:val="000000" w:themeColor="text1"/>
                <w:lang w:eastAsia="ru-RU"/>
              </w:rPr>
              <w:t>191</w:t>
            </w:r>
          </w:p>
        </w:tc>
        <w:tc>
          <w:tcPr>
            <w:tcW w:w="1134" w:type="dxa"/>
            <w:vAlign w:val="center"/>
          </w:tcPr>
          <w:p w14:paraId="7BCB9E53" w14:textId="77777777" w:rsidR="009E6D1C" w:rsidRPr="003D6C1F" w:rsidRDefault="009E6D1C" w:rsidP="009E6D1C">
            <w:pPr>
              <w:spacing w:after="0"/>
              <w:jc w:val="center"/>
              <w:rPr>
                <w:rFonts w:ascii="Times New Roman" w:hAnsi="Times New Roman" w:cs="Times New Roman"/>
                <w:color w:val="000000"/>
                <w:sz w:val="24"/>
                <w:szCs w:val="24"/>
              </w:rPr>
            </w:pPr>
            <w:r w:rsidRPr="003D6C1F">
              <w:rPr>
                <w:rFonts w:ascii="Times New Roman" w:hAnsi="Times New Roman" w:cs="Times New Roman"/>
                <w:color w:val="000000"/>
                <w:sz w:val="24"/>
                <w:szCs w:val="24"/>
              </w:rPr>
              <w:t>5</w:t>
            </w:r>
          </w:p>
        </w:tc>
        <w:tc>
          <w:tcPr>
            <w:tcW w:w="992" w:type="dxa"/>
            <w:vAlign w:val="center"/>
          </w:tcPr>
          <w:p w14:paraId="4D85CAAA" w14:textId="77777777" w:rsidR="009E6D1C" w:rsidRPr="003D6C1F" w:rsidRDefault="009E6D1C" w:rsidP="009E6D1C">
            <w:pPr>
              <w:spacing w:after="0"/>
              <w:jc w:val="center"/>
              <w:rPr>
                <w:rFonts w:ascii="Times New Roman" w:hAnsi="Times New Roman" w:cs="Times New Roman"/>
                <w:b/>
                <w:color w:val="000000"/>
                <w:sz w:val="24"/>
                <w:szCs w:val="24"/>
              </w:rPr>
            </w:pPr>
            <w:r w:rsidRPr="003D6C1F">
              <w:rPr>
                <w:rFonts w:ascii="Times New Roman" w:hAnsi="Times New Roman" w:cs="Times New Roman"/>
                <w:b/>
                <w:color w:val="000000"/>
                <w:sz w:val="24"/>
                <w:szCs w:val="24"/>
              </w:rPr>
              <w:t>2,6</w:t>
            </w:r>
          </w:p>
        </w:tc>
      </w:tr>
      <w:tr w:rsidR="009E6D1C" w:rsidRPr="00D63F24" w14:paraId="7B5352BE" w14:textId="77777777" w:rsidTr="00526145">
        <w:trPr>
          <w:cantSplit/>
          <w:trHeight w:val="330"/>
        </w:trPr>
        <w:tc>
          <w:tcPr>
            <w:tcW w:w="4644" w:type="dxa"/>
            <w:shd w:val="clear" w:color="000000" w:fill="FFFFFF"/>
            <w:noWrap/>
            <w:vAlign w:val="bottom"/>
          </w:tcPr>
          <w:p w14:paraId="052A6241" w14:textId="77777777" w:rsidR="009E6D1C" w:rsidRPr="003D6C1F" w:rsidRDefault="009E6D1C" w:rsidP="009E6D1C">
            <w:pPr>
              <w:spacing w:after="0" w:line="240" w:lineRule="auto"/>
              <w:rPr>
                <w:rFonts w:ascii="Times New Roman" w:eastAsia="Times New Roman" w:hAnsi="Times New Roman" w:cs="Times New Roman"/>
                <w:sz w:val="24"/>
                <w:szCs w:val="24"/>
                <w:lang w:eastAsia="ru-RU"/>
              </w:rPr>
            </w:pPr>
            <w:r w:rsidRPr="003D6C1F">
              <w:rPr>
                <w:rFonts w:ascii="Times New Roman" w:eastAsia="Times New Roman" w:hAnsi="Times New Roman" w:cs="Times New Roman"/>
                <w:sz w:val="24"/>
                <w:szCs w:val="24"/>
                <w:lang w:eastAsia="ru-RU"/>
              </w:rPr>
              <w:t>Самарский торгово-экономический колледж</w:t>
            </w:r>
          </w:p>
        </w:tc>
        <w:tc>
          <w:tcPr>
            <w:tcW w:w="850" w:type="dxa"/>
            <w:vAlign w:val="center"/>
          </w:tcPr>
          <w:p w14:paraId="46080DA3"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231</w:t>
            </w:r>
          </w:p>
        </w:tc>
        <w:tc>
          <w:tcPr>
            <w:tcW w:w="1027" w:type="dxa"/>
            <w:vAlign w:val="center"/>
          </w:tcPr>
          <w:p w14:paraId="3DFFFEA1"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1</w:t>
            </w:r>
          </w:p>
        </w:tc>
        <w:tc>
          <w:tcPr>
            <w:tcW w:w="958" w:type="dxa"/>
            <w:vAlign w:val="center"/>
          </w:tcPr>
          <w:p w14:paraId="20D84D38" w14:textId="77777777" w:rsidR="009E6D1C" w:rsidRPr="003D6C1F"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3D6C1F">
              <w:rPr>
                <w:rFonts w:ascii="Times New Roman" w:eastAsia="Times New Roman" w:hAnsi="Times New Roman" w:cs="Times New Roman"/>
                <w:b/>
                <w:color w:val="000000"/>
                <w:sz w:val="24"/>
                <w:szCs w:val="24"/>
                <w:lang w:eastAsia="ru-RU"/>
              </w:rPr>
              <w:t>0,4</w:t>
            </w:r>
          </w:p>
        </w:tc>
        <w:tc>
          <w:tcPr>
            <w:tcW w:w="709" w:type="dxa"/>
            <w:vAlign w:val="center"/>
          </w:tcPr>
          <w:p w14:paraId="251711F2" w14:textId="77777777" w:rsidR="009E6D1C" w:rsidRPr="003D6C1F" w:rsidRDefault="009E6D1C" w:rsidP="009E6D1C">
            <w:pPr>
              <w:spacing w:after="0" w:line="240" w:lineRule="auto"/>
              <w:jc w:val="center"/>
              <w:rPr>
                <w:rFonts w:ascii="Times New Roman" w:eastAsia="Times New Roman" w:hAnsi="Times New Roman" w:cs="Times New Roman"/>
                <w:color w:val="000000" w:themeColor="text1"/>
                <w:lang w:eastAsia="ru-RU"/>
              </w:rPr>
            </w:pPr>
            <w:r w:rsidRPr="003D6C1F">
              <w:rPr>
                <w:rFonts w:ascii="Times New Roman" w:eastAsia="Times New Roman" w:hAnsi="Times New Roman" w:cs="Times New Roman"/>
                <w:color w:val="000000" w:themeColor="text1"/>
                <w:lang w:eastAsia="ru-RU"/>
              </w:rPr>
              <w:t>288</w:t>
            </w:r>
          </w:p>
        </w:tc>
        <w:tc>
          <w:tcPr>
            <w:tcW w:w="1134" w:type="dxa"/>
            <w:vAlign w:val="center"/>
          </w:tcPr>
          <w:p w14:paraId="01183806" w14:textId="77777777" w:rsidR="009E6D1C" w:rsidRPr="003D6C1F" w:rsidRDefault="009E6D1C" w:rsidP="009E6D1C">
            <w:pPr>
              <w:spacing w:after="0"/>
              <w:jc w:val="center"/>
              <w:rPr>
                <w:rFonts w:ascii="Times New Roman" w:hAnsi="Times New Roman" w:cs="Times New Roman"/>
                <w:color w:val="000000"/>
                <w:sz w:val="24"/>
                <w:szCs w:val="24"/>
              </w:rPr>
            </w:pPr>
            <w:r w:rsidRPr="003D6C1F">
              <w:rPr>
                <w:rFonts w:ascii="Times New Roman" w:hAnsi="Times New Roman" w:cs="Times New Roman"/>
                <w:color w:val="000000"/>
                <w:sz w:val="24"/>
                <w:szCs w:val="24"/>
              </w:rPr>
              <w:t>2</w:t>
            </w:r>
          </w:p>
        </w:tc>
        <w:tc>
          <w:tcPr>
            <w:tcW w:w="992" w:type="dxa"/>
            <w:vAlign w:val="center"/>
          </w:tcPr>
          <w:p w14:paraId="192A001F" w14:textId="77777777" w:rsidR="009E6D1C" w:rsidRPr="003D6C1F" w:rsidRDefault="009E6D1C" w:rsidP="009E6D1C">
            <w:pPr>
              <w:spacing w:after="0"/>
              <w:jc w:val="center"/>
              <w:rPr>
                <w:rFonts w:ascii="Times New Roman" w:hAnsi="Times New Roman" w:cs="Times New Roman"/>
                <w:b/>
                <w:color w:val="000000"/>
                <w:sz w:val="24"/>
                <w:szCs w:val="24"/>
              </w:rPr>
            </w:pPr>
            <w:r w:rsidRPr="003D6C1F">
              <w:rPr>
                <w:rFonts w:ascii="Times New Roman" w:hAnsi="Times New Roman" w:cs="Times New Roman"/>
                <w:b/>
                <w:color w:val="000000"/>
                <w:sz w:val="24"/>
                <w:szCs w:val="24"/>
              </w:rPr>
              <w:t>0,7</w:t>
            </w:r>
          </w:p>
        </w:tc>
      </w:tr>
      <w:tr w:rsidR="009E6D1C" w:rsidRPr="00D63F24" w14:paraId="72BF1B6F" w14:textId="77777777" w:rsidTr="00526145">
        <w:trPr>
          <w:cantSplit/>
          <w:trHeight w:val="330"/>
        </w:trPr>
        <w:tc>
          <w:tcPr>
            <w:tcW w:w="4644" w:type="dxa"/>
            <w:shd w:val="clear" w:color="000000" w:fill="FFFFFF"/>
            <w:noWrap/>
            <w:vAlign w:val="bottom"/>
          </w:tcPr>
          <w:p w14:paraId="469A322E" w14:textId="77777777" w:rsidR="009E6D1C" w:rsidRPr="003D6C1F" w:rsidRDefault="009E6D1C" w:rsidP="009E6D1C">
            <w:pPr>
              <w:spacing w:after="0" w:line="240" w:lineRule="auto"/>
              <w:rPr>
                <w:rFonts w:ascii="Times New Roman" w:eastAsia="Times New Roman" w:hAnsi="Times New Roman" w:cs="Times New Roman"/>
                <w:sz w:val="24"/>
                <w:szCs w:val="24"/>
                <w:lang w:eastAsia="ru-RU"/>
              </w:rPr>
            </w:pPr>
            <w:r w:rsidRPr="003D6C1F">
              <w:rPr>
                <w:rFonts w:ascii="Times New Roman" w:eastAsia="Times New Roman" w:hAnsi="Times New Roman" w:cs="Times New Roman"/>
                <w:sz w:val="24"/>
                <w:szCs w:val="24"/>
                <w:lang w:eastAsia="ru-RU"/>
              </w:rPr>
              <w:t>Самарский энергетический колледж</w:t>
            </w:r>
          </w:p>
        </w:tc>
        <w:tc>
          <w:tcPr>
            <w:tcW w:w="850" w:type="dxa"/>
            <w:vAlign w:val="center"/>
          </w:tcPr>
          <w:p w14:paraId="2483E734"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205</w:t>
            </w:r>
          </w:p>
        </w:tc>
        <w:tc>
          <w:tcPr>
            <w:tcW w:w="1027" w:type="dxa"/>
            <w:vAlign w:val="center"/>
          </w:tcPr>
          <w:p w14:paraId="73497D38"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0</w:t>
            </w:r>
          </w:p>
        </w:tc>
        <w:tc>
          <w:tcPr>
            <w:tcW w:w="958" w:type="dxa"/>
            <w:vAlign w:val="center"/>
          </w:tcPr>
          <w:p w14:paraId="6555CA8C" w14:textId="77777777" w:rsidR="009E6D1C" w:rsidRPr="003D6C1F"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3D6C1F">
              <w:rPr>
                <w:rFonts w:ascii="Times New Roman" w:eastAsia="Times New Roman" w:hAnsi="Times New Roman" w:cs="Times New Roman"/>
                <w:b/>
                <w:color w:val="000000"/>
                <w:sz w:val="24"/>
                <w:szCs w:val="24"/>
                <w:lang w:eastAsia="ru-RU"/>
              </w:rPr>
              <w:t>0</w:t>
            </w:r>
          </w:p>
        </w:tc>
        <w:tc>
          <w:tcPr>
            <w:tcW w:w="709" w:type="dxa"/>
            <w:vAlign w:val="center"/>
          </w:tcPr>
          <w:p w14:paraId="27484AC8" w14:textId="77777777" w:rsidR="009E6D1C" w:rsidRPr="003D6C1F" w:rsidRDefault="009E6D1C" w:rsidP="009E6D1C">
            <w:pPr>
              <w:spacing w:after="0" w:line="240" w:lineRule="auto"/>
              <w:jc w:val="center"/>
              <w:rPr>
                <w:rFonts w:ascii="Times New Roman" w:eastAsia="Times New Roman" w:hAnsi="Times New Roman" w:cs="Times New Roman"/>
                <w:color w:val="000000" w:themeColor="text1"/>
                <w:lang w:eastAsia="ru-RU"/>
              </w:rPr>
            </w:pPr>
            <w:r w:rsidRPr="003D6C1F">
              <w:rPr>
                <w:rFonts w:ascii="Times New Roman" w:eastAsia="Times New Roman" w:hAnsi="Times New Roman" w:cs="Times New Roman"/>
                <w:color w:val="000000" w:themeColor="text1"/>
                <w:lang w:eastAsia="ru-RU"/>
              </w:rPr>
              <w:t>290</w:t>
            </w:r>
          </w:p>
        </w:tc>
        <w:tc>
          <w:tcPr>
            <w:tcW w:w="1134" w:type="dxa"/>
            <w:vAlign w:val="center"/>
          </w:tcPr>
          <w:p w14:paraId="1B69A00B" w14:textId="77777777" w:rsidR="009E6D1C" w:rsidRPr="003D6C1F" w:rsidRDefault="009E6D1C" w:rsidP="009E6D1C">
            <w:pPr>
              <w:spacing w:after="0"/>
              <w:jc w:val="center"/>
              <w:rPr>
                <w:rFonts w:ascii="Times New Roman" w:hAnsi="Times New Roman" w:cs="Times New Roman"/>
                <w:color w:val="000000"/>
                <w:sz w:val="24"/>
                <w:szCs w:val="24"/>
              </w:rPr>
            </w:pPr>
            <w:r w:rsidRPr="003D6C1F">
              <w:rPr>
                <w:rFonts w:ascii="Times New Roman" w:hAnsi="Times New Roman" w:cs="Times New Roman"/>
                <w:color w:val="000000"/>
                <w:sz w:val="24"/>
                <w:szCs w:val="24"/>
              </w:rPr>
              <w:t>1</w:t>
            </w:r>
          </w:p>
        </w:tc>
        <w:tc>
          <w:tcPr>
            <w:tcW w:w="992" w:type="dxa"/>
            <w:vAlign w:val="center"/>
          </w:tcPr>
          <w:p w14:paraId="3E2D811D" w14:textId="77777777" w:rsidR="009E6D1C" w:rsidRPr="003D6C1F" w:rsidRDefault="009E6D1C" w:rsidP="009E6D1C">
            <w:pPr>
              <w:spacing w:after="0"/>
              <w:jc w:val="center"/>
              <w:rPr>
                <w:rFonts w:ascii="Times New Roman" w:hAnsi="Times New Roman" w:cs="Times New Roman"/>
                <w:b/>
                <w:color w:val="000000"/>
                <w:sz w:val="24"/>
                <w:szCs w:val="24"/>
              </w:rPr>
            </w:pPr>
            <w:r w:rsidRPr="003D6C1F">
              <w:rPr>
                <w:rFonts w:ascii="Times New Roman" w:hAnsi="Times New Roman" w:cs="Times New Roman"/>
                <w:b/>
                <w:color w:val="000000"/>
                <w:sz w:val="24"/>
                <w:szCs w:val="24"/>
              </w:rPr>
              <w:t>0,3</w:t>
            </w:r>
          </w:p>
        </w:tc>
      </w:tr>
      <w:tr w:rsidR="009E6D1C" w:rsidRPr="00D63F24" w14:paraId="130DB568" w14:textId="77777777" w:rsidTr="003D6C1F">
        <w:trPr>
          <w:cantSplit/>
          <w:trHeight w:val="330"/>
        </w:trPr>
        <w:tc>
          <w:tcPr>
            <w:tcW w:w="4644" w:type="dxa"/>
            <w:shd w:val="clear" w:color="auto" w:fill="F2F2F2" w:themeFill="background1" w:themeFillShade="F2"/>
            <w:noWrap/>
            <w:vAlign w:val="bottom"/>
          </w:tcPr>
          <w:p w14:paraId="288C72BA" w14:textId="77777777" w:rsidR="009E6D1C" w:rsidRPr="003D6C1F" w:rsidRDefault="009E6D1C" w:rsidP="009E6D1C">
            <w:pPr>
              <w:spacing w:after="0" w:line="240" w:lineRule="auto"/>
              <w:rPr>
                <w:rFonts w:ascii="Times New Roman" w:eastAsia="Times New Roman" w:hAnsi="Times New Roman" w:cs="Times New Roman"/>
                <w:sz w:val="24"/>
                <w:szCs w:val="24"/>
                <w:lang w:eastAsia="ru-RU"/>
              </w:rPr>
            </w:pPr>
            <w:r w:rsidRPr="003D6C1F">
              <w:rPr>
                <w:rFonts w:ascii="Times New Roman" w:eastAsia="Times New Roman" w:hAnsi="Times New Roman" w:cs="Times New Roman"/>
                <w:sz w:val="24"/>
                <w:szCs w:val="24"/>
                <w:lang w:eastAsia="ru-RU"/>
              </w:rPr>
              <w:t>Тольяттинский экономико-технологический колледж</w:t>
            </w:r>
          </w:p>
        </w:tc>
        <w:tc>
          <w:tcPr>
            <w:tcW w:w="850" w:type="dxa"/>
            <w:shd w:val="clear" w:color="auto" w:fill="F2F2F2" w:themeFill="background1" w:themeFillShade="F2"/>
            <w:vAlign w:val="center"/>
          </w:tcPr>
          <w:p w14:paraId="2F1A17B9"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366</w:t>
            </w:r>
          </w:p>
        </w:tc>
        <w:tc>
          <w:tcPr>
            <w:tcW w:w="1027" w:type="dxa"/>
            <w:shd w:val="clear" w:color="auto" w:fill="F2F2F2" w:themeFill="background1" w:themeFillShade="F2"/>
            <w:vAlign w:val="center"/>
          </w:tcPr>
          <w:p w14:paraId="170CD8FE"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0</w:t>
            </w:r>
          </w:p>
        </w:tc>
        <w:tc>
          <w:tcPr>
            <w:tcW w:w="958" w:type="dxa"/>
            <w:shd w:val="clear" w:color="auto" w:fill="F2F2F2" w:themeFill="background1" w:themeFillShade="F2"/>
            <w:vAlign w:val="center"/>
          </w:tcPr>
          <w:p w14:paraId="62ED585F" w14:textId="77777777" w:rsidR="009E6D1C" w:rsidRPr="003D6C1F"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3D6C1F">
              <w:rPr>
                <w:rFonts w:ascii="Times New Roman" w:eastAsia="Times New Roman" w:hAnsi="Times New Roman" w:cs="Times New Roman"/>
                <w:b/>
                <w:color w:val="000000"/>
                <w:sz w:val="24"/>
                <w:szCs w:val="24"/>
                <w:lang w:eastAsia="ru-RU"/>
              </w:rPr>
              <w:t>0</w:t>
            </w:r>
          </w:p>
        </w:tc>
        <w:tc>
          <w:tcPr>
            <w:tcW w:w="709" w:type="dxa"/>
            <w:shd w:val="clear" w:color="auto" w:fill="F2F2F2" w:themeFill="background1" w:themeFillShade="F2"/>
            <w:vAlign w:val="center"/>
          </w:tcPr>
          <w:p w14:paraId="46641505" w14:textId="77777777" w:rsidR="009E6D1C" w:rsidRPr="003D6C1F" w:rsidRDefault="009E6D1C" w:rsidP="009E6D1C">
            <w:pPr>
              <w:spacing w:after="0" w:line="240" w:lineRule="auto"/>
              <w:jc w:val="center"/>
              <w:rPr>
                <w:rFonts w:ascii="Times New Roman" w:eastAsia="Times New Roman" w:hAnsi="Times New Roman" w:cs="Times New Roman"/>
                <w:color w:val="000000" w:themeColor="text1"/>
                <w:lang w:eastAsia="ru-RU"/>
              </w:rPr>
            </w:pPr>
            <w:r w:rsidRPr="003D6C1F">
              <w:rPr>
                <w:rFonts w:ascii="Times New Roman" w:eastAsia="Times New Roman" w:hAnsi="Times New Roman" w:cs="Times New Roman"/>
                <w:color w:val="000000" w:themeColor="text1"/>
                <w:lang w:eastAsia="ru-RU"/>
              </w:rPr>
              <w:t>432</w:t>
            </w:r>
          </w:p>
        </w:tc>
        <w:tc>
          <w:tcPr>
            <w:tcW w:w="1134" w:type="dxa"/>
            <w:shd w:val="clear" w:color="auto" w:fill="F2F2F2" w:themeFill="background1" w:themeFillShade="F2"/>
            <w:vAlign w:val="center"/>
          </w:tcPr>
          <w:p w14:paraId="088738DC" w14:textId="77777777" w:rsidR="009E6D1C" w:rsidRPr="003D6C1F" w:rsidRDefault="009E6D1C" w:rsidP="009E6D1C">
            <w:pPr>
              <w:spacing w:after="0"/>
              <w:jc w:val="center"/>
              <w:rPr>
                <w:rFonts w:ascii="Times New Roman" w:hAnsi="Times New Roman" w:cs="Times New Roman"/>
                <w:color w:val="000000"/>
                <w:sz w:val="24"/>
                <w:szCs w:val="24"/>
              </w:rPr>
            </w:pPr>
            <w:r w:rsidRPr="003D6C1F">
              <w:rPr>
                <w:rFonts w:ascii="Times New Roman" w:hAnsi="Times New Roman" w:cs="Times New Roman"/>
                <w:color w:val="000000"/>
                <w:sz w:val="24"/>
                <w:szCs w:val="24"/>
              </w:rPr>
              <w:t>4</w:t>
            </w:r>
          </w:p>
        </w:tc>
        <w:tc>
          <w:tcPr>
            <w:tcW w:w="992" w:type="dxa"/>
            <w:shd w:val="clear" w:color="auto" w:fill="F2F2F2" w:themeFill="background1" w:themeFillShade="F2"/>
            <w:vAlign w:val="center"/>
          </w:tcPr>
          <w:p w14:paraId="469D13CF" w14:textId="77777777" w:rsidR="009E6D1C" w:rsidRPr="003D6C1F" w:rsidRDefault="009E6D1C" w:rsidP="009E6D1C">
            <w:pPr>
              <w:spacing w:after="0"/>
              <w:jc w:val="center"/>
              <w:rPr>
                <w:rFonts w:ascii="Times New Roman" w:hAnsi="Times New Roman" w:cs="Times New Roman"/>
                <w:b/>
                <w:color w:val="000000"/>
                <w:sz w:val="24"/>
                <w:szCs w:val="24"/>
              </w:rPr>
            </w:pPr>
            <w:r w:rsidRPr="003D6C1F">
              <w:rPr>
                <w:rFonts w:ascii="Times New Roman" w:hAnsi="Times New Roman" w:cs="Times New Roman"/>
                <w:b/>
                <w:color w:val="000000"/>
                <w:sz w:val="24"/>
                <w:szCs w:val="24"/>
              </w:rPr>
              <w:t>0,9</w:t>
            </w:r>
          </w:p>
        </w:tc>
      </w:tr>
      <w:tr w:rsidR="009E6D1C" w:rsidRPr="00D63F24" w14:paraId="77BA5977" w14:textId="77777777" w:rsidTr="00526145">
        <w:trPr>
          <w:cantSplit/>
          <w:trHeight w:val="330"/>
        </w:trPr>
        <w:tc>
          <w:tcPr>
            <w:tcW w:w="4644" w:type="dxa"/>
            <w:shd w:val="clear" w:color="000000" w:fill="FFFFFF"/>
            <w:noWrap/>
            <w:vAlign w:val="bottom"/>
          </w:tcPr>
          <w:p w14:paraId="0FF51C05" w14:textId="77777777" w:rsidR="009E6D1C" w:rsidRPr="003D6C1F" w:rsidRDefault="009E6D1C" w:rsidP="009E6D1C">
            <w:pPr>
              <w:spacing w:after="0" w:line="240" w:lineRule="auto"/>
              <w:rPr>
                <w:rFonts w:ascii="Times New Roman" w:eastAsia="Times New Roman" w:hAnsi="Times New Roman" w:cs="Times New Roman"/>
                <w:sz w:val="24"/>
                <w:szCs w:val="24"/>
                <w:lang w:eastAsia="ru-RU"/>
              </w:rPr>
            </w:pPr>
            <w:r w:rsidRPr="003D6C1F">
              <w:rPr>
                <w:rFonts w:ascii="Times New Roman" w:eastAsia="Times New Roman" w:hAnsi="Times New Roman" w:cs="Times New Roman"/>
                <w:sz w:val="24"/>
                <w:szCs w:val="24"/>
                <w:lang w:eastAsia="ru-RU"/>
              </w:rPr>
              <w:lastRenderedPageBreak/>
              <w:t xml:space="preserve">Чапаевский губернский колледж им. О. </w:t>
            </w:r>
            <w:proofErr w:type="spellStart"/>
            <w:r w:rsidRPr="003D6C1F">
              <w:rPr>
                <w:rFonts w:ascii="Times New Roman" w:eastAsia="Times New Roman" w:hAnsi="Times New Roman" w:cs="Times New Roman"/>
                <w:sz w:val="24"/>
                <w:szCs w:val="24"/>
                <w:lang w:eastAsia="ru-RU"/>
              </w:rPr>
              <w:t>Колычева</w:t>
            </w:r>
            <w:proofErr w:type="spellEnd"/>
          </w:p>
        </w:tc>
        <w:tc>
          <w:tcPr>
            <w:tcW w:w="850" w:type="dxa"/>
            <w:vAlign w:val="center"/>
          </w:tcPr>
          <w:p w14:paraId="494098FF"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81</w:t>
            </w:r>
          </w:p>
        </w:tc>
        <w:tc>
          <w:tcPr>
            <w:tcW w:w="1027" w:type="dxa"/>
            <w:vAlign w:val="center"/>
          </w:tcPr>
          <w:p w14:paraId="4E3A5CC8" w14:textId="77777777" w:rsidR="009E6D1C" w:rsidRPr="003D6C1F"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3D6C1F">
              <w:rPr>
                <w:rFonts w:ascii="Times New Roman" w:eastAsia="Times New Roman" w:hAnsi="Times New Roman" w:cs="Times New Roman"/>
                <w:color w:val="000000"/>
                <w:sz w:val="24"/>
                <w:szCs w:val="24"/>
                <w:lang w:eastAsia="ru-RU"/>
              </w:rPr>
              <w:t>2</w:t>
            </w:r>
          </w:p>
        </w:tc>
        <w:tc>
          <w:tcPr>
            <w:tcW w:w="958" w:type="dxa"/>
            <w:vAlign w:val="center"/>
          </w:tcPr>
          <w:p w14:paraId="30063EF2" w14:textId="77777777" w:rsidR="009E6D1C" w:rsidRPr="003D6C1F"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3D6C1F">
              <w:rPr>
                <w:rFonts w:ascii="Times New Roman" w:eastAsia="Times New Roman" w:hAnsi="Times New Roman" w:cs="Times New Roman"/>
                <w:b/>
                <w:color w:val="000000"/>
                <w:sz w:val="24"/>
                <w:szCs w:val="24"/>
                <w:lang w:eastAsia="ru-RU"/>
              </w:rPr>
              <w:t>2,5</w:t>
            </w:r>
          </w:p>
        </w:tc>
        <w:tc>
          <w:tcPr>
            <w:tcW w:w="709" w:type="dxa"/>
            <w:vAlign w:val="center"/>
          </w:tcPr>
          <w:p w14:paraId="7AA99F08" w14:textId="77777777" w:rsidR="009E6D1C" w:rsidRPr="003D6C1F" w:rsidRDefault="009E6D1C" w:rsidP="009E6D1C">
            <w:pPr>
              <w:spacing w:after="0" w:line="240" w:lineRule="auto"/>
              <w:jc w:val="center"/>
              <w:rPr>
                <w:rFonts w:ascii="Times New Roman" w:eastAsia="Times New Roman" w:hAnsi="Times New Roman" w:cs="Times New Roman"/>
                <w:color w:val="000000" w:themeColor="text1"/>
                <w:lang w:eastAsia="ru-RU"/>
              </w:rPr>
            </w:pPr>
            <w:r w:rsidRPr="003D6C1F">
              <w:rPr>
                <w:rFonts w:ascii="Times New Roman" w:eastAsia="Times New Roman" w:hAnsi="Times New Roman" w:cs="Times New Roman"/>
                <w:color w:val="000000" w:themeColor="text1"/>
                <w:lang w:eastAsia="ru-RU"/>
              </w:rPr>
              <w:t>90</w:t>
            </w:r>
          </w:p>
        </w:tc>
        <w:tc>
          <w:tcPr>
            <w:tcW w:w="1134" w:type="dxa"/>
            <w:vAlign w:val="center"/>
          </w:tcPr>
          <w:p w14:paraId="5846DCEE" w14:textId="77777777" w:rsidR="009E6D1C" w:rsidRPr="003D6C1F" w:rsidRDefault="009E6D1C" w:rsidP="009E6D1C">
            <w:pPr>
              <w:spacing w:after="0"/>
              <w:jc w:val="center"/>
              <w:rPr>
                <w:rFonts w:ascii="Times New Roman" w:hAnsi="Times New Roman" w:cs="Times New Roman"/>
                <w:color w:val="000000"/>
                <w:sz w:val="24"/>
                <w:szCs w:val="24"/>
              </w:rPr>
            </w:pPr>
            <w:r w:rsidRPr="003D6C1F">
              <w:rPr>
                <w:rFonts w:ascii="Times New Roman" w:hAnsi="Times New Roman" w:cs="Times New Roman"/>
                <w:color w:val="000000"/>
                <w:sz w:val="24"/>
                <w:szCs w:val="24"/>
              </w:rPr>
              <w:t>3</w:t>
            </w:r>
          </w:p>
        </w:tc>
        <w:tc>
          <w:tcPr>
            <w:tcW w:w="992" w:type="dxa"/>
            <w:vAlign w:val="center"/>
          </w:tcPr>
          <w:p w14:paraId="31968D60" w14:textId="77777777" w:rsidR="009E6D1C" w:rsidRPr="003D6C1F" w:rsidRDefault="009E6D1C" w:rsidP="009E6D1C">
            <w:pPr>
              <w:spacing w:after="0"/>
              <w:jc w:val="center"/>
              <w:rPr>
                <w:rFonts w:ascii="Times New Roman" w:hAnsi="Times New Roman" w:cs="Times New Roman"/>
                <w:b/>
                <w:color w:val="000000"/>
                <w:sz w:val="24"/>
                <w:szCs w:val="24"/>
              </w:rPr>
            </w:pPr>
            <w:r w:rsidRPr="003D6C1F">
              <w:rPr>
                <w:rFonts w:ascii="Times New Roman" w:hAnsi="Times New Roman" w:cs="Times New Roman"/>
                <w:b/>
                <w:color w:val="000000"/>
                <w:sz w:val="24"/>
                <w:szCs w:val="24"/>
              </w:rPr>
              <w:t>3,3</w:t>
            </w:r>
          </w:p>
        </w:tc>
      </w:tr>
      <w:tr w:rsidR="009E6D1C" w:rsidRPr="00D63F24" w14:paraId="00FA23DB" w14:textId="77777777" w:rsidTr="00526145">
        <w:trPr>
          <w:cantSplit/>
          <w:trHeight w:val="330"/>
        </w:trPr>
        <w:tc>
          <w:tcPr>
            <w:tcW w:w="10314" w:type="dxa"/>
            <w:gridSpan w:val="7"/>
            <w:shd w:val="clear" w:color="000000" w:fill="FFFFFF"/>
            <w:noWrap/>
            <w:vAlign w:val="center"/>
          </w:tcPr>
          <w:p w14:paraId="43070FE9" w14:textId="77777777" w:rsidR="009E6D1C" w:rsidRPr="00C665B3" w:rsidRDefault="009E6D1C" w:rsidP="009E6D1C">
            <w:pPr>
              <w:spacing w:after="0" w:line="240" w:lineRule="auto"/>
              <w:jc w:val="center"/>
              <w:rPr>
                <w:rFonts w:ascii="Times New Roman" w:eastAsia="Times New Roman" w:hAnsi="Times New Roman" w:cs="Times New Roman"/>
                <w:b/>
                <w:sz w:val="18"/>
                <w:szCs w:val="18"/>
                <w:lang w:eastAsia="ru-RU"/>
              </w:rPr>
            </w:pPr>
            <w:r w:rsidRPr="00D63F24">
              <w:rPr>
                <w:rFonts w:ascii="Times New Roman" w:eastAsia="Times New Roman" w:hAnsi="Times New Roman" w:cs="Times New Roman"/>
                <w:b/>
                <w:i/>
                <w:sz w:val="24"/>
                <w:szCs w:val="24"/>
                <w:lang w:eastAsia="ru-RU"/>
              </w:rPr>
              <w:t xml:space="preserve">Неизменность показателя </w:t>
            </w:r>
            <w:r w:rsidR="00935CE2">
              <w:rPr>
                <w:rFonts w:ascii="Times New Roman" w:eastAsia="Times New Roman" w:hAnsi="Times New Roman" w:cs="Times New Roman"/>
                <w:b/>
                <w:i/>
                <w:sz w:val="24"/>
                <w:szCs w:val="24"/>
                <w:lang w:eastAsia="ru-RU"/>
              </w:rPr>
              <w:t xml:space="preserve">(нулевое значение) </w:t>
            </w:r>
            <w:r w:rsidRPr="00D63F24">
              <w:rPr>
                <w:rFonts w:ascii="Times New Roman" w:eastAsia="Times New Roman" w:hAnsi="Times New Roman" w:cs="Times New Roman"/>
                <w:b/>
                <w:i/>
                <w:sz w:val="24"/>
                <w:szCs w:val="24"/>
                <w:lang w:eastAsia="ru-RU"/>
              </w:rPr>
              <w:t>при увеличении общего выпуска</w:t>
            </w:r>
          </w:p>
        </w:tc>
      </w:tr>
      <w:tr w:rsidR="009E6D1C" w:rsidRPr="00D63F24" w14:paraId="0E78DB1E" w14:textId="77777777" w:rsidTr="00526145">
        <w:trPr>
          <w:cantSplit/>
          <w:trHeight w:val="330"/>
        </w:trPr>
        <w:tc>
          <w:tcPr>
            <w:tcW w:w="4644" w:type="dxa"/>
            <w:shd w:val="clear" w:color="000000" w:fill="FFFFFF"/>
            <w:noWrap/>
            <w:vAlign w:val="bottom"/>
          </w:tcPr>
          <w:p w14:paraId="173E439B"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Колледж гуманитарных и социально-педагогических дисциплин имени Святителя Алексия, Митрополита Московского</w:t>
            </w:r>
          </w:p>
        </w:tc>
        <w:tc>
          <w:tcPr>
            <w:tcW w:w="850" w:type="dxa"/>
            <w:vAlign w:val="center"/>
          </w:tcPr>
          <w:p w14:paraId="4AB449E1"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57</w:t>
            </w:r>
          </w:p>
        </w:tc>
        <w:tc>
          <w:tcPr>
            <w:tcW w:w="1027" w:type="dxa"/>
            <w:vAlign w:val="center"/>
          </w:tcPr>
          <w:p w14:paraId="01832767"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0</w:t>
            </w:r>
          </w:p>
        </w:tc>
        <w:tc>
          <w:tcPr>
            <w:tcW w:w="958" w:type="dxa"/>
            <w:vAlign w:val="center"/>
          </w:tcPr>
          <w:p w14:paraId="1F8B505E"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0</w:t>
            </w:r>
          </w:p>
        </w:tc>
        <w:tc>
          <w:tcPr>
            <w:tcW w:w="709" w:type="dxa"/>
            <w:vAlign w:val="center"/>
          </w:tcPr>
          <w:p w14:paraId="3E96F799"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80</w:t>
            </w:r>
          </w:p>
        </w:tc>
        <w:tc>
          <w:tcPr>
            <w:tcW w:w="1134" w:type="dxa"/>
            <w:vAlign w:val="center"/>
          </w:tcPr>
          <w:p w14:paraId="40A57891"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270F3BE0"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0</w:t>
            </w:r>
          </w:p>
        </w:tc>
      </w:tr>
      <w:tr w:rsidR="009E6D1C" w:rsidRPr="00D63F24" w14:paraId="2AA42E97" w14:textId="77777777" w:rsidTr="00526145">
        <w:trPr>
          <w:cantSplit/>
          <w:trHeight w:val="330"/>
        </w:trPr>
        <w:tc>
          <w:tcPr>
            <w:tcW w:w="4644" w:type="dxa"/>
            <w:shd w:val="clear" w:color="000000" w:fill="FFFFFF"/>
            <w:noWrap/>
            <w:vAlign w:val="bottom"/>
          </w:tcPr>
          <w:p w14:paraId="4D7AC01A"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Самарское музыкальное училище им. Д.Г. Шаталова</w:t>
            </w:r>
          </w:p>
        </w:tc>
        <w:tc>
          <w:tcPr>
            <w:tcW w:w="850" w:type="dxa"/>
            <w:vAlign w:val="center"/>
          </w:tcPr>
          <w:p w14:paraId="792873BE"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49</w:t>
            </w:r>
          </w:p>
        </w:tc>
        <w:tc>
          <w:tcPr>
            <w:tcW w:w="1027" w:type="dxa"/>
            <w:vAlign w:val="center"/>
          </w:tcPr>
          <w:p w14:paraId="1FED391C"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0</w:t>
            </w:r>
          </w:p>
        </w:tc>
        <w:tc>
          <w:tcPr>
            <w:tcW w:w="958" w:type="dxa"/>
            <w:vAlign w:val="center"/>
          </w:tcPr>
          <w:p w14:paraId="6AB4AF07"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0</w:t>
            </w:r>
          </w:p>
        </w:tc>
        <w:tc>
          <w:tcPr>
            <w:tcW w:w="709" w:type="dxa"/>
            <w:vAlign w:val="center"/>
          </w:tcPr>
          <w:p w14:paraId="30AB80CD"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57</w:t>
            </w:r>
          </w:p>
        </w:tc>
        <w:tc>
          <w:tcPr>
            <w:tcW w:w="1134" w:type="dxa"/>
            <w:vAlign w:val="center"/>
          </w:tcPr>
          <w:p w14:paraId="3E790978"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446D27FF" w14:textId="77777777" w:rsidR="009E6D1C" w:rsidRPr="00C665B3" w:rsidRDefault="009E6D1C" w:rsidP="009E6D1C">
            <w:pPr>
              <w:spacing w:after="0"/>
              <w:jc w:val="center"/>
              <w:rPr>
                <w:rFonts w:ascii="Times New Roman" w:hAnsi="Times New Roman" w:cs="Times New Roman"/>
                <w:b/>
                <w:color w:val="000000"/>
                <w:sz w:val="24"/>
                <w:szCs w:val="24"/>
              </w:rPr>
            </w:pPr>
            <w:r w:rsidRPr="00C665B3">
              <w:rPr>
                <w:rFonts w:ascii="Times New Roman" w:hAnsi="Times New Roman" w:cs="Times New Roman"/>
                <w:b/>
                <w:color w:val="000000"/>
                <w:sz w:val="24"/>
                <w:szCs w:val="24"/>
              </w:rPr>
              <w:t>0</w:t>
            </w:r>
          </w:p>
        </w:tc>
      </w:tr>
      <w:tr w:rsidR="009E6D1C" w:rsidRPr="00D63F24" w14:paraId="63B864D6" w14:textId="77777777" w:rsidTr="00526145">
        <w:trPr>
          <w:cantSplit/>
          <w:trHeight w:val="330"/>
        </w:trPr>
        <w:tc>
          <w:tcPr>
            <w:tcW w:w="4644" w:type="dxa"/>
            <w:shd w:val="clear" w:color="000000" w:fill="FFFFFF"/>
            <w:noWrap/>
            <w:vAlign w:val="bottom"/>
          </w:tcPr>
          <w:p w14:paraId="779C1F3C"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proofErr w:type="spellStart"/>
            <w:r w:rsidRPr="00D63F24">
              <w:rPr>
                <w:rFonts w:ascii="Times New Roman" w:eastAsia="Times New Roman" w:hAnsi="Times New Roman" w:cs="Times New Roman"/>
                <w:sz w:val="24"/>
                <w:szCs w:val="24"/>
                <w:lang w:eastAsia="ru-RU"/>
              </w:rPr>
              <w:t>Усольский</w:t>
            </w:r>
            <w:proofErr w:type="spellEnd"/>
            <w:r w:rsidRPr="00D63F24">
              <w:rPr>
                <w:rFonts w:ascii="Times New Roman" w:eastAsia="Times New Roman" w:hAnsi="Times New Roman" w:cs="Times New Roman"/>
                <w:sz w:val="24"/>
                <w:szCs w:val="24"/>
                <w:lang w:eastAsia="ru-RU"/>
              </w:rPr>
              <w:t xml:space="preserve"> сельскохозяйственный колледж</w:t>
            </w:r>
          </w:p>
        </w:tc>
        <w:tc>
          <w:tcPr>
            <w:tcW w:w="850" w:type="dxa"/>
            <w:vAlign w:val="center"/>
          </w:tcPr>
          <w:p w14:paraId="3B672C78"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28</w:t>
            </w:r>
          </w:p>
        </w:tc>
        <w:tc>
          <w:tcPr>
            <w:tcW w:w="1027" w:type="dxa"/>
            <w:vAlign w:val="center"/>
          </w:tcPr>
          <w:p w14:paraId="0021D230"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0</w:t>
            </w:r>
          </w:p>
        </w:tc>
        <w:tc>
          <w:tcPr>
            <w:tcW w:w="958" w:type="dxa"/>
            <w:vAlign w:val="center"/>
          </w:tcPr>
          <w:p w14:paraId="2C891FB4"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0</w:t>
            </w:r>
          </w:p>
        </w:tc>
        <w:tc>
          <w:tcPr>
            <w:tcW w:w="709" w:type="dxa"/>
            <w:vAlign w:val="center"/>
          </w:tcPr>
          <w:p w14:paraId="239212F0"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51</w:t>
            </w:r>
          </w:p>
        </w:tc>
        <w:tc>
          <w:tcPr>
            <w:tcW w:w="1134" w:type="dxa"/>
            <w:vAlign w:val="center"/>
          </w:tcPr>
          <w:p w14:paraId="35ED3B2F"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6904442D" w14:textId="77777777" w:rsidR="009E6D1C" w:rsidRPr="00C665B3" w:rsidRDefault="009E6D1C" w:rsidP="009E6D1C">
            <w:pPr>
              <w:spacing w:after="0"/>
              <w:jc w:val="center"/>
              <w:rPr>
                <w:b/>
              </w:rPr>
            </w:pPr>
            <w:r w:rsidRPr="00C665B3">
              <w:rPr>
                <w:rFonts w:ascii="Times New Roman" w:hAnsi="Times New Roman" w:cs="Times New Roman"/>
                <w:b/>
                <w:color w:val="000000"/>
                <w:sz w:val="24"/>
                <w:szCs w:val="24"/>
              </w:rPr>
              <w:t>0</w:t>
            </w:r>
          </w:p>
        </w:tc>
      </w:tr>
      <w:tr w:rsidR="009E6D1C" w:rsidRPr="00D63F24" w14:paraId="414E8219" w14:textId="77777777" w:rsidTr="003D6C1F">
        <w:trPr>
          <w:cantSplit/>
          <w:trHeight w:val="330"/>
        </w:trPr>
        <w:tc>
          <w:tcPr>
            <w:tcW w:w="4644" w:type="dxa"/>
            <w:shd w:val="clear" w:color="auto" w:fill="F2F2F2" w:themeFill="background1" w:themeFillShade="F2"/>
            <w:noWrap/>
            <w:vAlign w:val="bottom"/>
          </w:tcPr>
          <w:p w14:paraId="34015490"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proofErr w:type="spellStart"/>
            <w:r w:rsidRPr="003D6C1F">
              <w:rPr>
                <w:rFonts w:ascii="Times New Roman" w:eastAsia="Times New Roman" w:hAnsi="Times New Roman" w:cs="Times New Roman"/>
                <w:sz w:val="24"/>
                <w:szCs w:val="24"/>
                <w:lang w:eastAsia="ru-RU"/>
              </w:rPr>
              <w:t>Хворостянский</w:t>
            </w:r>
            <w:proofErr w:type="spellEnd"/>
            <w:r w:rsidRPr="003D6C1F">
              <w:rPr>
                <w:rFonts w:ascii="Times New Roman" w:eastAsia="Times New Roman" w:hAnsi="Times New Roman" w:cs="Times New Roman"/>
                <w:sz w:val="24"/>
                <w:szCs w:val="24"/>
                <w:lang w:eastAsia="ru-RU"/>
              </w:rPr>
              <w:t xml:space="preserve"> государственный техникум</w:t>
            </w:r>
          </w:p>
        </w:tc>
        <w:tc>
          <w:tcPr>
            <w:tcW w:w="850" w:type="dxa"/>
            <w:shd w:val="clear" w:color="auto" w:fill="F2F2F2" w:themeFill="background1" w:themeFillShade="F2"/>
            <w:vAlign w:val="center"/>
          </w:tcPr>
          <w:p w14:paraId="3215E497"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143</w:t>
            </w:r>
          </w:p>
        </w:tc>
        <w:tc>
          <w:tcPr>
            <w:tcW w:w="1027" w:type="dxa"/>
            <w:shd w:val="clear" w:color="auto" w:fill="F2F2F2" w:themeFill="background1" w:themeFillShade="F2"/>
            <w:vAlign w:val="center"/>
          </w:tcPr>
          <w:p w14:paraId="0CEF4B40"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0</w:t>
            </w:r>
          </w:p>
        </w:tc>
        <w:tc>
          <w:tcPr>
            <w:tcW w:w="958" w:type="dxa"/>
            <w:shd w:val="clear" w:color="auto" w:fill="F2F2F2" w:themeFill="background1" w:themeFillShade="F2"/>
            <w:vAlign w:val="center"/>
          </w:tcPr>
          <w:p w14:paraId="53269A49"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0</w:t>
            </w:r>
          </w:p>
        </w:tc>
        <w:tc>
          <w:tcPr>
            <w:tcW w:w="709" w:type="dxa"/>
            <w:shd w:val="clear" w:color="auto" w:fill="F2F2F2" w:themeFill="background1" w:themeFillShade="F2"/>
            <w:vAlign w:val="center"/>
          </w:tcPr>
          <w:p w14:paraId="0AF9B9AA"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204</w:t>
            </w:r>
          </w:p>
        </w:tc>
        <w:tc>
          <w:tcPr>
            <w:tcW w:w="1134" w:type="dxa"/>
            <w:shd w:val="clear" w:color="auto" w:fill="F2F2F2" w:themeFill="background1" w:themeFillShade="F2"/>
            <w:vAlign w:val="center"/>
          </w:tcPr>
          <w:p w14:paraId="29546BC0"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shd w:val="clear" w:color="auto" w:fill="F2F2F2" w:themeFill="background1" w:themeFillShade="F2"/>
            <w:vAlign w:val="center"/>
          </w:tcPr>
          <w:p w14:paraId="26B6790C" w14:textId="77777777" w:rsidR="009E6D1C" w:rsidRPr="00C665B3" w:rsidRDefault="009E6D1C" w:rsidP="009E6D1C">
            <w:pPr>
              <w:spacing w:after="0"/>
              <w:jc w:val="center"/>
              <w:rPr>
                <w:b/>
              </w:rPr>
            </w:pPr>
            <w:r w:rsidRPr="00C665B3">
              <w:rPr>
                <w:rFonts w:ascii="Times New Roman" w:hAnsi="Times New Roman" w:cs="Times New Roman"/>
                <w:b/>
                <w:color w:val="000000"/>
                <w:sz w:val="24"/>
                <w:szCs w:val="24"/>
              </w:rPr>
              <w:t>0</w:t>
            </w:r>
          </w:p>
        </w:tc>
      </w:tr>
      <w:tr w:rsidR="009E6D1C" w:rsidRPr="00D63F24" w14:paraId="2464370A" w14:textId="77777777" w:rsidTr="00526145">
        <w:trPr>
          <w:cantSplit/>
          <w:trHeight w:val="330"/>
        </w:trPr>
        <w:tc>
          <w:tcPr>
            <w:tcW w:w="4644" w:type="dxa"/>
            <w:shd w:val="clear" w:color="000000" w:fill="FFFFFF"/>
            <w:noWrap/>
            <w:vAlign w:val="bottom"/>
          </w:tcPr>
          <w:p w14:paraId="7BE1D085" w14:textId="77777777" w:rsidR="009E6D1C" w:rsidRPr="00D63F24" w:rsidRDefault="009E6D1C" w:rsidP="009E6D1C">
            <w:pPr>
              <w:spacing w:after="0" w:line="240" w:lineRule="auto"/>
              <w:rPr>
                <w:rFonts w:ascii="Times New Roman" w:eastAsia="Times New Roman" w:hAnsi="Times New Roman" w:cs="Times New Roman"/>
                <w:sz w:val="24"/>
                <w:szCs w:val="24"/>
                <w:lang w:eastAsia="ru-RU"/>
              </w:rPr>
            </w:pPr>
            <w:r w:rsidRPr="00D63F24">
              <w:rPr>
                <w:rFonts w:ascii="Times New Roman" w:eastAsia="Times New Roman" w:hAnsi="Times New Roman" w:cs="Times New Roman"/>
                <w:sz w:val="24"/>
                <w:szCs w:val="24"/>
                <w:lang w:eastAsia="ru-RU"/>
              </w:rPr>
              <w:t>Экономико-правовой техникум</w:t>
            </w:r>
          </w:p>
        </w:tc>
        <w:tc>
          <w:tcPr>
            <w:tcW w:w="850" w:type="dxa"/>
            <w:vAlign w:val="center"/>
          </w:tcPr>
          <w:p w14:paraId="21097D8C"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26</w:t>
            </w:r>
          </w:p>
        </w:tc>
        <w:tc>
          <w:tcPr>
            <w:tcW w:w="1027" w:type="dxa"/>
            <w:vAlign w:val="center"/>
          </w:tcPr>
          <w:p w14:paraId="042227D3" w14:textId="77777777" w:rsidR="009E6D1C" w:rsidRPr="00D63F24" w:rsidRDefault="009E6D1C" w:rsidP="009E6D1C">
            <w:pPr>
              <w:spacing w:after="0" w:line="240" w:lineRule="auto"/>
              <w:jc w:val="center"/>
              <w:rPr>
                <w:rFonts w:ascii="Times New Roman" w:eastAsia="Times New Roman" w:hAnsi="Times New Roman" w:cs="Times New Roman"/>
                <w:color w:val="000000"/>
                <w:sz w:val="24"/>
                <w:szCs w:val="24"/>
                <w:lang w:eastAsia="ru-RU"/>
              </w:rPr>
            </w:pPr>
            <w:r w:rsidRPr="00D63F24">
              <w:rPr>
                <w:rFonts w:ascii="Times New Roman" w:eastAsia="Times New Roman" w:hAnsi="Times New Roman" w:cs="Times New Roman"/>
                <w:color w:val="000000"/>
                <w:sz w:val="24"/>
                <w:szCs w:val="24"/>
                <w:lang w:eastAsia="ru-RU"/>
              </w:rPr>
              <w:t>0</w:t>
            </w:r>
          </w:p>
        </w:tc>
        <w:tc>
          <w:tcPr>
            <w:tcW w:w="958" w:type="dxa"/>
            <w:vAlign w:val="center"/>
          </w:tcPr>
          <w:p w14:paraId="2D5E7377"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D63F24">
              <w:rPr>
                <w:rFonts w:ascii="Times New Roman" w:eastAsia="Times New Roman" w:hAnsi="Times New Roman" w:cs="Times New Roman"/>
                <w:b/>
                <w:color w:val="000000"/>
                <w:sz w:val="24"/>
                <w:szCs w:val="24"/>
                <w:lang w:eastAsia="ru-RU"/>
              </w:rPr>
              <w:t>0</w:t>
            </w:r>
          </w:p>
        </w:tc>
        <w:tc>
          <w:tcPr>
            <w:tcW w:w="709" w:type="dxa"/>
            <w:vAlign w:val="center"/>
          </w:tcPr>
          <w:p w14:paraId="1B805D59" w14:textId="77777777" w:rsidR="009E6D1C" w:rsidRPr="00E44C54" w:rsidRDefault="009E6D1C" w:rsidP="009E6D1C">
            <w:pPr>
              <w:spacing w:after="0" w:line="240" w:lineRule="auto"/>
              <w:jc w:val="center"/>
              <w:rPr>
                <w:rFonts w:ascii="Times New Roman" w:eastAsia="Times New Roman" w:hAnsi="Times New Roman" w:cs="Times New Roman"/>
                <w:color w:val="000000" w:themeColor="text1"/>
                <w:lang w:eastAsia="ru-RU"/>
              </w:rPr>
            </w:pPr>
            <w:r w:rsidRPr="00E44C54">
              <w:rPr>
                <w:rFonts w:ascii="Times New Roman" w:eastAsia="Times New Roman" w:hAnsi="Times New Roman" w:cs="Times New Roman"/>
                <w:color w:val="000000" w:themeColor="text1"/>
                <w:lang w:eastAsia="ru-RU"/>
              </w:rPr>
              <w:t>47</w:t>
            </w:r>
          </w:p>
        </w:tc>
        <w:tc>
          <w:tcPr>
            <w:tcW w:w="1134" w:type="dxa"/>
            <w:vAlign w:val="center"/>
          </w:tcPr>
          <w:p w14:paraId="2689CCE4" w14:textId="77777777" w:rsidR="009E6D1C" w:rsidRPr="00E44C54" w:rsidRDefault="009E6D1C" w:rsidP="009E6D1C">
            <w:pPr>
              <w:spacing w:after="0"/>
              <w:jc w:val="center"/>
              <w:rPr>
                <w:rFonts w:ascii="Times New Roman" w:hAnsi="Times New Roman" w:cs="Times New Roman"/>
                <w:color w:val="000000"/>
                <w:sz w:val="24"/>
                <w:szCs w:val="24"/>
              </w:rPr>
            </w:pPr>
            <w:r w:rsidRPr="00E44C54">
              <w:rPr>
                <w:rFonts w:ascii="Times New Roman" w:hAnsi="Times New Roman" w:cs="Times New Roman"/>
                <w:color w:val="000000"/>
                <w:sz w:val="24"/>
                <w:szCs w:val="24"/>
              </w:rPr>
              <w:t>0</w:t>
            </w:r>
          </w:p>
        </w:tc>
        <w:tc>
          <w:tcPr>
            <w:tcW w:w="992" w:type="dxa"/>
            <w:vAlign w:val="center"/>
          </w:tcPr>
          <w:p w14:paraId="0F860B17" w14:textId="77777777" w:rsidR="009E6D1C" w:rsidRPr="00C665B3" w:rsidRDefault="009E6D1C" w:rsidP="009E6D1C">
            <w:pPr>
              <w:spacing w:after="0"/>
              <w:jc w:val="center"/>
              <w:rPr>
                <w:b/>
              </w:rPr>
            </w:pPr>
            <w:r w:rsidRPr="00C665B3">
              <w:rPr>
                <w:rFonts w:ascii="Times New Roman" w:hAnsi="Times New Roman" w:cs="Times New Roman"/>
                <w:b/>
                <w:color w:val="000000"/>
                <w:sz w:val="24"/>
                <w:szCs w:val="24"/>
              </w:rPr>
              <w:t>0</w:t>
            </w:r>
          </w:p>
        </w:tc>
      </w:tr>
      <w:tr w:rsidR="009E6D1C" w:rsidRPr="007F4DBB" w14:paraId="0954C742" w14:textId="77777777" w:rsidTr="00FD0011">
        <w:trPr>
          <w:cantSplit/>
          <w:trHeight w:val="330"/>
        </w:trPr>
        <w:tc>
          <w:tcPr>
            <w:tcW w:w="4644" w:type="dxa"/>
            <w:shd w:val="clear" w:color="000000" w:fill="FFFFFF"/>
            <w:noWrap/>
            <w:vAlign w:val="bottom"/>
          </w:tcPr>
          <w:p w14:paraId="33A051A0" w14:textId="77777777" w:rsidR="009E6D1C" w:rsidRPr="00D63F24" w:rsidRDefault="009E6D1C" w:rsidP="009E6D1C">
            <w:pPr>
              <w:spacing w:after="0" w:line="240" w:lineRule="auto"/>
              <w:jc w:val="right"/>
              <w:rPr>
                <w:rFonts w:ascii="Times New Roman" w:eastAsia="Times New Roman" w:hAnsi="Times New Roman" w:cs="Times New Roman"/>
                <w:sz w:val="24"/>
                <w:szCs w:val="24"/>
                <w:lang w:eastAsia="ru-RU"/>
              </w:rPr>
            </w:pPr>
            <w:r w:rsidRPr="00D63F24">
              <w:rPr>
                <w:rFonts w:ascii="Times New Roman" w:eastAsia="Times New Roman" w:hAnsi="Times New Roman" w:cs="Times New Roman"/>
                <w:b/>
                <w:color w:val="000000"/>
                <w:sz w:val="24"/>
                <w:szCs w:val="24"/>
                <w:lang w:eastAsia="ru-RU"/>
              </w:rPr>
              <w:t>Среднее значение</w:t>
            </w:r>
          </w:p>
        </w:tc>
        <w:tc>
          <w:tcPr>
            <w:tcW w:w="850" w:type="dxa"/>
            <w:vAlign w:val="center"/>
          </w:tcPr>
          <w:p w14:paraId="28683C8C" w14:textId="77777777" w:rsidR="009E6D1C" w:rsidRPr="00D63F24" w:rsidRDefault="009E6D1C" w:rsidP="009E6D1C">
            <w:pPr>
              <w:spacing w:after="0" w:line="240" w:lineRule="auto"/>
              <w:jc w:val="center"/>
              <w:rPr>
                <w:rFonts w:ascii="Times New Roman" w:eastAsia="Times New Roman" w:hAnsi="Times New Roman" w:cs="Times New Roman"/>
                <w:sz w:val="24"/>
                <w:szCs w:val="24"/>
                <w:lang w:eastAsia="ru-RU"/>
              </w:rPr>
            </w:pPr>
          </w:p>
        </w:tc>
        <w:tc>
          <w:tcPr>
            <w:tcW w:w="1027" w:type="dxa"/>
            <w:vAlign w:val="center"/>
          </w:tcPr>
          <w:p w14:paraId="41E77D08" w14:textId="77777777" w:rsidR="009E6D1C" w:rsidRPr="00D63F24" w:rsidRDefault="009E6D1C" w:rsidP="009E6D1C">
            <w:pPr>
              <w:spacing w:after="0" w:line="240" w:lineRule="auto"/>
              <w:jc w:val="center"/>
              <w:rPr>
                <w:rFonts w:ascii="Times New Roman" w:eastAsia="Times New Roman" w:hAnsi="Times New Roman" w:cs="Times New Roman"/>
                <w:sz w:val="24"/>
                <w:szCs w:val="24"/>
                <w:lang w:eastAsia="ru-RU"/>
              </w:rPr>
            </w:pPr>
          </w:p>
        </w:tc>
        <w:tc>
          <w:tcPr>
            <w:tcW w:w="958" w:type="dxa"/>
            <w:vAlign w:val="center"/>
          </w:tcPr>
          <w:p w14:paraId="68B48242" w14:textId="77777777" w:rsidR="009E6D1C" w:rsidRPr="00D63F24" w:rsidRDefault="009E6D1C" w:rsidP="009E6D1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709" w:type="dxa"/>
            <w:vAlign w:val="center"/>
          </w:tcPr>
          <w:p w14:paraId="6FF5FC75"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p>
        </w:tc>
        <w:tc>
          <w:tcPr>
            <w:tcW w:w="1134" w:type="dxa"/>
            <w:vAlign w:val="center"/>
          </w:tcPr>
          <w:p w14:paraId="4AE31694" w14:textId="77777777" w:rsidR="009E6D1C" w:rsidRPr="00D63F24" w:rsidRDefault="009E6D1C" w:rsidP="009E6D1C">
            <w:pPr>
              <w:spacing w:after="0" w:line="240" w:lineRule="auto"/>
              <w:jc w:val="center"/>
              <w:rPr>
                <w:rFonts w:ascii="Times New Roman" w:eastAsia="Times New Roman" w:hAnsi="Times New Roman" w:cs="Times New Roman"/>
                <w:b/>
                <w:color w:val="000000"/>
                <w:sz w:val="24"/>
                <w:szCs w:val="24"/>
                <w:lang w:eastAsia="ru-RU"/>
              </w:rPr>
            </w:pPr>
          </w:p>
        </w:tc>
        <w:tc>
          <w:tcPr>
            <w:tcW w:w="992" w:type="dxa"/>
            <w:vAlign w:val="center"/>
          </w:tcPr>
          <w:p w14:paraId="04E61232" w14:textId="77777777" w:rsidR="009E6D1C" w:rsidRPr="00C665B3" w:rsidRDefault="009E6D1C" w:rsidP="009E6D1C">
            <w:pPr>
              <w:spacing w:after="0" w:line="240" w:lineRule="auto"/>
              <w:jc w:val="center"/>
              <w:rPr>
                <w:rFonts w:ascii="Times New Roman" w:eastAsia="Times New Roman" w:hAnsi="Times New Roman" w:cs="Times New Roman"/>
                <w:b/>
                <w:color w:val="000000"/>
                <w:sz w:val="24"/>
                <w:szCs w:val="24"/>
                <w:lang w:eastAsia="ru-RU"/>
              </w:rPr>
            </w:pPr>
            <w:r w:rsidRPr="00C665B3">
              <w:rPr>
                <w:rFonts w:ascii="Times New Roman" w:eastAsia="Times New Roman" w:hAnsi="Times New Roman" w:cs="Times New Roman"/>
                <w:b/>
                <w:color w:val="000000"/>
                <w:sz w:val="24"/>
                <w:szCs w:val="24"/>
                <w:lang w:eastAsia="ru-RU"/>
              </w:rPr>
              <w:t>0,6</w:t>
            </w:r>
          </w:p>
        </w:tc>
      </w:tr>
    </w:tbl>
    <w:p w14:paraId="146CE035" w14:textId="77777777" w:rsidR="00433FEF" w:rsidRPr="007F4DBB" w:rsidRDefault="00433FEF" w:rsidP="00433FEF">
      <w:pPr>
        <w:spacing w:after="0" w:line="360" w:lineRule="auto"/>
        <w:ind w:firstLine="709"/>
        <w:jc w:val="right"/>
        <w:rPr>
          <w:rFonts w:ascii="Times New Roman" w:eastAsia="Times New Roman" w:hAnsi="Times New Roman" w:cs="Times New Roman"/>
          <w:sz w:val="28"/>
          <w:szCs w:val="28"/>
          <w:highlight w:val="yellow"/>
          <w:lang w:val="en-US" w:eastAsia="ru-RU"/>
        </w:rPr>
      </w:pPr>
    </w:p>
    <w:p w14:paraId="2FE211B2" w14:textId="77777777" w:rsidR="00433FEF" w:rsidRPr="00956610"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956610">
        <w:rPr>
          <w:rFonts w:ascii="Times New Roman" w:eastAsia="Times New Roman" w:hAnsi="Times New Roman" w:cs="Times New Roman"/>
          <w:sz w:val="28"/>
          <w:szCs w:val="28"/>
          <w:lang w:eastAsia="ru-RU"/>
        </w:rPr>
        <w:t>Анализ динамики показателя «доля зарегистрированных безработных» с учетом изменения общего количества выпускников позволил выявить следующие моменты.</w:t>
      </w:r>
    </w:p>
    <w:p w14:paraId="0ECD953C" w14:textId="77777777" w:rsidR="00956610" w:rsidRDefault="00956610" w:rsidP="00433FE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около 80% организаций, осуществляющих подготовку по программам СПО в 2021 году демонстрируют положительную динамику: сокращение показателя «доля зарегистрированных выпускников в ФГСЗН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качестве безработных». </w:t>
      </w:r>
    </w:p>
    <w:p w14:paraId="7FE2E1C7" w14:textId="77777777" w:rsidR="00956610"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pPr>
      <w:r w:rsidRPr="00956610">
        <w:rPr>
          <w:rFonts w:ascii="Times New Roman" w:eastAsia="Times New Roman" w:hAnsi="Times New Roman" w:cs="Times New Roman"/>
          <w:sz w:val="28"/>
          <w:szCs w:val="28"/>
          <w:lang w:eastAsia="ru-RU"/>
        </w:rPr>
        <w:t xml:space="preserve">К позитивным изменениям можно отнести сокращение значения показателя при увеличении количества выпускников. Наибольшую позитивную динамику демонстрируют следующие образовательные организации: </w:t>
      </w:r>
      <w:proofErr w:type="spellStart"/>
      <w:proofErr w:type="gramStart"/>
      <w:r w:rsidR="00956610" w:rsidRPr="00956610">
        <w:rPr>
          <w:rFonts w:ascii="Times New Roman" w:eastAsia="Times New Roman" w:hAnsi="Times New Roman" w:cs="Times New Roman"/>
          <w:sz w:val="28"/>
          <w:szCs w:val="28"/>
          <w:lang w:eastAsia="ru-RU"/>
        </w:rPr>
        <w:t>Большеглушицкий</w:t>
      </w:r>
      <w:proofErr w:type="spellEnd"/>
      <w:r w:rsidR="00956610" w:rsidRPr="00956610">
        <w:rPr>
          <w:rFonts w:ascii="Times New Roman" w:eastAsia="Times New Roman" w:hAnsi="Times New Roman" w:cs="Times New Roman"/>
          <w:sz w:val="28"/>
          <w:szCs w:val="28"/>
          <w:lang w:eastAsia="ru-RU"/>
        </w:rPr>
        <w:t xml:space="preserve"> государственный техникум</w:t>
      </w:r>
      <w:r w:rsidR="00956610">
        <w:rPr>
          <w:rFonts w:ascii="Times New Roman" w:eastAsia="Times New Roman" w:hAnsi="Times New Roman" w:cs="Times New Roman"/>
          <w:sz w:val="28"/>
          <w:szCs w:val="28"/>
          <w:lang w:eastAsia="ru-RU"/>
        </w:rPr>
        <w:t>,</w:t>
      </w:r>
      <w:r w:rsidR="00956610" w:rsidRPr="00956610">
        <w:t xml:space="preserve"> </w:t>
      </w:r>
      <w:r w:rsidR="00956610" w:rsidRPr="00956610">
        <w:rPr>
          <w:rFonts w:ascii="Times New Roman" w:eastAsia="Times New Roman" w:hAnsi="Times New Roman" w:cs="Times New Roman"/>
          <w:sz w:val="28"/>
          <w:szCs w:val="28"/>
          <w:lang w:eastAsia="ru-RU"/>
        </w:rPr>
        <w:t>Борский государственный техникум</w:t>
      </w:r>
      <w:r w:rsidR="00956610">
        <w:rPr>
          <w:rFonts w:ascii="Times New Roman" w:eastAsia="Times New Roman" w:hAnsi="Times New Roman" w:cs="Times New Roman"/>
          <w:sz w:val="28"/>
          <w:szCs w:val="28"/>
          <w:lang w:eastAsia="ru-RU"/>
        </w:rPr>
        <w:t>,</w:t>
      </w:r>
      <w:r w:rsidR="00956610" w:rsidRPr="00956610">
        <w:t xml:space="preserve"> </w:t>
      </w:r>
      <w:proofErr w:type="spellStart"/>
      <w:r w:rsidR="00956610" w:rsidRPr="00956610">
        <w:rPr>
          <w:rFonts w:ascii="Times New Roman" w:eastAsia="Times New Roman" w:hAnsi="Times New Roman" w:cs="Times New Roman"/>
          <w:sz w:val="28"/>
          <w:szCs w:val="28"/>
          <w:lang w:eastAsia="ru-RU"/>
        </w:rPr>
        <w:t>Нефтегорский</w:t>
      </w:r>
      <w:proofErr w:type="spellEnd"/>
      <w:r w:rsidR="00956610" w:rsidRPr="00956610">
        <w:rPr>
          <w:rFonts w:ascii="Times New Roman" w:eastAsia="Times New Roman" w:hAnsi="Times New Roman" w:cs="Times New Roman"/>
          <w:sz w:val="28"/>
          <w:szCs w:val="28"/>
          <w:lang w:eastAsia="ru-RU"/>
        </w:rPr>
        <w:t xml:space="preserve"> государственный техникум</w:t>
      </w:r>
      <w:r w:rsidR="00956610">
        <w:rPr>
          <w:rFonts w:ascii="Times New Roman" w:eastAsia="Times New Roman" w:hAnsi="Times New Roman" w:cs="Times New Roman"/>
          <w:sz w:val="28"/>
          <w:szCs w:val="28"/>
          <w:lang w:eastAsia="ru-RU"/>
        </w:rPr>
        <w:t>,</w:t>
      </w:r>
      <w:r w:rsidR="00956610" w:rsidRPr="00956610">
        <w:t xml:space="preserve"> </w:t>
      </w:r>
      <w:proofErr w:type="spellStart"/>
      <w:r w:rsidR="00956610" w:rsidRPr="00956610">
        <w:rPr>
          <w:rFonts w:ascii="Times New Roman" w:eastAsia="Times New Roman" w:hAnsi="Times New Roman" w:cs="Times New Roman"/>
          <w:sz w:val="28"/>
          <w:szCs w:val="28"/>
          <w:lang w:eastAsia="ru-RU"/>
        </w:rPr>
        <w:t>Новокуйбышевский</w:t>
      </w:r>
      <w:proofErr w:type="spellEnd"/>
      <w:r w:rsidR="00956610" w:rsidRPr="00956610">
        <w:rPr>
          <w:rFonts w:ascii="Times New Roman" w:eastAsia="Times New Roman" w:hAnsi="Times New Roman" w:cs="Times New Roman"/>
          <w:sz w:val="28"/>
          <w:szCs w:val="28"/>
          <w:lang w:eastAsia="ru-RU"/>
        </w:rPr>
        <w:t xml:space="preserve"> государственный гуманитарно-технологический колледж</w:t>
      </w:r>
      <w:r w:rsidR="00956610">
        <w:rPr>
          <w:rFonts w:ascii="Times New Roman" w:eastAsia="Times New Roman" w:hAnsi="Times New Roman" w:cs="Times New Roman"/>
          <w:sz w:val="28"/>
          <w:szCs w:val="28"/>
          <w:lang w:eastAsia="ru-RU"/>
        </w:rPr>
        <w:t>,</w:t>
      </w:r>
      <w:r w:rsidR="00956610" w:rsidRPr="00956610">
        <w:t xml:space="preserve"> </w:t>
      </w:r>
      <w:proofErr w:type="spellStart"/>
      <w:r w:rsidR="00956610" w:rsidRPr="00956610">
        <w:rPr>
          <w:rFonts w:ascii="Times New Roman" w:eastAsia="Times New Roman" w:hAnsi="Times New Roman" w:cs="Times New Roman"/>
          <w:sz w:val="28"/>
          <w:szCs w:val="28"/>
          <w:lang w:eastAsia="ru-RU"/>
        </w:rPr>
        <w:t>Отрадненский</w:t>
      </w:r>
      <w:proofErr w:type="spellEnd"/>
      <w:r w:rsidR="00956610" w:rsidRPr="00956610">
        <w:rPr>
          <w:rFonts w:ascii="Times New Roman" w:eastAsia="Times New Roman" w:hAnsi="Times New Roman" w:cs="Times New Roman"/>
          <w:sz w:val="28"/>
          <w:szCs w:val="28"/>
          <w:lang w:eastAsia="ru-RU"/>
        </w:rPr>
        <w:t xml:space="preserve"> нефтяной техникум</w:t>
      </w:r>
      <w:r w:rsidR="00956610">
        <w:rPr>
          <w:rFonts w:ascii="Times New Roman" w:eastAsia="Times New Roman" w:hAnsi="Times New Roman" w:cs="Times New Roman"/>
          <w:sz w:val="28"/>
          <w:szCs w:val="28"/>
          <w:lang w:eastAsia="ru-RU"/>
        </w:rPr>
        <w:t>,</w:t>
      </w:r>
      <w:r w:rsidR="00956610" w:rsidRPr="00956610">
        <w:t xml:space="preserve"> </w:t>
      </w:r>
      <w:r w:rsidR="00956610" w:rsidRPr="00956610">
        <w:rPr>
          <w:rFonts w:ascii="Times New Roman" w:eastAsia="Times New Roman" w:hAnsi="Times New Roman" w:cs="Times New Roman"/>
          <w:sz w:val="28"/>
          <w:szCs w:val="28"/>
          <w:lang w:eastAsia="ru-RU"/>
        </w:rPr>
        <w:t>Поволжский строительно-энергетический колледж</w:t>
      </w:r>
      <w:r w:rsidR="00956610">
        <w:rPr>
          <w:rFonts w:ascii="Times New Roman" w:eastAsia="Times New Roman" w:hAnsi="Times New Roman" w:cs="Times New Roman"/>
          <w:sz w:val="28"/>
          <w:szCs w:val="28"/>
          <w:lang w:eastAsia="ru-RU"/>
        </w:rPr>
        <w:t>,</w:t>
      </w:r>
      <w:r w:rsidR="00956610" w:rsidRPr="00956610">
        <w:t xml:space="preserve"> </w:t>
      </w:r>
      <w:r w:rsidR="00956610" w:rsidRPr="00956610">
        <w:rPr>
          <w:rFonts w:ascii="Times New Roman" w:eastAsia="Times New Roman" w:hAnsi="Times New Roman" w:cs="Times New Roman"/>
          <w:sz w:val="28"/>
          <w:szCs w:val="28"/>
          <w:lang w:eastAsia="ru-RU"/>
        </w:rPr>
        <w:t>Самарский государственный колледж</w:t>
      </w:r>
      <w:r w:rsidR="00956610">
        <w:rPr>
          <w:rFonts w:ascii="Times New Roman" w:eastAsia="Times New Roman" w:hAnsi="Times New Roman" w:cs="Times New Roman"/>
          <w:sz w:val="28"/>
          <w:szCs w:val="28"/>
          <w:lang w:eastAsia="ru-RU"/>
        </w:rPr>
        <w:t>,</w:t>
      </w:r>
      <w:r w:rsidR="00956610" w:rsidRPr="00956610">
        <w:t xml:space="preserve"> </w:t>
      </w:r>
      <w:r w:rsidR="00956610" w:rsidRPr="00956610">
        <w:rPr>
          <w:rFonts w:ascii="Times New Roman" w:eastAsia="Times New Roman" w:hAnsi="Times New Roman" w:cs="Times New Roman"/>
          <w:sz w:val="28"/>
          <w:szCs w:val="28"/>
          <w:lang w:eastAsia="ru-RU"/>
        </w:rPr>
        <w:t>Самарский многопрофильный колледж</w:t>
      </w:r>
      <w:r w:rsidR="00956610">
        <w:rPr>
          <w:rFonts w:ascii="Times New Roman" w:eastAsia="Times New Roman" w:hAnsi="Times New Roman" w:cs="Times New Roman"/>
          <w:sz w:val="28"/>
          <w:szCs w:val="28"/>
          <w:lang w:eastAsia="ru-RU"/>
        </w:rPr>
        <w:t>,</w:t>
      </w:r>
      <w:r w:rsidR="00956610" w:rsidRPr="00956610">
        <w:t xml:space="preserve"> </w:t>
      </w:r>
      <w:r w:rsidR="00956610" w:rsidRPr="00956610">
        <w:rPr>
          <w:rFonts w:ascii="Times New Roman" w:eastAsia="Times New Roman" w:hAnsi="Times New Roman" w:cs="Times New Roman"/>
          <w:sz w:val="28"/>
          <w:szCs w:val="28"/>
          <w:lang w:eastAsia="ru-RU"/>
        </w:rPr>
        <w:t>Самарский техникум кулинарного искусства</w:t>
      </w:r>
      <w:r w:rsidR="00956610">
        <w:rPr>
          <w:rFonts w:ascii="Times New Roman" w:eastAsia="Times New Roman" w:hAnsi="Times New Roman" w:cs="Times New Roman"/>
          <w:sz w:val="28"/>
          <w:szCs w:val="28"/>
          <w:lang w:eastAsia="ru-RU"/>
        </w:rPr>
        <w:t xml:space="preserve">, </w:t>
      </w:r>
      <w:proofErr w:type="spellStart"/>
      <w:r w:rsidR="00956610">
        <w:rPr>
          <w:rFonts w:ascii="Times New Roman" w:eastAsia="Times New Roman" w:hAnsi="Times New Roman" w:cs="Times New Roman"/>
          <w:sz w:val="28"/>
          <w:szCs w:val="28"/>
          <w:lang w:eastAsia="ru-RU"/>
        </w:rPr>
        <w:t>Сызранские</w:t>
      </w:r>
      <w:proofErr w:type="spellEnd"/>
      <w:r w:rsidR="00956610">
        <w:rPr>
          <w:rFonts w:ascii="Times New Roman" w:eastAsia="Times New Roman" w:hAnsi="Times New Roman" w:cs="Times New Roman"/>
          <w:sz w:val="28"/>
          <w:szCs w:val="28"/>
          <w:lang w:eastAsia="ru-RU"/>
        </w:rPr>
        <w:t xml:space="preserve"> медико-гуманитарный и политехнический колледжи,  </w:t>
      </w:r>
      <w:r w:rsidR="00956610" w:rsidRPr="00956610">
        <w:rPr>
          <w:rFonts w:ascii="Times New Roman" w:eastAsia="Times New Roman" w:hAnsi="Times New Roman" w:cs="Times New Roman"/>
          <w:sz w:val="28"/>
          <w:szCs w:val="28"/>
          <w:lang w:eastAsia="ru-RU"/>
        </w:rPr>
        <w:t>Тольяттинский социально-экономический колледж</w:t>
      </w:r>
      <w:r w:rsidR="00956610">
        <w:rPr>
          <w:rFonts w:ascii="Times New Roman" w:eastAsia="Times New Roman" w:hAnsi="Times New Roman" w:cs="Times New Roman"/>
          <w:sz w:val="28"/>
          <w:szCs w:val="28"/>
          <w:lang w:eastAsia="ru-RU"/>
        </w:rPr>
        <w:t xml:space="preserve">, </w:t>
      </w:r>
      <w:r w:rsidR="00956610" w:rsidRPr="00956610">
        <w:rPr>
          <w:rFonts w:ascii="Times New Roman" w:eastAsia="Times New Roman" w:hAnsi="Times New Roman" w:cs="Times New Roman"/>
          <w:sz w:val="28"/>
          <w:szCs w:val="28"/>
          <w:lang w:eastAsia="ru-RU"/>
        </w:rPr>
        <w:t xml:space="preserve">Губернский колледж г. Похвистнево </w:t>
      </w:r>
      <w:r w:rsidR="00956610">
        <w:rPr>
          <w:rFonts w:ascii="Times New Roman" w:eastAsia="Times New Roman" w:hAnsi="Times New Roman" w:cs="Times New Roman"/>
          <w:sz w:val="28"/>
          <w:szCs w:val="28"/>
          <w:lang w:eastAsia="ru-RU"/>
        </w:rPr>
        <w:t xml:space="preserve">в которых при увеличении общего количества выпускников по </w:t>
      </w:r>
      <w:r w:rsidR="00956610">
        <w:rPr>
          <w:rFonts w:ascii="Times New Roman" w:eastAsia="Times New Roman" w:hAnsi="Times New Roman" w:cs="Times New Roman"/>
          <w:sz w:val="28"/>
          <w:szCs w:val="28"/>
          <w:lang w:eastAsia="ru-RU"/>
        </w:rPr>
        <w:lastRenderedPageBreak/>
        <w:t>программам СПО произошло сокращение значения показателя в 2-3 раза, или же</w:t>
      </w:r>
      <w:proofErr w:type="gramEnd"/>
      <w:r w:rsidR="00956610">
        <w:rPr>
          <w:rFonts w:ascii="Times New Roman" w:eastAsia="Times New Roman" w:hAnsi="Times New Roman" w:cs="Times New Roman"/>
          <w:sz w:val="28"/>
          <w:szCs w:val="28"/>
          <w:lang w:eastAsia="ru-RU"/>
        </w:rPr>
        <w:t xml:space="preserve">, в 2021 году принимает нулевое значение. </w:t>
      </w:r>
    </w:p>
    <w:p w14:paraId="3DFC9E55" w14:textId="77777777" w:rsidR="00956610"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956610">
        <w:rPr>
          <w:rFonts w:ascii="Times New Roman" w:eastAsia="Times New Roman" w:hAnsi="Times New Roman" w:cs="Times New Roman"/>
          <w:sz w:val="28"/>
          <w:szCs w:val="28"/>
          <w:lang w:eastAsia="ru-RU"/>
        </w:rPr>
        <w:t>Негативные тенденции характеризуются у</w:t>
      </w:r>
      <w:r w:rsidRPr="00956610">
        <w:rPr>
          <w:rFonts w:ascii="Times New Roman" w:eastAsia="Times New Roman" w:hAnsi="Times New Roman" w:cs="Times New Roman"/>
          <w:color w:val="000000"/>
          <w:sz w:val="28"/>
          <w:szCs w:val="28"/>
          <w:lang w:eastAsia="ru-RU"/>
        </w:rPr>
        <w:t>величением доли зарегистрированных выпускников при сокращении общего выпуска</w:t>
      </w:r>
      <w:r w:rsidRPr="00956610">
        <w:rPr>
          <w:rFonts w:ascii="Times New Roman" w:eastAsia="Times New Roman" w:hAnsi="Times New Roman" w:cs="Times New Roman"/>
          <w:sz w:val="28"/>
          <w:szCs w:val="28"/>
          <w:lang w:eastAsia="ru-RU"/>
        </w:rPr>
        <w:t xml:space="preserve">. </w:t>
      </w:r>
      <w:r w:rsidR="00956610" w:rsidRPr="00956610">
        <w:rPr>
          <w:rFonts w:ascii="Times New Roman" w:eastAsia="Times New Roman" w:hAnsi="Times New Roman" w:cs="Times New Roman"/>
          <w:sz w:val="28"/>
          <w:szCs w:val="28"/>
          <w:lang w:eastAsia="ru-RU"/>
        </w:rPr>
        <w:t xml:space="preserve">Подобная </w:t>
      </w:r>
      <w:r w:rsidRPr="00956610">
        <w:rPr>
          <w:rFonts w:ascii="Times New Roman" w:eastAsia="Times New Roman" w:hAnsi="Times New Roman" w:cs="Times New Roman"/>
          <w:sz w:val="28"/>
          <w:szCs w:val="28"/>
          <w:lang w:eastAsia="ru-RU"/>
        </w:rPr>
        <w:t xml:space="preserve">динамика прослеживается в следующих учреждениях: </w:t>
      </w:r>
      <w:proofErr w:type="spellStart"/>
      <w:r w:rsidR="00956610" w:rsidRPr="00956610">
        <w:rPr>
          <w:rFonts w:ascii="Times New Roman" w:eastAsia="Times New Roman" w:hAnsi="Times New Roman" w:cs="Times New Roman"/>
          <w:sz w:val="28"/>
          <w:szCs w:val="28"/>
          <w:lang w:eastAsia="ru-RU"/>
        </w:rPr>
        <w:t>Кинельский</w:t>
      </w:r>
      <w:proofErr w:type="spellEnd"/>
      <w:r w:rsidR="00956610" w:rsidRPr="00956610">
        <w:rPr>
          <w:rFonts w:ascii="Times New Roman" w:eastAsia="Times New Roman" w:hAnsi="Times New Roman" w:cs="Times New Roman"/>
          <w:sz w:val="28"/>
          <w:szCs w:val="28"/>
          <w:lang w:eastAsia="ru-RU"/>
        </w:rPr>
        <w:t xml:space="preserve"> государственный техникум</w:t>
      </w:r>
      <w:r w:rsidR="00956610">
        <w:rPr>
          <w:rFonts w:ascii="Times New Roman" w:eastAsia="Times New Roman" w:hAnsi="Times New Roman" w:cs="Times New Roman"/>
          <w:sz w:val="28"/>
          <w:szCs w:val="28"/>
          <w:lang w:eastAsia="ru-RU"/>
        </w:rPr>
        <w:t xml:space="preserve">, </w:t>
      </w:r>
      <w:r w:rsidR="00956610" w:rsidRPr="00956610">
        <w:rPr>
          <w:rFonts w:ascii="Times New Roman" w:eastAsia="Times New Roman" w:hAnsi="Times New Roman" w:cs="Times New Roman"/>
          <w:sz w:val="28"/>
          <w:szCs w:val="28"/>
          <w:lang w:eastAsia="ru-RU"/>
        </w:rPr>
        <w:t xml:space="preserve">Образовательный центр </w:t>
      </w:r>
      <w:proofErr w:type="gramStart"/>
      <w:r w:rsidR="00956610" w:rsidRPr="00956610">
        <w:rPr>
          <w:rFonts w:ascii="Times New Roman" w:eastAsia="Times New Roman" w:hAnsi="Times New Roman" w:cs="Times New Roman"/>
          <w:sz w:val="28"/>
          <w:szCs w:val="28"/>
          <w:lang w:eastAsia="ru-RU"/>
        </w:rPr>
        <w:t>с</w:t>
      </w:r>
      <w:proofErr w:type="gramEnd"/>
      <w:r w:rsidR="00956610" w:rsidRPr="00956610">
        <w:rPr>
          <w:rFonts w:ascii="Times New Roman" w:eastAsia="Times New Roman" w:hAnsi="Times New Roman" w:cs="Times New Roman"/>
          <w:sz w:val="28"/>
          <w:szCs w:val="28"/>
          <w:lang w:eastAsia="ru-RU"/>
        </w:rPr>
        <w:t xml:space="preserve">. </w:t>
      </w:r>
      <w:proofErr w:type="gramStart"/>
      <w:r w:rsidR="00956610" w:rsidRPr="00956610">
        <w:rPr>
          <w:rFonts w:ascii="Times New Roman" w:eastAsia="Times New Roman" w:hAnsi="Times New Roman" w:cs="Times New Roman"/>
          <w:sz w:val="28"/>
          <w:szCs w:val="28"/>
          <w:lang w:eastAsia="ru-RU"/>
        </w:rPr>
        <w:t>Камышла</w:t>
      </w:r>
      <w:proofErr w:type="gramEnd"/>
      <w:r w:rsidR="00956610">
        <w:rPr>
          <w:rFonts w:ascii="Times New Roman" w:eastAsia="Times New Roman" w:hAnsi="Times New Roman" w:cs="Times New Roman"/>
          <w:sz w:val="28"/>
          <w:szCs w:val="28"/>
          <w:lang w:eastAsia="ru-RU"/>
        </w:rPr>
        <w:t xml:space="preserve">, </w:t>
      </w:r>
      <w:proofErr w:type="spellStart"/>
      <w:r w:rsidR="00956610" w:rsidRPr="00956610">
        <w:rPr>
          <w:rFonts w:ascii="Times New Roman" w:eastAsia="Times New Roman" w:hAnsi="Times New Roman" w:cs="Times New Roman"/>
          <w:sz w:val="28"/>
          <w:szCs w:val="28"/>
          <w:lang w:eastAsia="ru-RU"/>
        </w:rPr>
        <w:t>Пестравское</w:t>
      </w:r>
      <w:proofErr w:type="spellEnd"/>
      <w:r w:rsidR="00956610" w:rsidRPr="00956610">
        <w:rPr>
          <w:rFonts w:ascii="Times New Roman" w:eastAsia="Times New Roman" w:hAnsi="Times New Roman" w:cs="Times New Roman"/>
          <w:sz w:val="28"/>
          <w:szCs w:val="28"/>
          <w:lang w:eastAsia="ru-RU"/>
        </w:rPr>
        <w:t xml:space="preserve"> профессиональное училище</w:t>
      </w:r>
      <w:r w:rsidR="00956610">
        <w:rPr>
          <w:rFonts w:ascii="Times New Roman" w:eastAsia="Times New Roman" w:hAnsi="Times New Roman" w:cs="Times New Roman"/>
          <w:sz w:val="28"/>
          <w:szCs w:val="28"/>
          <w:lang w:eastAsia="ru-RU"/>
        </w:rPr>
        <w:t>.</w:t>
      </w:r>
    </w:p>
    <w:p w14:paraId="1F52F347" w14:textId="77777777" w:rsidR="003D6C1F" w:rsidRDefault="003D6C1F" w:rsidP="00433FE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некоторых случаях при увеличении количества выпускников по программам СПО произошло увеличение значения показателя «доля выпускников, зарегистрированных в ФГСЗН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качестве безработных». Подобная динамика в большей степени прослеживается в </w:t>
      </w:r>
      <w:r w:rsidRPr="003D6C1F">
        <w:rPr>
          <w:rFonts w:ascii="Times New Roman" w:eastAsia="Times New Roman" w:hAnsi="Times New Roman" w:cs="Times New Roman"/>
          <w:sz w:val="28"/>
          <w:szCs w:val="28"/>
          <w:lang w:eastAsia="ru-RU"/>
        </w:rPr>
        <w:t>Самарск</w:t>
      </w:r>
      <w:r>
        <w:rPr>
          <w:rFonts w:ascii="Times New Roman" w:eastAsia="Times New Roman" w:hAnsi="Times New Roman" w:cs="Times New Roman"/>
          <w:sz w:val="28"/>
          <w:szCs w:val="28"/>
          <w:lang w:eastAsia="ru-RU"/>
        </w:rPr>
        <w:t>ом</w:t>
      </w:r>
      <w:r w:rsidRPr="003D6C1F">
        <w:rPr>
          <w:rFonts w:ascii="Times New Roman" w:eastAsia="Times New Roman" w:hAnsi="Times New Roman" w:cs="Times New Roman"/>
          <w:sz w:val="28"/>
          <w:szCs w:val="28"/>
          <w:lang w:eastAsia="ru-RU"/>
        </w:rPr>
        <w:t xml:space="preserve"> металлургическ</w:t>
      </w:r>
      <w:r>
        <w:rPr>
          <w:rFonts w:ascii="Times New Roman" w:eastAsia="Times New Roman" w:hAnsi="Times New Roman" w:cs="Times New Roman"/>
          <w:sz w:val="28"/>
          <w:szCs w:val="28"/>
          <w:lang w:eastAsia="ru-RU"/>
        </w:rPr>
        <w:t>ом</w:t>
      </w:r>
      <w:r w:rsidRPr="003D6C1F">
        <w:rPr>
          <w:rFonts w:ascii="Times New Roman" w:eastAsia="Times New Roman" w:hAnsi="Times New Roman" w:cs="Times New Roman"/>
          <w:sz w:val="28"/>
          <w:szCs w:val="28"/>
          <w:lang w:eastAsia="ru-RU"/>
        </w:rPr>
        <w:t xml:space="preserve"> колледж</w:t>
      </w:r>
      <w:r>
        <w:rPr>
          <w:rFonts w:ascii="Times New Roman" w:eastAsia="Times New Roman" w:hAnsi="Times New Roman" w:cs="Times New Roman"/>
          <w:sz w:val="28"/>
          <w:szCs w:val="28"/>
          <w:lang w:eastAsia="ru-RU"/>
        </w:rPr>
        <w:t xml:space="preserve">е, </w:t>
      </w:r>
      <w:r w:rsidRPr="003D6C1F">
        <w:rPr>
          <w:rFonts w:ascii="Times New Roman" w:eastAsia="Times New Roman" w:hAnsi="Times New Roman" w:cs="Times New Roman"/>
          <w:sz w:val="28"/>
          <w:szCs w:val="28"/>
          <w:lang w:eastAsia="ru-RU"/>
        </w:rPr>
        <w:t>Тольяттинск</w:t>
      </w:r>
      <w:r>
        <w:rPr>
          <w:rFonts w:ascii="Times New Roman" w:eastAsia="Times New Roman" w:hAnsi="Times New Roman" w:cs="Times New Roman"/>
          <w:sz w:val="28"/>
          <w:szCs w:val="28"/>
          <w:lang w:eastAsia="ru-RU"/>
        </w:rPr>
        <w:t>ом</w:t>
      </w:r>
      <w:r w:rsidRPr="003D6C1F">
        <w:rPr>
          <w:rFonts w:ascii="Times New Roman" w:eastAsia="Times New Roman" w:hAnsi="Times New Roman" w:cs="Times New Roman"/>
          <w:sz w:val="28"/>
          <w:szCs w:val="28"/>
          <w:lang w:eastAsia="ru-RU"/>
        </w:rPr>
        <w:t xml:space="preserve"> экономико-технологическ</w:t>
      </w:r>
      <w:r>
        <w:rPr>
          <w:rFonts w:ascii="Times New Roman" w:eastAsia="Times New Roman" w:hAnsi="Times New Roman" w:cs="Times New Roman"/>
          <w:sz w:val="28"/>
          <w:szCs w:val="28"/>
          <w:lang w:eastAsia="ru-RU"/>
        </w:rPr>
        <w:t>ом</w:t>
      </w:r>
      <w:r w:rsidRPr="003D6C1F">
        <w:rPr>
          <w:rFonts w:ascii="Times New Roman" w:eastAsia="Times New Roman" w:hAnsi="Times New Roman" w:cs="Times New Roman"/>
          <w:sz w:val="28"/>
          <w:szCs w:val="28"/>
          <w:lang w:eastAsia="ru-RU"/>
        </w:rPr>
        <w:t xml:space="preserve"> колледж</w:t>
      </w:r>
      <w:r>
        <w:rPr>
          <w:rFonts w:ascii="Times New Roman" w:eastAsia="Times New Roman" w:hAnsi="Times New Roman" w:cs="Times New Roman"/>
          <w:sz w:val="28"/>
          <w:szCs w:val="28"/>
          <w:lang w:eastAsia="ru-RU"/>
        </w:rPr>
        <w:t>е.</w:t>
      </w:r>
    </w:p>
    <w:p w14:paraId="4C4BC0CF" w14:textId="77777777" w:rsidR="00433FEF" w:rsidRPr="0074133D" w:rsidRDefault="00433FEF" w:rsidP="00433FEF">
      <w:pPr>
        <w:spacing w:after="0" w:line="360" w:lineRule="auto"/>
        <w:ind w:firstLine="709"/>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19 .</w:t>
      </w:r>
    </w:p>
    <w:p w14:paraId="1130B31F" w14:textId="77777777" w:rsidR="00433FEF" w:rsidRDefault="00433FEF" w:rsidP="00433FEF">
      <w:pPr>
        <w:spacing w:after="0" w:line="360" w:lineRule="auto"/>
        <w:ind w:hanging="180"/>
        <w:jc w:val="center"/>
        <w:rPr>
          <w:rFonts w:ascii="Times New Roman" w:eastAsia="Times New Roman" w:hAnsi="Times New Roman" w:cs="Times New Roman"/>
          <w:b/>
          <w:sz w:val="28"/>
          <w:szCs w:val="28"/>
          <w:lang w:eastAsia="ru-RU"/>
        </w:rPr>
      </w:pPr>
      <w:r w:rsidRPr="00EF00AD">
        <w:rPr>
          <w:rFonts w:ascii="Times New Roman" w:eastAsia="Times New Roman" w:hAnsi="Times New Roman" w:cs="Times New Roman"/>
          <w:b/>
          <w:sz w:val="28"/>
          <w:szCs w:val="28"/>
          <w:lang w:eastAsia="ru-RU"/>
        </w:rPr>
        <w:t>Рейтинг профессиональных образовательных организаций по количеству зарегистрированных безработных в выпуске*</w:t>
      </w:r>
    </w:p>
    <w:tbl>
      <w:tblPr>
        <w:tblW w:w="143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4"/>
        <w:gridCol w:w="425"/>
        <w:gridCol w:w="1418"/>
        <w:gridCol w:w="992"/>
        <w:gridCol w:w="1134"/>
        <w:gridCol w:w="992"/>
        <w:gridCol w:w="652"/>
        <w:gridCol w:w="652"/>
        <w:gridCol w:w="652"/>
        <w:gridCol w:w="652"/>
        <w:gridCol w:w="652"/>
        <w:gridCol w:w="4385"/>
      </w:tblGrid>
      <w:tr w:rsidR="00AD2D2D" w:rsidRPr="00AD2D2D" w14:paraId="58EA9C73" w14:textId="77777777" w:rsidTr="00BA286B">
        <w:trPr>
          <w:gridAfter w:val="1"/>
          <w:wAfter w:w="4385" w:type="dxa"/>
          <w:cantSplit/>
        </w:trPr>
        <w:tc>
          <w:tcPr>
            <w:tcW w:w="3545" w:type="dxa"/>
            <w:gridSpan w:val="4"/>
            <w:vMerge w:val="restart"/>
            <w:shd w:val="clear" w:color="auto" w:fill="FFFFFF"/>
            <w:noWrap/>
            <w:vAlign w:val="center"/>
          </w:tcPr>
          <w:p w14:paraId="145471A6" w14:textId="77777777" w:rsidR="00AD2D2D" w:rsidRPr="00AD2D2D" w:rsidRDefault="00AD2D2D" w:rsidP="00AD2D2D">
            <w:pPr>
              <w:spacing w:after="0" w:line="240" w:lineRule="auto"/>
              <w:jc w:val="center"/>
              <w:rPr>
                <w:rFonts w:ascii="Times New Roman" w:eastAsia="Times New Roman" w:hAnsi="Times New Roman" w:cs="Times New Roman"/>
                <w:b/>
                <w:bCs/>
                <w:sz w:val="24"/>
                <w:szCs w:val="24"/>
                <w:lang w:eastAsia="ru-RU"/>
              </w:rPr>
            </w:pPr>
            <w:r w:rsidRPr="00AD2D2D">
              <w:rPr>
                <w:rFonts w:ascii="Times New Roman" w:eastAsia="Times New Roman" w:hAnsi="Times New Roman" w:cs="Times New Roman"/>
                <w:b/>
                <w:bCs/>
                <w:sz w:val="24"/>
                <w:szCs w:val="24"/>
                <w:lang w:eastAsia="ru-RU"/>
              </w:rPr>
              <w:t>Образовательная организация</w:t>
            </w:r>
          </w:p>
        </w:tc>
        <w:tc>
          <w:tcPr>
            <w:tcW w:w="992" w:type="dxa"/>
            <w:vMerge w:val="restart"/>
            <w:shd w:val="clear" w:color="auto" w:fill="FFFFFF"/>
            <w:vAlign w:val="center"/>
          </w:tcPr>
          <w:p w14:paraId="0698A86D" w14:textId="77777777" w:rsidR="00AD2D2D" w:rsidRPr="00AD2D2D" w:rsidRDefault="00AD2D2D" w:rsidP="00AD2D2D">
            <w:pPr>
              <w:spacing w:after="0" w:line="240" w:lineRule="auto"/>
              <w:jc w:val="center"/>
              <w:rPr>
                <w:rFonts w:ascii="Times New Roman" w:eastAsia="Times New Roman" w:hAnsi="Times New Roman" w:cs="Times New Roman"/>
                <w:b/>
                <w:bCs/>
                <w:sz w:val="20"/>
                <w:szCs w:val="20"/>
                <w:lang w:eastAsia="ru-RU"/>
              </w:rPr>
            </w:pPr>
            <w:r w:rsidRPr="00AD2D2D">
              <w:rPr>
                <w:rFonts w:ascii="Times New Roman" w:eastAsia="Times New Roman" w:hAnsi="Times New Roman" w:cs="Times New Roman"/>
                <w:b/>
                <w:bCs/>
                <w:sz w:val="20"/>
                <w:szCs w:val="20"/>
                <w:lang w:eastAsia="ru-RU"/>
              </w:rPr>
              <w:t>Выпуск 202</w:t>
            </w:r>
            <w:r>
              <w:rPr>
                <w:rFonts w:ascii="Times New Roman" w:eastAsia="Times New Roman" w:hAnsi="Times New Roman" w:cs="Times New Roman"/>
                <w:b/>
                <w:bCs/>
                <w:sz w:val="20"/>
                <w:szCs w:val="20"/>
                <w:lang w:eastAsia="ru-RU"/>
              </w:rPr>
              <w:t>1</w:t>
            </w:r>
            <w:r w:rsidR="00BA286B">
              <w:rPr>
                <w:rFonts w:ascii="Times New Roman" w:eastAsia="Times New Roman" w:hAnsi="Times New Roman" w:cs="Times New Roman"/>
                <w:b/>
                <w:bCs/>
                <w:sz w:val="20"/>
                <w:szCs w:val="20"/>
                <w:lang w:eastAsia="ru-RU"/>
              </w:rPr>
              <w:t xml:space="preserve"> г.</w:t>
            </w:r>
          </w:p>
          <w:p w14:paraId="29821D23" w14:textId="77777777" w:rsidR="00AD2D2D" w:rsidRPr="00AD2D2D" w:rsidRDefault="00BA286B" w:rsidP="00AD2D2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по программам </w:t>
            </w:r>
            <w:r w:rsidR="00AD2D2D">
              <w:rPr>
                <w:rFonts w:ascii="Times New Roman" w:eastAsia="Times New Roman" w:hAnsi="Times New Roman" w:cs="Times New Roman"/>
                <w:b/>
                <w:bCs/>
                <w:sz w:val="20"/>
                <w:szCs w:val="20"/>
                <w:lang w:eastAsia="ru-RU"/>
              </w:rPr>
              <w:t>СПО</w:t>
            </w:r>
          </w:p>
        </w:tc>
        <w:tc>
          <w:tcPr>
            <w:tcW w:w="1134" w:type="dxa"/>
            <w:vMerge w:val="restart"/>
            <w:shd w:val="clear" w:color="auto" w:fill="FFFFFF"/>
            <w:vAlign w:val="center"/>
          </w:tcPr>
          <w:p w14:paraId="7FA4A2C0" w14:textId="77777777" w:rsidR="00AD2D2D" w:rsidRPr="00AD2D2D" w:rsidRDefault="00AD2D2D" w:rsidP="00AD2D2D">
            <w:pPr>
              <w:spacing w:after="0" w:line="240" w:lineRule="auto"/>
              <w:jc w:val="center"/>
              <w:rPr>
                <w:rFonts w:ascii="Times New Roman" w:eastAsia="Times New Roman" w:hAnsi="Times New Roman" w:cs="Times New Roman"/>
                <w:b/>
                <w:bCs/>
                <w:sz w:val="20"/>
                <w:szCs w:val="20"/>
                <w:lang w:eastAsia="ru-RU"/>
              </w:rPr>
            </w:pPr>
            <w:r w:rsidRPr="00AD2D2D">
              <w:rPr>
                <w:rFonts w:ascii="Times New Roman" w:eastAsia="Times New Roman" w:hAnsi="Times New Roman" w:cs="Times New Roman"/>
                <w:b/>
                <w:sz w:val="20"/>
                <w:szCs w:val="20"/>
                <w:lang w:eastAsia="ru-RU"/>
              </w:rPr>
              <w:t>Кол-во выпускников, зарегистрированных в качестве безработных, на 01.01.202</w:t>
            </w:r>
            <w:r>
              <w:rPr>
                <w:rFonts w:ascii="Times New Roman" w:eastAsia="Times New Roman" w:hAnsi="Times New Roman" w:cs="Times New Roman"/>
                <w:b/>
                <w:sz w:val="20"/>
                <w:szCs w:val="20"/>
                <w:lang w:eastAsia="ru-RU"/>
              </w:rPr>
              <w:t>2</w:t>
            </w:r>
          </w:p>
        </w:tc>
        <w:tc>
          <w:tcPr>
            <w:tcW w:w="992" w:type="dxa"/>
            <w:vMerge w:val="restart"/>
            <w:shd w:val="clear" w:color="auto" w:fill="auto"/>
            <w:vAlign w:val="center"/>
          </w:tcPr>
          <w:p w14:paraId="6A049430" w14:textId="77777777" w:rsidR="00AD2D2D" w:rsidRPr="00AD2D2D" w:rsidRDefault="00AD2D2D" w:rsidP="00AD2D2D">
            <w:pPr>
              <w:spacing w:after="0" w:line="240" w:lineRule="auto"/>
              <w:jc w:val="center"/>
              <w:rPr>
                <w:rFonts w:ascii="Times New Roman" w:eastAsia="Times New Roman" w:hAnsi="Times New Roman" w:cs="Times New Roman"/>
                <w:bCs/>
                <w:sz w:val="20"/>
                <w:szCs w:val="20"/>
                <w:lang w:eastAsia="ru-RU"/>
              </w:rPr>
            </w:pPr>
            <w:r w:rsidRPr="00AD2D2D">
              <w:rPr>
                <w:rFonts w:ascii="Times New Roman" w:eastAsia="Times New Roman" w:hAnsi="Times New Roman" w:cs="Times New Roman"/>
                <w:b/>
                <w:sz w:val="20"/>
                <w:szCs w:val="20"/>
                <w:lang w:eastAsia="ru-RU"/>
              </w:rPr>
              <w:t>Доля зарегистрированных выпускников</w:t>
            </w:r>
          </w:p>
        </w:tc>
        <w:tc>
          <w:tcPr>
            <w:tcW w:w="3260" w:type="dxa"/>
            <w:gridSpan w:val="5"/>
          </w:tcPr>
          <w:p w14:paraId="4CB5D9C4" w14:textId="77777777" w:rsidR="00AD2D2D" w:rsidRPr="00AD2D2D" w:rsidRDefault="00AD2D2D" w:rsidP="00AD2D2D">
            <w:pPr>
              <w:spacing w:after="0" w:line="240" w:lineRule="auto"/>
              <w:jc w:val="center"/>
              <w:rPr>
                <w:rFonts w:ascii="Arial" w:eastAsia="Times New Roman" w:hAnsi="Arial" w:cs="Arial"/>
                <w:b/>
                <w:sz w:val="24"/>
                <w:szCs w:val="24"/>
                <w:lang w:eastAsia="ru-RU"/>
              </w:rPr>
            </w:pPr>
          </w:p>
          <w:p w14:paraId="7770165B" w14:textId="77777777" w:rsidR="00AD2D2D" w:rsidRPr="00AD2D2D" w:rsidRDefault="00AD2D2D" w:rsidP="00AD2D2D">
            <w:pPr>
              <w:spacing w:after="0" w:line="240" w:lineRule="auto"/>
              <w:jc w:val="center"/>
              <w:rPr>
                <w:rFonts w:ascii="Times New Roman" w:eastAsia="Times New Roman" w:hAnsi="Times New Roman" w:cs="Times New Roman"/>
                <w:b/>
                <w:sz w:val="24"/>
                <w:szCs w:val="24"/>
                <w:lang w:eastAsia="ru-RU"/>
              </w:rPr>
            </w:pPr>
            <w:r w:rsidRPr="00AD2D2D">
              <w:rPr>
                <w:rFonts w:ascii="Times New Roman" w:eastAsia="Times New Roman" w:hAnsi="Times New Roman" w:cs="Times New Roman"/>
                <w:b/>
                <w:sz w:val="24"/>
                <w:szCs w:val="24"/>
                <w:lang w:eastAsia="ru-RU"/>
              </w:rPr>
              <w:t>Место в рейтинге</w:t>
            </w:r>
          </w:p>
          <w:p w14:paraId="22169F51" w14:textId="77777777" w:rsidR="00AD2D2D" w:rsidRPr="00AD2D2D" w:rsidRDefault="00AD2D2D" w:rsidP="00AD2D2D">
            <w:pPr>
              <w:spacing w:after="0" w:line="240" w:lineRule="auto"/>
              <w:jc w:val="center"/>
              <w:rPr>
                <w:rFonts w:ascii="Times New Roman" w:eastAsia="Times New Roman" w:hAnsi="Times New Roman" w:cs="Times New Roman"/>
                <w:sz w:val="24"/>
                <w:szCs w:val="24"/>
                <w:lang w:eastAsia="ru-RU"/>
              </w:rPr>
            </w:pPr>
          </w:p>
        </w:tc>
      </w:tr>
      <w:tr w:rsidR="00AD2D2D" w:rsidRPr="00AD2D2D" w14:paraId="0452C4B4" w14:textId="77777777" w:rsidTr="00BA286B">
        <w:trPr>
          <w:gridAfter w:val="1"/>
          <w:wAfter w:w="4385" w:type="dxa"/>
          <w:cantSplit/>
        </w:trPr>
        <w:tc>
          <w:tcPr>
            <w:tcW w:w="3545" w:type="dxa"/>
            <w:gridSpan w:val="4"/>
            <w:vMerge/>
            <w:shd w:val="clear" w:color="auto" w:fill="FFFFFF"/>
            <w:noWrap/>
            <w:vAlign w:val="center"/>
          </w:tcPr>
          <w:p w14:paraId="3B80C031" w14:textId="77777777" w:rsidR="00AD2D2D" w:rsidRPr="00AD2D2D" w:rsidRDefault="00AD2D2D" w:rsidP="00AD2D2D">
            <w:pPr>
              <w:spacing w:after="0" w:line="240" w:lineRule="auto"/>
              <w:jc w:val="center"/>
              <w:rPr>
                <w:rFonts w:ascii="Times New Roman" w:eastAsia="Times New Roman" w:hAnsi="Times New Roman" w:cs="Times New Roman"/>
                <w:b/>
                <w:bCs/>
                <w:sz w:val="24"/>
                <w:szCs w:val="24"/>
                <w:lang w:eastAsia="ru-RU"/>
              </w:rPr>
            </w:pPr>
          </w:p>
        </w:tc>
        <w:tc>
          <w:tcPr>
            <w:tcW w:w="992" w:type="dxa"/>
            <w:vMerge/>
            <w:shd w:val="clear" w:color="auto" w:fill="auto"/>
            <w:vAlign w:val="center"/>
          </w:tcPr>
          <w:p w14:paraId="5559FE87" w14:textId="77777777" w:rsidR="00AD2D2D" w:rsidRPr="00AD2D2D" w:rsidRDefault="00AD2D2D" w:rsidP="00AD2D2D">
            <w:pPr>
              <w:spacing w:after="0" w:line="240" w:lineRule="auto"/>
              <w:jc w:val="center"/>
              <w:rPr>
                <w:rFonts w:ascii="Times New Roman" w:eastAsia="Times New Roman" w:hAnsi="Times New Roman" w:cs="Times New Roman"/>
                <w:b/>
                <w:bCs/>
                <w:sz w:val="20"/>
                <w:szCs w:val="20"/>
                <w:lang w:eastAsia="ru-RU"/>
              </w:rPr>
            </w:pPr>
          </w:p>
        </w:tc>
        <w:tc>
          <w:tcPr>
            <w:tcW w:w="1134" w:type="dxa"/>
            <w:vMerge/>
            <w:shd w:val="clear" w:color="auto" w:fill="auto"/>
            <w:vAlign w:val="center"/>
          </w:tcPr>
          <w:p w14:paraId="78865C01" w14:textId="77777777" w:rsidR="00AD2D2D" w:rsidRPr="00AD2D2D" w:rsidRDefault="00AD2D2D" w:rsidP="00AD2D2D">
            <w:pPr>
              <w:spacing w:after="0" w:line="240" w:lineRule="auto"/>
              <w:jc w:val="center"/>
              <w:rPr>
                <w:rFonts w:ascii="Times New Roman" w:eastAsia="Times New Roman" w:hAnsi="Times New Roman" w:cs="Times New Roman"/>
                <w:b/>
                <w:sz w:val="20"/>
                <w:szCs w:val="20"/>
                <w:lang w:eastAsia="ru-RU"/>
              </w:rPr>
            </w:pPr>
          </w:p>
        </w:tc>
        <w:tc>
          <w:tcPr>
            <w:tcW w:w="992" w:type="dxa"/>
            <w:vMerge/>
            <w:shd w:val="clear" w:color="auto" w:fill="auto"/>
            <w:vAlign w:val="center"/>
          </w:tcPr>
          <w:p w14:paraId="55847FD5" w14:textId="77777777" w:rsidR="00AD2D2D" w:rsidRPr="00AD2D2D" w:rsidRDefault="00AD2D2D" w:rsidP="00AD2D2D">
            <w:pPr>
              <w:spacing w:after="0" w:line="240" w:lineRule="auto"/>
              <w:jc w:val="center"/>
              <w:rPr>
                <w:rFonts w:ascii="Times New Roman" w:eastAsia="Times New Roman" w:hAnsi="Times New Roman" w:cs="Times New Roman"/>
                <w:b/>
                <w:sz w:val="20"/>
                <w:szCs w:val="20"/>
                <w:lang w:eastAsia="ru-RU"/>
              </w:rPr>
            </w:pPr>
          </w:p>
        </w:tc>
        <w:tc>
          <w:tcPr>
            <w:tcW w:w="652" w:type="dxa"/>
            <w:vAlign w:val="center"/>
          </w:tcPr>
          <w:p w14:paraId="5728F6C1" w14:textId="77777777" w:rsidR="00AD2D2D" w:rsidRPr="00AD2D2D" w:rsidRDefault="00AD2D2D" w:rsidP="00AD2D2D">
            <w:pPr>
              <w:spacing w:after="0" w:line="240" w:lineRule="auto"/>
              <w:jc w:val="center"/>
              <w:rPr>
                <w:rFonts w:ascii="Times New Roman" w:eastAsia="Times New Roman" w:hAnsi="Times New Roman" w:cs="Times New Roman"/>
                <w:b/>
                <w:sz w:val="20"/>
                <w:szCs w:val="20"/>
                <w:lang w:eastAsia="ru-RU"/>
              </w:rPr>
            </w:pPr>
            <w:r w:rsidRPr="00AD2D2D">
              <w:rPr>
                <w:rFonts w:ascii="Times New Roman" w:eastAsia="Times New Roman" w:hAnsi="Times New Roman" w:cs="Times New Roman"/>
                <w:b/>
                <w:sz w:val="20"/>
                <w:szCs w:val="20"/>
                <w:lang w:eastAsia="ru-RU"/>
              </w:rPr>
              <w:t>2021 год</w:t>
            </w:r>
          </w:p>
        </w:tc>
        <w:tc>
          <w:tcPr>
            <w:tcW w:w="652" w:type="dxa"/>
            <w:vAlign w:val="center"/>
          </w:tcPr>
          <w:p w14:paraId="598F24ED" w14:textId="77777777" w:rsidR="00AD2D2D" w:rsidRPr="00AD2D2D" w:rsidRDefault="00AD2D2D" w:rsidP="00AD2D2D">
            <w:pPr>
              <w:spacing w:after="0" w:line="240" w:lineRule="auto"/>
              <w:jc w:val="center"/>
              <w:rPr>
                <w:rFonts w:ascii="Times New Roman" w:eastAsia="Times New Roman" w:hAnsi="Times New Roman" w:cs="Times New Roman"/>
                <w:b/>
                <w:sz w:val="20"/>
                <w:szCs w:val="20"/>
                <w:lang w:eastAsia="ru-RU"/>
              </w:rPr>
            </w:pPr>
            <w:r w:rsidRPr="00AD2D2D">
              <w:rPr>
                <w:rFonts w:ascii="Times New Roman" w:eastAsia="Times New Roman" w:hAnsi="Times New Roman" w:cs="Times New Roman"/>
                <w:b/>
                <w:sz w:val="20"/>
                <w:szCs w:val="20"/>
                <w:lang w:eastAsia="ru-RU"/>
              </w:rPr>
              <w:t>2020 год</w:t>
            </w:r>
          </w:p>
        </w:tc>
        <w:tc>
          <w:tcPr>
            <w:tcW w:w="652" w:type="dxa"/>
            <w:vAlign w:val="center"/>
          </w:tcPr>
          <w:p w14:paraId="638877A1" w14:textId="77777777" w:rsidR="00AD2D2D" w:rsidRPr="00AD2D2D" w:rsidRDefault="00AD2D2D" w:rsidP="00AD2D2D">
            <w:pPr>
              <w:spacing w:after="0" w:line="240" w:lineRule="auto"/>
              <w:jc w:val="center"/>
              <w:rPr>
                <w:rFonts w:ascii="Times New Roman" w:eastAsia="Times New Roman" w:hAnsi="Times New Roman" w:cs="Times New Roman"/>
                <w:b/>
                <w:sz w:val="20"/>
                <w:szCs w:val="20"/>
                <w:lang w:eastAsia="ru-RU"/>
              </w:rPr>
            </w:pPr>
            <w:r w:rsidRPr="00AD2D2D">
              <w:rPr>
                <w:rFonts w:ascii="Times New Roman" w:eastAsia="Times New Roman" w:hAnsi="Times New Roman" w:cs="Times New Roman"/>
                <w:b/>
                <w:sz w:val="20"/>
                <w:szCs w:val="20"/>
                <w:lang w:eastAsia="ru-RU"/>
              </w:rPr>
              <w:t>2019 год</w:t>
            </w:r>
          </w:p>
        </w:tc>
        <w:tc>
          <w:tcPr>
            <w:tcW w:w="652" w:type="dxa"/>
            <w:vAlign w:val="center"/>
          </w:tcPr>
          <w:p w14:paraId="05624C09" w14:textId="77777777" w:rsidR="00AD2D2D" w:rsidRPr="00AD2D2D" w:rsidRDefault="00AD2D2D" w:rsidP="00AD2D2D">
            <w:pPr>
              <w:spacing w:after="0" w:line="240" w:lineRule="auto"/>
              <w:jc w:val="center"/>
              <w:rPr>
                <w:rFonts w:ascii="Times New Roman" w:eastAsia="Times New Roman" w:hAnsi="Times New Roman" w:cs="Times New Roman"/>
                <w:b/>
                <w:sz w:val="20"/>
                <w:szCs w:val="20"/>
                <w:lang w:eastAsia="ru-RU"/>
              </w:rPr>
            </w:pPr>
            <w:r w:rsidRPr="00AD2D2D">
              <w:rPr>
                <w:rFonts w:ascii="Times New Roman" w:eastAsia="Times New Roman" w:hAnsi="Times New Roman" w:cs="Times New Roman"/>
                <w:b/>
                <w:sz w:val="20"/>
                <w:szCs w:val="20"/>
                <w:lang w:eastAsia="ru-RU"/>
              </w:rPr>
              <w:t>2018 год</w:t>
            </w:r>
          </w:p>
        </w:tc>
        <w:tc>
          <w:tcPr>
            <w:tcW w:w="652" w:type="dxa"/>
            <w:vAlign w:val="center"/>
          </w:tcPr>
          <w:p w14:paraId="270BA201" w14:textId="77777777" w:rsidR="00AD2D2D" w:rsidRPr="00AD2D2D" w:rsidRDefault="00AD2D2D" w:rsidP="00AD2D2D">
            <w:pPr>
              <w:spacing w:after="0" w:line="240" w:lineRule="auto"/>
              <w:jc w:val="center"/>
              <w:rPr>
                <w:rFonts w:ascii="Times New Roman" w:eastAsia="Times New Roman" w:hAnsi="Times New Roman" w:cs="Times New Roman"/>
                <w:b/>
                <w:sz w:val="20"/>
                <w:szCs w:val="20"/>
                <w:lang w:eastAsia="ru-RU"/>
              </w:rPr>
            </w:pPr>
            <w:r w:rsidRPr="00AD2D2D">
              <w:rPr>
                <w:rFonts w:ascii="Times New Roman" w:eastAsia="Times New Roman" w:hAnsi="Times New Roman" w:cs="Times New Roman"/>
                <w:b/>
                <w:sz w:val="20"/>
                <w:szCs w:val="20"/>
                <w:lang w:eastAsia="ru-RU"/>
              </w:rPr>
              <w:t>2017 год</w:t>
            </w:r>
          </w:p>
        </w:tc>
      </w:tr>
      <w:tr w:rsidR="00AD2D2D" w:rsidRPr="00AD2D2D" w14:paraId="262CB753" w14:textId="77777777" w:rsidTr="00BA286B">
        <w:trPr>
          <w:gridAfter w:val="1"/>
          <w:wAfter w:w="4385" w:type="dxa"/>
          <w:cantSplit/>
        </w:trPr>
        <w:tc>
          <w:tcPr>
            <w:tcW w:w="3545" w:type="dxa"/>
            <w:gridSpan w:val="4"/>
            <w:shd w:val="clear" w:color="auto" w:fill="FFFFFF"/>
            <w:noWrap/>
            <w:vAlign w:val="center"/>
          </w:tcPr>
          <w:p w14:paraId="7650D3AD"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Колледж технического и художественного образования </w:t>
            </w:r>
            <w:proofErr w:type="spellStart"/>
            <w:r w:rsidRPr="00AD2D2D">
              <w:rPr>
                <w:rFonts w:ascii="Times New Roman" w:eastAsia="Calibri" w:hAnsi="Times New Roman" w:cs="Times New Roman"/>
              </w:rPr>
              <w:t>г</w:t>
            </w:r>
            <w:proofErr w:type="gramStart"/>
            <w:r w:rsidRPr="00AD2D2D">
              <w:rPr>
                <w:rFonts w:ascii="Times New Roman" w:eastAsia="Calibri" w:hAnsi="Times New Roman" w:cs="Times New Roman"/>
              </w:rPr>
              <w:t>.Т</w:t>
            </w:r>
            <w:proofErr w:type="gramEnd"/>
            <w:r w:rsidRPr="00AD2D2D">
              <w:rPr>
                <w:rFonts w:ascii="Times New Roman" w:eastAsia="Calibri" w:hAnsi="Times New Roman" w:cs="Times New Roman"/>
              </w:rPr>
              <w:t>ольятти</w:t>
            </w:r>
            <w:proofErr w:type="spellEnd"/>
          </w:p>
        </w:tc>
        <w:tc>
          <w:tcPr>
            <w:tcW w:w="992" w:type="dxa"/>
            <w:shd w:val="clear" w:color="auto" w:fill="auto"/>
            <w:vAlign w:val="center"/>
          </w:tcPr>
          <w:p w14:paraId="15D58D16"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258</w:t>
            </w:r>
          </w:p>
        </w:tc>
        <w:tc>
          <w:tcPr>
            <w:tcW w:w="1134" w:type="dxa"/>
            <w:shd w:val="clear" w:color="auto" w:fill="auto"/>
            <w:vAlign w:val="center"/>
          </w:tcPr>
          <w:p w14:paraId="3C923492"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6</w:t>
            </w:r>
          </w:p>
        </w:tc>
        <w:tc>
          <w:tcPr>
            <w:tcW w:w="992" w:type="dxa"/>
            <w:shd w:val="clear" w:color="auto" w:fill="auto"/>
            <w:vAlign w:val="center"/>
          </w:tcPr>
          <w:p w14:paraId="4FF7ABFD"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2,3</w:t>
            </w:r>
          </w:p>
        </w:tc>
        <w:tc>
          <w:tcPr>
            <w:tcW w:w="652" w:type="dxa"/>
            <w:shd w:val="clear" w:color="auto" w:fill="FBD4B4" w:themeFill="accent6" w:themeFillTint="66"/>
            <w:vAlign w:val="center"/>
          </w:tcPr>
          <w:p w14:paraId="6B8DF8C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w:t>
            </w:r>
          </w:p>
        </w:tc>
        <w:tc>
          <w:tcPr>
            <w:tcW w:w="652" w:type="dxa"/>
            <w:shd w:val="clear" w:color="auto" w:fill="FBD4B4" w:themeFill="accent6" w:themeFillTint="66"/>
            <w:vAlign w:val="center"/>
          </w:tcPr>
          <w:p w14:paraId="408DCB6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w:t>
            </w:r>
          </w:p>
        </w:tc>
        <w:tc>
          <w:tcPr>
            <w:tcW w:w="652" w:type="dxa"/>
            <w:shd w:val="clear" w:color="auto" w:fill="FFC000"/>
            <w:vAlign w:val="center"/>
          </w:tcPr>
          <w:p w14:paraId="1AC0F17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13</w:t>
            </w:r>
          </w:p>
        </w:tc>
        <w:tc>
          <w:tcPr>
            <w:tcW w:w="652" w:type="dxa"/>
            <w:shd w:val="clear" w:color="auto" w:fill="FFC000"/>
            <w:vAlign w:val="center"/>
          </w:tcPr>
          <w:p w14:paraId="76FCC4F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31</w:t>
            </w:r>
          </w:p>
        </w:tc>
        <w:tc>
          <w:tcPr>
            <w:tcW w:w="652" w:type="dxa"/>
            <w:shd w:val="clear" w:color="auto" w:fill="FBD4B4"/>
            <w:vAlign w:val="center"/>
          </w:tcPr>
          <w:p w14:paraId="5A1D03E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w:t>
            </w:r>
          </w:p>
        </w:tc>
      </w:tr>
      <w:tr w:rsidR="00AD2D2D" w:rsidRPr="00AD2D2D" w14:paraId="3EA1F0A6" w14:textId="77777777" w:rsidTr="00BA286B">
        <w:trPr>
          <w:gridAfter w:val="1"/>
          <w:wAfter w:w="4385" w:type="dxa"/>
          <w:cantSplit/>
        </w:trPr>
        <w:tc>
          <w:tcPr>
            <w:tcW w:w="3545" w:type="dxa"/>
            <w:gridSpan w:val="4"/>
            <w:shd w:val="clear" w:color="auto" w:fill="FFFFFF"/>
            <w:noWrap/>
            <w:vAlign w:val="center"/>
          </w:tcPr>
          <w:p w14:paraId="1C81BA47"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государственный колледж</w:t>
            </w:r>
          </w:p>
        </w:tc>
        <w:tc>
          <w:tcPr>
            <w:tcW w:w="992" w:type="dxa"/>
            <w:shd w:val="clear" w:color="auto" w:fill="auto"/>
            <w:vAlign w:val="center"/>
          </w:tcPr>
          <w:p w14:paraId="37D40871"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439</w:t>
            </w:r>
          </w:p>
        </w:tc>
        <w:tc>
          <w:tcPr>
            <w:tcW w:w="1134" w:type="dxa"/>
            <w:shd w:val="clear" w:color="auto" w:fill="auto"/>
            <w:vAlign w:val="center"/>
          </w:tcPr>
          <w:p w14:paraId="5C5497F0"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7</w:t>
            </w:r>
          </w:p>
        </w:tc>
        <w:tc>
          <w:tcPr>
            <w:tcW w:w="992" w:type="dxa"/>
            <w:shd w:val="clear" w:color="auto" w:fill="auto"/>
            <w:vAlign w:val="center"/>
          </w:tcPr>
          <w:p w14:paraId="3455B791"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1,6</w:t>
            </w:r>
          </w:p>
        </w:tc>
        <w:tc>
          <w:tcPr>
            <w:tcW w:w="652" w:type="dxa"/>
            <w:shd w:val="clear" w:color="auto" w:fill="FBD4B4" w:themeFill="accent6" w:themeFillTint="66"/>
            <w:vAlign w:val="center"/>
          </w:tcPr>
          <w:p w14:paraId="5770064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w:t>
            </w:r>
          </w:p>
        </w:tc>
        <w:tc>
          <w:tcPr>
            <w:tcW w:w="652" w:type="dxa"/>
            <w:shd w:val="clear" w:color="auto" w:fill="FBD4B4" w:themeFill="accent6" w:themeFillTint="66"/>
            <w:vAlign w:val="center"/>
          </w:tcPr>
          <w:p w14:paraId="7FAE7C8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w:t>
            </w:r>
          </w:p>
        </w:tc>
        <w:tc>
          <w:tcPr>
            <w:tcW w:w="652" w:type="dxa"/>
            <w:shd w:val="clear" w:color="auto" w:fill="FFC000"/>
            <w:vAlign w:val="center"/>
          </w:tcPr>
          <w:p w14:paraId="63EC4EF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27</w:t>
            </w:r>
          </w:p>
        </w:tc>
        <w:tc>
          <w:tcPr>
            <w:tcW w:w="652" w:type="dxa"/>
            <w:shd w:val="clear" w:color="auto" w:fill="FBD4B4"/>
            <w:vAlign w:val="center"/>
          </w:tcPr>
          <w:p w14:paraId="7B9E206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9</w:t>
            </w:r>
          </w:p>
        </w:tc>
        <w:tc>
          <w:tcPr>
            <w:tcW w:w="652" w:type="dxa"/>
            <w:shd w:val="clear" w:color="auto" w:fill="FBD4B4"/>
            <w:vAlign w:val="center"/>
          </w:tcPr>
          <w:p w14:paraId="7C4D5AD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w:t>
            </w:r>
          </w:p>
        </w:tc>
      </w:tr>
      <w:tr w:rsidR="00AD2D2D" w:rsidRPr="00AD2D2D" w14:paraId="73C0B2AF" w14:textId="77777777" w:rsidTr="00BA286B">
        <w:trPr>
          <w:gridAfter w:val="1"/>
          <w:wAfter w:w="4385" w:type="dxa"/>
          <w:cantSplit/>
        </w:trPr>
        <w:tc>
          <w:tcPr>
            <w:tcW w:w="3545" w:type="dxa"/>
            <w:gridSpan w:val="4"/>
            <w:shd w:val="clear" w:color="auto" w:fill="FFFFFF"/>
            <w:noWrap/>
            <w:vAlign w:val="center"/>
          </w:tcPr>
          <w:p w14:paraId="6599D95C"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многопрофильный колледж им. Бартенева В.В.</w:t>
            </w:r>
          </w:p>
        </w:tc>
        <w:tc>
          <w:tcPr>
            <w:tcW w:w="992" w:type="dxa"/>
            <w:shd w:val="clear" w:color="auto" w:fill="auto"/>
            <w:vAlign w:val="center"/>
          </w:tcPr>
          <w:p w14:paraId="5A347C15"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102</w:t>
            </w:r>
          </w:p>
        </w:tc>
        <w:tc>
          <w:tcPr>
            <w:tcW w:w="1134" w:type="dxa"/>
            <w:shd w:val="clear" w:color="auto" w:fill="auto"/>
            <w:vAlign w:val="center"/>
          </w:tcPr>
          <w:p w14:paraId="2A890D6B"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4</w:t>
            </w:r>
          </w:p>
        </w:tc>
        <w:tc>
          <w:tcPr>
            <w:tcW w:w="992" w:type="dxa"/>
            <w:shd w:val="clear" w:color="auto" w:fill="auto"/>
            <w:vAlign w:val="center"/>
          </w:tcPr>
          <w:p w14:paraId="66D488E7"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3,9</w:t>
            </w:r>
          </w:p>
        </w:tc>
        <w:tc>
          <w:tcPr>
            <w:tcW w:w="652" w:type="dxa"/>
            <w:shd w:val="clear" w:color="auto" w:fill="FFC000"/>
            <w:vAlign w:val="center"/>
          </w:tcPr>
          <w:p w14:paraId="0294E74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w:t>
            </w:r>
          </w:p>
        </w:tc>
        <w:tc>
          <w:tcPr>
            <w:tcW w:w="652" w:type="dxa"/>
            <w:shd w:val="clear" w:color="auto" w:fill="FFC000"/>
            <w:vAlign w:val="center"/>
          </w:tcPr>
          <w:p w14:paraId="25785A3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28</w:t>
            </w:r>
          </w:p>
        </w:tc>
        <w:tc>
          <w:tcPr>
            <w:tcW w:w="652" w:type="dxa"/>
            <w:shd w:val="clear" w:color="auto" w:fill="FFFF00"/>
            <w:vAlign w:val="center"/>
          </w:tcPr>
          <w:p w14:paraId="1529D34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29</w:t>
            </w:r>
          </w:p>
        </w:tc>
        <w:tc>
          <w:tcPr>
            <w:tcW w:w="652" w:type="dxa"/>
            <w:shd w:val="clear" w:color="auto" w:fill="FFFF00"/>
            <w:vAlign w:val="center"/>
          </w:tcPr>
          <w:p w14:paraId="009A95A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40</w:t>
            </w:r>
          </w:p>
        </w:tc>
        <w:tc>
          <w:tcPr>
            <w:tcW w:w="652" w:type="dxa"/>
            <w:shd w:val="clear" w:color="auto" w:fill="FFC000"/>
            <w:vAlign w:val="center"/>
          </w:tcPr>
          <w:p w14:paraId="456CA34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21</w:t>
            </w:r>
          </w:p>
        </w:tc>
      </w:tr>
      <w:tr w:rsidR="00AD2D2D" w:rsidRPr="00AD2D2D" w14:paraId="6917E665" w14:textId="77777777" w:rsidTr="00BA286B">
        <w:trPr>
          <w:gridAfter w:val="1"/>
          <w:wAfter w:w="4385" w:type="dxa"/>
          <w:cantSplit/>
        </w:trPr>
        <w:tc>
          <w:tcPr>
            <w:tcW w:w="3545" w:type="dxa"/>
            <w:gridSpan w:val="4"/>
            <w:shd w:val="clear" w:color="auto" w:fill="FFFFFF"/>
            <w:noWrap/>
            <w:vAlign w:val="center"/>
          </w:tcPr>
          <w:p w14:paraId="4293CB5A"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Чапаевский губернский колледж им. О. </w:t>
            </w:r>
            <w:proofErr w:type="spellStart"/>
            <w:r w:rsidRPr="00AD2D2D">
              <w:rPr>
                <w:rFonts w:ascii="Times New Roman" w:eastAsia="Calibri" w:hAnsi="Times New Roman" w:cs="Times New Roman"/>
              </w:rPr>
              <w:t>Колычева</w:t>
            </w:r>
            <w:proofErr w:type="spellEnd"/>
          </w:p>
        </w:tc>
        <w:tc>
          <w:tcPr>
            <w:tcW w:w="992" w:type="dxa"/>
            <w:shd w:val="clear" w:color="auto" w:fill="auto"/>
            <w:vAlign w:val="center"/>
          </w:tcPr>
          <w:p w14:paraId="3AED0533"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90</w:t>
            </w:r>
          </w:p>
        </w:tc>
        <w:tc>
          <w:tcPr>
            <w:tcW w:w="1134" w:type="dxa"/>
            <w:shd w:val="clear" w:color="auto" w:fill="auto"/>
            <w:vAlign w:val="center"/>
          </w:tcPr>
          <w:p w14:paraId="31ED56A3"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3</w:t>
            </w:r>
          </w:p>
        </w:tc>
        <w:tc>
          <w:tcPr>
            <w:tcW w:w="992" w:type="dxa"/>
            <w:shd w:val="clear" w:color="auto" w:fill="auto"/>
            <w:vAlign w:val="center"/>
          </w:tcPr>
          <w:p w14:paraId="79216E46"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3,3</w:t>
            </w:r>
          </w:p>
        </w:tc>
        <w:tc>
          <w:tcPr>
            <w:tcW w:w="652" w:type="dxa"/>
            <w:shd w:val="clear" w:color="auto" w:fill="FFC000"/>
            <w:vAlign w:val="center"/>
          </w:tcPr>
          <w:p w14:paraId="1290631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w:t>
            </w:r>
          </w:p>
        </w:tc>
        <w:tc>
          <w:tcPr>
            <w:tcW w:w="652" w:type="dxa"/>
            <w:shd w:val="clear" w:color="auto" w:fill="FFFF00"/>
            <w:vAlign w:val="center"/>
          </w:tcPr>
          <w:p w14:paraId="48359C4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41</w:t>
            </w:r>
          </w:p>
        </w:tc>
        <w:tc>
          <w:tcPr>
            <w:tcW w:w="652" w:type="dxa"/>
            <w:shd w:val="clear" w:color="auto" w:fill="FFFF00"/>
            <w:vAlign w:val="center"/>
          </w:tcPr>
          <w:p w14:paraId="4BB846F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30</w:t>
            </w:r>
          </w:p>
        </w:tc>
        <w:tc>
          <w:tcPr>
            <w:tcW w:w="652" w:type="dxa"/>
            <w:shd w:val="clear" w:color="auto" w:fill="FBD4B4"/>
            <w:vAlign w:val="center"/>
          </w:tcPr>
          <w:p w14:paraId="7787A4B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w:t>
            </w:r>
          </w:p>
        </w:tc>
        <w:tc>
          <w:tcPr>
            <w:tcW w:w="652" w:type="dxa"/>
            <w:shd w:val="clear" w:color="auto" w:fill="FFFF00"/>
            <w:vAlign w:val="center"/>
          </w:tcPr>
          <w:p w14:paraId="29C797D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35</w:t>
            </w:r>
          </w:p>
        </w:tc>
      </w:tr>
      <w:tr w:rsidR="00AD2D2D" w:rsidRPr="00AD2D2D" w14:paraId="22716296" w14:textId="77777777" w:rsidTr="00BA286B">
        <w:trPr>
          <w:gridAfter w:val="1"/>
          <w:wAfter w:w="4385" w:type="dxa"/>
          <w:cantSplit/>
        </w:trPr>
        <w:tc>
          <w:tcPr>
            <w:tcW w:w="3545" w:type="dxa"/>
            <w:gridSpan w:val="4"/>
            <w:shd w:val="clear" w:color="auto" w:fill="FFFFFF"/>
            <w:noWrap/>
            <w:vAlign w:val="center"/>
          </w:tcPr>
          <w:p w14:paraId="54EE96BE"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техникум промышленных технологий</w:t>
            </w:r>
          </w:p>
        </w:tc>
        <w:tc>
          <w:tcPr>
            <w:tcW w:w="992" w:type="dxa"/>
            <w:shd w:val="clear" w:color="auto" w:fill="auto"/>
            <w:vAlign w:val="center"/>
          </w:tcPr>
          <w:p w14:paraId="6019DFFF"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191</w:t>
            </w:r>
          </w:p>
        </w:tc>
        <w:tc>
          <w:tcPr>
            <w:tcW w:w="1134" w:type="dxa"/>
            <w:shd w:val="clear" w:color="auto" w:fill="auto"/>
            <w:vAlign w:val="center"/>
          </w:tcPr>
          <w:p w14:paraId="5BB325D5"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5</w:t>
            </w:r>
          </w:p>
        </w:tc>
        <w:tc>
          <w:tcPr>
            <w:tcW w:w="992" w:type="dxa"/>
            <w:shd w:val="clear" w:color="auto" w:fill="auto"/>
            <w:vAlign w:val="center"/>
          </w:tcPr>
          <w:p w14:paraId="02BF4150"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2,6</w:t>
            </w:r>
          </w:p>
        </w:tc>
        <w:tc>
          <w:tcPr>
            <w:tcW w:w="652" w:type="dxa"/>
            <w:shd w:val="clear" w:color="auto" w:fill="FFC000"/>
            <w:vAlign w:val="center"/>
          </w:tcPr>
          <w:p w14:paraId="7E3940D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w:t>
            </w:r>
          </w:p>
        </w:tc>
        <w:tc>
          <w:tcPr>
            <w:tcW w:w="652" w:type="dxa"/>
            <w:shd w:val="clear" w:color="auto" w:fill="FFC000"/>
            <w:vAlign w:val="center"/>
          </w:tcPr>
          <w:p w14:paraId="757AAEA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19</w:t>
            </w:r>
          </w:p>
        </w:tc>
        <w:tc>
          <w:tcPr>
            <w:tcW w:w="652" w:type="dxa"/>
            <w:shd w:val="clear" w:color="auto" w:fill="FFC000"/>
            <w:vAlign w:val="center"/>
          </w:tcPr>
          <w:p w14:paraId="7E8B7FB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7</w:t>
            </w:r>
          </w:p>
        </w:tc>
        <w:tc>
          <w:tcPr>
            <w:tcW w:w="652" w:type="dxa"/>
            <w:shd w:val="clear" w:color="auto" w:fill="FFFF00"/>
            <w:vAlign w:val="center"/>
          </w:tcPr>
          <w:p w14:paraId="48AF156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48</w:t>
            </w:r>
          </w:p>
        </w:tc>
        <w:tc>
          <w:tcPr>
            <w:tcW w:w="652" w:type="dxa"/>
            <w:shd w:val="clear" w:color="auto" w:fill="FFFF00"/>
            <w:vAlign w:val="center"/>
          </w:tcPr>
          <w:p w14:paraId="7FD4D16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40</w:t>
            </w:r>
          </w:p>
        </w:tc>
      </w:tr>
      <w:tr w:rsidR="00AD2D2D" w:rsidRPr="00AD2D2D" w14:paraId="02A85C40" w14:textId="77777777" w:rsidTr="00BA286B">
        <w:trPr>
          <w:gridAfter w:val="1"/>
          <w:wAfter w:w="4385" w:type="dxa"/>
          <w:cantSplit/>
        </w:trPr>
        <w:tc>
          <w:tcPr>
            <w:tcW w:w="3545" w:type="dxa"/>
            <w:gridSpan w:val="4"/>
            <w:shd w:val="clear" w:color="auto" w:fill="FFFFFF"/>
            <w:noWrap/>
            <w:vAlign w:val="center"/>
          </w:tcPr>
          <w:p w14:paraId="72DFE124"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Жигулёвский государственный колледж</w:t>
            </w:r>
          </w:p>
        </w:tc>
        <w:tc>
          <w:tcPr>
            <w:tcW w:w="992" w:type="dxa"/>
            <w:shd w:val="clear" w:color="auto" w:fill="auto"/>
            <w:vAlign w:val="center"/>
          </w:tcPr>
          <w:p w14:paraId="11CD1B51"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135</w:t>
            </w:r>
          </w:p>
        </w:tc>
        <w:tc>
          <w:tcPr>
            <w:tcW w:w="1134" w:type="dxa"/>
            <w:shd w:val="clear" w:color="auto" w:fill="auto"/>
            <w:vAlign w:val="center"/>
          </w:tcPr>
          <w:p w14:paraId="049DA202"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3</w:t>
            </w:r>
          </w:p>
        </w:tc>
        <w:tc>
          <w:tcPr>
            <w:tcW w:w="992" w:type="dxa"/>
            <w:shd w:val="clear" w:color="auto" w:fill="auto"/>
            <w:vAlign w:val="center"/>
          </w:tcPr>
          <w:p w14:paraId="2E5CE751"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2,2</w:t>
            </w:r>
          </w:p>
        </w:tc>
        <w:tc>
          <w:tcPr>
            <w:tcW w:w="652" w:type="dxa"/>
            <w:shd w:val="clear" w:color="auto" w:fill="FFC000"/>
            <w:vAlign w:val="center"/>
          </w:tcPr>
          <w:p w14:paraId="3D22D7E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6</w:t>
            </w:r>
          </w:p>
        </w:tc>
        <w:tc>
          <w:tcPr>
            <w:tcW w:w="652" w:type="dxa"/>
            <w:shd w:val="clear" w:color="auto" w:fill="FFC000"/>
            <w:vAlign w:val="center"/>
          </w:tcPr>
          <w:p w14:paraId="7CC2A69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14</w:t>
            </w:r>
          </w:p>
        </w:tc>
        <w:tc>
          <w:tcPr>
            <w:tcW w:w="652" w:type="dxa"/>
            <w:shd w:val="clear" w:color="auto" w:fill="FBD4B4"/>
            <w:vAlign w:val="center"/>
          </w:tcPr>
          <w:p w14:paraId="527CF21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w:t>
            </w:r>
          </w:p>
        </w:tc>
        <w:tc>
          <w:tcPr>
            <w:tcW w:w="652" w:type="dxa"/>
            <w:shd w:val="clear" w:color="auto" w:fill="FFC000"/>
            <w:vAlign w:val="center"/>
          </w:tcPr>
          <w:p w14:paraId="1E6098C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21</w:t>
            </w:r>
          </w:p>
        </w:tc>
        <w:tc>
          <w:tcPr>
            <w:tcW w:w="652" w:type="dxa"/>
            <w:shd w:val="clear" w:color="auto" w:fill="FBD4B4"/>
            <w:vAlign w:val="center"/>
          </w:tcPr>
          <w:p w14:paraId="7AD2C3A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w:t>
            </w:r>
          </w:p>
        </w:tc>
      </w:tr>
      <w:tr w:rsidR="00AD2D2D" w:rsidRPr="00AD2D2D" w14:paraId="2291BE8D" w14:textId="77777777" w:rsidTr="00BA286B">
        <w:trPr>
          <w:gridAfter w:val="1"/>
          <w:wAfter w:w="4385" w:type="dxa"/>
          <w:cantSplit/>
        </w:trPr>
        <w:tc>
          <w:tcPr>
            <w:tcW w:w="3545" w:type="dxa"/>
            <w:gridSpan w:val="4"/>
            <w:shd w:val="clear" w:color="auto" w:fill="FFFFFF"/>
            <w:noWrap/>
            <w:vAlign w:val="center"/>
          </w:tcPr>
          <w:p w14:paraId="0FE7A57F"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Кинельский</w:t>
            </w:r>
            <w:proofErr w:type="spellEnd"/>
            <w:r w:rsidRPr="00AD2D2D">
              <w:rPr>
                <w:rFonts w:ascii="Times New Roman" w:eastAsia="Calibri" w:hAnsi="Times New Roman" w:cs="Times New Roman"/>
              </w:rPr>
              <w:t xml:space="preserve"> государственный техникум</w:t>
            </w:r>
          </w:p>
        </w:tc>
        <w:tc>
          <w:tcPr>
            <w:tcW w:w="992" w:type="dxa"/>
            <w:shd w:val="clear" w:color="auto" w:fill="auto"/>
            <w:vAlign w:val="center"/>
          </w:tcPr>
          <w:p w14:paraId="44C4ACFD"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148</w:t>
            </w:r>
          </w:p>
        </w:tc>
        <w:tc>
          <w:tcPr>
            <w:tcW w:w="1134" w:type="dxa"/>
            <w:shd w:val="clear" w:color="auto" w:fill="auto"/>
            <w:vAlign w:val="center"/>
          </w:tcPr>
          <w:p w14:paraId="482D4B10"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3</w:t>
            </w:r>
          </w:p>
        </w:tc>
        <w:tc>
          <w:tcPr>
            <w:tcW w:w="992" w:type="dxa"/>
            <w:shd w:val="clear" w:color="auto" w:fill="auto"/>
            <w:vAlign w:val="center"/>
          </w:tcPr>
          <w:p w14:paraId="0CA586E6"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2,0</w:t>
            </w:r>
          </w:p>
        </w:tc>
        <w:tc>
          <w:tcPr>
            <w:tcW w:w="652" w:type="dxa"/>
            <w:shd w:val="clear" w:color="auto" w:fill="FFC000"/>
            <w:vAlign w:val="center"/>
          </w:tcPr>
          <w:p w14:paraId="4534D01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7</w:t>
            </w:r>
          </w:p>
        </w:tc>
        <w:tc>
          <w:tcPr>
            <w:tcW w:w="652" w:type="dxa"/>
            <w:shd w:val="clear" w:color="auto" w:fill="FFFF00"/>
            <w:vAlign w:val="center"/>
          </w:tcPr>
          <w:p w14:paraId="1620C8F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45</w:t>
            </w:r>
          </w:p>
        </w:tc>
        <w:tc>
          <w:tcPr>
            <w:tcW w:w="652" w:type="dxa"/>
            <w:shd w:val="clear" w:color="auto" w:fill="FFFF00"/>
            <w:vAlign w:val="center"/>
          </w:tcPr>
          <w:p w14:paraId="02CAA32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33</w:t>
            </w:r>
          </w:p>
        </w:tc>
        <w:tc>
          <w:tcPr>
            <w:tcW w:w="652" w:type="dxa"/>
            <w:shd w:val="clear" w:color="auto" w:fill="FFC000"/>
            <w:vAlign w:val="center"/>
          </w:tcPr>
          <w:p w14:paraId="32E270A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29</w:t>
            </w:r>
          </w:p>
        </w:tc>
        <w:tc>
          <w:tcPr>
            <w:tcW w:w="652" w:type="dxa"/>
            <w:shd w:val="clear" w:color="auto" w:fill="FFC000"/>
            <w:vAlign w:val="center"/>
          </w:tcPr>
          <w:p w14:paraId="3407995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11</w:t>
            </w:r>
          </w:p>
        </w:tc>
      </w:tr>
      <w:tr w:rsidR="00AD2D2D" w:rsidRPr="00AD2D2D" w14:paraId="1BB7FD81" w14:textId="77777777" w:rsidTr="00BA286B">
        <w:trPr>
          <w:gridAfter w:val="1"/>
          <w:wAfter w:w="4385" w:type="dxa"/>
          <w:cantSplit/>
        </w:trPr>
        <w:tc>
          <w:tcPr>
            <w:tcW w:w="3545" w:type="dxa"/>
            <w:gridSpan w:val="4"/>
            <w:shd w:val="clear" w:color="auto" w:fill="FFFFFF"/>
            <w:noWrap/>
            <w:vAlign w:val="center"/>
          </w:tcPr>
          <w:p w14:paraId="4C47DFF1"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lastRenderedPageBreak/>
              <w:t>Самарский государственный колледж сервисных технологий и дизайна</w:t>
            </w:r>
          </w:p>
        </w:tc>
        <w:tc>
          <w:tcPr>
            <w:tcW w:w="992" w:type="dxa"/>
            <w:shd w:val="clear" w:color="auto" w:fill="auto"/>
            <w:vAlign w:val="center"/>
          </w:tcPr>
          <w:p w14:paraId="7C670DA5"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343</w:t>
            </w:r>
          </w:p>
        </w:tc>
        <w:tc>
          <w:tcPr>
            <w:tcW w:w="1134" w:type="dxa"/>
            <w:shd w:val="clear" w:color="auto" w:fill="auto"/>
            <w:vAlign w:val="center"/>
          </w:tcPr>
          <w:p w14:paraId="18835EC4"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5</w:t>
            </w:r>
          </w:p>
        </w:tc>
        <w:tc>
          <w:tcPr>
            <w:tcW w:w="992" w:type="dxa"/>
            <w:shd w:val="clear" w:color="auto" w:fill="auto"/>
            <w:vAlign w:val="center"/>
          </w:tcPr>
          <w:p w14:paraId="02D7475E"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1,5</w:t>
            </w:r>
          </w:p>
        </w:tc>
        <w:tc>
          <w:tcPr>
            <w:tcW w:w="652" w:type="dxa"/>
            <w:shd w:val="clear" w:color="auto" w:fill="FFC000"/>
            <w:vAlign w:val="center"/>
          </w:tcPr>
          <w:p w14:paraId="17D9A38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8</w:t>
            </w:r>
          </w:p>
        </w:tc>
        <w:tc>
          <w:tcPr>
            <w:tcW w:w="652" w:type="dxa"/>
            <w:shd w:val="clear" w:color="auto" w:fill="FFC000"/>
            <w:vAlign w:val="center"/>
          </w:tcPr>
          <w:p w14:paraId="1363961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26</w:t>
            </w:r>
          </w:p>
        </w:tc>
        <w:tc>
          <w:tcPr>
            <w:tcW w:w="652" w:type="dxa"/>
            <w:shd w:val="clear" w:color="auto" w:fill="FFC000"/>
            <w:vAlign w:val="center"/>
          </w:tcPr>
          <w:p w14:paraId="6E80C5B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9</w:t>
            </w:r>
          </w:p>
        </w:tc>
        <w:tc>
          <w:tcPr>
            <w:tcW w:w="652" w:type="dxa"/>
            <w:shd w:val="clear" w:color="auto" w:fill="FFC000"/>
            <w:vAlign w:val="center"/>
          </w:tcPr>
          <w:p w14:paraId="5D2EF35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15</w:t>
            </w:r>
          </w:p>
        </w:tc>
        <w:tc>
          <w:tcPr>
            <w:tcW w:w="652" w:type="dxa"/>
            <w:shd w:val="clear" w:color="auto" w:fill="FFC000"/>
            <w:vAlign w:val="center"/>
          </w:tcPr>
          <w:p w14:paraId="6D3B6C5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18</w:t>
            </w:r>
          </w:p>
        </w:tc>
      </w:tr>
      <w:tr w:rsidR="00AD2D2D" w:rsidRPr="00AD2D2D" w14:paraId="7A1AF3AB" w14:textId="77777777" w:rsidTr="00BA286B">
        <w:trPr>
          <w:gridAfter w:val="1"/>
          <w:wAfter w:w="4385" w:type="dxa"/>
          <w:cantSplit/>
        </w:trPr>
        <w:tc>
          <w:tcPr>
            <w:tcW w:w="3545" w:type="dxa"/>
            <w:gridSpan w:val="4"/>
            <w:shd w:val="clear" w:color="auto" w:fill="auto"/>
            <w:noWrap/>
            <w:vAlign w:val="center"/>
          </w:tcPr>
          <w:p w14:paraId="7C8504D1"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экономико-технологический колледж</w:t>
            </w:r>
          </w:p>
        </w:tc>
        <w:tc>
          <w:tcPr>
            <w:tcW w:w="992" w:type="dxa"/>
            <w:shd w:val="clear" w:color="auto" w:fill="auto"/>
            <w:vAlign w:val="center"/>
          </w:tcPr>
          <w:p w14:paraId="1616C6A8"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432</w:t>
            </w:r>
          </w:p>
        </w:tc>
        <w:tc>
          <w:tcPr>
            <w:tcW w:w="1134" w:type="dxa"/>
            <w:shd w:val="clear" w:color="auto" w:fill="auto"/>
            <w:vAlign w:val="center"/>
          </w:tcPr>
          <w:p w14:paraId="02CFD0E9"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4</w:t>
            </w:r>
          </w:p>
        </w:tc>
        <w:tc>
          <w:tcPr>
            <w:tcW w:w="992" w:type="dxa"/>
            <w:shd w:val="clear" w:color="auto" w:fill="auto"/>
            <w:vAlign w:val="center"/>
          </w:tcPr>
          <w:p w14:paraId="798E1EC2"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0,9</w:t>
            </w:r>
          </w:p>
        </w:tc>
        <w:tc>
          <w:tcPr>
            <w:tcW w:w="652" w:type="dxa"/>
            <w:shd w:val="clear" w:color="auto" w:fill="FFC000"/>
            <w:vAlign w:val="center"/>
          </w:tcPr>
          <w:p w14:paraId="5C3EE77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9</w:t>
            </w:r>
          </w:p>
        </w:tc>
        <w:tc>
          <w:tcPr>
            <w:tcW w:w="652" w:type="dxa"/>
            <w:shd w:val="clear" w:color="auto" w:fill="F2F2F2" w:themeFill="background1" w:themeFillShade="F2"/>
            <w:vAlign w:val="center"/>
          </w:tcPr>
          <w:p w14:paraId="7441F1A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20DF98F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3CFAF4F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23</w:t>
            </w:r>
          </w:p>
        </w:tc>
        <w:tc>
          <w:tcPr>
            <w:tcW w:w="652" w:type="dxa"/>
            <w:shd w:val="clear" w:color="auto" w:fill="FFC000"/>
            <w:vAlign w:val="center"/>
          </w:tcPr>
          <w:p w14:paraId="0293C5E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15</w:t>
            </w:r>
          </w:p>
        </w:tc>
      </w:tr>
      <w:tr w:rsidR="00AD2D2D" w:rsidRPr="00AD2D2D" w14:paraId="46BB7659" w14:textId="77777777" w:rsidTr="00BA286B">
        <w:trPr>
          <w:gridAfter w:val="1"/>
          <w:wAfter w:w="4385" w:type="dxa"/>
          <w:cantSplit/>
        </w:trPr>
        <w:tc>
          <w:tcPr>
            <w:tcW w:w="3545" w:type="dxa"/>
            <w:gridSpan w:val="4"/>
            <w:shd w:val="clear" w:color="auto" w:fill="FFFFFF"/>
            <w:noWrap/>
            <w:vAlign w:val="center"/>
          </w:tcPr>
          <w:p w14:paraId="7702EA65"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Отрадненский</w:t>
            </w:r>
            <w:proofErr w:type="spellEnd"/>
            <w:r w:rsidRPr="00AD2D2D">
              <w:rPr>
                <w:rFonts w:ascii="Times New Roman" w:eastAsia="Calibri" w:hAnsi="Times New Roman" w:cs="Times New Roman"/>
              </w:rPr>
              <w:t xml:space="preserve"> нефтяной техникум</w:t>
            </w:r>
          </w:p>
        </w:tc>
        <w:tc>
          <w:tcPr>
            <w:tcW w:w="992" w:type="dxa"/>
            <w:shd w:val="clear" w:color="auto" w:fill="auto"/>
            <w:vAlign w:val="center"/>
          </w:tcPr>
          <w:p w14:paraId="45E71E9A"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349</w:t>
            </w:r>
          </w:p>
        </w:tc>
        <w:tc>
          <w:tcPr>
            <w:tcW w:w="1134" w:type="dxa"/>
            <w:shd w:val="clear" w:color="auto" w:fill="auto"/>
            <w:vAlign w:val="center"/>
          </w:tcPr>
          <w:p w14:paraId="4E8DC1CD"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3</w:t>
            </w:r>
          </w:p>
        </w:tc>
        <w:tc>
          <w:tcPr>
            <w:tcW w:w="992" w:type="dxa"/>
            <w:shd w:val="clear" w:color="auto" w:fill="auto"/>
            <w:vAlign w:val="center"/>
          </w:tcPr>
          <w:p w14:paraId="2F50B6BB"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0,9</w:t>
            </w:r>
          </w:p>
        </w:tc>
        <w:tc>
          <w:tcPr>
            <w:tcW w:w="652" w:type="dxa"/>
            <w:shd w:val="clear" w:color="auto" w:fill="FFC000"/>
            <w:vAlign w:val="center"/>
          </w:tcPr>
          <w:p w14:paraId="467EF4E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10</w:t>
            </w:r>
          </w:p>
        </w:tc>
        <w:tc>
          <w:tcPr>
            <w:tcW w:w="652" w:type="dxa"/>
            <w:shd w:val="clear" w:color="auto" w:fill="FBD4B4" w:themeFill="accent6" w:themeFillTint="66"/>
            <w:vAlign w:val="center"/>
          </w:tcPr>
          <w:p w14:paraId="0F8735D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6</w:t>
            </w:r>
          </w:p>
        </w:tc>
        <w:tc>
          <w:tcPr>
            <w:tcW w:w="652" w:type="dxa"/>
            <w:shd w:val="clear" w:color="auto" w:fill="FBD4B4"/>
            <w:vAlign w:val="center"/>
          </w:tcPr>
          <w:p w14:paraId="512A2C3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w:t>
            </w:r>
          </w:p>
        </w:tc>
        <w:tc>
          <w:tcPr>
            <w:tcW w:w="652" w:type="dxa"/>
            <w:shd w:val="clear" w:color="auto" w:fill="FBD4B4"/>
            <w:vAlign w:val="center"/>
          </w:tcPr>
          <w:p w14:paraId="59EFE88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7</w:t>
            </w:r>
          </w:p>
        </w:tc>
        <w:tc>
          <w:tcPr>
            <w:tcW w:w="652" w:type="dxa"/>
            <w:shd w:val="clear" w:color="auto" w:fill="FFC000"/>
            <w:vAlign w:val="center"/>
          </w:tcPr>
          <w:p w14:paraId="63B8E1C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12</w:t>
            </w:r>
          </w:p>
        </w:tc>
      </w:tr>
      <w:tr w:rsidR="00AD2D2D" w:rsidRPr="00AD2D2D" w14:paraId="41588741" w14:textId="77777777" w:rsidTr="00BA286B">
        <w:trPr>
          <w:gridAfter w:val="1"/>
          <w:wAfter w:w="4385" w:type="dxa"/>
          <w:cantSplit/>
        </w:trPr>
        <w:tc>
          <w:tcPr>
            <w:tcW w:w="3545" w:type="dxa"/>
            <w:gridSpan w:val="4"/>
            <w:shd w:val="clear" w:color="auto" w:fill="FFFFFF"/>
            <w:noWrap/>
            <w:vAlign w:val="center"/>
          </w:tcPr>
          <w:p w14:paraId="20B81E5C"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социально-экономический колледж</w:t>
            </w:r>
          </w:p>
        </w:tc>
        <w:tc>
          <w:tcPr>
            <w:tcW w:w="992" w:type="dxa"/>
            <w:shd w:val="clear" w:color="auto" w:fill="auto"/>
            <w:vAlign w:val="center"/>
          </w:tcPr>
          <w:p w14:paraId="527163B9"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445</w:t>
            </w:r>
          </w:p>
        </w:tc>
        <w:tc>
          <w:tcPr>
            <w:tcW w:w="1134" w:type="dxa"/>
            <w:shd w:val="clear" w:color="auto" w:fill="auto"/>
            <w:vAlign w:val="center"/>
          </w:tcPr>
          <w:p w14:paraId="630B81CD"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3</w:t>
            </w:r>
          </w:p>
        </w:tc>
        <w:tc>
          <w:tcPr>
            <w:tcW w:w="992" w:type="dxa"/>
            <w:shd w:val="clear" w:color="auto" w:fill="auto"/>
            <w:vAlign w:val="center"/>
          </w:tcPr>
          <w:p w14:paraId="4B7F8E42"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0,7</w:t>
            </w:r>
          </w:p>
        </w:tc>
        <w:tc>
          <w:tcPr>
            <w:tcW w:w="652" w:type="dxa"/>
            <w:shd w:val="clear" w:color="auto" w:fill="FFC000"/>
            <w:vAlign w:val="center"/>
          </w:tcPr>
          <w:p w14:paraId="77814C5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11</w:t>
            </w:r>
          </w:p>
        </w:tc>
        <w:tc>
          <w:tcPr>
            <w:tcW w:w="652" w:type="dxa"/>
            <w:shd w:val="clear" w:color="auto" w:fill="FBD4B4" w:themeFill="accent6" w:themeFillTint="66"/>
            <w:vAlign w:val="center"/>
          </w:tcPr>
          <w:p w14:paraId="3659D78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w:t>
            </w:r>
          </w:p>
        </w:tc>
        <w:tc>
          <w:tcPr>
            <w:tcW w:w="652" w:type="dxa"/>
            <w:shd w:val="clear" w:color="auto" w:fill="FFC000"/>
            <w:vAlign w:val="center"/>
          </w:tcPr>
          <w:p w14:paraId="2FAE4C0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19</w:t>
            </w:r>
          </w:p>
        </w:tc>
        <w:tc>
          <w:tcPr>
            <w:tcW w:w="652" w:type="dxa"/>
            <w:shd w:val="clear" w:color="auto" w:fill="FBD4B4"/>
            <w:vAlign w:val="center"/>
          </w:tcPr>
          <w:p w14:paraId="4CA8922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w:t>
            </w:r>
          </w:p>
        </w:tc>
        <w:tc>
          <w:tcPr>
            <w:tcW w:w="652" w:type="dxa"/>
            <w:shd w:val="clear" w:color="auto" w:fill="FBD4B4"/>
            <w:vAlign w:val="center"/>
          </w:tcPr>
          <w:p w14:paraId="79FB863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w:t>
            </w:r>
          </w:p>
        </w:tc>
      </w:tr>
      <w:tr w:rsidR="00AD2D2D" w:rsidRPr="00AD2D2D" w14:paraId="3A26CDB0" w14:textId="77777777" w:rsidTr="00BA286B">
        <w:trPr>
          <w:gridAfter w:val="1"/>
          <w:wAfter w:w="4385" w:type="dxa"/>
          <w:cantSplit/>
        </w:trPr>
        <w:tc>
          <w:tcPr>
            <w:tcW w:w="3545" w:type="dxa"/>
            <w:gridSpan w:val="4"/>
            <w:shd w:val="clear" w:color="auto" w:fill="FFFFFF"/>
            <w:noWrap/>
            <w:vAlign w:val="center"/>
          </w:tcPr>
          <w:p w14:paraId="7C49A6F2"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Образовательный центр </w:t>
            </w:r>
            <w:proofErr w:type="gramStart"/>
            <w:r w:rsidRPr="00AD2D2D">
              <w:rPr>
                <w:rFonts w:ascii="Times New Roman" w:eastAsia="Calibri" w:hAnsi="Times New Roman" w:cs="Times New Roman"/>
              </w:rPr>
              <w:t>с</w:t>
            </w:r>
            <w:proofErr w:type="gramEnd"/>
            <w:r w:rsidRPr="00AD2D2D">
              <w:rPr>
                <w:rFonts w:ascii="Times New Roman" w:eastAsia="Calibri" w:hAnsi="Times New Roman" w:cs="Times New Roman"/>
              </w:rPr>
              <w:t>. Камышла</w:t>
            </w:r>
          </w:p>
        </w:tc>
        <w:tc>
          <w:tcPr>
            <w:tcW w:w="992" w:type="dxa"/>
            <w:shd w:val="clear" w:color="auto" w:fill="auto"/>
            <w:vAlign w:val="center"/>
          </w:tcPr>
          <w:p w14:paraId="3096860E"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17</w:t>
            </w:r>
          </w:p>
        </w:tc>
        <w:tc>
          <w:tcPr>
            <w:tcW w:w="1134" w:type="dxa"/>
            <w:shd w:val="clear" w:color="auto" w:fill="auto"/>
            <w:vAlign w:val="center"/>
          </w:tcPr>
          <w:p w14:paraId="19A18F8B"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660C93C5"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5,9</w:t>
            </w:r>
          </w:p>
        </w:tc>
        <w:tc>
          <w:tcPr>
            <w:tcW w:w="652" w:type="dxa"/>
            <w:shd w:val="clear" w:color="auto" w:fill="FFFF00"/>
            <w:vAlign w:val="center"/>
          </w:tcPr>
          <w:p w14:paraId="0B8DE95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12</w:t>
            </w:r>
          </w:p>
        </w:tc>
        <w:tc>
          <w:tcPr>
            <w:tcW w:w="652" w:type="dxa"/>
            <w:shd w:val="clear" w:color="auto" w:fill="FFFF00"/>
            <w:vAlign w:val="center"/>
          </w:tcPr>
          <w:p w14:paraId="5E3CD93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36</w:t>
            </w:r>
          </w:p>
        </w:tc>
        <w:tc>
          <w:tcPr>
            <w:tcW w:w="652" w:type="dxa"/>
            <w:shd w:val="clear" w:color="auto" w:fill="FFC000"/>
            <w:vAlign w:val="center"/>
          </w:tcPr>
          <w:p w14:paraId="5F64DD9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11</w:t>
            </w:r>
          </w:p>
        </w:tc>
        <w:tc>
          <w:tcPr>
            <w:tcW w:w="652" w:type="dxa"/>
            <w:shd w:val="clear" w:color="auto" w:fill="FFFF00"/>
            <w:vAlign w:val="center"/>
          </w:tcPr>
          <w:p w14:paraId="3B955A1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51</w:t>
            </w:r>
          </w:p>
        </w:tc>
        <w:tc>
          <w:tcPr>
            <w:tcW w:w="652" w:type="dxa"/>
            <w:shd w:val="clear" w:color="auto" w:fill="FFFF00"/>
            <w:vAlign w:val="center"/>
          </w:tcPr>
          <w:p w14:paraId="6BAF2B8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37</w:t>
            </w:r>
          </w:p>
        </w:tc>
      </w:tr>
      <w:tr w:rsidR="00AD2D2D" w:rsidRPr="00AD2D2D" w14:paraId="5B87927A" w14:textId="77777777" w:rsidTr="00BA286B">
        <w:trPr>
          <w:gridAfter w:val="1"/>
          <w:wAfter w:w="4385" w:type="dxa"/>
          <w:cantSplit/>
        </w:trPr>
        <w:tc>
          <w:tcPr>
            <w:tcW w:w="3545" w:type="dxa"/>
            <w:gridSpan w:val="4"/>
            <w:shd w:val="clear" w:color="auto" w:fill="FFFFFF"/>
            <w:noWrap/>
            <w:vAlign w:val="center"/>
          </w:tcPr>
          <w:p w14:paraId="7DADB060"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Пестравское</w:t>
            </w:r>
            <w:proofErr w:type="spellEnd"/>
            <w:r w:rsidRPr="00AD2D2D">
              <w:rPr>
                <w:rFonts w:ascii="Times New Roman" w:eastAsia="Calibri" w:hAnsi="Times New Roman" w:cs="Times New Roman"/>
              </w:rPr>
              <w:t xml:space="preserve"> профессиональное училище</w:t>
            </w:r>
          </w:p>
        </w:tc>
        <w:tc>
          <w:tcPr>
            <w:tcW w:w="992" w:type="dxa"/>
            <w:shd w:val="clear" w:color="auto" w:fill="auto"/>
            <w:vAlign w:val="center"/>
          </w:tcPr>
          <w:p w14:paraId="0B54521B"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49</w:t>
            </w:r>
          </w:p>
        </w:tc>
        <w:tc>
          <w:tcPr>
            <w:tcW w:w="1134" w:type="dxa"/>
            <w:shd w:val="clear" w:color="auto" w:fill="auto"/>
            <w:vAlign w:val="center"/>
          </w:tcPr>
          <w:p w14:paraId="3CDE99C5"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42BDEABD"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4,1</w:t>
            </w:r>
          </w:p>
        </w:tc>
        <w:tc>
          <w:tcPr>
            <w:tcW w:w="652" w:type="dxa"/>
            <w:shd w:val="clear" w:color="auto" w:fill="FFFF00"/>
            <w:vAlign w:val="center"/>
          </w:tcPr>
          <w:p w14:paraId="0AE33C2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13</w:t>
            </w:r>
          </w:p>
        </w:tc>
        <w:tc>
          <w:tcPr>
            <w:tcW w:w="652" w:type="dxa"/>
            <w:shd w:val="clear" w:color="auto" w:fill="FFFF00"/>
            <w:vAlign w:val="center"/>
          </w:tcPr>
          <w:p w14:paraId="4A86DEA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50</w:t>
            </w:r>
          </w:p>
        </w:tc>
        <w:tc>
          <w:tcPr>
            <w:tcW w:w="652" w:type="dxa"/>
            <w:shd w:val="clear" w:color="auto" w:fill="FFFF00"/>
            <w:vAlign w:val="center"/>
          </w:tcPr>
          <w:p w14:paraId="3317D77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45</w:t>
            </w:r>
          </w:p>
        </w:tc>
        <w:tc>
          <w:tcPr>
            <w:tcW w:w="652" w:type="dxa"/>
            <w:shd w:val="clear" w:color="auto" w:fill="FFC000"/>
            <w:vAlign w:val="center"/>
          </w:tcPr>
          <w:p w14:paraId="34B2290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17</w:t>
            </w:r>
          </w:p>
        </w:tc>
        <w:tc>
          <w:tcPr>
            <w:tcW w:w="652" w:type="dxa"/>
            <w:shd w:val="clear" w:color="auto" w:fill="F2F2F2"/>
            <w:vAlign w:val="center"/>
          </w:tcPr>
          <w:p w14:paraId="31DBE25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6ED15AB7" w14:textId="77777777" w:rsidTr="00BA286B">
        <w:trPr>
          <w:gridAfter w:val="1"/>
          <w:wAfter w:w="4385" w:type="dxa"/>
          <w:cantSplit/>
        </w:trPr>
        <w:tc>
          <w:tcPr>
            <w:tcW w:w="3545" w:type="dxa"/>
            <w:gridSpan w:val="4"/>
            <w:shd w:val="clear" w:color="auto" w:fill="FFFFFF"/>
            <w:noWrap/>
            <w:vAlign w:val="center"/>
          </w:tcPr>
          <w:p w14:paraId="7B0B2EDA"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Губернский техникум </w:t>
            </w:r>
            <w:proofErr w:type="spellStart"/>
            <w:r w:rsidRPr="00AD2D2D">
              <w:rPr>
                <w:rFonts w:ascii="Times New Roman" w:eastAsia="Calibri" w:hAnsi="Times New Roman" w:cs="Times New Roman"/>
              </w:rPr>
              <w:t>м.р</w:t>
            </w:r>
            <w:proofErr w:type="spellEnd"/>
            <w:r w:rsidRPr="00AD2D2D">
              <w:rPr>
                <w:rFonts w:ascii="Times New Roman" w:eastAsia="Calibri" w:hAnsi="Times New Roman" w:cs="Times New Roman"/>
              </w:rPr>
              <w:t xml:space="preserve">. </w:t>
            </w:r>
            <w:proofErr w:type="spellStart"/>
            <w:r w:rsidRPr="00AD2D2D">
              <w:rPr>
                <w:rFonts w:ascii="Times New Roman" w:eastAsia="Calibri" w:hAnsi="Times New Roman" w:cs="Times New Roman"/>
              </w:rPr>
              <w:t>Кошкинский</w:t>
            </w:r>
            <w:proofErr w:type="spellEnd"/>
          </w:p>
        </w:tc>
        <w:tc>
          <w:tcPr>
            <w:tcW w:w="992" w:type="dxa"/>
            <w:shd w:val="clear" w:color="auto" w:fill="auto"/>
            <w:vAlign w:val="center"/>
          </w:tcPr>
          <w:p w14:paraId="77116DE8"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59</w:t>
            </w:r>
          </w:p>
        </w:tc>
        <w:tc>
          <w:tcPr>
            <w:tcW w:w="1134" w:type="dxa"/>
            <w:shd w:val="clear" w:color="auto" w:fill="auto"/>
            <w:vAlign w:val="center"/>
          </w:tcPr>
          <w:p w14:paraId="72B26247"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40712784"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3,4</w:t>
            </w:r>
          </w:p>
        </w:tc>
        <w:tc>
          <w:tcPr>
            <w:tcW w:w="652" w:type="dxa"/>
            <w:shd w:val="clear" w:color="auto" w:fill="FFFF00"/>
            <w:vAlign w:val="center"/>
          </w:tcPr>
          <w:p w14:paraId="5005D82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14</w:t>
            </w:r>
          </w:p>
        </w:tc>
        <w:tc>
          <w:tcPr>
            <w:tcW w:w="652" w:type="dxa"/>
            <w:shd w:val="clear" w:color="auto" w:fill="FFFF00"/>
            <w:vAlign w:val="center"/>
          </w:tcPr>
          <w:p w14:paraId="0B4345C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44</w:t>
            </w:r>
          </w:p>
        </w:tc>
        <w:tc>
          <w:tcPr>
            <w:tcW w:w="652" w:type="dxa"/>
            <w:shd w:val="clear" w:color="auto" w:fill="FFC000"/>
            <w:vAlign w:val="center"/>
          </w:tcPr>
          <w:p w14:paraId="2ED816A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6</w:t>
            </w:r>
          </w:p>
        </w:tc>
        <w:tc>
          <w:tcPr>
            <w:tcW w:w="652" w:type="dxa"/>
            <w:shd w:val="clear" w:color="auto" w:fill="FFFF00"/>
            <w:vAlign w:val="center"/>
          </w:tcPr>
          <w:p w14:paraId="32E9726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50</w:t>
            </w:r>
          </w:p>
        </w:tc>
        <w:tc>
          <w:tcPr>
            <w:tcW w:w="652" w:type="dxa"/>
            <w:shd w:val="clear" w:color="auto" w:fill="FFC000"/>
            <w:vAlign w:val="center"/>
          </w:tcPr>
          <w:p w14:paraId="40D60D8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14</w:t>
            </w:r>
          </w:p>
        </w:tc>
      </w:tr>
      <w:tr w:rsidR="00AD2D2D" w:rsidRPr="00AD2D2D" w14:paraId="3FF880EF" w14:textId="77777777" w:rsidTr="00BA286B">
        <w:trPr>
          <w:gridAfter w:val="1"/>
          <w:wAfter w:w="4385" w:type="dxa"/>
          <w:cantSplit/>
        </w:trPr>
        <w:tc>
          <w:tcPr>
            <w:tcW w:w="3545" w:type="dxa"/>
            <w:gridSpan w:val="4"/>
            <w:shd w:val="clear" w:color="auto" w:fill="FFFFFF"/>
            <w:noWrap/>
            <w:vAlign w:val="center"/>
          </w:tcPr>
          <w:p w14:paraId="70920F8B" w14:textId="77777777" w:rsidR="00AD2D2D" w:rsidRPr="00AD2D2D" w:rsidRDefault="00AD2D2D" w:rsidP="00AD2D2D">
            <w:pPr>
              <w:spacing w:after="0" w:line="240" w:lineRule="auto"/>
              <w:rPr>
                <w:rFonts w:ascii="Times New Roman" w:eastAsia="Calibri" w:hAnsi="Times New Roman" w:cs="Times New Roman"/>
              </w:rPr>
            </w:pPr>
            <w:proofErr w:type="spellStart"/>
            <w:proofErr w:type="gramStart"/>
            <w:r w:rsidRPr="00AD2D2D">
              <w:rPr>
                <w:rFonts w:ascii="Times New Roman" w:eastAsia="Calibri" w:hAnsi="Times New Roman" w:cs="Times New Roman"/>
              </w:rPr>
              <w:t>Кинель</w:t>
            </w:r>
            <w:proofErr w:type="spellEnd"/>
            <w:r w:rsidRPr="00AD2D2D">
              <w:rPr>
                <w:rFonts w:ascii="Times New Roman" w:eastAsia="Calibri" w:hAnsi="Times New Roman" w:cs="Times New Roman"/>
              </w:rPr>
              <w:t>-Черкасский</w:t>
            </w:r>
            <w:proofErr w:type="gramEnd"/>
            <w:r w:rsidRPr="00AD2D2D">
              <w:rPr>
                <w:rFonts w:ascii="Times New Roman" w:eastAsia="Calibri" w:hAnsi="Times New Roman" w:cs="Times New Roman"/>
              </w:rPr>
              <w:t xml:space="preserve"> сельскохозяйственный техникум</w:t>
            </w:r>
          </w:p>
        </w:tc>
        <w:tc>
          <w:tcPr>
            <w:tcW w:w="992" w:type="dxa"/>
            <w:shd w:val="clear" w:color="auto" w:fill="auto"/>
            <w:vAlign w:val="center"/>
          </w:tcPr>
          <w:p w14:paraId="2E6B4B72"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46</w:t>
            </w:r>
          </w:p>
        </w:tc>
        <w:tc>
          <w:tcPr>
            <w:tcW w:w="1134" w:type="dxa"/>
            <w:shd w:val="clear" w:color="auto" w:fill="auto"/>
            <w:vAlign w:val="center"/>
          </w:tcPr>
          <w:p w14:paraId="653A294E"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034F8DD3"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2,2</w:t>
            </w:r>
          </w:p>
        </w:tc>
        <w:tc>
          <w:tcPr>
            <w:tcW w:w="652" w:type="dxa"/>
            <w:shd w:val="clear" w:color="auto" w:fill="FFFF00"/>
            <w:vAlign w:val="center"/>
          </w:tcPr>
          <w:p w14:paraId="1E008E2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15</w:t>
            </w:r>
          </w:p>
        </w:tc>
        <w:tc>
          <w:tcPr>
            <w:tcW w:w="652" w:type="dxa"/>
            <w:shd w:val="clear" w:color="auto" w:fill="FFFF00"/>
            <w:vAlign w:val="center"/>
          </w:tcPr>
          <w:p w14:paraId="16593D7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46</w:t>
            </w:r>
          </w:p>
        </w:tc>
        <w:tc>
          <w:tcPr>
            <w:tcW w:w="652" w:type="dxa"/>
            <w:shd w:val="clear" w:color="auto" w:fill="F2F2F2"/>
            <w:vAlign w:val="center"/>
          </w:tcPr>
          <w:p w14:paraId="7898C96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1873BBA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52</w:t>
            </w:r>
          </w:p>
        </w:tc>
        <w:tc>
          <w:tcPr>
            <w:tcW w:w="652" w:type="dxa"/>
            <w:shd w:val="clear" w:color="auto" w:fill="FFFF00"/>
            <w:vAlign w:val="center"/>
          </w:tcPr>
          <w:p w14:paraId="2AF2CEE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36</w:t>
            </w:r>
          </w:p>
        </w:tc>
      </w:tr>
      <w:tr w:rsidR="00AD2D2D" w:rsidRPr="00AD2D2D" w14:paraId="3A7E8C58" w14:textId="77777777" w:rsidTr="00BA286B">
        <w:trPr>
          <w:gridAfter w:val="1"/>
          <w:wAfter w:w="4385" w:type="dxa"/>
          <w:cantSplit/>
        </w:trPr>
        <w:tc>
          <w:tcPr>
            <w:tcW w:w="3545" w:type="dxa"/>
            <w:gridSpan w:val="4"/>
            <w:shd w:val="clear" w:color="auto" w:fill="auto"/>
            <w:noWrap/>
            <w:vAlign w:val="center"/>
          </w:tcPr>
          <w:p w14:paraId="3B7724D2"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государственный экономический университет</w:t>
            </w:r>
          </w:p>
        </w:tc>
        <w:tc>
          <w:tcPr>
            <w:tcW w:w="992" w:type="dxa"/>
            <w:shd w:val="clear" w:color="auto" w:fill="auto"/>
            <w:vAlign w:val="center"/>
          </w:tcPr>
          <w:p w14:paraId="64CC5784"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152</w:t>
            </w:r>
          </w:p>
        </w:tc>
        <w:tc>
          <w:tcPr>
            <w:tcW w:w="1134" w:type="dxa"/>
            <w:shd w:val="clear" w:color="auto" w:fill="auto"/>
            <w:vAlign w:val="center"/>
          </w:tcPr>
          <w:p w14:paraId="0E464AE2"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39B3711B"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1,3</w:t>
            </w:r>
          </w:p>
        </w:tc>
        <w:tc>
          <w:tcPr>
            <w:tcW w:w="652" w:type="dxa"/>
            <w:shd w:val="clear" w:color="auto" w:fill="FFFF00"/>
            <w:vAlign w:val="center"/>
          </w:tcPr>
          <w:p w14:paraId="3406EAB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16</w:t>
            </w:r>
          </w:p>
        </w:tc>
        <w:tc>
          <w:tcPr>
            <w:tcW w:w="652" w:type="dxa"/>
            <w:shd w:val="clear" w:color="auto" w:fill="F2F2F2" w:themeFill="background1" w:themeFillShade="F2"/>
            <w:vAlign w:val="center"/>
          </w:tcPr>
          <w:p w14:paraId="0866E9B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6F1FC6C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49</w:t>
            </w:r>
          </w:p>
        </w:tc>
        <w:tc>
          <w:tcPr>
            <w:tcW w:w="652" w:type="dxa"/>
            <w:shd w:val="clear" w:color="auto" w:fill="F2F2F2"/>
            <w:vAlign w:val="center"/>
          </w:tcPr>
          <w:p w14:paraId="311A735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5EC8054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32624E2C" w14:textId="77777777" w:rsidTr="00BA286B">
        <w:trPr>
          <w:gridAfter w:val="1"/>
          <w:wAfter w:w="4385" w:type="dxa"/>
          <w:cantSplit/>
        </w:trPr>
        <w:tc>
          <w:tcPr>
            <w:tcW w:w="3545" w:type="dxa"/>
            <w:gridSpan w:val="4"/>
            <w:shd w:val="clear" w:color="auto" w:fill="FFFFFF"/>
            <w:noWrap/>
            <w:vAlign w:val="center"/>
          </w:tcPr>
          <w:p w14:paraId="23DADDDE"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Борский государственный техникум</w:t>
            </w:r>
          </w:p>
        </w:tc>
        <w:tc>
          <w:tcPr>
            <w:tcW w:w="992" w:type="dxa"/>
            <w:shd w:val="clear" w:color="auto" w:fill="auto"/>
            <w:vAlign w:val="center"/>
          </w:tcPr>
          <w:p w14:paraId="1E7E5595"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75</w:t>
            </w:r>
          </w:p>
        </w:tc>
        <w:tc>
          <w:tcPr>
            <w:tcW w:w="1134" w:type="dxa"/>
            <w:shd w:val="clear" w:color="auto" w:fill="auto"/>
            <w:vAlign w:val="center"/>
          </w:tcPr>
          <w:p w14:paraId="6FA5F6FD"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4D013B26"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1,3</w:t>
            </w:r>
          </w:p>
        </w:tc>
        <w:tc>
          <w:tcPr>
            <w:tcW w:w="652" w:type="dxa"/>
            <w:shd w:val="clear" w:color="auto" w:fill="FFFF00"/>
            <w:vAlign w:val="center"/>
          </w:tcPr>
          <w:p w14:paraId="434708B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17</w:t>
            </w:r>
          </w:p>
        </w:tc>
        <w:tc>
          <w:tcPr>
            <w:tcW w:w="652" w:type="dxa"/>
            <w:shd w:val="clear" w:color="auto" w:fill="FFFF00"/>
            <w:vAlign w:val="center"/>
          </w:tcPr>
          <w:p w14:paraId="1726C54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43</w:t>
            </w:r>
          </w:p>
        </w:tc>
        <w:tc>
          <w:tcPr>
            <w:tcW w:w="652" w:type="dxa"/>
            <w:shd w:val="clear" w:color="auto" w:fill="FFFF00"/>
            <w:vAlign w:val="center"/>
          </w:tcPr>
          <w:p w14:paraId="456BECD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40</w:t>
            </w:r>
          </w:p>
        </w:tc>
        <w:tc>
          <w:tcPr>
            <w:tcW w:w="652" w:type="dxa"/>
            <w:shd w:val="clear" w:color="auto" w:fill="FFC000"/>
            <w:vAlign w:val="center"/>
          </w:tcPr>
          <w:p w14:paraId="586AEEF1" w14:textId="77777777" w:rsidR="00AD2D2D" w:rsidRPr="00AD2D2D" w:rsidRDefault="00AD2D2D" w:rsidP="00AD2D2D">
            <w:pPr>
              <w:spacing w:after="0" w:line="240" w:lineRule="auto"/>
              <w:jc w:val="center"/>
              <w:rPr>
                <w:rFonts w:ascii="Times New Roman" w:eastAsia="Times New Roman" w:hAnsi="Times New Roman" w:cs="Times New Roman"/>
                <w:sz w:val="24"/>
                <w:szCs w:val="24"/>
                <w:lang w:eastAsia="ru-RU"/>
              </w:rPr>
            </w:pPr>
            <w:r w:rsidRPr="00AD2D2D">
              <w:rPr>
                <w:rFonts w:ascii="Times New Roman" w:eastAsia="Times New Roman" w:hAnsi="Times New Roman" w:cs="Times New Roman"/>
                <w:sz w:val="24"/>
                <w:szCs w:val="24"/>
                <w:lang w:eastAsia="ru-RU"/>
              </w:rPr>
              <w:t>19</w:t>
            </w:r>
          </w:p>
        </w:tc>
        <w:tc>
          <w:tcPr>
            <w:tcW w:w="652" w:type="dxa"/>
            <w:shd w:val="clear" w:color="auto" w:fill="FFFF00"/>
            <w:vAlign w:val="center"/>
          </w:tcPr>
          <w:p w14:paraId="195D7BC7" w14:textId="77777777" w:rsidR="00AD2D2D" w:rsidRPr="00AD2D2D" w:rsidRDefault="00AD2D2D" w:rsidP="00AD2D2D">
            <w:pPr>
              <w:spacing w:after="0" w:line="240" w:lineRule="auto"/>
              <w:jc w:val="center"/>
              <w:rPr>
                <w:rFonts w:ascii="Times New Roman" w:eastAsia="Times New Roman" w:hAnsi="Times New Roman" w:cs="Times New Roman"/>
                <w:sz w:val="24"/>
                <w:szCs w:val="24"/>
                <w:lang w:eastAsia="ru-RU"/>
              </w:rPr>
            </w:pPr>
            <w:r w:rsidRPr="00AD2D2D">
              <w:rPr>
                <w:rFonts w:ascii="Times New Roman" w:eastAsia="Times New Roman" w:hAnsi="Times New Roman" w:cs="Times New Roman"/>
                <w:sz w:val="24"/>
                <w:szCs w:val="24"/>
                <w:lang w:eastAsia="ru-RU"/>
              </w:rPr>
              <w:t>34</w:t>
            </w:r>
          </w:p>
        </w:tc>
      </w:tr>
      <w:tr w:rsidR="00AD2D2D" w:rsidRPr="00AD2D2D" w14:paraId="2629C0BF" w14:textId="77777777" w:rsidTr="00BA286B">
        <w:trPr>
          <w:gridAfter w:val="1"/>
          <w:wAfter w:w="4385" w:type="dxa"/>
          <w:cantSplit/>
        </w:trPr>
        <w:tc>
          <w:tcPr>
            <w:tcW w:w="3545" w:type="dxa"/>
            <w:gridSpan w:val="4"/>
            <w:shd w:val="clear" w:color="auto" w:fill="FFFFFF"/>
            <w:noWrap/>
            <w:vAlign w:val="center"/>
          </w:tcPr>
          <w:p w14:paraId="005DAF67"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Губернский колледж г. Похвистнево</w:t>
            </w:r>
          </w:p>
        </w:tc>
        <w:tc>
          <w:tcPr>
            <w:tcW w:w="992" w:type="dxa"/>
            <w:shd w:val="clear" w:color="auto" w:fill="auto"/>
            <w:vAlign w:val="center"/>
          </w:tcPr>
          <w:p w14:paraId="251EA57D"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79</w:t>
            </w:r>
          </w:p>
        </w:tc>
        <w:tc>
          <w:tcPr>
            <w:tcW w:w="1134" w:type="dxa"/>
            <w:shd w:val="clear" w:color="auto" w:fill="auto"/>
            <w:vAlign w:val="center"/>
          </w:tcPr>
          <w:p w14:paraId="23BF6030"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7FD9E701"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1,3</w:t>
            </w:r>
          </w:p>
        </w:tc>
        <w:tc>
          <w:tcPr>
            <w:tcW w:w="652" w:type="dxa"/>
            <w:shd w:val="clear" w:color="auto" w:fill="FFFF00"/>
            <w:vAlign w:val="center"/>
          </w:tcPr>
          <w:p w14:paraId="657FFBD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18</w:t>
            </w:r>
          </w:p>
        </w:tc>
        <w:tc>
          <w:tcPr>
            <w:tcW w:w="652" w:type="dxa"/>
            <w:shd w:val="clear" w:color="auto" w:fill="FFC000"/>
            <w:vAlign w:val="center"/>
          </w:tcPr>
          <w:p w14:paraId="79ED1EE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13</w:t>
            </w:r>
          </w:p>
        </w:tc>
        <w:tc>
          <w:tcPr>
            <w:tcW w:w="652" w:type="dxa"/>
            <w:shd w:val="clear" w:color="auto" w:fill="FFC000"/>
            <w:vAlign w:val="center"/>
          </w:tcPr>
          <w:p w14:paraId="18C8504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21</w:t>
            </w:r>
          </w:p>
        </w:tc>
        <w:tc>
          <w:tcPr>
            <w:tcW w:w="652" w:type="dxa"/>
            <w:shd w:val="clear" w:color="auto" w:fill="FFC000"/>
            <w:vAlign w:val="center"/>
          </w:tcPr>
          <w:p w14:paraId="57BD6A8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20</w:t>
            </w:r>
          </w:p>
        </w:tc>
        <w:tc>
          <w:tcPr>
            <w:tcW w:w="652" w:type="dxa"/>
            <w:shd w:val="clear" w:color="auto" w:fill="FBD4B4"/>
            <w:vAlign w:val="center"/>
          </w:tcPr>
          <w:p w14:paraId="18AC544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w:t>
            </w:r>
          </w:p>
        </w:tc>
      </w:tr>
      <w:tr w:rsidR="00AD2D2D" w:rsidRPr="00AD2D2D" w14:paraId="0DE7A4F7" w14:textId="77777777" w:rsidTr="00BA286B">
        <w:trPr>
          <w:gridAfter w:val="1"/>
          <w:wAfter w:w="4385" w:type="dxa"/>
          <w:cantSplit/>
        </w:trPr>
        <w:tc>
          <w:tcPr>
            <w:tcW w:w="3545" w:type="dxa"/>
            <w:gridSpan w:val="4"/>
            <w:shd w:val="clear" w:color="auto" w:fill="auto"/>
            <w:noWrap/>
            <w:vAlign w:val="center"/>
          </w:tcPr>
          <w:p w14:paraId="2AD42585"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Поволжский государственный университет сервиса</w:t>
            </w:r>
          </w:p>
        </w:tc>
        <w:tc>
          <w:tcPr>
            <w:tcW w:w="992" w:type="dxa"/>
            <w:shd w:val="clear" w:color="auto" w:fill="auto"/>
            <w:vAlign w:val="center"/>
          </w:tcPr>
          <w:p w14:paraId="27B039C2"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79</w:t>
            </w:r>
          </w:p>
        </w:tc>
        <w:tc>
          <w:tcPr>
            <w:tcW w:w="1134" w:type="dxa"/>
            <w:shd w:val="clear" w:color="auto" w:fill="auto"/>
            <w:vAlign w:val="center"/>
          </w:tcPr>
          <w:p w14:paraId="2EA4842B"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786F4467"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1,3</w:t>
            </w:r>
          </w:p>
        </w:tc>
        <w:tc>
          <w:tcPr>
            <w:tcW w:w="652" w:type="dxa"/>
            <w:shd w:val="clear" w:color="auto" w:fill="FFFF00"/>
            <w:vAlign w:val="center"/>
          </w:tcPr>
          <w:p w14:paraId="5FA01B0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19</w:t>
            </w:r>
          </w:p>
        </w:tc>
        <w:tc>
          <w:tcPr>
            <w:tcW w:w="652" w:type="dxa"/>
            <w:shd w:val="clear" w:color="auto" w:fill="FFC000"/>
            <w:vAlign w:val="center"/>
          </w:tcPr>
          <w:p w14:paraId="1C38CB4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16</w:t>
            </w:r>
          </w:p>
        </w:tc>
        <w:tc>
          <w:tcPr>
            <w:tcW w:w="652" w:type="dxa"/>
            <w:shd w:val="clear" w:color="auto" w:fill="FFFF00"/>
            <w:vAlign w:val="center"/>
          </w:tcPr>
          <w:p w14:paraId="49DC564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50</w:t>
            </w:r>
          </w:p>
        </w:tc>
        <w:tc>
          <w:tcPr>
            <w:tcW w:w="652" w:type="dxa"/>
            <w:shd w:val="clear" w:color="auto" w:fill="FFC000"/>
            <w:vAlign w:val="center"/>
          </w:tcPr>
          <w:p w14:paraId="24E71E6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11</w:t>
            </w:r>
          </w:p>
        </w:tc>
        <w:tc>
          <w:tcPr>
            <w:tcW w:w="652" w:type="dxa"/>
            <w:shd w:val="clear" w:color="auto" w:fill="FFC000"/>
            <w:vAlign w:val="center"/>
          </w:tcPr>
          <w:p w14:paraId="51859D1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17</w:t>
            </w:r>
          </w:p>
        </w:tc>
      </w:tr>
      <w:tr w:rsidR="00AD2D2D" w:rsidRPr="00AD2D2D" w14:paraId="52FCA2A3" w14:textId="77777777" w:rsidTr="00BA286B">
        <w:trPr>
          <w:gridAfter w:val="1"/>
          <w:wAfter w:w="4385" w:type="dxa"/>
          <w:cantSplit/>
        </w:trPr>
        <w:tc>
          <w:tcPr>
            <w:tcW w:w="3545" w:type="dxa"/>
            <w:gridSpan w:val="4"/>
            <w:shd w:val="clear" w:color="auto" w:fill="FFFFFF"/>
            <w:noWrap/>
            <w:vAlign w:val="center"/>
          </w:tcPr>
          <w:p w14:paraId="0AB06104"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Самарское областное училище культуры и искусств</w:t>
            </w:r>
          </w:p>
        </w:tc>
        <w:tc>
          <w:tcPr>
            <w:tcW w:w="992" w:type="dxa"/>
            <w:shd w:val="clear" w:color="auto" w:fill="auto"/>
            <w:vAlign w:val="center"/>
          </w:tcPr>
          <w:p w14:paraId="2B867C4B"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75</w:t>
            </w:r>
          </w:p>
        </w:tc>
        <w:tc>
          <w:tcPr>
            <w:tcW w:w="1134" w:type="dxa"/>
            <w:shd w:val="clear" w:color="auto" w:fill="auto"/>
            <w:vAlign w:val="center"/>
          </w:tcPr>
          <w:p w14:paraId="615B18AB"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7ECE46A3"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1,3</w:t>
            </w:r>
          </w:p>
        </w:tc>
        <w:tc>
          <w:tcPr>
            <w:tcW w:w="652" w:type="dxa"/>
            <w:shd w:val="clear" w:color="auto" w:fill="FFFF00"/>
            <w:vAlign w:val="center"/>
          </w:tcPr>
          <w:p w14:paraId="4A78D85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20</w:t>
            </w:r>
          </w:p>
        </w:tc>
        <w:tc>
          <w:tcPr>
            <w:tcW w:w="652" w:type="dxa"/>
            <w:shd w:val="clear" w:color="auto" w:fill="FFFF00"/>
            <w:vAlign w:val="center"/>
          </w:tcPr>
          <w:p w14:paraId="19108EF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39</w:t>
            </w:r>
          </w:p>
        </w:tc>
        <w:tc>
          <w:tcPr>
            <w:tcW w:w="652" w:type="dxa"/>
            <w:shd w:val="clear" w:color="auto" w:fill="FFFF00"/>
            <w:vAlign w:val="center"/>
          </w:tcPr>
          <w:p w14:paraId="2B4A9D1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44</w:t>
            </w:r>
          </w:p>
        </w:tc>
        <w:tc>
          <w:tcPr>
            <w:tcW w:w="652" w:type="dxa"/>
            <w:shd w:val="clear" w:color="auto" w:fill="F2F2F2"/>
            <w:vAlign w:val="center"/>
          </w:tcPr>
          <w:p w14:paraId="687A182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2EFDA05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4339B6A9" w14:textId="77777777" w:rsidTr="00BA286B">
        <w:trPr>
          <w:gridAfter w:val="1"/>
          <w:wAfter w:w="4385" w:type="dxa"/>
          <w:cantSplit/>
        </w:trPr>
        <w:tc>
          <w:tcPr>
            <w:tcW w:w="3545" w:type="dxa"/>
            <w:gridSpan w:val="4"/>
            <w:shd w:val="clear" w:color="auto" w:fill="auto"/>
            <w:noWrap/>
            <w:vAlign w:val="center"/>
          </w:tcPr>
          <w:p w14:paraId="40F8252D"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Колледж управления и экономики</w:t>
            </w:r>
          </w:p>
        </w:tc>
        <w:tc>
          <w:tcPr>
            <w:tcW w:w="992" w:type="dxa"/>
            <w:shd w:val="clear" w:color="auto" w:fill="auto"/>
            <w:vAlign w:val="center"/>
          </w:tcPr>
          <w:p w14:paraId="0AB700A6"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210</w:t>
            </w:r>
          </w:p>
        </w:tc>
        <w:tc>
          <w:tcPr>
            <w:tcW w:w="1134" w:type="dxa"/>
            <w:shd w:val="clear" w:color="auto" w:fill="auto"/>
            <w:vAlign w:val="center"/>
          </w:tcPr>
          <w:p w14:paraId="29A096DB"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10C80C07"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1,0</w:t>
            </w:r>
          </w:p>
        </w:tc>
        <w:tc>
          <w:tcPr>
            <w:tcW w:w="652" w:type="dxa"/>
            <w:shd w:val="clear" w:color="auto" w:fill="FFFF00"/>
            <w:vAlign w:val="center"/>
          </w:tcPr>
          <w:p w14:paraId="6582326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20</w:t>
            </w:r>
          </w:p>
        </w:tc>
        <w:tc>
          <w:tcPr>
            <w:tcW w:w="652" w:type="dxa"/>
            <w:shd w:val="clear" w:color="auto" w:fill="FFFF00"/>
            <w:vAlign w:val="center"/>
          </w:tcPr>
          <w:p w14:paraId="4ED536D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35</w:t>
            </w:r>
          </w:p>
        </w:tc>
        <w:tc>
          <w:tcPr>
            <w:tcW w:w="652" w:type="dxa"/>
            <w:shd w:val="clear" w:color="auto" w:fill="F2F2F2"/>
            <w:vAlign w:val="center"/>
          </w:tcPr>
          <w:p w14:paraId="64A4EB1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25DC5C5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28</w:t>
            </w:r>
          </w:p>
        </w:tc>
        <w:tc>
          <w:tcPr>
            <w:tcW w:w="652" w:type="dxa"/>
            <w:shd w:val="clear" w:color="auto" w:fill="FFFF00"/>
            <w:vAlign w:val="center"/>
          </w:tcPr>
          <w:p w14:paraId="11CEBD1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48</w:t>
            </w:r>
          </w:p>
        </w:tc>
      </w:tr>
      <w:tr w:rsidR="00AD2D2D" w:rsidRPr="00AD2D2D" w14:paraId="369E5868" w14:textId="77777777" w:rsidTr="00BA286B">
        <w:trPr>
          <w:gridAfter w:val="1"/>
          <w:wAfter w:w="4385" w:type="dxa"/>
          <w:cantSplit/>
        </w:trPr>
        <w:tc>
          <w:tcPr>
            <w:tcW w:w="3545" w:type="dxa"/>
            <w:gridSpan w:val="4"/>
            <w:shd w:val="clear" w:color="auto" w:fill="FFFFFF"/>
            <w:noWrap/>
            <w:vAlign w:val="center"/>
          </w:tcPr>
          <w:p w14:paraId="182142EB"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колледж сервисных технологий и предпринимательства</w:t>
            </w:r>
          </w:p>
        </w:tc>
        <w:tc>
          <w:tcPr>
            <w:tcW w:w="992" w:type="dxa"/>
            <w:shd w:val="clear" w:color="auto" w:fill="auto"/>
            <w:vAlign w:val="center"/>
          </w:tcPr>
          <w:p w14:paraId="4F10FCD3"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200</w:t>
            </w:r>
          </w:p>
        </w:tc>
        <w:tc>
          <w:tcPr>
            <w:tcW w:w="1134" w:type="dxa"/>
            <w:shd w:val="clear" w:color="auto" w:fill="auto"/>
            <w:vAlign w:val="center"/>
          </w:tcPr>
          <w:p w14:paraId="59C0011E"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35F7CD44"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1,0</w:t>
            </w:r>
          </w:p>
        </w:tc>
        <w:tc>
          <w:tcPr>
            <w:tcW w:w="652" w:type="dxa"/>
            <w:shd w:val="clear" w:color="auto" w:fill="FFFF00"/>
            <w:vAlign w:val="center"/>
          </w:tcPr>
          <w:p w14:paraId="7E8A7CB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22</w:t>
            </w:r>
          </w:p>
        </w:tc>
        <w:tc>
          <w:tcPr>
            <w:tcW w:w="652" w:type="dxa"/>
            <w:shd w:val="clear" w:color="auto" w:fill="FBD4B4" w:themeFill="accent6" w:themeFillTint="66"/>
            <w:vAlign w:val="center"/>
          </w:tcPr>
          <w:p w14:paraId="21DFA8F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w:t>
            </w:r>
          </w:p>
        </w:tc>
        <w:tc>
          <w:tcPr>
            <w:tcW w:w="652" w:type="dxa"/>
            <w:shd w:val="clear" w:color="auto" w:fill="FFC000"/>
            <w:vAlign w:val="center"/>
          </w:tcPr>
          <w:p w14:paraId="1C60D00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24</w:t>
            </w:r>
          </w:p>
        </w:tc>
        <w:tc>
          <w:tcPr>
            <w:tcW w:w="652" w:type="dxa"/>
            <w:shd w:val="clear" w:color="auto" w:fill="FFC000"/>
            <w:vAlign w:val="center"/>
          </w:tcPr>
          <w:p w14:paraId="4919C2B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22</w:t>
            </w:r>
          </w:p>
        </w:tc>
        <w:tc>
          <w:tcPr>
            <w:tcW w:w="652" w:type="dxa"/>
            <w:shd w:val="clear" w:color="auto" w:fill="FFC000"/>
            <w:vAlign w:val="center"/>
          </w:tcPr>
          <w:p w14:paraId="7C507B7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16</w:t>
            </w:r>
          </w:p>
        </w:tc>
      </w:tr>
      <w:tr w:rsidR="00AD2D2D" w:rsidRPr="00AD2D2D" w14:paraId="0B6FA968" w14:textId="77777777" w:rsidTr="00BA286B">
        <w:trPr>
          <w:gridAfter w:val="1"/>
          <w:wAfter w:w="4385" w:type="dxa"/>
          <w:cantSplit/>
        </w:trPr>
        <w:tc>
          <w:tcPr>
            <w:tcW w:w="3545" w:type="dxa"/>
            <w:gridSpan w:val="4"/>
            <w:shd w:val="clear" w:color="auto" w:fill="FFFFFF"/>
            <w:noWrap/>
            <w:vAlign w:val="center"/>
          </w:tcPr>
          <w:p w14:paraId="73B25A21"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машиностроительный колледж</w:t>
            </w:r>
          </w:p>
        </w:tc>
        <w:tc>
          <w:tcPr>
            <w:tcW w:w="992" w:type="dxa"/>
            <w:shd w:val="clear" w:color="auto" w:fill="auto"/>
            <w:vAlign w:val="center"/>
          </w:tcPr>
          <w:p w14:paraId="1C38A7B7"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245</w:t>
            </w:r>
          </w:p>
        </w:tc>
        <w:tc>
          <w:tcPr>
            <w:tcW w:w="1134" w:type="dxa"/>
            <w:shd w:val="clear" w:color="auto" w:fill="auto"/>
            <w:vAlign w:val="center"/>
          </w:tcPr>
          <w:p w14:paraId="4486D78B"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0407D4F4"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0,8</w:t>
            </w:r>
          </w:p>
        </w:tc>
        <w:tc>
          <w:tcPr>
            <w:tcW w:w="652" w:type="dxa"/>
            <w:shd w:val="clear" w:color="auto" w:fill="FFFF00"/>
            <w:vAlign w:val="center"/>
          </w:tcPr>
          <w:p w14:paraId="3B8145D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23</w:t>
            </w:r>
          </w:p>
        </w:tc>
        <w:tc>
          <w:tcPr>
            <w:tcW w:w="652" w:type="dxa"/>
            <w:shd w:val="clear" w:color="auto" w:fill="FFC000"/>
            <w:vAlign w:val="center"/>
          </w:tcPr>
          <w:p w14:paraId="69623C7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17</w:t>
            </w:r>
          </w:p>
        </w:tc>
        <w:tc>
          <w:tcPr>
            <w:tcW w:w="652" w:type="dxa"/>
            <w:shd w:val="clear" w:color="auto" w:fill="F2F2F2"/>
            <w:vAlign w:val="center"/>
          </w:tcPr>
          <w:p w14:paraId="78B5E9B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75D3AE1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13</w:t>
            </w:r>
          </w:p>
        </w:tc>
        <w:tc>
          <w:tcPr>
            <w:tcW w:w="652" w:type="dxa"/>
            <w:shd w:val="clear" w:color="auto" w:fill="FFFF00"/>
            <w:vAlign w:val="center"/>
          </w:tcPr>
          <w:p w14:paraId="54CB044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45</w:t>
            </w:r>
          </w:p>
        </w:tc>
      </w:tr>
      <w:tr w:rsidR="00AD2D2D" w:rsidRPr="00AD2D2D" w14:paraId="78C1E24E" w14:textId="77777777" w:rsidTr="00BA286B">
        <w:trPr>
          <w:gridAfter w:val="1"/>
          <w:wAfter w:w="4385" w:type="dxa"/>
          <w:cantSplit/>
        </w:trPr>
        <w:tc>
          <w:tcPr>
            <w:tcW w:w="3545" w:type="dxa"/>
            <w:gridSpan w:val="4"/>
            <w:shd w:val="clear" w:color="auto" w:fill="FFFFFF"/>
            <w:noWrap/>
            <w:vAlign w:val="center"/>
          </w:tcPr>
          <w:p w14:paraId="55C2A231"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металлургический колледж</w:t>
            </w:r>
          </w:p>
        </w:tc>
        <w:tc>
          <w:tcPr>
            <w:tcW w:w="992" w:type="dxa"/>
            <w:shd w:val="clear" w:color="auto" w:fill="auto"/>
            <w:vAlign w:val="center"/>
          </w:tcPr>
          <w:p w14:paraId="26D52079"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241</w:t>
            </w:r>
          </w:p>
        </w:tc>
        <w:tc>
          <w:tcPr>
            <w:tcW w:w="1134" w:type="dxa"/>
            <w:shd w:val="clear" w:color="auto" w:fill="auto"/>
            <w:vAlign w:val="center"/>
          </w:tcPr>
          <w:p w14:paraId="594B804C"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4085C23E"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0,8</w:t>
            </w:r>
          </w:p>
        </w:tc>
        <w:tc>
          <w:tcPr>
            <w:tcW w:w="652" w:type="dxa"/>
            <w:shd w:val="clear" w:color="auto" w:fill="FFFF00"/>
            <w:vAlign w:val="center"/>
          </w:tcPr>
          <w:p w14:paraId="6679AE2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24</w:t>
            </w:r>
          </w:p>
        </w:tc>
        <w:tc>
          <w:tcPr>
            <w:tcW w:w="652" w:type="dxa"/>
            <w:shd w:val="clear" w:color="auto" w:fill="F2F2F2" w:themeFill="background1" w:themeFillShade="F2"/>
            <w:vAlign w:val="center"/>
          </w:tcPr>
          <w:p w14:paraId="651BAC2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71A8D3D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54</w:t>
            </w:r>
          </w:p>
        </w:tc>
        <w:tc>
          <w:tcPr>
            <w:tcW w:w="652" w:type="dxa"/>
            <w:shd w:val="clear" w:color="auto" w:fill="FFFF00"/>
            <w:vAlign w:val="center"/>
          </w:tcPr>
          <w:p w14:paraId="74D3163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45</w:t>
            </w:r>
          </w:p>
        </w:tc>
        <w:tc>
          <w:tcPr>
            <w:tcW w:w="652" w:type="dxa"/>
            <w:shd w:val="clear" w:color="auto" w:fill="F2F2F2"/>
            <w:vAlign w:val="center"/>
          </w:tcPr>
          <w:p w14:paraId="6107868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0956A92B" w14:textId="77777777" w:rsidTr="00BA286B">
        <w:trPr>
          <w:gridAfter w:val="1"/>
          <w:wAfter w:w="4385" w:type="dxa"/>
          <w:cantSplit/>
        </w:trPr>
        <w:tc>
          <w:tcPr>
            <w:tcW w:w="3545" w:type="dxa"/>
            <w:gridSpan w:val="4"/>
            <w:shd w:val="clear" w:color="auto" w:fill="FFFFFF"/>
            <w:noWrap/>
            <w:vAlign w:val="center"/>
          </w:tcPr>
          <w:p w14:paraId="4113B9AE"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колледж сервиса производственного оборудования Н.В. Золотухина</w:t>
            </w:r>
          </w:p>
        </w:tc>
        <w:tc>
          <w:tcPr>
            <w:tcW w:w="992" w:type="dxa"/>
            <w:shd w:val="clear" w:color="auto" w:fill="auto"/>
            <w:vAlign w:val="center"/>
          </w:tcPr>
          <w:p w14:paraId="2CC71F0E"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275</w:t>
            </w:r>
          </w:p>
        </w:tc>
        <w:tc>
          <w:tcPr>
            <w:tcW w:w="1134" w:type="dxa"/>
            <w:shd w:val="clear" w:color="auto" w:fill="auto"/>
            <w:vAlign w:val="center"/>
          </w:tcPr>
          <w:p w14:paraId="6DFF2391"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70045674"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0,7</w:t>
            </w:r>
          </w:p>
        </w:tc>
        <w:tc>
          <w:tcPr>
            <w:tcW w:w="652" w:type="dxa"/>
            <w:shd w:val="clear" w:color="auto" w:fill="FFFF00"/>
            <w:vAlign w:val="center"/>
          </w:tcPr>
          <w:p w14:paraId="717585D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25</w:t>
            </w:r>
          </w:p>
        </w:tc>
        <w:tc>
          <w:tcPr>
            <w:tcW w:w="652" w:type="dxa"/>
            <w:shd w:val="clear" w:color="auto" w:fill="FFFF00"/>
            <w:vAlign w:val="center"/>
          </w:tcPr>
          <w:p w14:paraId="449B8F7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37</w:t>
            </w:r>
          </w:p>
        </w:tc>
        <w:tc>
          <w:tcPr>
            <w:tcW w:w="652" w:type="dxa"/>
            <w:shd w:val="clear" w:color="auto" w:fill="FFC000"/>
            <w:vAlign w:val="center"/>
          </w:tcPr>
          <w:p w14:paraId="1EDCDC9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23</w:t>
            </w:r>
          </w:p>
        </w:tc>
        <w:tc>
          <w:tcPr>
            <w:tcW w:w="652" w:type="dxa"/>
            <w:shd w:val="clear" w:color="auto" w:fill="FFFF00"/>
            <w:vAlign w:val="center"/>
          </w:tcPr>
          <w:p w14:paraId="1A087F4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47</w:t>
            </w:r>
          </w:p>
        </w:tc>
        <w:tc>
          <w:tcPr>
            <w:tcW w:w="652" w:type="dxa"/>
            <w:shd w:val="clear" w:color="auto" w:fill="FFC000"/>
            <w:vAlign w:val="center"/>
          </w:tcPr>
          <w:p w14:paraId="5308880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30</w:t>
            </w:r>
          </w:p>
        </w:tc>
      </w:tr>
      <w:tr w:rsidR="00AD2D2D" w:rsidRPr="00AD2D2D" w14:paraId="0A678BBC" w14:textId="77777777" w:rsidTr="00BA286B">
        <w:trPr>
          <w:gridAfter w:val="1"/>
          <w:wAfter w:w="4385" w:type="dxa"/>
          <w:cantSplit/>
        </w:trPr>
        <w:tc>
          <w:tcPr>
            <w:tcW w:w="3545" w:type="dxa"/>
            <w:gridSpan w:val="4"/>
            <w:shd w:val="clear" w:color="auto" w:fill="FFFFFF"/>
            <w:noWrap/>
            <w:vAlign w:val="center"/>
          </w:tcPr>
          <w:p w14:paraId="5CA4946F"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торгово-экономический колледж</w:t>
            </w:r>
          </w:p>
        </w:tc>
        <w:tc>
          <w:tcPr>
            <w:tcW w:w="992" w:type="dxa"/>
            <w:shd w:val="clear" w:color="auto" w:fill="auto"/>
            <w:vAlign w:val="center"/>
          </w:tcPr>
          <w:p w14:paraId="30DF60E8"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288</w:t>
            </w:r>
          </w:p>
        </w:tc>
        <w:tc>
          <w:tcPr>
            <w:tcW w:w="1134" w:type="dxa"/>
            <w:shd w:val="clear" w:color="auto" w:fill="auto"/>
            <w:vAlign w:val="center"/>
          </w:tcPr>
          <w:p w14:paraId="0495846B"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7705B211"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0,7</w:t>
            </w:r>
          </w:p>
        </w:tc>
        <w:tc>
          <w:tcPr>
            <w:tcW w:w="652" w:type="dxa"/>
            <w:shd w:val="clear" w:color="auto" w:fill="FFFF00"/>
            <w:vAlign w:val="center"/>
          </w:tcPr>
          <w:p w14:paraId="308D350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26</w:t>
            </w:r>
          </w:p>
        </w:tc>
        <w:tc>
          <w:tcPr>
            <w:tcW w:w="652" w:type="dxa"/>
            <w:shd w:val="clear" w:color="auto" w:fill="FFFF00"/>
            <w:vAlign w:val="center"/>
          </w:tcPr>
          <w:p w14:paraId="34383B5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56</w:t>
            </w:r>
          </w:p>
        </w:tc>
        <w:tc>
          <w:tcPr>
            <w:tcW w:w="652" w:type="dxa"/>
            <w:shd w:val="clear" w:color="auto" w:fill="FFC000"/>
            <w:vAlign w:val="center"/>
          </w:tcPr>
          <w:p w14:paraId="6C4849D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15</w:t>
            </w:r>
          </w:p>
        </w:tc>
        <w:tc>
          <w:tcPr>
            <w:tcW w:w="652" w:type="dxa"/>
            <w:shd w:val="clear" w:color="auto" w:fill="FFFF00"/>
            <w:vAlign w:val="center"/>
          </w:tcPr>
          <w:p w14:paraId="2C46D9B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60</w:t>
            </w:r>
          </w:p>
        </w:tc>
        <w:tc>
          <w:tcPr>
            <w:tcW w:w="652" w:type="dxa"/>
            <w:shd w:val="clear" w:color="auto" w:fill="FFC000"/>
            <w:vAlign w:val="center"/>
          </w:tcPr>
          <w:p w14:paraId="351BE68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27</w:t>
            </w:r>
          </w:p>
        </w:tc>
      </w:tr>
      <w:tr w:rsidR="00AD2D2D" w:rsidRPr="00AD2D2D" w14:paraId="73F730A2" w14:textId="77777777" w:rsidTr="00BA286B">
        <w:trPr>
          <w:gridAfter w:val="1"/>
          <w:wAfter w:w="4385" w:type="dxa"/>
          <w:cantSplit/>
        </w:trPr>
        <w:tc>
          <w:tcPr>
            <w:tcW w:w="3545" w:type="dxa"/>
            <w:gridSpan w:val="4"/>
            <w:shd w:val="clear" w:color="auto" w:fill="FFFFFF"/>
            <w:noWrap/>
            <w:vAlign w:val="center"/>
          </w:tcPr>
          <w:p w14:paraId="416851BC"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социально-педагогический колледж</w:t>
            </w:r>
          </w:p>
        </w:tc>
        <w:tc>
          <w:tcPr>
            <w:tcW w:w="992" w:type="dxa"/>
            <w:shd w:val="clear" w:color="auto" w:fill="auto"/>
            <w:vAlign w:val="center"/>
          </w:tcPr>
          <w:p w14:paraId="5A147A1A"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143</w:t>
            </w:r>
          </w:p>
        </w:tc>
        <w:tc>
          <w:tcPr>
            <w:tcW w:w="1134" w:type="dxa"/>
            <w:shd w:val="clear" w:color="auto" w:fill="auto"/>
            <w:vAlign w:val="center"/>
          </w:tcPr>
          <w:p w14:paraId="5E9D2B5C"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4E95422F"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0,7</w:t>
            </w:r>
          </w:p>
        </w:tc>
        <w:tc>
          <w:tcPr>
            <w:tcW w:w="652" w:type="dxa"/>
            <w:shd w:val="clear" w:color="auto" w:fill="FFFF00"/>
            <w:vAlign w:val="center"/>
          </w:tcPr>
          <w:p w14:paraId="4F18F62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27</w:t>
            </w:r>
          </w:p>
        </w:tc>
        <w:tc>
          <w:tcPr>
            <w:tcW w:w="652" w:type="dxa"/>
            <w:shd w:val="clear" w:color="auto" w:fill="FFC000"/>
            <w:vAlign w:val="center"/>
          </w:tcPr>
          <w:p w14:paraId="0BA7A09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29</w:t>
            </w:r>
          </w:p>
        </w:tc>
        <w:tc>
          <w:tcPr>
            <w:tcW w:w="652" w:type="dxa"/>
            <w:shd w:val="clear" w:color="auto" w:fill="FFFF00"/>
            <w:vAlign w:val="center"/>
          </w:tcPr>
          <w:p w14:paraId="38C88EB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53</w:t>
            </w:r>
          </w:p>
        </w:tc>
        <w:tc>
          <w:tcPr>
            <w:tcW w:w="652" w:type="dxa"/>
            <w:shd w:val="clear" w:color="auto" w:fill="FFFF00"/>
            <w:vAlign w:val="center"/>
          </w:tcPr>
          <w:p w14:paraId="0117850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57</w:t>
            </w:r>
          </w:p>
        </w:tc>
        <w:tc>
          <w:tcPr>
            <w:tcW w:w="652" w:type="dxa"/>
            <w:shd w:val="clear" w:color="auto" w:fill="FFFF00"/>
            <w:vAlign w:val="center"/>
          </w:tcPr>
          <w:p w14:paraId="7E573E1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52</w:t>
            </w:r>
          </w:p>
        </w:tc>
      </w:tr>
      <w:tr w:rsidR="00AD2D2D" w:rsidRPr="00AD2D2D" w14:paraId="6649C64D" w14:textId="77777777" w:rsidTr="00BA286B">
        <w:trPr>
          <w:gridAfter w:val="1"/>
          <w:wAfter w:w="4385" w:type="dxa"/>
          <w:cantSplit/>
        </w:trPr>
        <w:tc>
          <w:tcPr>
            <w:tcW w:w="3545" w:type="dxa"/>
            <w:gridSpan w:val="4"/>
            <w:shd w:val="clear" w:color="auto" w:fill="FFFFFF"/>
            <w:noWrap/>
            <w:vAlign w:val="center"/>
          </w:tcPr>
          <w:p w14:paraId="6D11A884"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Новокуйбышевский</w:t>
            </w:r>
            <w:proofErr w:type="spellEnd"/>
            <w:r w:rsidRPr="00AD2D2D">
              <w:rPr>
                <w:rFonts w:ascii="Times New Roman" w:eastAsia="Calibri" w:hAnsi="Times New Roman" w:cs="Times New Roman"/>
              </w:rPr>
              <w:t xml:space="preserve"> нефтехимический техникум</w:t>
            </w:r>
          </w:p>
        </w:tc>
        <w:tc>
          <w:tcPr>
            <w:tcW w:w="992" w:type="dxa"/>
            <w:shd w:val="clear" w:color="auto" w:fill="auto"/>
            <w:vAlign w:val="center"/>
          </w:tcPr>
          <w:p w14:paraId="597ABEEC"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318</w:t>
            </w:r>
          </w:p>
        </w:tc>
        <w:tc>
          <w:tcPr>
            <w:tcW w:w="1134" w:type="dxa"/>
            <w:shd w:val="clear" w:color="auto" w:fill="auto"/>
            <w:vAlign w:val="center"/>
          </w:tcPr>
          <w:p w14:paraId="54FB3E06"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4587414C"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0,6</w:t>
            </w:r>
          </w:p>
        </w:tc>
        <w:tc>
          <w:tcPr>
            <w:tcW w:w="652" w:type="dxa"/>
            <w:shd w:val="clear" w:color="auto" w:fill="FFFF00"/>
            <w:vAlign w:val="center"/>
          </w:tcPr>
          <w:p w14:paraId="70E0E7A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28</w:t>
            </w:r>
          </w:p>
        </w:tc>
        <w:tc>
          <w:tcPr>
            <w:tcW w:w="652" w:type="dxa"/>
            <w:shd w:val="clear" w:color="auto" w:fill="F2F2F2" w:themeFill="background1" w:themeFillShade="F2"/>
            <w:vAlign w:val="center"/>
          </w:tcPr>
          <w:p w14:paraId="7F2328A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02DCC51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17</w:t>
            </w:r>
          </w:p>
        </w:tc>
        <w:tc>
          <w:tcPr>
            <w:tcW w:w="652" w:type="dxa"/>
            <w:shd w:val="clear" w:color="auto" w:fill="FFC000"/>
            <w:vAlign w:val="center"/>
          </w:tcPr>
          <w:p w14:paraId="6A813B5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35</w:t>
            </w:r>
          </w:p>
        </w:tc>
        <w:tc>
          <w:tcPr>
            <w:tcW w:w="652" w:type="dxa"/>
            <w:shd w:val="clear" w:color="auto" w:fill="FFFF00"/>
            <w:vAlign w:val="center"/>
          </w:tcPr>
          <w:p w14:paraId="7ACEB02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55</w:t>
            </w:r>
          </w:p>
        </w:tc>
      </w:tr>
      <w:tr w:rsidR="00AD2D2D" w:rsidRPr="00AD2D2D" w14:paraId="291F5A82" w14:textId="77777777" w:rsidTr="00BA286B">
        <w:trPr>
          <w:gridAfter w:val="1"/>
          <w:wAfter w:w="4385" w:type="dxa"/>
          <w:cantSplit/>
        </w:trPr>
        <w:tc>
          <w:tcPr>
            <w:tcW w:w="3545" w:type="dxa"/>
            <w:gridSpan w:val="4"/>
            <w:shd w:val="clear" w:color="auto" w:fill="FFFFFF"/>
            <w:noWrap/>
            <w:vAlign w:val="center"/>
          </w:tcPr>
          <w:p w14:paraId="37495FE6"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Сызранский</w:t>
            </w:r>
            <w:proofErr w:type="spellEnd"/>
            <w:r w:rsidRPr="00AD2D2D">
              <w:rPr>
                <w:rFonts w:ascii="Times New Roman" w:eastAsia="Calibri" w:hAnsi="Times New Roman" w:cs="Times New Roman"/>
              </w:rPr>
              <w:t xml:space="preserve"> политехнический колледж</w:t>
            </w:r>
          </w:p>
        </w:tc>
        <w:tc>
          <w:tcPr>
            <w:tcW w:w="992" w:type="dxa"/>
            <w:shd w:val="clear" w:color="auto" w:fill="auto"/>
            <w:vAlign w:val="center"/>
          </w:tcPr>
          <w:p w14:paraId="14F0D1ED"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437</w:t>
            </w:r>
          </w:p>
        </w:tc>
        <w:tc>
          <w:tcPr>
            <w:tcW w:w="1134" w:type="dxa"/>
            <w:shd w:val="clear" w:color="auto" w:fill="auto"/>
            <w:vAlign w:val="center"/>
          </w:tcPr>
          <w:p w14:paraId="75B21CA1"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4D013AC8"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0,5</w:t>
            </w:r>
          </w:p>
        </w:tc>
        <w:tc>
          <w:tcPr>
            <w:tcW w:w="652" w:type="dxa"/>
            <w:shd w:val="clear" w:color="auto" w:fill="FFFF00"/>
            <w:vAlign w:val="center"/>
          </w:tcPr>
          <w:p w14:paraId="4338F2E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29</w:t>
            </w:r>
          </w:p>
        </w:tc>
        <w:tc>
          <w:tcPr>
            <w:tcW w:w="652" w:type="dxa"/>
            <w:shd w:val="clear" w:color="auto" w:fill="FFC000"/>
            <w:vAlign w:val="center"/>
          </w:tcPr>
          <w:p w14:paraId="7ACA94F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31</w:t>
            </w:r>
          </w:p>
        </w:tc>
        <w:tc>
          <w:tcPr>
            <w:tcW w:w="652" w:type="dxa"/>
            <w:shd w:val="clear" w:color="auto" w:fill="FBD4B4"/>
            <w:vAlign w:val="center"/>
          </w:tcPr>
          <w:p w14:paraId="48C2229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w:t>
            </w:r>
          </w:p>
        </w:tc>
        <w:tc>
          <w:tcPr>
            <w:tcW w:w="652" w:type="dxa"/>
            <w:shd w:val="clear" w:color="auto" w:fill="FBD4B4"/>
            <w:vAlign w:val="center"/>
          </w:tcPr>
          <w:p w14:paraId="5AB61116" w14:textId="77777777" w:rsidR="00AD2D2D" w:rsidRPr="00AD2D2D" w:rsidRDefault="00AD2D2D" w:rsidP="00AD2D2D">
            <w:pPr>
              <w:spacing w:after="0" w:line="240" w:lineRule="auto"/>
              <w:jc w:val="center"/>
              <w:rPr>
                <w:rFonts w:ascii="Times New Roman" w:eastAsia="Times New Roman" w:hAnsi="Times New Roman" w:cs="Times New Roman"/>
                <w:sz w:val="24"/>
                <w:szCs w:val="24"/>
                <w:lang w:eastAsia="ru-RU"/>
              </w:rPr>
            </w:pPr>
            <w:r w:rsidRPr="00AD2D2D">
              <w:rPr>
                <w:rFonts w:ascii="Times New Roman" w:eastAsia="Times New Roman" w:hAnsi="Times New Roman" w:cs="Times New Roman"/>
                <w:sz w:val="24"/>
                <w:szCs w:val="24"/>
                <w:lang w:eastAsia="ru-RU"/>
              </w:rPr>
              <w:t>1</w:t>
            </w:r>
          </w:p>
        </w:tc>
        <w:tc>
          <w:tcPr>
            <w:tcW w:w="652" w:type="dxa"/>
            <w:shd w:val="clear" w:color="auto" w:fill="FBD4B4"/>
            <w:vAlign w:val="center"/>
          </w:tcPr>
          <w:p w14:paraId="15BA5A1A" w14:textId="77777777" w:rsidR="00AD2D2D" w:rsidRPr="00AD2D2D" w:rsidRDefault="00AD2D2D" w:rsidP="00AD2D2D">
            <w:pPr>
              <w:spacing w:after="0" w:line="240" w:lineRule="auto"/>
              <w:jc w:val="center"/>
              <w:rPr>
                <w:rFonts w:ascii="Times New Roman" w:eastAsia="Times New Roman" w:hAnsi="Times New Roman" w:cs="Times New Roman"/>
                <w:sz w:val="24"/>
                <w:szCs w:val="24"/>
                <w:lang w:eastAsia="ru-RU"/>
              </w:rPr>
            </w:pPr>
            <w:r w:rsidRPr="00AD2D2D">
              <w:rPr>
                <w:rFonts w:ascii="Times New Roman" w:eastAsia="Times New Roman" w:hAnsi="Times New Roman" w:cs="Times New Roman"/>
                <w:sz w:val="24"/>
                <w:szCs w:val="24"/>
                <w:lang w:eastAsia="ru-RU"/>
              </w:rPr>
              <w:t>8</w:t>
            </w:r>
          </w:p>
        </w:tc>
      </w:tr>
      <w:tr w:rsidR="00AD2D2D" w:rsidRPr="00AD2D2D" w14:paraId="786F5AE8" w14:textId="77777777" w:rsidTr="00BA286B">
        <w:trPr>
          <w:gridAfter w:val="1"/>
          <w:wAfter w:w="4385" w:type="dxa"/>
          <w:cantSplit/>
        </w:trPr>
        <w:tc>
          <w:tcPr>
            <w:tcW w:w="3545" w:type="dxa"/>
            <w:gridSpan w:val="4"/>
            <w:shd w:val="clear" w:color="auto" w:fill="auto"/>
            <w:noWrap/>
            <w:vAlign w:val="center"/>
          </w:tcPr>
          <w:p w14:paraId="32DFF682"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Международный институт рынка</w:t>
            </w:r>
          </w:p>
        </w:tc>
        <w:tc>
          <w:tcPr>
            <w:tcW w:w="992" w:type="dxa"/>
            <w:shd w:val="clear" w:color="auto" w:fill="auto"/>
            <w:vAlign w:val="center"/>
          </w:tcPr>
          <w:p w14:paraId="5500A56D"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213</w:t>
            </w:r>
          </w:p>
        </w:tc>
        <w:tc>
          <w:tcPr>
            <w:tcW w:w="1134" w:type="dxa"/>
            <w:shd w:val="clear" w:color="auto" w:fill="auto"/>
            <w:vAlign w:val="center"/>
          </w:tcPr>
          <w:p w14:paraId="14D73C63"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20346A20"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0,5</w:t>
            </w:r>
          </w:p>
        </w:tc>
        <w:tc>
          <w:tcPr>
            <w:tcW w:w="652" w:type="dxa"/>
            <w:shd w:val="clear" w:color="auto" w:fill="FFFF00"/>
            <w:vAlign w:val="center"/>
          </w:tcPr>
          <w:p w14:paraId="15D7FE0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30</w:t>
            </w:r>
          </w:p>
        </w:tc>
        <w:tc>
          <w:tcPr>
            <w:tcW w:w="652" w:type="dxa"/>
            <w:shd w:val="clear" w:color="auto" w:fill="F2F2F2" w:themeFill="background1" w:themeFillShade="F2"/>
            <w:vAlign w:val="center"/>
          </w:tcPr>
          <w:p w14:paraId="1A39396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205CA6C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52</w:t>
            </w:r>
          </w:p>
        </w:tc>
        <w:tc>
          <w:tcPr>
            <w:tcW w:w="652" w:type="dxa"/>
            <w:shd w:val="clear" w:color="auto" w:fill="FFFF00"/>
            <w:vAlign w:val="center"/>
          </w:tcPr>
          <w:p w14:paraId="1D76B8C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55</w:t>
            </w:r>
          </w:p>
        </w:tc>
        <w:tc>
          <w:tcPr>
            <w:tcW w:w="652" w:type="dxa"/>
            <w:shd w:val="clear" w:color="auto" w:fill="F2F2F2"/>
            <w:vAlign w:val="center"/>
          </w:tcPr>
          <w:p w14:paraId="6E9C2CC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55A1E3FC" w14:textId="77777777" w:rsidTr="00BA286B">
        <w:trPr>
          <w:gridAfter w:val="1"/>
          <w:wAfter w:w="4385" w:type="dxa"/>
          <w:cantSplit/>
        </w:trPr>
        <w:tc>
          <w:tcPr>
            <w:tcW w:w="3545" w:type="dxa"/>
            <w:gridSpan w:val="4"/>
            <w:shd w:val="clear" w:color="auto" w:fill="auto"/>
            <w:noWrap/>
            <w:vAlign w:val="center"/>
          </w:tcPr>
          <w:p w14:paraId="62FF7D86"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колле</w:t>
            </w:r>
            <w:proofErr w:type="gramStart"/>
            <w:r w:rsidRPr="00AD2D2D">
              <w:rPr>
                <w:rFonts w:ascii="Times New Roman" w:eastAsia="Calibri" w:hAnsi="Times New Roman" w:cs="Times New Roman"/>
              </w:rPr>
              <w:t>дж стр</w:t>
            </w:r>
            <w:proofErr w:type="gramEnd"/>
            <w:r w:rsidRPr="00AD2D2D">
              <w:rPr>
                <w:rFonts w:ascii="Times New Roman" w:eastAsia="Calibri" w:hAnsi="Times New Roman" w:cs="Times New Roman"/>
              </w:rPr>
              <w:t>оительства и предпринимательства (филиал) ФГБОУ ВО "НИМГСУ"</w:t>
            </w:r>
          </w:p>
        </w:tc>
        <w:tc>
          <w:tcPr>
            <w:tcW w:w="992" w:type="dxa"/>
            <w:shd w:val="clear" w:color="auto" w:fill="auto"/>
            <w:vAlign w:val="center"/>
          </w:tcPr>
          <w:p w14:paraId="7E7F78A2"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183</w:t>
            </w:r>
          </w:p>
        </w:tc>
        <w:tc>
          <w:tcPr>
            <w:tcW w:w="1134" w:type="dxa"/>
            <w:shd w:val="clear" w:color="auto" w:fill="auto"/>
            <w:vAlign w:val="center"/>
          </w:tcPr>
          <w:p w14:paraId="7B43E1D3"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763B48F8"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0,5</w:t>
            </w:r>
          </w:p>
        </w:tc>
        <w:tc>
          <w:tcPr>
            <w:tcW w:w="652" w:type="dxa"/>
            <w:shd w:val="clear" w:color="auto" w:fill="FFFF00"/>
            <w:vAlign w:val="center"/>
          </w:tcPr>
          <w:p w14:paraId="5B6B52E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31</w:t>
            </w:r>
          </w:p>
        </w:tc>
        <w:tc>
          <w:tcPr>
            <w:tcW w:w="652" w:type="dxa"/>
            <w:shd w:val="clear" w:color="auto" w:fill="FFFF00"/>
            <w:vAlign w:val="center"/>
          </w:tcPr>
          <w:p w14:paraId="3F57FE5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38</w:t>
            </w:r>
          </w:p>
        </w:tc>
        <w:tc>
          <w:tcPr>
            <w:tcW w:w="652" w:type="dxa"/>
            <w:shd w:val="clear" w:color="auto" w:fill="FFC000"/>
            <w:vAlign w:val="center"/>
          </w:tcPr>
          <w:p w14:paraId="2DC4758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25</w:t>
            </w:r>
          </w:p>
        </w:tc>
        <w:tc>
          <w:tcPr>
            <w:tcW w:w="652" w:type="dxa"/>
            <w:shd w:val="clear" w:color="auto" w:fill="FFC000"/>
            <w:vAlign w:val="center"/>
          </w:tcPr>
          <w:p w14:paraId="64DE229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34</w:t>
            </w:r>
          </w:p>
        </w:tc>
        <w:tc>
          <w:tcPr>
            <w:tcW w:w="652" w:type="dxa"/>
            <w:shd w:val="clear" w:color="auto" w:fill="FFFF00"/>
            <w:vAlign w:val="center"/>
          </w:tcPr>
          <w:p w14:paraId="38E21DE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44</w:t>
            </w:r>
          </w:p>
        </w:tc>
      </w:tr>
      <w:tr w:rsidR="00AD2D2D" w:rsidRPr="00AD2D2D" w14:paraId="2439ECCA" w14:textId="77777777" w:rsidTr="00BA286B">
        <w:trPr>
          <w:gridAfter w:val="1"/>
          <w:wAfter w:w="4385" w:type="dxa"/>
          <w:cantSplit/>
        </w:trPr>
        <w:tc>
          <w:tcPr>
            <w:tcW w:w="3545" w:type="dxa"/>
            <w:gridSpan w:val="4"/>
            <w:shd w:val="clear" w:color="auto" w:fill="FFFFFF"/>
            <w:noWrap/>
            <w:vAlign w:val="center"/>
          </w:tcPr>
          <w:p w14:paraId="3EB415CF"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индустриально-педагогический колледж</w:t>
            </w:r>
          </w:p>
        </w:tc>
        <w:tc>
          <w:tcPr>
            <w:tcW w:w="992" w:type="dxa"/>
            <w:shd w:val="clear" w:color="auto" w:fill="auto"/>
            <w:vAlign w:val="center"/>
          </w:tcPr>
          <w:p w14:paraId="1DB5892F"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198</w:t>
            </w:r>
          </w:p>
        </w:tc>
        <w:tc>
          <w:tcPr>
            <w:tcW w:w="1134" w:type="dxa"/>
            <w:shd w:val="clear" w:color="auto" w:fill="auto"/>
            <w:vAlign w:val="center"/>
          </w:tcPr>
          <w:p w14:paraId="585C8187"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6FE1ED62"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0,5</w:t>
            </w:r>
          </w:p>
        </w:tc>
        <w:tc>
          <w:tcPr>
            <w:tcW w:w="652" w:type="dxa"/>
            <w:shd w:val="clear" w:color="auto" w:fill="FFFF00"/>
            <w:vAlign w:val="center"/>
          </w:tcPr>
          <w:p w14:paraId="495CC48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32</w:t>
            </w:r>
          </w:p>
        </w:tc>
        <w:tc>
          <w:tcPr>
            <w:tcW w:w="652" w:type="dxa"/>
            <w:shd w:val="clear" w:color="auto" w:fill="FFC000"/>
            <w:vAlign w:val="center"/>
          </w:tcPr>
          <w:p w14:paraId="06EC800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11</w:t>
            </w:r>
          </w:p>
        </w:tc>
        <w:tc>
          <w:tcPr>
            <w:tcW w:w="652" w:type="dxa"/>
            <w:shd w:val="clear" w:color="auto" w:fill="FFC000"/>
            <w:vAlign w:val="center"/>
          </w:tcPr>
          <w:p w14:paraId="39F8789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14</w:t>
            </w:r>
          </w:p>
        </w:tc>
        <w:tc>
          <w:tcPr>
            <w:tcW w:w="652" w:type="dxa"/>
            <w:shd w:val="clear" w:color="auto" w:fill="FFC000"/>
            <w:vAlign w:val="center"/>
          </w:tcPr>
          <w:p w14:paraId="0C370FD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33</w:t>
            </w:r>
          </w:p>
        </w:tc>
        <w:tc>
          <w:tcPr>
            <w:tcW w:w="652" w:type="dxa"/>
            <w:shd w:val="clear" w:color="auto" w:fill="FFFF00"/>
            <w:vAlign w:val="center"/>
          </w:tcPr>
          <w:p w14:paraId="3767CD4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42</w:t>
            </w:r>
          </w:p>
        </w:tc>
      </w:tr>
      <w:tr w:rsidR="00AD2D2D" w:rsidRPr="00AD2D2D" w14:paraId="237B875D" w14:textId="77777777" w:rsidTr="00BA286B">
        <w:trPr>
          <w:gridAfter w:val="1"/>
          <w:wAfter w:w="4385" w:type="dxa"/>
          <w:cantSplit/>
        </w:trPr>
        <w:tc>
          <w:tcPr>
            <w:tcW w:w="3545" w:type="dxa"/>
            <w:gridSpan w:val="4"/>
            <w:shd w:val="clear" w:color="auto" w:fill="FFFFFF"/>
            <w:noWrap/>
            <w:vAlign w:val="center"/>
          </w:tcPr>
          <w:p w14:paraId="5D3DC15F"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социально-педагогический колледж</w:t>
            </w:r>
          </w:p>
        </w:tc>
        <w:tc>
          <w:tcPr>
            <w:tcW w:w="992" w:type="dxa"/>
            <w:shd w:val="clear" w:color="auto" w:fill="auto"/>
            <w:vAlign w:val="center"/>
          </w:tcPr>
          <w:p w14:paraId="25303800"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195</w:t>
            </w:r>
          </w:p>
        </w:tc>
        <w:tc>
          <w:tcPr>
            <w:tcW w:w="1134" w:type="dxa"/>
            <w:shd w:val="clear" w:color="auto" w:fill="auto"/>
            <w:vAlign w:val="center"/>
          </w:tcPr>
          <w:p w14:paraId="45E10D59"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65C9F5C2"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0,5</w:t>
            </w:r>
          </w:p>
        </w:tc>
        <w:tc>
          <w:tcPr>
            <w:tcW w:w="652" w:type="dxa"/>
            <w:shd w:val="clear" w:color="auto" w:fill="FFFF00"/>
            <w:vAlign w:val="center"/>
          </w:tcPr>
          <w:p w14:paraId="0FE5F8E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33</w:t>
            </w:r>
          </w:p>
        </w:tc>
        <w:tc>
          <w:tcPr>
            <w:tcW w:w="652" w:type="dxa"/>
            <w:shd w:val="clear" w:color="auto" w:fill="FFFF00"/>
            <w:vAlign w:val="center"/>
          </w:tcPr>
          <w:p w14:paraId="048B9A0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57</w:t>
            </w:r>
          </w:p>
        </w:tc>
        <w:tc>
          <w:tcPr>
            <w:tcW w:w="652" w:type="dxa"/>
            <w:shd w:val="clear" w:color="auto" w:fill="FBD4B4"/>
            <w:vAlign w:val="center"/>
          </w:tcPr>
          <w:p w14:paraId="7AA1CB8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w:t>
            </w:r>
          </w:p>
        </w:tc>
        <w:tc>
          <w:tcPr>
            <w:tcW w:w="652" w:type="dxa"/>
            <w:shd w:val="clear" w:color="auto" w:fill="FFFF00"/>
            <w:vAlign w:val="center"/>
          </w:tcPr>
          <w:p w14:paraId="2C09B59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42</w:t>
            </w:r>
          </w:p>
        </w:tc>
        <w:tc>
          <w:tcPr>
            <w:tcW w:w="652" w:type="dxa"/>
            <w:shd w:val="clear" w:color="auto" w:fill="FFFF00"/>
            <w:vAlign w:val="center"/>
          </w:tcPr>
          <w:p w14:paraId="0B890B1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41</w:t>
            </w:r>
          </w:p>
        </w:tc>
      </w:tr>
      <w:tr w:rsidR="00AD2D2D" w:rsidRPr="00AD2D2D" w14:paraId="4C55C847" w14:textId="77777777" w:rsidTr="00BA286B">
        <w:trPr>
          <w:gridAfter w:val="1"/>
          <w:wAfter w:w="4385" w:type="dxa"/>
          <w:cantSplit/>
        </w:trPr>
        <w:tc>
          <w:tcPr>
            <w:tcW w:w="3545" w:type="dxa"/>
            <w:gridSpan w:val="4"/>
            <w:shd w:val="clear" w:color="auto" w:fill="FFFFFF"/>
            <w:noWrap/>
            <w:vAlign w:val="center"/>
          </w:tcPr>
          <w:p w14:paraId="5504C6FC"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Поволжский государственный колледж</w:t>
            </w:r>
          </w:p>
        </w:tc>
        <w:tc>
          <w:tcPr>
            <w:tcW w:w="992" w:type="dxa"/>
            <w:shd w:val="clear" w:color="auto" w:fill="auto"/>
            <w:vAlign w:val="center"/>
          </w:tcPr>
          <w:p w14:paraId="3352A756"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727</w:t>
            </w:r>
          </w:p>
        </w:tc>
        <w:tc>
          <w:tcPr>
            <w:tcW w:w="1134" w:type="dxa"/>
            <w:shd w:val="clear" w:color="auto" w:fill="auto"/>
            <w:vAlign w:val="center"/>
          </w:tcPr>
          <w:p w14:paraId="04EA5667"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2</w:t>
            </w:r>
          </w:p>
        </w:tc>
        <w:tc>
          <w:tcPr>
            <w:tcW w:w="992" w:type="dxa"/>
            <w:shd w:val="clear" w:color="auto" w:fill="auto"/>
            <w:vAlign w:val="center"/>
          </w:tcPr>
          <w:p w14:paraId="2D015DD3"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0,3</w:t>
            </w:r>
          </w:p>
        </w:tc>
        <w:tc>
          <w:tcPr>
            <w:tcW w:w="652" w:type="dxa"/>
            <w:shd w:val="clear" w:color="auto" w:fill="FFFF00"/>
            <w:vAlign w:val="center"/>
          </w:tcPr>
          <w:p w14:paraId="2879282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34</w:t>
            </w:r>
          </w:p>
        </w:tc>
        <w:tc>
          <w:tcPr>
            <w:tcW w:w="652" w:type="dxa"/>
            <w:shd w:val="clear" w:color="auto" w:fill="FBD4B4" w:themeFill="accent6" w:themeFillTint="66"/>
            <w:vAlign w:val="center"/>
          </w:tcPr>
          <w:p w14:paraId="4B06BC2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8</w:t>
            </w:r>
          </w:p>
        </w:tc>
        <w:tc>
          <w:tcPr>
            <w:tcW w:w="652" w:type="dxa"/>
            <w:shd w:val="clear" w:color="auto" w:fill="FBD4B4"/>
            <w:vAlign w:val="center"/>
          </w:tcPr>
          <w:p w14:paraId="5C6D2FC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w:t>
            </w:r>
          </w:p>
        </w:tc>
        <w:tc>
          <w:tcPr>
            <w:tcW w:w="652" w:type="dxa"/>
            <w:shd w:val="clear" w:color="auto" w:fill="FBD4B4"/>
            <w:vAlign w:val="center"/>
          </w:tcPr>
          <w:p w14:paraId="63CE0E86" w14:textId="77777777" w:rsidR="00AD2D2D" w:rsidRPr="00AD2D2D" w:rsidRDefault="00AD2D2D" w:rsidP="00AD2D2D">
            <w:pPr>
              <w:spacing w:after="0" w:line="240" w:lineRule="auto"/>
              <w:jc w:val="center"/>
              <w:rPr>
                <w:rFonts w:ascii="Times New Roman" w:eastAsia="Times New Roman" w:hAnsi="Times New Roman" w:cs="Times New Roman"/>
                <w:sz w:val="24"/>
                <w:szCs w:val="24"/>
                <w:lang w:eastAsia="ru-RU"/>
              </w:rPr>
            </w:pPr>
            <w:r w:rsidRPr="00AD2D2D">
              <w:rPr>
                <w:rFonts w:ascii="Times New Roman" w:eastAsia="Times New Roman" w:hAnsi="Times New Roman" w:cs="Times New Roman"/>
                <w:sz w:val="24"/>
                <w:szCs w:val="24"/>
                <w:lang w:eastAsia="ru-RU"/>
              </w:rPr>
              <w:t>2</w:t>
            </w:r>
          </w:p>
        </w:tc>
        <w:tc>
          <w:tcPr>
            <w:tcW w:w="652" w:type="dxa"/>
            <w:shd w:val="clear" w:color="auto" w:fill="FBD4B4"/>
            <w:vAlign w:val="center"/>
          </w:tcPr>
          <w:p w14:paraId="73101DD7" w14:textId="77777777" w:rsidR="00AD2D2D" w:rsidRPr="00AD2D2D" w:rsidRDefault="00AD2D2D" w:rsidP="00AD2D2D">
            <w:pPr>
              <w:spacing w:after="0" w:line="240" w:lineRule="auto"/>
              <w:jc w:val="center"/>
              <w:rPr>
                <w:rFonts w:ascii="Times New Roman" w:eastAsia="Times New Roman" w:hAnsi="Times New Roman" w:cs="Times New Roman"/>
                <w:sz w:val="24"/>
                <w:szCs w:val="24"/>
                <w:lang w:eastAsia="ru-RU"/>
              </w:rPr>
            </w:pPr>
            <w:r w:rsidRPr="00AD2D2D">
              <w:rPr>
                <w:rFonts w:ascii="Times New Roman" w:eastAsia="Times New Roman" w:hAnsi="Times New Roman" w:cs="Times New Roman"/>
                <w:sz w:val="24"/>
                <w:szCs w:val="24"/>
                <w:lang w:eastAsia="ru-RU"/>
              </w:rPr>
              <w:t>7</w:t>
            </w:r>
          </w:p>
        </w:tc>
      </w:tr>
      <w:tr w:rsidR="00AD2D2D" w:rsidRPr="00AD2D2D" w14:paraId="0FDCE6D0" w14:textId="77777777" w:rsidTr="00BA286B">
        <w:trPr>
          <w:gridAfter w:val="1"/>
          <w:wAfter w:w="4385" w:type="dxa"/>
          <w:cantSplit/>
        </w:trPr>
        <w:tc>
          <w:tcPr>
            <w:tcW w:w="3545" w:type="dxa"/>
            <w:gridSpan w:val="4"/>
            <w:shd w:val="clear" w:color="auto" w:fill="FFFFFF"/>
            <w:noWrap/>
            <w:vAlign w:val="center"/>
          </w:tcPr>
          <w:p w14:paraId="11F11959"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lastRenderedPageBreak/>
              <w:t>Самарский энергетический колледж</w:t>
            </w:r>
          </w:p>
        </w:tc>
        <w:tc>
          <w:tcPr>
            <w:tcW w:w="992" w:type="dxa"/>
            <w:shd w:val="clear" w:color="auto" w:fill="auto"/>
            <w:vAlign w:val="center"/>
          </w:tcPr>
          <w:p w14:paraId="69661EBB"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290</w:t>
            </w:r>
          </w:p>
        </w:tc>
        <w:tc>
          <w:tcPr>
            <w:tcW w:w="1134" w:type="dxa"/>
            <w:shd w:val="clear" w:color="auto" w:fill="auto"/>
            <w:vAlign w:val="center"/>
          </w:tcPr>
          <w:p w14:paraId="0DB5DD01"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14EC2683"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0,3</w:t>
            </w:r>
          </w:p>
        </w:tc>
        <w:tc>
          <w:tcPr>
            <w:tcW w:w="652" w:type="dxa"/>
            <w:shd w:val="clear" w:color="auto" w:fill="FFFF00"/>
            <w:vAlign w:val="center"/>
          </w:tcPr>
          <w:p w14:paraId="428E3D7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35</w:t>
            </w:r>
          </w:p>
        </w:tc>
        <w:tc>
          <w:tcPr>
            <w:tcW w:w="652" w:type="dxa"/>
            <w:shd w:val="clear" w:color="auto" w:fill="F2F2F2" w:themeFill="background1" w:themeFillShade="F2"/>
            <w:vAlign w:val="center"/>
          </w:tcPr>
          <w:p w14:paraId="65D7E75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26D23BB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32</w:t>
            </w:r>
          </w:p>
        </w:tc>
        <w:tc>
          <w:tcPr>
            <w:tcW w:w="652" w:type="dxa"/>
            <w:shd w:val="clear" w:color="auto" w:fill="FFFF00"/>
            <w:vAlign w:val="center"/>
          </w:tcPr>
          <w:p w14:paraId="6A4A7A4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54</w:t>
            </w:r>
          </w:p>
        </w:tc>
        <w:tc>
          <w:tcPr>
            <w:tcW w:w="652" w:type="dxa"/>
            <w:shd w:val="clear" w:color="auto" w:fill="FFC000"/>
            <w:vAlign w:val="center"/>
          </w:tcPr>
          <w:p w14:paraId="4642E87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23</w:t>
            </w:r>
          </w:p>
        </w:tc>
      </w:tr>
      <w:tr w:rsidR="00AD2D2D" w:rsidRPr="00AD2D2D" w14:paraId="0DB3B204" w14:textId="77777777" w:rsidTr="00BA286B">
        <w:trPr>
          <w:gridAfter w:val="1"/>
          <w:wAfter w:w="4385" w:type="dxa"/>
          <w:cantSplit/>
        </w:trPr>
        <w:tc>
          <w:tcPr>
            <w:tcW w:w="3545" w:type="dxa"/>
            <w:gridSpan w:val="4"/>
            <w:shd w:val="clear" w:color="auto" w:fill="FFFFFF"/>
            <w:noWrap/>
            <w:vAlign w:val="center"/>
          </w:tcPr>
          <w:p w14:paraId="288F7B47"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Сызранский</w:t>
            </w:r>
            <w:proofErr w:type="spellEnd"/>
            <w:r w:rsidRPr="00AD2D2D">
              <w:rPr>
                <w:rFonts w:ascii="Times New Roman" w:eastAsia="Calibri" w:hAnsi="Times New Roman" w:cs="Times New Roman"/>
              </w:rPr>
              <w:t xml:space="preserve"> медико-гуманитарный колледж</w:t>
            </w:r>
          </w:p>
        </w:tc>
        <w:tc>
          <w:tcPr>
            <w:tcW w:w="992" w:type="dxa"/>
            <w:shd w:val="clear" w:color="auto" w:fill="auto"/>
            <w:vAlign w:val="center"/>
          </w:tcPr>
          <w:p w14:paraId="237911BC"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325</w:t>
            </w:r>
          </w:p>
        </w:tc>
        <w:tc>
          <w:tcPr>
            <w:tcW w:w="1134" w:type="dxa"/>
            <w:shd w:val="clear" w:color="auto" w:fill="auto"/>
            <w:vAlign w:val="center"/>
          </w:tcPr>
          <w:p w14:paraId="76AA22F3"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780BB351"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0,3</w:t>
            </w:r>
          </w:p>
        </w:tc>
        <w:tc>
          <w:tcPr>
            <w:tcW w:w="652" w:type="dxa"/>
            <w:shd w:val="clear" w:color="auto" w:fill="FFFF00"/>
            <w:vAlign w:val="center"/>
          </w:tcPr>
          <w:p w14:paraId="73EB321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36</w:t>
            </w:r>
          </w:p>
        </w:tc>
        <w:tc>
          <w:tcPr>
            <w:tcW w:w="652" w:type="dxa"/>
            <w:shd w:val="clear" w:color="auto" w:fill="FFC000"/>
            <w:vAlign w:val="center"/>
          </w:tcPr>
          <w:p w14:paraId="20EEA74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9</w:t>
            </w:r>
          </w:p>
        </w:tc>
        <w:tc>
          <w:tcPr>
            <w:tcW w:w="652" w:type="dxa"/>
            <w:shd w:val="clear" w:color="auto" w:fill="F2F2F2"/>
            <w:vAlign w:val="center"/>
          </w:tcPr>
          <w:p w14:paraId="7E951F4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39DE76C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14</w:t>
            </w:r>
          </w:p>
        </w:tc>
        <w:tc>
          <w:tcPr>
            <w:tcW w:w="652" w:type="dxa"/>
            <w:shd w:val="clear" w:color="auto" w:fill="FBD4B4"/>
            <w:vAlign w:val="center"/>
          </w:tcPr>
          <w:p w14:paraId="267FBE4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10</w:t>
            </w:r>
          </w:p>
        </w:tc>
      </w:tr>
      <w:tr w:rsidR="00AD2D2D" w:rsidRPr="00AD2D2D" w14:paraId="0ED5AEFA" w14:textId="77777777" w:rsidTr="00BA286B">
        <w:trPr>
          <w:gridAfter w:val="1"/>
          <w:wAfter w:w="4385" w:type="dxa"/>
          <w:cantSplit/>
        </w:trPr>
        <w:tc>
          <w:tcPr>
            <w:tcW w:w="3545" w:type="dxa"/>
            <w:gridSpan w:val="4"/>
            <w:shd w:val="clear" w:color="auto" w:fill="FFFFFF"/>
            <w:noWrap/>
            <w:vAlign w:val="center"/>
          </w:tcPr>
          <w:p w14:paraId="41C0FF79"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Губернский колледж г. Сызрани</w:t>
            </w:r>
          </w:p>
        </w:tc>
        <w:tc>
          <w:tcPr>
            <w:tcW w:w="992" w:type="dxa"/>
            <w:shd w:val="clear" w:color="auto" w:fill="auto"/>
            <w:vAlign w:val="center"/>
          </w:tcPr>
          <w:p w14:paraId="24158B64"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435</w:t>
            </w:r>
          </w:p>
        </w:tc>
        <w:tc>
          <w:tcPr>
            <w:tcW w:w="1134" w:type="dxa"/>
            <w:shd w:val="clear" w:color="auto" w:fill="auto"/>
            <w:vAlign w:val="center"/>
          </w:tcPr>
          <w:p w14:paraId="69914B46"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0601B55E"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0,2</w:t>
            </w:r>
          </w:p>
        </w:tc>
        <w:tc>
          <w:tcPr>
            <w:tcW w:w="652" w:type="dxa"/>
            <w:shd w:val="clear" w:color="auto" w:fill="FFFF00"/>
            <w:vAlign w:val="center"/>
          </w:tcPr>
          <w:p w14:paraId="0A97911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37</w:t>
            </w:r>
          </w:p>
        </w:tc>
        <w:tc>
          <w:tcPr>
            <w:tcW w:w="652" w:type="dxa"/>
            <w:shd w:val="clear" w:color="auto" w:fill="FBD4B4" w:themeFill="accent6" w:themeFillTint="66"/>
            <w:vAlign w:val="center"/>
          </w:tcPr>
          <w:p w14:paraId="73A522A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7</w:t>
            </w:r>
          </w:p>
        </w:tc>
        <w:tc>
          <w:tcPr>
            <w:tcW w:w="652" w:type="dxa"/>
            <w:shd w:val="clear" w:color="auto" w:fill="FFC000"/>
            <w:vAlign w:val="center"/>
          </w:tcPr>
          <w:p w14:paraId="2130171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18</w:t>
            </w:r>
          </w:p>
        </w:tc>
        <w:tc>
          <w:tcPr>
            <w:tcW w:w="652" w:type="dxa"/>
            <w:shd w:val="clear" w:color="auto" w:fill="FFC000"/>
            <w:vAlign w:val="center"/>
          </w:tcPr>
          <w:p w14:paraId="4CF2E23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24</w:t>
            </w:r>
          </w:p>
        </w:tc>
        <w:tc>
          <w:tcPr>
            <w:tcW w:w="652" w:type="dxa"/>
            <w:shd w:val="clear" w:color="auto" w:fill="FFFF00"/>
            <w:vAlign w:val="center"/>
          </w:tcPr>
          <w:p w14:paraId="1CDE14E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54</w:t>
            </w:r>
          </w:p>
        </w:tc>
      </w:tr>
      <w:tr w:rsidR="00AD2D2D" w:rsidRPr="00AD2D2D" w14:paraId="5EC64853" w14:textId="77777777" w:rsidTr="00BA286B">
        <w:trPr>
          <w:gridAfter w:val="1"/>
          <w:wAfter w:w="4385" w:type="dxa"/>
          <w:cantSplit/>
        </w:trPr>
        <w:tc>
          <w:tcPr>
            <w:tcW w:w="3545" w:type="dxa"/>
            <w:gridSpan w:val="4"/>
            <w:shd w:val="clear" w:color="auto" w:fill="FFFFFF"/>
            <w:noWrap/>
            <w:vAlign w:val="center"/>
          </w:tcPr>
          <w:p w14:paraId="36A66F5C"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Самарский медицинский колледж им. Н. </w:t>
            </w:r>
            <w:proofErr w:type="spellStart"/>
            <w:r w:rsidRPr="00AD2D2D">
              <w:rPr>
                <w:rFonts w:ascii="Times New Roman" w:eastAsia="Calibri" w:hAnsi="Times New Roman" w:cs="Times New Roman"/>
              </w:rPr>
              <w:t>Ляпиной</w:t>
            </w:r>
            <w:proofErr w:type="spellEnd"/>
          </w:p>
        </w:tc>
        <w:tc>
          <w:tcPr>
            <w:tcW w:w="992" w:type="dxa"/>
            <w:shd w:val="clear" w:color="auto" w:fill="auto"/>
            <w:vAlign w:val="center"/>
          </w:tcPr>
          <w:p w14:paraId="2A0ADB4A"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623</w:t>
            </w:r>
          </w:p>
        </w:tc>
        <w:tc>
          <w:tcPr>
            <w:tcW w:w="1134" w:type="dxa"/>
            <w:shd w:val="clear" w:color="auto" w:fill="auto"/>
            <w:vAlign w:val="center"/>
          </w:tcPr>
          <w:p w14:paraId="7D8B6891"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1</w:t>
            </w:r>
          </w:p>
        </w:tc>
        <w:tc>
          <w:tcPr>
            <w:tcW w:w="992" w:type="dxa"/>
            <w:shd w:val="clear" w:color="auto" w:fill="auto"/>
            <w:vAlign w:val="center"/>
          </w:tcPr>
          <w:p w14:paraId="683775D7" w14:textId="77777777" w:rsidR="00AD2D2D" w:rsidRPr="00AD2D2D" w:rsidRDefault="00AD2D2D" w:rsidP="00AD2D2D">
            <w:pPr>
              <w:spacing w:after="0"/>
              <w:jc w:val="center"/>
              <w:rPr>
                <w:rFonts w:ascii="Times New Roman" w:hAnsi="Times New Roman" w:cs="Times New Roman"/>
                <w:color w:val="000000"/>
                <w:sz w:val="24"/>
                <w:szCs w:val="24"/>
              </w:rPr>
            </w:pPr>
            <w:r w:rsidRPr="00AD2D2D">
              <w:rPr>
                <w:rFonts w:ascii="Times New Roman" w:hAnsi="Times New Roman" w:cs="Times New Roman"/>
                <w:color w:val="000000"/>
                <w:sz w:val="24"/>
                <w:szCs w:val="24"/>
              </w:rPr>
              <w:t>0,2</w:t>
            </w:r>
          </w:p>
        </w:tc>
        <w:tc>
          <w:tcPr>
            <w:tcW w:w="652" w:type="dxa"/>
            <w:shd w:val="clear" w:color="auto" w:fill="FFFF00"/>
            <w:vAlign w:val="center"/>
          </w:tcPr>
          <w:p w14:paraId="32B099F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38</w:t>
            </w:r>
          </w:p>
        </w:tc>
        <w:tc>
          <w:tcPr>
            <w:tcW w:w="652" w:type="dxa"/>
            <w:shd w:val="clear" w:color="auto" w:fill="FFC000"/>
            <w:vAlign w:val="center"/>
          </w:tcPr>
          <w:p w14:paraId="3C10536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27</w:t>
            </w:r>
          </w:p>
        </w:tc>
        <w:tc>
          <w:tcPr>
            <w:tcW w:w="652" w:type="dxa"/>
            <w:shd w:val="clear" w:color="auto" w:fill="FFC000"/>
            <w:vAlign w:val="center"/>
          </w:tcPr>
          <w:p w14:paraId="595D789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28</w:t>
            </w:r>
          </w:p>
        </w:tc>
        <w:tc>
          <w:tcPr>
            <w:tcW w:w="652" w:type="dxa"/>
            <w:shd w:val="clear" w:color="auto" w:fill="FFC000"/>
            <w:vAlign w:val="center"/>
          </w:tcPr>
          <w:p w14:paraId="71E89D6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25</w:t>
            </w:r>
          </w:p>
        </w:tc>
        <w:tc>
          <w:tcPr>
            <w:tcW w:w="652" w:type="dxa"/>
            <w:shd w:val="clear" w:color="auto" w:fill="FFC000"/>
            <w:vAlign w:val="center"/>
          </w:tcPr>
          <w:p w14:paraId="03EAB8F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20</w:t>
            </w:r>
          </w:p>
        </w:tc>
      </w:tr>
      <w:tr w:rsidR="00AD2D2D" w:rsidRPr="00AD2D2D" w14:paraId="0FCC1BB1" w14:textId="77777777" w:rsidTr="00BA286B">
        <w:trPr>
          <w:gridAfter w:val="1"/>
          <w:wAfter w:w="4385" w:type="dxa"/>
          <w:cantSplit/>
        </w:trPr>
        <w:tc>
          <w:tcPr>
            <w:tcW w:w="3545" w:type="dxa"/>
            <w:gridSpan w:val="4"/>
            <w:shd w:val="clear" w:color="auto" w:fill="FFFFFF"/>
            <w:noWrap/>
            <w:vAlign w:val="center"/>
          </w:tcPr>
          <w:p w14:paraId="77D17044"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Безенчукский</w:t>
            </w:r>
            <w:proofErr w:type="spellEnd"/>
            <w:r w:rsidRPr="00AD2D2D">
              <w:rPr>
                <w:rFonts w:ascii="Times New Roman" w:eastAsia="Calibri" w:hAnsi="Times New Roman" w:cs="Times New Roman"/>
              </w:rPr>
              <w:t xml:space="preserve"> аграрный техникум</w:t>
            </w:r>
          </w:p>
        </w:tc>
        <w:tc>
          <w:tcPr>
            <w:tcW w:w="992" w:type="dxa"/>
            <w:shd w:val="clear" w:color="auto" w:fill="auto"/>
            <w:vAlign w:val="center"/>
          </w:tcPr>
          <w:p w14:paraId="38CCD1EC"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101</w:t>
            </w:r>
          </w:p>
        </w:tc>
        <w:tc>
          <w:tcPr>
            <w:tcW w:w="1134" w:type="dxa"/>
            <w:shd w:val="clear" w:color="auto" w:fill="auto"/>
            <w:vAlign w:val="center"/>
          </w:tcPr>
          <w:p w14:paraId="249E0FE5"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5ED490C4" w14:textId="77777777" w:rsidR="00AD2D2D" w:rsidRPr="00AD2D2D" w:rsidRDefault="00AD2D2D" w:rsidP="00AD2D2D">
            <w:pPr>
              <w:spacing w:after="0"/>
              <w:jc w:val="center"/>
              <w:rPr>
                <w:rFonts w:ascii="Times New Roman" w:hAnsi="Times New Roman" w:cs="Times New Roman"/>
                <w:color w:val="000000"/>
                <w:sz w:val="24"/>
                <w:szCs w:val="24"/>
              </w:rPr>
            </w:pPr>
          </w:p>
        </w:tc>
        <w:tc>
          <w:tcPr>
            <w:tcW w:w="652" w:type="dxa"/>
            <w:shd w:val="clear" w:color="auto" w:fill="F2F2F2" w:themeFill="background1" w:themeFillShade="F2"/>
            <w:vAlign w:val="center"/>
          </w:tcPr>
          <w:p w14:paraId="1BC2A17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14B9528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34</w:t>
            </w:r>
          </w:p>
        </w:tc>
        <w:tc>
          <w:tcPr>
            <w:tcW w:w="652" w:type="dxa"/>
            <w:shd w:val="clear" w:color="auto" w:fill="FFFF00"/>
            <w:vAlign w:val="center"/>
          </w:tcPr>
          <w:p w14:paraId="249F1DD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31</w:t>
            </w:r>
          </w:p>
        </w:tc>
        <w:tc>
          <w:tcPr>
            <w:tcW w:w="652" w:type="dxa"/>
            <w:shd w:val="clear" w:color="auto" w:fill="FBD4B4"/>
            <w:vAlign w:val="center"/>
          </w:tcPr>
          <w:p w14:paraId="0749A2E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6</w:t>
            </w:r>
          </w:p>
        </w:tc>
        <w:tc>
          <w:tcPr>
            <w:tcW w:w="652" w:type="dxa"/>
            <w:shd w:val="clear" w:color="auto" w:fill="FFC000"/>
            <w:vAlign w:val="center"/>
          </w:tcPr>
          <w:p w14:paraId="2EFBDFF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22</w:t>
            </w:r>
          </w:p>
        </w:tc>
      </w:tr>
      <w:tr w:rsidR="00AD2D2D" w:rsidRPr="00AD2D2D" w14:paraId="635E4E90" w14:textId="77777777" w:rsidTr="00BA286B">
        <w:trPr>
          <w:gridAfter w:val="1"/>
          <w:wAfter w:w="4385" w:type="dxa"/>
          <w:cantSplit/>
        </w:trPr>
        <w:tc>
          <w:tcPr>
            <w:tcW w:w="3545" w:type="dxa"/>
            <w:gridSpan w:val="4"/>
            <w:shd w:val="clear" w:color="auto" w:fill="FFFFFF"/>
            <w:noWrap/>
            <w:vAlign w:val="center"/>
          </w:tcPr>
          <w:p w14:paraId="244F0CAD"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Богатовское</w:t>
            </w:r>
            <w:proofErr w:type="spellEnd"/>
            <w:r w:rsidRPr="00AD2D2D">
              <w:rPr>
                <w:rFonts w:ascii="Times New Roman" w:eastAsia="Calibri" w:hAnsi="Times New Roman" w:cs="Times New Roman"/>
              </w:rPr>
              <w:t xml:space="preserve"> профессиональное училище</w:t>
            </w:r>
          </w:p>
        </w:tc>
        <w:tc>
          <w:tcPr>
            <w:tcW w:w="992" w:type="dxa"/>
            <w:shd w:val="clear" w:color="auto" w:fill="FFFFFF"/>
            <w:vAlign w:val="center"/>
          </w:tcPr>
          <w:p w14:paraId="07A6053E"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109</w:t>
            </w:r>
          </w:p>
        </w:tc>
        <w:tc>
          <w:tcPr>
            <w:tcW w:w="1134" w:type="dxa"/>
            <w:shd w:val="clear" w:color="auto" w:fill="FFFFFF"/>
            <w:vAlign w:val="center"/>
          </w:tcPr>
          <w:p w14:paraId="0723DE70"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FFFFFF"/>
            <w:vAlign w:val="center"/>
          </w:tcPr>
          <w:p w14:paraId="06192A09" w14:textId="77777777" w:rsidR="00AD2D2D" w:rsidRPr="00AD2D2D" w:rsidRDefault="00AD2D2D" w:rsidP="00AD2D2D">
            <w:pPr>
              <w:spacing w:after="0"/>
              <w:jc w:val="center"/>
              <w:rPr>
                <w:rFonts w:ascii="Times New Roman" w:hAnsi="Times New Roman" w:cs="Times New Roman"/>
                <w:color w:val="000000"/>
                <w:sz w:val="24"/>
                <w:szCs w:val="24"/>
              </w:rPr>
            </w:pPr>
          </w:p>
        </w:tc>
        <w:tc>
          <w:tcPr>
            <w:tcW w:w="652" w:type="dxa"/>
            <w:shd w:val="clear" w:color="auto" w:fill="F2F2F2" w:themeFill="background1" w:themeFillShade="F2"/>
            <w:vAlign w:val="center"/>
          </w:tcPr>
          <w:p w14:paraId="0E6E495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3800D05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42</w:t>
            </w:r>
          </w:p>
        </w:tc>
        <w:tc>
          <w:tcPr>
            <w:tcW w:w="652" w:type="dxa"/>
            <w:shd w:val="clear" w:color="auto" w:fill="F2F2F2"/>
            <w:vAlign w:val="center"/>
          </w:tcPr>
          <w:p w14:paraId="12469BB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39D06EB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0C34DF1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5FB22E77" w14:textId="77777777" w:rsidTr="00BA286B">
        <w:trPr>
          <w:gridAfter w:val="1"/>
          <w:wAfter w:w="4385" w:type="dxa"/>
          <w:cantSplit/>
        </w:trPr>
        <w:tc>
          <w:tcPr>
            <w:tcW w:w="3545" w:type="dxa"/>
            <w:gridSpan w:val="4"/>
            <w:shd w:val="clear" w:color="auto" w:fill="FFFFFF"/>
            <w:noWrap/>
            <w:vAlign w:val="center"/>
          </w:tcPr>
          <w:p w14:paraId="33F8DDC7"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Большеглушицкий</w:t>
            </w:r>
            <w:proofErr w:type="spellEnd"/>
            <w:r w:rsidRPr="00AD2D2D">
              <w:rPr>
                <w:rFonts w:ascii="Times New Roman" w:eastAsia="Calibri" w:hAnsi="Times New Roman" w:cs="Times New Roman"/>
              </w:rPr>
              <w:t xml:space="preserve"> государственный техникум</w:t>
            </w:r>
          </w:p>
        </w:tc>
        <w:tc>
          <w:tcPr>
            <w:tcW w:w="992" w:type="dxa"/>
            <w:shd w:val="clear" w:color="auto" w:fill="auto"/>
            <w:vAlign w:val="center"/>
          </w:tcPr>
          <w:p w14:paraId="6D60F19C"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113</w:t>
            </w:r>
          </w:p>
        </w:tc>
        <w:tc>
          <w:tcPr>
            <w:tcW w:w="1134" w:type="dxa"/>
            <w:shd w:val="clear" w:color="auto" w:fill="auto"/>
            <w:vAlign w:val="center"/>
          </w:tcPr>
          <w:p w14:paraId="3B21D11A"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1B5FADC9" w14:textId="77777777" w:rsidR="00AD2D2D" w:rsidRPr="00AD2D2D" w:rsidRDefault="00AD2D2D" w:rsidP="00AD2D2D">
            <w:pPr>
              <w:spacing w:after="0"/>
              <w:jc w:val="center"/>
              <w:rPr>
                <w:rFonts w:ascii="Times New Roman" w:hAnsi="Times New Roman" w:cs="Times New Roman"/>
                <w:color w:val="000000"/>
                <w:sz w:val="24"/>
                <w:szCs w:val="24"/>
              </w:rPr>
            </w:pPr>
          </w:p>
        </w:tc>
        <w:tc>
          <w:tcPr>
            <w:tcW w:w="652" w:type="dxa"/>
            <w:shd w:val="clear" w:color="auto" w:fill="F2F2F2" w:themeFill="background1" w:themeFillShade="F2"/>
            <w:vAlign w:val="center"/>
          </w:tcPr>
          <w:p w14:paraId="409ABB9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0B1BFD0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12</w:t>
            </w:r>
          </w:p>
        </w:tc>
        <w:tc>
          <w:tcPr>
            <w:tcW w:w="652" w:type="dxa"/>
            <w:shd w:val="clear" w:color="auto" w:fill="FFFF00"/>
            <w:vAlign w:val="center"/>
          </w:tcPr>
          <w:p w14:paraId="4BC5E51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38</w:t>
            </w:r>
          </w:p>
        </w:tc>
        <w:tc>
          <w:tcPr>
            <w:tcW w:w="652" w:type="dxa"/>
            <w:shd w:val="clear" w:color="auto" w:fill="FFC000"/>
            <w:vAlign w:val="center"/>
          </w:tcPr>
          <w:p w14:paraId="01F228A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18</w:t>
            </w:r>
          </w:p>
        </w:tc>
        <w:tc>
          <w:tcPr>
            <w:tcW w:w="652" w:type="dxa"/>
            <w:shd w:val="clear" w:color="auto" w:fill="F2F2F2"/>
            <w:vAlign w:val="center"/>
          </w:tcPr>
          <w:p w14:paraId="420F4AB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6143E61A" w14:textId="77777777" w:rsidTr="00BA286B">
        <w:trPr>
          <w:gridAfter w:val="1"/>
          <w:wAfter w:w="4385" w:type="dxa"/>
          <w:cantSplit/>
        </w:trPr>
        <w:tc>
          <w:tcPr>
            <w:tcW w:w="3545" w:type="dxa"/>
            <w:gridSpan w:val="4"/>
            <w:shd w:val="clear" w:color="auto" w:fill="FFFFFF"/>
            <w:noWrap/>
            <w:vAlign w:val="center"/>
          </w:tcPr>
          <w:p w14:paraId="51AD6FDC"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Колледж гуманитарных и социально-педагогических дисциплин имени Святителя Алексия, Митрополита Московского</w:t>
            </w:r>
          </w:p>
        </w:tc>
        <w:tc>
          <w:tcPr>
            <w:tcW w:w="992" w:type="dxa"/>
            <w:shd w:val="clear" w:color="auto" w:fill="auto"/>
            <w:vAlign w:val="center"/>
          </w:tcPr>
          <w:p w14:paraId="05A92298"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80</w:t>
            </w:r>
          </w:p>
        </w:tc>
        <w:tc>
          <w:tcPr>
            <w:tcW w:w="1134" w:type="dxa"/>
            <w:shd w:val="clear" w:color="auto" w:fill="auto"/>
            <w:vAlign w:val="center"/>
          </w:tcPr>
          <w:p w14:paraId="44A0C243"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66496226" w14:textId="77777777" w:rsidR="00AD2D2D" w:rsidRPr="00AD2D2D" w:rsidRDefault="00AD2D2D" w:rsidP="00AD2D2D">
            <w:pPr>
              <w:spacing w:after="0"/>
              <w:jc w:val="center"/>
              <w:rPr>
                <w:rFonts w:ascii="Times New Roman" w:hAnsi="Times New Roman" w:cs="Times New Roman"/>
                <w:color w:val="000000"/>
                <w:sz w:val="24"/>
                <w:szCs w:val="24"/>
              </w:rPr>
            </w:pPr>
          </w:p>
        </w:tc>
        <w:tc>
          <w:tcPr>
            <w:tcW w:w="652" w:type="dxa"/>
            <w:shd w:val="clear" w:color="auto" w:fill="F2F2F2" w:themeFill="background1" w:themeFillShade="F2"/>
            <w:vAlign w:val="center"/>
          </w:tcPr>
          <w:p w14:paraId="2847358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4EDD6132" w14:textId="77777777" w:rsidR="00AD2D2D" w:rsidRPr="00AD2D2D" w:rsidRDefault="00AD2D2D" w:rsidP="00AD2D2D">
            <w:pPr>
              <w:spacing w:after="0" w:line="240" w:lineRule="auto"/>
              <w:jc w:val="center"/>
              <w:rPr>
                <w:rFonts w:ascii="Times New Roman" w:eastAsia="Calibri" w:hAnsi="Times New Roman" w:cs="Times New Roman"/>
                <w:sz w:val="24"/>
                <w:szCs w:val="24"/>
              </w:rPr>
            </w:pPr>
          </w:p>
          <w:p w14:paraId="1DE69D3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332B4AC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41</w:t>
            </w:r>
          </w:p>
        </w:tc>
        <w:tc>
          <w:tcPr>
            <w:tcW w:w="652" w:type="dxa"/>
            <w:shd w:val="clear" w:color="auto" w:fill="FFC000"/>
            <w:vAlign w:val="center"/>
          </w:tcPr>
          <w:p w14:paraId="1EE1C7A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26</w:t>
            </w:r>
          </w:p>
        </w:tc>
        <w:tc>
          <w:tcPr>
            <w:tcW w:w="652" w:type="dxa"/>
            <w:shd w:val="clear" w:color="auto" w:fill="F2F2F2"/>
            <w:vAlign w:val="center"/>
          </w:tcPr>
          <w:p w14:paraId="56B462E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1DF21CC2" w14:textId="77777777" w:rsidTr="00BA286B">
        <w:trPr>
          <w:gridAfter w:val="1"/>
          <w:wAfter w:w="4385" w:type="dxa"/>
          <w:cantSplit/>
        </w:trPr>
        <w:tc>
          <w:tcPr>
            <w:tcW w:w="3545" w:type="dxa"/>
            <w:gridSpan w:val="4"/>
            <w:shd w:val="clear" w:color="auto" w:fill="FFFFFF"/>
            <w:noWrap/>
            <w:vAlign w:val="bottom"/>
          </w:tcPr>
          <w:p w14:paraId="04DF62A5" w14:textId="77777777" w:rsidR="00AD2D2D" w:rsidRPr="00AD2D2D" w:rsidRDefault="00AD2D2D" w:rsidP="00AD2D2D">
            <w:pPr>
              <w:spacing w:after="0" w:line="240" w:lineRule="auto"/>
              <w:rPr>
                <w:rFonts w:ascii="Times New Roman" w:eastAsia="Times New Roman" w:hAnsi="Times New Roman" w:cs="Times New Roman"/>
                <w:color w:val="000000"/>
                <w:lang w:eastAsia="ru-RU"/>
              </w:rPr>
            </w:pPr>
            <w:r w:rsidRPr="00AD2D2D">
              <w:rPr>
                <w:rFonts w:ascii="Times New Roman" w:eastAsia="Times New Roman" w:hAnsi="Times New Roman" w:cs="Times New Roman"/>
                <w:color w:val="000000"/>
                <w:lang w:eastAsia="ru-RU"/>
              </w:rPr>
              <w:t>Красноярский государственный техникум</w:t>
            </w:r>
          </w:p>
        </w:tc>
        <w:tc>
          <w:tcPr>
            <w:tcW w:w="992" w:type="dxa"/>
            <w:shd w:val="clear" w:color="auto" w:fill="auto"/>
            <w:vAlign w:val="center"/>
          </w:tcPr>
          <w:p w14:paraId="08D7F656"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51</w:t>
            </w:r>
          </w:p>
        </w:tc>
        <w:tc>
          <w:tcPr>
            <w:tcW w:w="1134" w:type="dxa"/>
            <w:shd w:val="clear" w:color="auto" w:fill="auto"/>
            <w:vAlign w:val="center"/>
          </w:tcPr>
          <w:p w14:paraId="60120307"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2E0B0FD1"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796A8A7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074E99E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47</w:t>
            </w:r>
          </w:p>
        </w:tc>
        <w:tc>
          <w:tcPr>
            <w:tcW w:w="652" w:type="dxa"/>
            <w:shd w:val="clear" w:color="auto" w:fill="FFC000"/>
            <w:vAlign w:val="center"/>
          </w:tcPr>
          <w:p w14:paraId="6D73D07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10</w:t>
            </w:r>
          </w:p>
        </w:tc>
        <w:tc>
          <w:tcPr>
            <w:tcW w:w="652" w:type="dxa"/>
            <w:shd w:val="clear" w:color="auto" w:fill="FFFF00"/>
            <w:vAlign w:val="center"/>
          </w:tcPr>
          <w:p w14:paraId="0F116E5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37</w:t>
            </w:r>
          </w:p>
        </w:tc>
        <w:tc>
          <w:tcPr>
            <w:tcW w:w="652" w:type="dxa"/>
            <w:shd w:val="clear" w:color="auto" w:fill="F2F2F2"/>
            <w:vAlign w:val="center"/>
          </w:tcPr>
          <w:p w14:paraId="2AC335C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0E8C7385" w14:textId="77777777" w:rsidTr="00BA286B">
        <w:trPr>
          <w:gridAfter w:val="1"/>
          <w:wAfter w:w="4385" w:type="dxa"/>
          <w:cantSplit/>
        </w:trPr>
        <w:tc>
          <w:tcPr>
            <w:tcW w:w="3545" w:type="dxa"/>
            <w:gridSpan w:val="4"/>
            <w:shd w:val="clear" w:color="auto" w:fill="FFFFFF"/>
            <w:noWrap/>
            <w:vAlign w:val="center"/>
          </w:tcPr>
          <w:p w14:paraId="6C460AAD"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Нефтегорский</w:t>
            </w:r>
            <w:proofErr w:type="spellEnd"/>
            <w:r w:rsidRPr="00AD2D2D">
              <w:rPr>
                <w:rFonts w:ascii="Times New Roman" w:eastAsia="Calibri" w:hAnsi="Times New Roman" w:cs="Times New Roman"/>
              </w:rPr>
              <w:t xml:space="preserve"> государственный техникум</w:t>
            </w:r>
          </w:p>
        </w:tc>
        <w:tc>
          <w:tcPr>
            <w:tcW w:w="992" w:type="dxa"/>
            <w:shd w:val="clear" w:color="auto" w:fill="auto"/>
            <w:vAlign w:val="center"/>
          </w:tcPr>
          <w:p w14:paraId="561484A2"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107</w:t>
            </w:r>
          </w:p>
        </w:tc>
        <w:tc>
          <w:tcPr>
            <w:tcW w:w="1134" w:type="dxa"/>
            <w:shd w:val="clear" w:color="auto" w:fill="auto"/>
            <w:vAlign w:val="center"/>
          </w:tcPr>
          <w:p w14:paraId="6C31295E"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350CF848"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4D9DA2D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337C22C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48</w:t>
            </w:r>
          </w:p>
        </w:tc>
        <w:tc>
          <w:tcPr>
            <w:tcW w:w="652" w:type="dxa"/>
            <w:shd w:val="clear" w:color="auto" w:fill="FFC000"/>
            <w:vAlign w:val="center"/>
          </w:tcPr>
          <w:p w14:paraId="3C4E6FD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22</w:t>
            </w:r>
          </w:p>
        </w:tc>
        <w:tc>
          <w:tcPr>
            <w:tcW w:w="652" w:type="dxa"/>
            <w:shd w:val="clear" w:color="auto" w:fill="FFC000"/>
            <w:vAlign w:val="center"/>
          </w:tcPr>
          <w:p w14:paraId="2824DB7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10</w:t>
            </w:r>
          </w:p>
        </w:tc>
        <w:tc>
          <w:tcPr>
            <w:tcW w:w="652" w:type="dxa"/>
            <w:shd w:val="clear" w:color="auto" w:fill="FFFF00"/>
            <w:vAlign w:val="center"/>
          </w:tcPr>
          <w:p w14:paraId="2903B6E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47</w:t>
            </w:r>
          </w:p>
        </w:tc>
      </w:tr>
      <w:tr w:rsidR="00AD2D2D" w:rsidRPr="00AD2D2D" w14:paraId="5340637D" w14:textId="77777777" w:rsidTr="00BA286B">
        <w:trPr>
          <w:gridAfter w:val="1"/>
          <w:wAfter w:w="4385" w:type="dxa"/>
          <w:cantSplit/>
        </w:trPr>
        <w:tc>
          <w:tcPr>
            <w:tcW w:w="3545" w:type="dxa"/>
            <w:gridSpan w:val="4"/>
            <w:shd w:val="clear" w:color="auto" w:fill="FFFFFF"/>
            <w:noWrap/>
            <w:vAlign w:val="center"/>
          </w:tcPr>
          <w:p w14:paraId="3D386040"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Новокуйбышевский</w:t>
            </w:r>
            <w:proofErr w:type="spellEnd"/>
            <w:r w:rsidRPr="00AD2D2D">
              <w:rPr>
                <w:rFonts w:ascii="Times New Roman" w:eastAsia="Calibri" w:hAnsi="Times New Roman" w:cs="Times New Roman"/>
              </w:rPr>
              <w:t xml:space="preserve"> государственный гуманитарно-технологический колледж</w:t>
            </w:r>
          </w:p>
        </w:tc>
        <w:tc>
          <w:tcPr>
            <w:tcW w:w="992" w:type="dxa"/>
            <w:shd w:val="clear" w:color="auto" w:fill="auto"/>
            <w:vAlign w:val="center"/>
          </w:tcPr>
          <w:p w14:paraId="36D15429"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198</w:t>
            </w:r>
          </w:p>
        </w:tc>
        <w:tc>
          <w:tcPr>
            <w:tcW w:w="1134" w:type="dxa"/>
            <w:shd w:val="clear" w:color="auto" w:fill="auto"/>
            <w:vAlign w:val="center"/>
          </w:tcPr>
          <w:p w14:paraId="17968BBA"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057B2874"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60CBA15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7EFA419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15</w:t>
            </w:r>
          </w:p>
        </w:tc>
        <w:tc>
          <w:tcPr>
            <w:tcW w:w="652" w:type="dxa"/>
            <w:shd w:val="clear" w:color="auto" w:fill="FFC000"/>
            <w:vAlign w:val="center"/>
          </w:tcPr>
          <w:p w14:paraId="61B3A27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12</w:t>
            </w:r>
          </w:p>
        </w:tc>
        <w:tc>
          <w:tcPr>
            <w:tcW w:w="652" w:type="dxa"/>
            <w:shd w:val="clear" w:color="auto" w:fill="FFC000"/>
            <w:vAlign w:val="center"/>
          </w:tcPr>
          <w:p w14:paraId="436C69E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12</w:t>
            </w:r>
          </w:p>
        </w:tc>
        <w:tc>
          <w:tcPr>
            <w:tcW w:w="652" w:type="dxa"/>
            <w:shd w:val="clear" w:color="auto" w:fill="FFC000"/>
            <w:vAlign w:val="center"/>
          </w:tcPr>
          <w:p w14:paraId="31277F0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24</w:t>
            </w:r>
          </w:p>
        </w:tc>
      </w:tr>
      <w:tr w:rsidR="00AD2D2D" w:rsidRPr="00AD2D2D" w14:paraId="5BBFA3DA" w14:textId="77777777" w:rsidTr="00BA286B">
        <w:trPr>
          <w:gridAfter w:val="1"/>
          <w:wAfter w:w="4385" w:type="dxa"/>
          <w:cantSplit/>
        </w:trPr>
        <w:tc>
          <w:tcPr>
            <w:tcW w:w="3545" w:type="dxa"/>
            <w:gridSpan w:val="4"/>
            <w:shd w:val="clear" w:color="auto" w:fill="FFFFFF"/>
            <w:noWrap/>
            <w:vAlign w:val="center"/>
          </w:tcPr>
          <w:p w14:paraId="6835A499"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Обшаровский</w:t>
            </w:r>
            <w:proofErr w:type="spellEnd"/>
            <w:r w:rsidRPr="00AD2D2D">
              <w:rPr>
                <w:rFonts w:ascii="Times New Roman" w:eastAsia="Calibri" w:hAnsi="Times New Roman" w:cs="Times New Roman"/>
              </w:rPr>
              <w:t xml:space="preserve"> государственный техникум им. В.И. Суркова</w:t>
            </w:r>
          </w:p>
        </w:tc>
        <w:tc>
          <w:tcPr>
            <w:tcW w:w="992" w:type="dxa"/>
            <w:shd w:val="clear" w:color="auto" w:fill="auto"/>
            <w:vAlign w:val="center"/>
          </w:tcPr>
          <w:p w14:paraId="6CF87AE3"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76</w:t>
            </w:r>
          </w:p>
        </w:tc>
        <w:tc>
          <w:tcPr>
            <w:tcW w:w="1134" w:type="dxa"/>
            <w:shd w:val="clear" w:color="auto" w:fill="auto"/>
            <w:vAlign w:val="center"/>
          </w:tcPr>
          <w:p w14:paraId="138F5998"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7D6CCAE5"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51B0B99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03CD90C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24</w:t>
            </w:r>
          </w:p>
        </w:tc>
        <w:tc>
          <w:tcPr>
            <w:tcW w:w="652" w:type="dxa"/>
            <w:shd w:val="clear" w:color="auto" w:fill="F2F2F2"/>
            <w:vAlign w:val="center"/>
          </w:tcPr>
          <w:p w14:paraId="00380CD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0151793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39</w:t>
            </w:r>
          </w:p>
        </w:tc>
        <w:tc>
          <w:tcPr>
            <w:tcW w:w="652" w:type="dxa"/>
            <w:shd w:val="clear" w:color="auto" w:fill="FFFF00"/>
            <w:vAlign w:val="center"/>
          </w:tcPr>
          <w:p w14:paraId="2DA2DB3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38</w:t>
            </w:r>
          </w:p>
        </w:tc>
      </w:tr>
      <w:tr w:rsidR="00AD2D2D" w:rsidRPr="00AD2D2D" w14:paraId="6136151F" w14:textId="77777777" w:rsidTr="00BA286B">
        <w:trPr>
          <w:gridAfter w:val="1"/>
          <w:wAfter w:w="4385" w:type="dxa"/>
          <w:cantSplit/>
        </w:trPr>
        <w:tc>
          <w:tcPr>
            <w:tcW w:w="3545" w:type="dxa"/>
            <w:gridSpan w:val="4"/>
            <w:shd w:val="clear" w:color="auto" w:fill="FFFFFF"/>
            <w:noWrap/>
            <w:vAlign w:val="center"/>
          </w:tcPr>
          <w:p w14:paraId="61FDD86E"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Октябрьский техникум строительных и сервисных технологий им. В.Г. </w:t>
            </w:r>
            <w:proofErr w:type="spellStart"/>
            <w:r w:rsidRPr="00AD2D2D">
              <w:rPr>
                <w:rFonts w:ascii="Times New Roman" w:eastAsia="Calibri" w:hAnsi="Times New Roman" w:cs="Times New Roman"/>
              </w:rPr>
              <w:t>Кубасова</w:t>
            </w:r>
            <w:proofErr w:type="spellEnd"/>
          </w:p>
        </w:tc>
        <w:tc>
          <w:tcPr>
            <w:tcW w:w="992" w:type="dxa"/>
            <w:shd w:val="clear" w:color="auto" w:fill="auto"/>
            <w:vAlign w:val="center"/>
          </w:tcPr>
          <w:p w14:paraId="6264E5ED"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76</w:t>
            </w:r>
          </w:p>
        </w:tc>
        <w:tc>
          <w:tcPr>
            <w:tcW w:w="1134" w:type="dxa"/>
            <w:shd w:val="clear" w:color="auto" w:fill="auto"/>
            <w:vAlign w:val="center"/>
          </w:tcPr>
          <w:p w14:paraId="53D59980"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446EACA0"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64E149E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31DCB2E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49</w:t>
            </w:r>
          </w:p>
        </w:tc>
        <w:tc>
          <w:tcPr>
            <w:tcW w:w="652" w:type="dxa"/>
            <w:shd w:val="clear" w:color="auto" w:fill="FFFF00"/>
            <w:vAlign w:val="center"/>
          </w:tcPr>
          <w:p w14:paraId="7AC72FA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48</w:t>
            </w:r>
          </w:p>
        </w:tc>
        <w:tc>
          <w:tcPr>
            <w:tcW w:w="652" w:type="dxa"/>
            <w:shd w:val="clear" w:color="auto" w:fill="F2F2F2"/>
            <w:vAlign w:val="center"/>
          </w:tcPr>
          <w:p w14:paraId="467C630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2CEED38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33</w:t>
            </w:r>
          </w:p>
        </w:tc>
      </w:tr>
      <w:tr w:rsidR="00AD2D2D" w:rsidRPr="00AD2D2D" w14:paraId="270EFD49" w14:textId="77777777" w:rsidTr="00BA286B">
        <w:trPr>
          <w:gridAfter w:val="1"/>
          <w:wAfter w:w="4385" w:type="dxa"/>
          <w:cantSplit/>
        </w:trPr>
        <w:tc>
          <w:tcPr>
            <w:tcW w:w="3545" w:type="dxa"/>
            <w:gridSpan w:val="4"/>
            <w:shd w:val="clear" w:color="auto" w:fill="FFFFFF"/>
            <w:noWrap/>
            <w:vAlign w:val="center"/>
          </w:tcPr>
          <w:p w14:paraId="72D524BE"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Поволжский строительно-энергетический колледж им. </w:t>
            </w:r>
            <w:proofErr w:type="spellStart"/>
            <w:r w:rsidRPr="00AD2D2D">
              <w:rPr>
                <w:rFonts w:ascii="Times New Roman" w:eastAsia="Calibri" w:hAnsi="Times New Roman" w:cs="Times New Roman"/>
              </w:rPr>
              <w:t>П.Мачнева</w:t>
            </w:r>
            <w:proofErr w:type="spellEnd"/>
          </w:p>
        </w:tc>
        <w:tc>
          <w:tcPr>
            <w:tcW w:w="992" w:type="dxa"/>
            <w:shd w:val="clear" w:color="auto" w:fill="auto"/>
            <w:vAlign w:val="center"/>
          </w:tcPr>
          <w:p w14:paraId="75EF8F19"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231</w:t>
            </w:r>
          </w:p>
        </w:tc>
        <w:tc>
          <w:tcPr>
            <w:tcW w:w="1134" w:type="dxa"/>
            <w:shd w:val="clear" w:color="auto" w:fill="auto"/>
            <w:vAlign w:val="center"/>
          </w:tcPr>
          <w:p w14:paraId="02519883"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0F5498C2"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3B7502A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12F47A2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52</w:t>
            </w:r>
          </w:p>
        </w:tc>
        <w:tc>
          <w:tcPr>
            <w:tcW w:w="652" w:type="dxa"/>
            <w:shd w:val="clear" w:color="auto" w:fill="FFFF00"/>
            <w:vAlign w:val="center"/>
          </w:tcPr>
          <w:p w14:paraId="47FF9CD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36</w:t>
            </w:r>
          </w:p>
        </w:tc>
        <w:tc>
          <w:tcPr>
            <w:tcW w:w="652" w:type="dxa"/>
            <w:shd w:val="clear" w:color="auto" w:fill="FFC000"/>
            <w:vAlign w:val="center"/>
          </w:tcPr>
          <w:p w14:paraId="34318A9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30</w:t>
            </w:r>
          </w:p>
        </w:tc>
        <w:tc>
          <w:tcPr>
            <w:tcW w:w="652" w:type="dxa"/>
            <w:shd w:val="clear" w:color="auto" w:fill="F2F2F2"/>
            <w:vAlign w:val="center"/>
          </w:tcPr>
          <w:p w14:paraId="6B9DFD6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0C097EB9" w14:textId="77777777" w:rsidTr="00BA286B">
        <w:trPr>
          <w:gridAfter w:val="1"/>
          <w:wAfter w:w="4385" w:type="dxa"/>
          <w:cantSplit/>
        </w:trPr>
        <w:tc>
          <w:tcPr>
            <w:tcW w:w="3545" w:type="dxa"/>
            <w:gridSpan w:val="4"/>
            <w:shd w:val="clear" w:color="auto" w:fill="FFFFFF"/>
            <w:noWrap/>
            <w:vAlign w:val="center"/>
          </w:tcPr>
          <w:p w14:paraId="05179B16"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Профессиональное училище с. </w:t>
            </w:r>
            <w:proofErr w:type="spellStart"/>
            <w:r w:rsidRPr="00AD2D2D">
              <w:rPr>
                <w:rFonts w:ascii="Times New Roman" w:eastAsia="Calibri" w:hAnsi="Times New Roman" w:cs="Times New Roman"/>
              </w:rPr>
              <w:t>Домашка</w:t>
            </w:r>
            <w:proofErr w:type="spellEnd"/>
          </w:p>
        </w:tc>
        <w:tc>
          <w:tcPr>
            <w:tcW w:w="992" w:type="dxa"/>
            <w:shd w:val="clear" w:color="auto" w:fill="auto"/>
            <w:vAlign w:val="center"/>
          </w:tcPr>
          <w:p w14:paraId="75A54BFE"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46</w:t>
            </w:r>
          </w:p>
        </w:tc>
        <w:tc>
          <w:tcPr>
            <w:tcW w:w="1134" w:type="dxa"/>
            <w:shd w:val="clear" w:color="auto" w:fill="auto"/>
            <w:vAlign w:val="center"/>
          </w:tcPr>
          <w:p w14:paraId="61614788"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6C021AC6"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27CA0D2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0D664D6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25</w:t>
            </w:r>
          </w:p>
        </w:tc>
        <w:tc>
          <w:tcPr>
            <w:tcW w:w="652" w:type="dxa"/>
            <w:shd w:val="clear" w:color="auto" w:fill="FFFF00"/>
            <w:vAlign w:val="center"/>
          </w:tcPr>
          <w:p w14:paraId="28B36A6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39</w:t>
            </w:r>
          </w:p>
        </w:tc>
        <w:tc>
          <w:tcPr>
            <w:tcW w:w="652" w:type="dxa"/>
            <w:shd w:val="clear" w:color="auto" w:fill="F2F2F2"/>
            <w:vAlign w:val="center"/>
          </w:tcPr>
          <w:p w14:paraId="0605443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13179DB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4D755B6C" w14:textId="77777777" w:rsidTr="00BA286B">
        <w:trPr>
          <w:gridAfter w:val="1"/>
          <w:wAfter w:w="4385" w:type="dxa"/>
          <w:cantSplit/>
        </w:trPr>
        <w:tc>
          <w:tcPr>
            <w:tcW w:w="3545" w:type="dxa"/>
            <w:gridSpan w:val="4"/>
            <w:shd w:val="clear" w:color="auto" w:fill="FFFFFF"/>
            <w:noWrap/>
            <w:vAlign w:val="center"/>
          </w:tcPr>
          <w:p w14:paraId="634F3681"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государственный технический университет</w:t>
            </w:r>
          </w:p>
        </w:tc>
        <w:tc>
          <w:tcPr>
            <w:tcW w:w="992" w:type="dxa"/>
            <w:shd w:val="clear" w:color="auto" w:fill="FFFFFF"/>
            <w:vAlign w:val="center"/>
          </w:tcPr>
          <w:p w14:paraId="70EACEA6"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30</w:t>
            </w:r>
          </w:p>
        </w:tc>
        <w:tc>
          <w:tcPr>
            <w:tcW w:w="1134" w:type="dxa"/>
            <w:shd w:val="clear" w:color="auto" w:fill="FFFFFF"/>
            <w:vAlign w:val="center"/>
          </w:tcPr>
          <w:p w14:paraId="7B06A3B2"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FFFFFF"/>
            <w:vAlign w:val="center"/>
          </w:tcPr>
          <w:p w14:paraId="48C2EB5C"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78CC007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453A991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7410DD4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4604D9C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4323BF7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43DC2B3B" w14:textId="77777777" w:rsidTr="00BA286B">
        <w:trPr>
          <w:gridAfter w:val="1"/>
          <w:wAfter w:w="4385" w:type="dxa"/>
          <w:cantSplit/>
        </w:trPr>
        <w:tc>
          <w:tcPr>
            <w:tcW w:w="3545" w:type="dxa"/>
            <w:gridSpan w:val="4"/>
            <w:shd w:val="clear" w:color="auto" w:fill="auto"/>
            <w:noWrap/>
            <w:vAlign w:val="center"/>
          </w:tcPr>
          <w:p w14:paraId="2A412F9A"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государственный университет путей сообщения</w:t>
            </w:r>
          </w:p>
        </w:tc>
        <w:tc>
          <w:tcPr>
            <w:tcW w:w="992" w:type="dxa"/>
            <w:shd w:val="clear" w:color="auto" w:fill="auto"/>
            <w:vAlign w:val="center"/>
          </w:tcPr>
          <w:p w14:paraId="21CBF9F8"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283</w:t>
            </w:r>
          </w:p>
        </w:tc>
        <w:tc>
          <w:tcPr>
            <w:tcW w:w="1134" w:type="dxa"/>
            <w:shd w:val="clear" w:color="auto" w:fill="auto"/>
            <w:vAlign w:val="center"/>
          </w:tcPr>
          <w:p w14:paraId="29415C76" w14:textId="77777777" w:rsidR="00AD2D2D" w:rsidRPr="00AD2D2D" w:rsidRDefault="00AD2D2D" w:rsidP="00AD2D2D">
            <w:pPr>
              <w:spacing w:after="0"/>
              <w:jc w:val="center"/>
              <w:rPr>
                <w:rFonts w:ascii="Times New Roman" w:hAnsi="Times New Roman" w:cs="Times New Roman"/>
                <w:color w:val="000000"/>
                <w:sz w:val="24"/>
                <w:szCs w:val="24"/>
                <w:highlight w:val="yellow"/>
              </w:rPr>
            </w:pPr>
          </w:p>
        </w:tc>
        <w:tc>
          <w:tcPr>
            <w:tcW w:w="992" w:type="dxa"/>
            <w:shd w:val="clear" w:color="auto" w:fill="auto"/>
            <w:vAlign w:val="center"/>
          </w:tcPr>
          <w:p w14:paraId="4B84EBA4"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4550C51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46A5433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53</w:t>
            </w:r>
          </w:p>
        </w:tc>
        <w:tc>
          <w:tcPr>
            <w:tcW w:w="652" w:type="dxa"/>
            <w:shd w:val="clear" w:color="auto" w:fill="FFC000"/>
            <w:vAlign w:val="center"/>
          </w:tcPr>
          <w:p w14:paraId="4D10829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26</w:t>
            </w:r>
          </w:p>
        </w:tc>
        <w:tc>
          <w:tcPr>
            <w:tcW w:w="652" w:type="dxa"/>
            <w:shd w:val="clear" w:color="auto" w:fill="F2F2F2"/>
            <w:vAlign w:val="center"/>
          </w:tcPr>
          <w:p w14:paraId="0D6F1DD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7AD7CCE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57</w:t>
            </w:r>
          </w:p>
        </w:tc>
      </w:tr>
      <w:tr w:rsidR="00AD2D2D" w:rsidRPr="00AD2D2D" w14:paraId="74E4216D" w14:textId="77777777" w:rsidTr="00BA286B">
        <w:trPr>
          <w:gridAfter w:val="1"/>
          <w:wAfter w:w="4385" w:type="dxa"/>
          <w:cantSplit/>
        </w:trPr>
        <w:tc>
          <w:tcPr>
            <w:tcW w:w="3545" w:type="dxa"/>
            <w:gridSpan w:val="4"/>
            <w:shd w:val="clear" w:color="auto" w:fill="auto"/>
            <w:noWrap/>
            <w:vAlign w:val="center"/>
          </w:tcPr>
          <w:p w14:paraId="70735F8E"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национальный исследовательский университет имени академика С.П. Королева</w:t>
            </w:r>
          </w:p>
        </w:tc>
        <w:tc>
          <w:tcPr>
            <w:tcW w:w="992" w:type="dxa"/>
            <w:shd w:val="clear" w:color="auto" w:fill="auto"/>
            <w:vAlign w:val="center"/>
          </w:tcPr>
          <w:p w14:paraId="1525C4B9"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267</w:t>
            </w:r>
          </w:p>
        </w:tc>
        <w:tc>
          <w:tcPr>
            <w:tcW w:w="1134" w:type="dxa"/>
            <w:shd w:val="clear" w:color="auto" w:fill="auto"/>
            <w:vAlign w:val="center"/>
          </w:tcPr>
          <w:p w14:paraId="64F8A3AE"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31AC2613"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343D74E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34BA9F2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18</w:t>
            </w:r>
          </w:p>
        </w:tc>
        <w:tc>
          <w:tcPr>
            <w:tcW w:w="652" w:type="dxa"/>
            <w:shd w:val="clear" w:color="auto" w:fill="FFFF00"/>
            <w:vAlign w:val="center"/>
          </w:tcPr>
          <w:p w14:paraId="76778D5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55</w:t>
            </w:r>
          </w:p>
        </w:tc>
        <w:tc>
          <w:tcPr>
            <w:tcW w:w="652" w:type="dxa"/>
            <w:shd w:val="clear" w:color="auto" w:fill="FFFF00"/>
            <w:vAlign w:val="center"/>
          </w:tcPr>
          <w:p w14:paraId="6375AF4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46</w:t>
            </w:r>
          </w:p>
        </w:tc>
        <w:tc>
          <w:tcPr>
            <w:tcW w:w="652" w:type="dxa"/>
            <w:shd w:val="clear" w:color="auto" w:fill="FFC000"/>
            <w:vAlign w:val="center"/>
          </w:tcPr>
          <w:p w14:paraId="34D1EFA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29</w:t>
            </w:r>
          </w:p>
        </w:tc>
      </w:tr>
      <w:tr w:rsidR="00AD2D2D" w:rsidRPr="00AD2D2D" w14:paraId="01E8C743" w14:textId="77777777" w:rsidTr="00BA286B">
        <w:trPr>
          <w:gridAfter w:val="1"/>
          <w:wAfter w:w="4385" w:type="dxa"/>
          <w:cantSplit/>
        </w:trPr>
        <w:tc>
          <w:tcPr>
            <w:tcW w:w="3545" w:type="dxa"/>
            <w:gridSpan w:val="4"/>
            <w:shd w:val="clear" w:color="auto" w:fill="FFFFFF"/>
            <w:noWrap/>
            <w:vAlign w:val="center"/>
          </w:tcPr>
          <w:p w14:paraId="6EE3362D"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политехнический колледж</w:t>
            </w:r>
          </w:p>
        </w:tc>
        <w:tc>
          <w:tcPr>
            <w:tcW w:w="992" w:type="dxa"/>
            <w:shd w:val="clear" w:color="auto" w:fill="auto"/>
            <w:vAlign w:val="center"/>
          </w:tcPr>
          <w:p w14:paraId="1DA245A0"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229</w:t>
            </w:r>
          </w:p>
        </w:tc>
        <w:tc>
          <w:tcPr>
            <w:tcW w:w="1134" w:type="dxa"/>
            <w:shd w:val="clear" w:color="auto" w:fill="auto"/>
            <w:vAlign w:val="center"/>
          </w:tcPr>
          <w:p w14:paraId="7555C68A"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76AE9DE8"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23ECBE3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4C497A2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54</w:t>
            </w:r>
          </w:p>
        </w:tc>
        <w:tc>
          <w:tcPr>
            <w:tcW w:w="652" w:type="dxa"/>
            <w:shd w:val="clear" w:color="auto" w:fill="F2F2F2"/>
            <w:vAlign w:val="center"/>
          </w:tcPr>
          <w:p w14:paraId="39E0ED6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05009F8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56</w:t>
            </w:r>
          </w:p>
        </w:tc>
        <w:tc>
          <w:tcPr>
            <w:tcW w:w="652" w:type="dxa"/>
            <w:shd w:val="clear" w:color="auto" w:fill="FFFF00"/>
            <w:vAlign w:val="center"/>
          </w:tcPr>
          <w:p w14:paraId="03F5A5D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50</w:t>
            </w:r>
          </w:p>
        </w:tc>
      </w:tr>
      <w:tr w:rsidR="00AD2D2D" w:rsidRPr="00AD2D2D" w14:paraId="529D4152" w14:textId="77777777" w:rsidTr="00BA286B">
        <w:trPr>
          <w:gridAfter w:val="1"/>
          <w:wAfter w:w="4385" w:type="dxa"/>
          <w:cantSplit/>
        </w:trPr>
        <w:tc>
          <w:tcPr>
            <w:tcW w:w="3545" w:type="dxa"/>
            <w:gridSpan w:val="4"/>
            <w:shd w:val="clear" w:color="auto" w:fill="FFFFFF"/>
            <w:noWrap/>
            <w:vAlign w:val="center"/>
          </w:tcPr>
          <w:p w14:paraId="5A30FCC0"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Самарский техникум авиационного и промышленного машиностроения им. </w:t>
            </w:r>
            <w:proofErr w:type="spellStart"/>
            <w:r w:rsidRPr="00AD2D2D">
              <w:rPr>
                <w:rFonts w:ascii="Times New Roman" w:eastAsia="Calibri" w:hAnsi="Times New Roman" w:cs="Times New Roman"/>
              </w:rPr>
              <w:t>Д.И.Козлова</w:t>
            </w:r>
            <w:proofErr w:type="spellEnd"/>
          </w:p>
        </w:tc>
        <w:tc>
          <w:tcPr>
            <w:tcW w:w="992" w:type="dxa"/>
            <w:shd w:val="clear" w:color="auto" w:fill="auto"/>
            <w:vAlign w:val="center"/>
          </w:tcPr>
          <w:p w14:paraId="245D406C"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254</w:t>
            </w:r>
          </w:p>
        </w:tc>
        <w:tc>
          <w:tcPr>
            <w:tcW w:w="1134" w:type="dxa"/>
            <w:shd w:val="clear" w:color="auto" w:fill="auto"/>
            <w:vAlign w:val="center"/>
          </w:tcPr>
          <w:p w14:paraId="287D4494"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68BCB755"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2AD2225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5A7CB4C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30</w:t>
            </w:r>
          </w:p>
        </w:tc>
        <w:tc>
          <w:tcPr>
            <w:tcW w:w="652" w:type="dxa"/>
            <w:shd w:val="clear" w:color="auto" w:fill="F2F2F2"/>
            <w:vAlign w:val="center"/>
          </w:tcPr>
          <w:p w14:paraId="7D31221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60F4E13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58</w:t>
            </w:r>
          </w:p>
        </w:tc>
        <w:tc>
          <w:tcPr>
            <w:tcW w:w="652" w:type="dxa"/>
            <w:shd w:val="clear" w:color="auto" w:fill="FFC000"/>
            <w:vAlign w:val="center"/>
          </w:tcPr>
          <w:p w14:paraId="2D7091F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26</w:t>
            </w:r>
          </w:p>
        </w:tc>
      </w:tr>
      <w:tr w:rsidR="00AD2D2D" w:rsidRPr="00AD2D2D" w14:paraId="7BE68C11" w14:textId="77777777" w:rsidTr="00BA286B">
        <w:trPr>
          <w:gridAfter w:val="1"/>
          <w:wAfter w:w="4385" w:type="dxa"/>
          <w:cantSplit/>
        </w:trPr>
        <w:tc>
          <w:tcPr>
            <w:tcW w:w="3545" w:type="dxa"/>
            <w:gridSpan w:val="4"/>
            <w:shd w:val="clear" w:color="auto" w:fill="auto"/>
            <w:noWrap/>
            <w:vAlign w:val="center"/>
          </w:tcPr>
          <w:p w14:paraId="75DFB948"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техникум кулинарного искусства</w:t>
            </w:r>
          </w:p>
        </w:tc>
        <w:tc>
          <w:tcPr>
            <w:tcW w:w="992" w:type="dxa"/>
            <w:shd w:val="clear" w:color="auto" w:fill="auto"/>
            <w:vAlign w:val="center"/>
          </w:tcPr>
          <w:p w14:paraId="22D3FED6"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222</w:t>
            </w:r>
          </w:p>
        </w:tc>
        <w:tc>
          <w:tcPr>
            <w:tcW w:w="1134" w:type="dxa"/>
            <w:shd w:val="clear" w:color="auto" w:fill="auto"/>
            <w:vAlign w:val="center"/>
          </w:tcPr>
          <w:p w14:paraId="39E41F00"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7F8612DF"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558EE6F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663FE94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55</w:t>
            </w:r>
          </w:p>
        </w:tc>
        <w:tc>
          <w:tcPr>
            <w:tcW w:w="652" w:type="dxa"/>
            <w:shd w:val="clear" w:color="auto" w:fill="F2F2F2"/>
            <w:vAlign w:val="center"/>
          </w:tcPr>
          <w:p w14:paraId="3CE5F8B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5D82E10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010019B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51</w:t>
            </w:r>
          </w:p>
        </w:tc>
      </w:tr>
      <w:tr w:rsidR="00AD2D2D" w:rsidRPr="00AD2D2D" w14:paraId="04636642" w14:textId="77777777" w:rsidTr="00BA286B">
        <w:trPr>
          <w:gridAfter w:val="1"/>
          <w:wAfter w:w="4385" w:type="dxa"/>
          <w:cantSplit/>
        </w:trPr>
        <w:tc>
          <w:tcPr>
            <w:tcW w:w="3545" w:type="dxa"/>
            <w:gridSpan w:val="4"/>
            <w:shd w:val="clear" w:color="auto" w:fill="auto"/>
            <w:noWrap/>
            <w:vAlign w:val="center"/>
          </w:tcPr>
          <w:p w14:paraId="5698502D"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Самарский финансово-экономический колледж - филиал ФГОБУ ВПО "Финансовый университет при Правительстве РФ"</w:t>
            </w:r>
          </w:p>
        </w:tc>
        <w:tc>
          <w:tcPr>
            <w:tcW w:w="992" w:type="dxa"/>
            <w:shd w:val="clear" w:color="auto" w:fill="auto"/>
            <w:vAlign w:val="center"/>
          </w:tcPr>
          <w:p w14:paraId="2C48B839"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110</w:t>
            </w:r>
          </w:p>
        </w:tc>
        <w:tc>
          <w:tcPr>
            <w:tcW w:w="1134" w:type="dxa"/>
            <w:shd w:val="clear" w:color="auto" w:fill="auto"/>
            <w:vAlign w:val="center"/>
          </w:tcPr>
          <w:p w14:paraId="7CD02F6E"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59B88F29"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1859100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2BC7D6B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20</w:t>
            </w:r>
          </w:p>
        </w:tc>
        <w:tc>
          <w:tcPr>
            <w:tcW w:w="652" w:type="dxa"/>
            <w:shd w:val="clear" w:color="auto" w:fill="FFFF00"/>
            <w:vAlign w:val="center"/>
          </w:tcPr>
          <w:p w14:paraId="2C85415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51</w:t>
            </w:r>
          </w:p>
        </w:tc>
        <w:tc>
          <w:tcPr>
            <w:tcW w:w="652" w:type="dxa"/>
            <w:shd w:val="clear" w:color="auto" w:fill="F2F2F2"/>
            <w:vAlign w:val="center"/>
          </w:tcPr>
          <w:p w14:paraId="0F27663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75882E4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49</w:t>
            </w:r>
          </w:p>
        </w:tc>
      </w:tr>
      <w:tr w:rsidR="00AD2D2D" w:rsidRPr="00AD2D2D" w14:paraId="61FE333E" w14:textId="77777777" w:rsidTr="00BA286B">
        <w:trPr>
          <w:gridAfter w:val="1"/>
          <w:wAfter w:w="4385" w:type="dxa"/>
          <w:cantSplit/>
        </w:trPr>
        <w:tc>
          <w:tcPr>
            <w:tcW w:w="3545" w:type="dxa"/>
            <w:gridSpan w:val="4"/>
            <w:shd w:val="clear" w:color="auto" w:fill="FFFFFF"/>
            <w:noWrap/>
            <w:vAlign w:val="center"/>
          </w:tcPr>
          <w:p w14:paraId="7456A227"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Самарское музыкальное училище им. Д.Г. Шаталова</w:t>
            </w:r>
          </w:p>
        </w:tc>
        <w:tc>
          <w:tcPr>
            <w:tcW w:w="992" w:type="dxa"/>
            <w:shd w:val="clear" w:color="auto" w:fill="FFFFFF"/>
            <w:vAlign w:val="center"/>
          </w:tcPr>
          <w:p w14:paraId="3A97AA81"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57</w:t>
            </w:r>
          </w:p>
        </w:tc>
        <w:tc>
          <w:tcPr>
            <w:tcW w:w="1134" w:type="dxa"/>
            <w:shd w:val="clear" w:color="auto" w:fill="FFFFFF"/>
            <w:vAlign w:val="center"/>
          </w:tcPr>
          <w:p w14:paraId="6774E5E9"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FFFFFF"/>
            <w:vAlign w:val="center"/>
          </w:tcPr>
          <w:p w14:paraId="0AA50DB0" w14:textId="77777777" w:rsidR="00AD2D2D" w:rsidRPr="00AD2D2D" w:rsidRDefault="00AD2D2D" w:rsidP="00AD2D2D">
            <w:pPr>
              <w:spacing w:after="0"/>
              <w:jc w:val="center"/>
              <w:rPr>
                <w:rFonts w:ascii="Times New Roman" w:hAnsi="Times New Roman" w:cs="Times New Roman"/>
                <w:color w:val="000000"/>
                <w:sz w:val="24"/>
                <w:szCs w:val="24"/>
              </w:rPr>
            </w:pPr>
          </w:p>
        </w:tc>
        <w:tc>
          <w:tcPr>
            <w:tcW w:w="652" w:type="dxa"/>
            <w:shd w:val="clear" w:color="auto" w:fill="F2F2F2" w:themeFill="background1" w:themeFillShade="F2"/>
            <w:vAlign w:val="center"/>
          </w:tcPr>
          <w:p w14:paraId="790ADDF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30F171E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39AC188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1A35591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0BA8B39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25F0C743" w14:textId="77777777" w:rsidTr="00BA286B">
        <w:trPr>
          <w:gridAfter w:val="1"/>
          <w:wAfter w:w="4385" w:type="dxa"/>
          <w:cantSplit/>
        </w:trPr>
        <w:tc>
          <w:tcPr>
            <w:tcW w:w="3545" w:type="dxa"/>
            <w:gridSpan w:val="4"/>
            <w:shd w:val="clear" w:color="auto" w:fill="auto"/>
            <w:noWrap/>
            <w:vAlign w:val="center"/>
          </w:tcPr>
          <w:p w14:paraId="7000C2BD" w14:textId="77777777" w:rsidR="00AD2D2D" w:rsidRPr="00AD2D2D" w:rsidRDefault="00AD2D2D" w:rsidP="001F5330">
            <w:pPr>
              <w:spacing w:after="0" w:line="240" w:lineRule="auto"/>
              <w:rPr>
                <w:rFonts w:ascii="Times New Roman" w:eastAsia="Calibri" w:hAnsi="Times New Roman" w:cs="Times New Roman"/>
              </w:rPr>
            </w:pPr>
            <w:r w:rsidRPr="00AD2D2D">
              <w:rPr>
                <w:rFonts w:ascii="Times New Roman" w:eastAsia="Calibri" w:hAnsi="Times New Roman" w:cs="Times New Roman"/>
              </w:rPr>
              <w:lastRenderedPageBreak/>
              <w:t>Самарское художественное училище им</w:t>
            </w:r>
            <w:r w:rsidR="001F5330">
              <w:rPr>
                <w:rFonts w:ascii="Times New Roman" w:eastAsia="Calibri" w:hAnsi="Times New Roman" w:cs="Times New Roman"/>
              </w:rPr>
              <w:t>.</w:t>
            </w:r>
            <w:r w:rsidRPr="00AD2D2D">
              <w:rPr>
                <w:rFonts w:ascii="Times New Roman" w:eastAsia="Calibri" w:hAnsi="Times New Roman" w:cs="Times New Roman"/>
              </w:rPr>
              <w:t xml:space="preserve"> К.С. Петрова-Водкина</w:t>
            </w:r>
          </w:p>
        </w:tc>
        <w:tc>
          <w:tcPr>
            <w:tcW w:w="992" w:type="dxa"/>
            <w:shd w:val="clear" w:color="auto" w:fill="auto"/>
            <w:vAlign w:val="center"/>
          </w:tcPr>
          <w:p w14:paraId="683BB81B"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32</w:t>
            </w:r>
          </w:p>
        </w:tc>
        <w:tc>
          <w:tcPr>
            <w:tcW w:w="1134" w:type="dxa"/>
            <w:shd w:val="clear" w:color="auto" w:fill="auto"/>
            <w:vAlign w:val="center"/>
          </w:tcPr>
          <w:p w14:paraId="5612CFEE"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2ABFBB6C"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1885EF8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6543115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58FC334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5E4734DB"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6CC3932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46</w:t>
            </w:r>
          </w:p>
        </w:tc>
      </w:tr>
      <w:tr w:rsidR="00AD2D2D" w:rsidRPr="00AD2D2D" w14:paraId="66B46A3A" w14:textId="77777777" w:rsidTr="00BA286B">
        <w:trPr>
          <w:gridAfter w:val="1"/>
          <w:wAfter w:w="4385" w:type="dxa"/>
          <w:cantSplit/>
        </w:trPr>
        <w:tc>
          <w:tcPr>
            <w:tcW w:w="3545" w:type="dxa"/>
            <w:gridSpan w:val="4"/>
            <w:shd w:val="clear" w:color="auto" w:fill="FFFFFF"/>
            <w:noWrap/>
            <w:vAlign w:val="center"/>
          </w:tcPr>
          <w:p w14:paraId="2119207F"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Сергиевский губернский техникум</w:t>
            </w:r>
          </w:p>
        </w:tc>
        <w:tc>
          <w:tcPr>
            <w:tcW w:w="992" w:type="dxa"/>
            <w:shd w:val="clear" w:color="auto" w:fill="auto"/>
            <w:vAlign w:val="center"/>
          </w:tcPr>
          <w:p w14:paraId="5C0062BB"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167</w:t>
            </w:r>
          </w:p>
        </w:tc>
        <w:tc>
          <w:tcPr>
            <w:tcW w:w="1134" w:type="dxa"/>
            <w:shd w:val="clear" w:color="auto" w:fill="auto"/>
            <w:vAlign w:val="center"/>
          </w:tcPr>
          <w:p w14:paraId="15D87B6D"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2D03AFC2"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017A70E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BD4B4" w:themeFill="accent6" w:themeFillTint="66"/>
            <w:vAlign w:val="center"/>
          </w:tcPr>
          <w:p w14:paraId="514B30E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w:t>
            </w:r>
          </w:p>
        </w:tc>
        <w:tc>
          <w:tcPr>
            <w:tcW w:w="652" w:type="dxa"/>
            <w:shd w:val="clear" w:color="auto" w:fill="FFFF00"/>
            <w:vAlign w:val="center"/>
          </w:tcPr>
          <w:p w14:paraId="4CA0E57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37</w:t>
            </w:r>
          </w:p>
        </w:tc>
        <w:tc>
          <w:tcPr>
            <w:tcW w:w="652" w:type="dxa"/>
            <w:shd w:val="clear" w:color="auto" w:fill="FFC000"/>
            <w:vAlign w:val="center"/>
          </w:tcPr>
          <w:p w14:paraId="538FE4B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32</w:t>
            </w:r>
          </w:p>
        </w:tc>
        <w:tc>
          <w:tcPr>
            <w:tcW w:w="652" w:type="dxa"/>
            <w:shd w:val="clear" w:color="auto" w:fill="FBD4B4"/>
            <w:vAlign w:val="center"/>
          </w:tcPr>
          <w:p w14:paraId="52461C3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9</w:t>
            </w:r>
          </w:p>
        </w:tc>
      </w:tr>
      <w:tr w:rsidR="00AD2D2D" w:rsidRPr="00AD2D2D" w14:paraId="4092C822" w14:textId="77777777" w:rsidTr="00BA286B">
        <w:trPr>
          <w:gridAfter w:val="1"/>
          <w:wAfter w:w="4385" w:type="dxa"/>
          <w:cantSplit/>
        </w:trPr>
        <w:tc>
          <w:tcPr>
            <w:tcW w:w="3545" w:type="dxa"/>
            <w:gridSpan w:val="4"/>
            <w:shd w:val="clear" w:color="auto" w:fill="FFFFFF"/>
            <w:noWrap/>
            <w:vAlign w:val="center"/>
          </w:tcPr>
          <w:p w14:paraId="325C1886"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Сызранский</w:t>
            </w:r>
            <w:proofErr w:type="spellEnd"/>
            <w:r w:rsidRPr="00AD2D2D">
              <w:rPr>
                <w:rFonts w:ascii="Times New Roman" w:eastAsia="Calibri" w:hAnsi="Times New Roman" w:cs="Times New Roman"/>
              </w:rPr>
              <w:t xml:space="preserve"> колледж искусств и культуры им. О.Н. </w:t>
            </w:r>
            <w:proofErr w:type="spellStart"/>
            <w:r w:rsidRPr="00AD2D2D">
              <w:rPr>
                <w:rFonts w:ascii="Times New Roman" w:eastAsia="Calibri" w:hAnsi="Times New Roman" w:cs="Times New Roman"/>
              </w:rPr>
              <w:t>Носцовой</w:t>
            </w:r>
            <w:proofErr w:type="spellEnd"/>
          </w:p>
        </w:tc>
        <w:tc>
          <w:tcPr>
            <w:tcW w:w="992" w:type="dxa"/>
            <w:shd w:val="clear" w:color="auto" w:fill="FFFFFF"/>
            <w:vAlign w:val="center"/>
          </w:tcPr>
          <w:p w14:paraId="1225A446"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58</w:t>
            </w:r>
          </w:p>
        </w:tc>
        <w:tc>
          <w:tcPr>
            <w:tcW w:w="1134" w:type="dxa"/>
            <w:shd w:val="clear" w:color="auto" w:fill="FFFFFF"/>
            <w:vAlign w:val="center"/>
          </w:tcPr>
          <w:p w14:paraId="491BD1DE"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FFFFFF"/>
            <w:vAlign w:val="center"/>
          </w:tcPr>
          <w:p w14:paraId="4B4F1394"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33AEFE1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5B57873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47EAF2F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1B76D69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39139DA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418DB396" w14:textId="77777777" w:rsidTr="00BA286B">
        <w:trPr>
          <w:gridAfter w:val="1"/>
          <w:wAfter w:w="4385" w:type="dxa"/>
          <w:cantSplit/>
        </w:trPr>
        <w:tc>
          <w:tcPr>
            <w:tcW w:w="3545" w:type="dxa"/>
            <w:gridSpan w:val="4"/>
            <w:shd w:val="clear" w:color="auto" w:fill="FFFFFF"/>
            <w:noWrap/>
            <w:vAlign w:val="center"/>
          </w:tcPr>
          <w:p w14:paraId="5A14A55B" w14:textId="77777777" w:rsidR="00AD2D2D" w:rsidRPr="00AD2D2D" w:rsidRDefault="00AD2D2D" w:rsidP="001F5330">
            <w:pPr>
              <w:spacing w:after="0" w:line="240" w:lineRule="auto"/>
              <w:rPr>
                <w:rFonts w:ascii="Times New Roman" w:eastAsia="Calibri" w:hAnsi="Times New Roman" w:cs="Times New Roman"/>
              </w:rPr>
            </w:pPr>
            <w:r w:rsidRPr="00AD2D2D">
              <w:rPr>
                <w:rFonts w:ascii="Times New Roman" w:eastAsia="Calibri" w:hAnsi="Times New Roman" w:cs="Times New Roman"/>
              </w:rPr>
              <w:t>Технологический колледж им</w:t>
            </w:r>
            <w:r w:rsidR="001F5330">
              <w:rPr>
                <w:rFonts w:ascii="Times New Roman" w:eastAsia="Calibri" w:hAnsi="Times New Roman" w:cs="Times New Roman"/>
              </w:rPr>
              <w:t>.</w:t>
            </w:r>
            <w:r w:rsidRPr="00AD2D2D">
              <w:rPr>
                <w:rFonts w:ascii="Times New Roman" w:eastAsia="Calibri" w:hAnsi="Times New Roman" w:cs="Times New Roman"/>
              </w:rPr>
              <w:t xml:space="preserve"> Н.Д. Кузнецова</w:t>
            </w:r>
          </w:p>
        </w:tc>
        <w:tc>
          <w:tcPr>
            <w:tcW w:w="992" w:type="dxa"/>
            <w:shd w:val="clear" w:color="auto" w:fill="auto"/>
            <w:vAlign w:val="center"/>
          </w:tcPr>
          <w:p w14:paraId="65186833"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268</w:t>
            </w:r>
          </w:p>
        </w:tc>
        <w:tc>
          <w:tcPr>
            <w:tcW w:w="1134" w:type="dxa"/>
            <w:shd w:val="clear" w:color="auto" w:fill="auto"/>
            <w:vAlign w:val="center"/>
          </w:tcPr>
          <w:p w14:paraId="74626C0D"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7ED834C4" w14:textId="77777777" w:rsidR="00AD2D2D" w:rsidRPr="00AD2D2D" w:rsidRDefault="00AD2D2D" w:rsidP="00AD2D2D">
            <w:pPr>
              <w:spacing w:after="0"/>
              <w:jc w:val="center"/>
              <w:rPr>
                <w:rFonts w:ascii="Times New Roman" w:hAnsi="Times New Roman" w:cs="Times New Roman"/>
                <w:color w:val="000000"/>
                <w:sz w:val="24"/>
                <w:szCs w:val="24"/>
              </w:rPr>
            </w:pPr>
          </w:p>
        </w:tc>
        <w:tc>
          <w:tcPr>
            <w:tcW w:w="652" w:type="dxa"/>
            <w:shd w:val="clear" w:color="auto" w:fill="F2F2F2" w:themeFill="background1" w:themeFillShade="F2"/>
            <w:vAlign w:val="center"/>
          </w:tcPr>
          <w:p w14:paraId="476D41C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4580816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10</w:t>
            </w:r>
          </w:p>
        </w:tc>
        <w:tc>
          <w:tcPr>
            <w:tcW w:w="652" w:type="dxa"/>
            <w:shd w:val="clear" w:color="auto" w:fill="FFFF00"/>
            <w:vAlign w:val="center"/>
          </w:tcPr>
          <w:p w14:paraId="6DF007C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34</w:t>
            </w:r>
          </w:p>
        </w:tc>
        <w:tc>
          <w:tcPr>
            <w:tcW w:w="652" w:type="dxa"/>
            <w:shd w:val="clear" w:color="auto" w:fill="FFFF00"/>
            <w:vAlign w:val="center"/>
          </w:tcPr>
          <w:p w14:paraId="2C68521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44</w:t>
            </w:r>
          </w:p>
        </w:tc>
        <w:tc>
          <w:tcPr>
            <w:tcW w:w="652" w:type="dxa"/>
            <w:shd w:val="clear" w:color="auto" w:fill="FFFF00"/>
            <w:vAlign w:val="center"/>
          </w:tcPr>
          <w:p w14:paraId="3920FCC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53</w:t>
            </w:r>
          </w:p>
        </w:tc>
      </w:tr>
      <w:tr w:rsidR="00AD2D2D" w:rsidRPr="00AD2D2D" w14:paraId="7FA44ABB" w14:textId="77777777" w:rsidTr="00BA286B">
        <w:trPr>
          <w:gridAfter w:val="1"/>
          <w:wAfter w:w="4385" w:type="dxa"/>
          <w:cantSplit/>
        </w:trPr>
        <w:tc>
          <w:tcPr>
            <w:tcW w:w="3545" w:type="dxa"/>
            <w:gridSpan w:val="4"/>
            <w:shd w:val="clear" w:color="auto" w:fill="FFFFFF"/>
            <w:noWrap/>
            <w:vAlign w:val="center"/>
          </w:tcPr>
          <w:p w14:paraId="742F46CC"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машиностроительный колледж</w:t>
            </w:r>
          </w:p>
        </w:tc>
        <w:tc>
          <w:tcPr>
            <w:tcW w:w="992" w:type="dxa"/>
            <w:shd w:val="clear" w:color="auto" w:fill="auto"/>
            <w:vAlign w:val="center"/>
          </w:tcPr>
          <w:p w14:paraId="54BC00FC"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214</w:t>
            </w:r>
          </w:p>
        </w:tc>
        <w:tc>
          <w:tcPr>
            <w:tcW w:w="1134" w:type="dxa"/>
            <w:shd w:val="clear" w:color="auto" w:fill="auto"/>
            <w:vAlign w:val="center"/>
          </w:tcPr>
          <w:p w14:paraId="4B7EAD92"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55D594B4"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7DB68EF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5F98525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21</w:t>
            </w:r>
          </w:p>
        </w:tc>
        <w:tc>
          <w:tcPr>
            <w:tcW w:w="652" w:type="dxa"/>
            <w:shd w:val="clear" w:color="auto" w:fill="FFC000"/>
            <w:vAlign w:val="center"/>
          </w:tcPr>
          <w:p w14:paraId="719B593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16</w:t>
            </w:r>
          </w:p>
        </w:tc>
        <w:tc>
          <w:tcPr>
            <w:tcW w:w="652" w:type="dxa"/>
            <w:shd w:val="clear" w:color="auto" w:fill="FFC000"/>
            <w:vAlign w:val="center"/>
          </w:tcPr>
          <w:p w14:paraId="6FBAD17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36</w:t>
            </w:r>
          </w:p>
        </w:tc>
        <w:tc>
          <w:tcPr>
            <w:tcW w:w="652" w:type="dxa"/>
            <w:shd w:val="clear" w:color="auto" w:fill="FFC000"/>
            <w:vAlign w:val="center"/>
          </w:tcPr>
          <w:p w14:paraId="6D01F86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13</w:t>
            </w:r>
          </w:p>
        </w:tc>
      </w:tr>
      <w:tr w:rsidR="00AD2D2D" w:rsidRPr="00AD2D2D" w14:paraId="76ECBA19" w14:textId="77777777" w:rsidTr="00BA286B">
        <w:trPr>
          <w:gridAfter w:val="1"/>
          <w:wAfter w:w="4385" w:type="dxa"/>
          <w:cantSplit/>
        </w:trPr>
        <w:tc>
          <w:tcPr>
            <w:tcW w:w="3545" w:type="dxa"/>
            <w:gridSpan w:val="4"/>
            <w:shd w:val="clear" w:color="auto" w:fill="FFFFFF"/>
            <w:noWrap/>
            <w:vAlign w:val="center"/>
          </w:tcPr>
          <w:p w14:paraId="5CD3DFBE"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медицинский колледж</w:t>
            </w:r>
          </w:p>
        </w:tc>
        <w:tc>
          <w:tcPr>
            <w:tcW w:w="992" w:type="dxa"/>
            <w:shd w:val="clear" w:color="auto" w:fill="auto"/>
            <w:vAlign w:val="center"/>
          </w:tcPr>
          <w:p w14:paraId="473B66F2"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364</w:t>
            </w:r>
          </w:p>
        </w:tc>
        <w:tc>
          <w:tcPr>
            <w:tcW w:w="1134" w:type="dxa"/>
            <w:shd w:val="clear" w:color="auto" w:fill="auto"/>
            <w:vAlign w:val="center"/>
          </w:tcPr>
          <w:p w14:paraId="4CE93378"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29686F77"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2688FF2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70B1234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32</w:t>
            </w:r>
          </w:p>
        </w:tc>
        <w:tc>
          <w:tcPr>
            <w:tcW w:w="652" w:type="dxa"/>
            <w:shd w:val="clear" w:color="auto" w:fill="FFC000"/>
            <w:vAlign w:val="center"/>
          </w:tcPr>
          <w:p w14:paraId="56A2554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20</w:t>
            </w:r>
          </w:p>
        </w:tc>
        <w:tc>
          <w:tcPr>
            <w:tcW w:w="652" w:type="dxa"/>
            <w:shd w:val="clear" w:color="auto" w:fill="FBD4B4"/>
            <w:vAlign w:val="center"/>
          </w:tcPr>
          <w:p w14:paraId="2CAE1E3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w:t>
            </w:r>
          </w:p>
        </w:tc>
        <w:tc>
          <w:tcPr>
            <w:tcW w:w="652" w:type="dxa"/>
            <w:shd w:val="clear" w:color="auto" w:fill="FFC000"/>
            <w:vAlign w:val="center"/>
          </w:tcPr>
          <w:p w14:paraId="2EC92DB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19</w:t>
            </w:r>
          </w:p>
        </w:tc>
      </w:tr>
      <w:tr w:rsidR="00AD2D2D" w:rsidRPr="00AD2D2D" w14:paraId="3ADD22F1" w14:textId="77777777" w:rsidTr="00BA286B">
        <w:trPr>
          <w:gridAfter w:val="1"/>
          <w:wAfter w:w="4385" w:type="dxa"/>
          <w:cantSplit/>
        </w:trPr>
        <w:tc>
          <w:tcPr>
            <w:tcW w:w="3545" w:type="dxa"/>
            <w:gridSpan w:val="4"/>
            <w:shd w:val="clear" w:color="auto" w:fill="FFFFFF"/>
            <w:noWrap/>
            <w:vAlign w:val="center"/>
          </w:tcPr>
          <w:p w14:paraId="72AC3662" w14:textId="77777777" w:rsidR="00AD2D2D" w:rsidRPr="00AD2D2D" w:rsidRDefault="00AD2D2D" w:rsidP="001F5330">
            <w:pPr>
              <w:spacing w:after="0" w:line="240" w:lineRule="auto"/>
              <w:rPr>
                <w:rFonts w:ascii="Times New Roman" w:eastAsia="Calibri" w:hAnsi="Times New Roman" w:cs="Times New Roman"/>
              </w:rPr>
            </w:pPr>
            <w:r w:rsidRPr="00AD2D2D">
              <w:rPr>
                <w:rFonts w:ascii="Times New Roman" w:eastAsia="Calibri" w:hAnsi="Times New Roman" w:cs="Times New Roman"/>
              </w:rPr>
              <w:t xml:space="preserve">Тольяттинский музыкальный колледж </w:t>
            </w:r>
            <w:proofErr w:type="spellStart"/>
            <w:r w:rsidRPr="00AD2D2D">
              <w:rPr>
                <w:rFonts w:ascii="Times New Roman" w:eastAsia="Calibri" w:hAnsi="Times New Roman" w:cs="Times New Roman"/>
              </w:rPr>
              <w:t>им</w:t>
            </w:r>
            <w:r w:rsidR="001F5330">
              <w:rPr>
                <w:rFonts w:ascii="Times New Roman" w:eastAsia="Calibri" w:hAnsi="Times New Roman" w:cs="Times New Roman"/>
              </w:rPr>
              <w:t>.</w:t>
            </w:r>
            <w:r w:rsidRPr="00AD2D2D">
              <w:rPr>
                <w:rFonts w:ascii="Times New Roman" w:eastAsia="Calibri" w:hAnsi="Times New Roman" w:cs="Times New Roman"/>
              </w:rPr>
              <w:t>Р.К.Щедрина</w:t>
            </w:r>
            <w:proofErr w:type="spellEnd"/>
          </w:p>
        </w:tc>
        <w:tc>
          <w:tcPr>
            <w:tcW w:w="992" w:type="dxa"/>
            <w:shd w:val="clear" w:color="auto" w:fill="FFFFFF"/>
            <w:vAlign w:val="center"/>
          </w:tcPr>
          <w:p w14:paraId="53AF3D9E"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53</w:t>
            </w:r>
          </w:p>
        </w:tc>
        <w:tc>
          <w:tcPr>
            <w:tcW w:w="1134" w:type="dxa"/>
            <w:shd w:val="clear" w:color="auto" w:fill="FFFFFF"/>
            <w:vAlign w:val="center"/>
          </w:tcPr>
          <w:p w14:paraId="04DBC585"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FFFFFF"/>
            <w:vAlign w:val="center"/>
          </w:tcPr>
          <w:p w14:paraId="7E35411A"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5C0F6EB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57174E7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3429882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38598CC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5E7B4A4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343AFB83" w14:textId="77777777" w:rsidTr="00BA286B">
        <w:trPr>
          <w:gridAfter w:val="1"/>
          <w:wAfter w:w="4385" w:type="dxa"/>
          <w:cantSplit/>
        </w:trPr>
        <w:tc>
          <w:tcPr>
            <w:tcW w:w="3545" w:type="dxa"/>
            <w:gridSpan w:val="4"/>
            <w:shd w:val="clear" w:color="auto" w:fill="FFFFFF"/>
            <w:noWrap/>
            <w:vAlign w:val="center"/>
          </w:tcPr>
          <w:p w14:paraId="50924447"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политехнический колледж</w:t>
            </w:r>
          </w:p>
        </w:tc>
        <w:tc>
          <w:tcPr>
            <w:tcW w:w="992" w:type="dxa"/>
            <w:shd w:val="clear" w:color="auto" w:fill="auto"/>
            <w:vAlign w:val="center"/>
          </w:tcPr>
          <w:p w14:paraId="165231A3"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224</w:t>
            </w:r>
          </w:p>
        </w:tc>
        <w:tc>
          <w:tcPr>
            <w:tcW w:w="1134" w:type="dxa"/>
            <w:shd w:val="clear" w:color="auto" w:fill="auto"/>
            <w:vAlign w:val="center"/>
          </w:tcPr>
          <w:p w14:paraId="6A46E585"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3CE01F12"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7D14C3C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20A701F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33</w:t>
            </w:r>
          </w:p>
        </w:tc>
        <w:tc>
          <w:tcPr>
            <w:tcW w:w="652" w:type="dxa"/>
            <w:shd w:val="clear" w:color="auto" w:fill="FFC000"/>
            <w:vAlign w:val="center"/>
          </w:tcPr>
          <w:p w14:paraId="4202E00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8</w:t>
            </w:r>
          </w:p>
        </w:tc>
        <w:tc>
          <w:tcPr>
            <w:tcW w:w="652" w:type="dxa"/>
            <w:shd w:val="clear" w:color="auto" w:fill="FFC000"/>
            <w:vAlign w:val="center"/>
          </w:tcPr>
          <w:p w14:paraId="035A60F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16</w:t>
            </w:r>
          </w:p>
        </w:tc>
        <w:tc>
          <w:tcPr>
            <w:tcW w:w="652" w:type="dxa"/>
            <w:shd w:val="clear" w:color="auto" w:fill="FBD4B4"/>
            <w:vAlign w:val="center"/>
          </w:tcPr>
          <w:p w14:paraId="3D45A79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6</w:t>
            </w:r>
          </w:p>
        </w:tc>
      </w:tr>
      <w:tr w:rsidR="00AD2D2D" w:rsidRPr="00AD2D2D" w14:paraId="5770F863" w14:textId="77777777" w:rsidTr="00BA286B">
        <w:trPr>
          <w:gridAfter w:val="1"/>
          <w:wAfter w:w="4385" w:type="dxa"/>
          <w:cantSplit/>
        </w:trPr>
        <w:tc>
          <w:tcPr>
            <w:tcW w:w="3545" w:type="dxa"/>
            <w:gridSpan w:val="4"/>
            <w:shd w:val="clear" w:color="auto" w:fill="FFFFFF"/>
            <w:noWrap/>
            <w:vAlign w:val="center"/>
          </w:tcPr>
          <w:p w14:paraId="55CF9825"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химико-технологический колледж</w:t>
            </w:r>
          </w:p>
        </w:tc>
        <w:tc>
          <w:tcPr>
            <w:tcW w:w="992" w:type="dxa"/>
            <w:shd w:val="clear" w:color="auto" w:fill="auto"/>
            <w:vAlign w:val="center"/>
          </w:tcPr>
          <w:p w14:paraId="180CAF31"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71</w:t>
            </w:r>
          </w:p>
        </w:tc>
        <w:tc>
          <w:tcPr>
            <w:tcW w:w="1134" w:type="dxa"/>
            <w:shd w:val="clear" w:color="auto" w:fill="auto"/>
            <w:vAlign w:val="center"/>
          </w:tcPr>
          <w:p w14:paraId="39A9A5EB"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3C4F0E46" w14:textId="77777777" w:rsidR="00AD2D2D" w:rsidRPr="00AD2D2D" w:rsidRDefault="00AD2D2D" w:rsidP="00AD2D2D">
            <w:pPr>
              <w:spacing w:after="0"/>
              <w:jc w:val="center"/>
              <w:rPr>
                <w:rFonts w:ascii="Times New Roman" w:hAnsi="Times New Roman" w:cs="Times New Roman"/>
                <w:color w:val="000000"/>
                <w:sz w:val="24"/>
                <w:szCs w:val="24"/>
              </w:rPr>
            </w:pPr>
          </w:p>
        </w:tc>
        <w:tc>
          <w:tcPr>
            <w:tcW w:w="652" w:type="dxa"/>
            <w:shd w:val="clear" w:color="auto" w:fill="F2F2F2" w:themeFill="background1" w:themeFillShade="F2"/>
            <w:vAlign w:val="center"/>
          </w:tcPr>
          <w:p w14:paraId="3FE36E7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1311BFA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22</w:t>
            </w:r>
          </w:p>
        </w:tc>
        <w:tc>
          <w:tcPr>
            <w:tcW w:w="652" w:type="dxa"/>
            <w:shd w:val="clear" w:color="auto" w:fill="FFFF00"/>
            <w:vAlign w:val="center"/>
          </w:tcPr>
          <w:p w14:paraId="2AF2E74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43</w:t>
            </w:r>
          </w:p>
        </w:tc>
        <w:tc>
          <w:tcPr>
            <w:tcW w:w="652" w:type="dxa"/>
            <w:shd w:val="clear" w:color="auto" w:fill="FFFF00"/>
            <w:vAlign w:val="center"/>
          </w:tcPr>
          <w:p w14:paraId="43A04931"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38</w:t>
            </w:r>
          </w:p>
        </w:tc>
        <w:tc>
          <w:tcPr>
            <w:tcW w:w="652" w:type="dxa"/>
            <w:shd w:val="clear" w:color="auto" w:fill="F2F2F2"/>
            <w:vAlign w:val="center"/>
          </w:tcPr>
          <w:p w14:paraId="7724BCE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3C606CA8" w14:textId="77777777" w:rsidTr="00BA286B">
        <w:trPr>
          <w:gridAfter w:val="1"/>
          <w:wAfter w:w="4385" w:type="dxa"/>
          <w:cantSplit/>
        </w:trPr>
        <w:tc>
          <w:tcPr>
            <w:tcW w:w="3545" w:type="dxa"/>
            <w:gridSpan w:val="4"/>
            <w:shd w:val="clear" w:color="auto" w:fill="FFFFFF"/>
            <w:noWrap/>
            <w:vAlign w:val="center"/>
          </w:tcPr>
          <w:p w14:paraId="23F5C69B"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Тольяттинский электротехнический техникум</w:t>
            </w:r>
          </w:p>
        </w:tc>
        <w:tc>
          <w:tcPr>
            <w:tcW w:w="992" w:type="dxa"/>
            <w:shd w:val="clear" w:color="auto" w:fill="auto"/>
            <w:vAlign w:val="center"/>
          </w:tcPr>
          <w:p w14:paraId="26D0FD94"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133</w:t>
            </w:r>
          </w:p>
        </w:tc>
        <w:tc>
          <w:tcPr>
            <w:tcW w:w="1134" w:type="dxa"/>
            <w:shd w:val="clear" w:color="auto" w:fill="auto"/>
            <w:vAlign w:val="center"/>
          </w:tcPr>
          <w:p w14:paraId="3A9CE55E"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30180F61"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2612D9F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3C41083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40</w:t>
            </w:r>
          </w:p>
        </w:tc>
        <w:tc>
          <w:tcPr>
            <w:tcW w:w="652" w:type="dxa"/>
            <w:shd w:val="clear" w:color="auto" w:fill="FFFF00"/>
            <w:vAlign w:val="center"/>
          </w:tcPr>
          <w:p w14:paraId="25E4E8E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47</w:t>
            </w:r>
          </w:p>
        </w:tc>
        <w:tc>
          <w:tcPr>
            <w:tcW w:w="652" w:type="dxa"/>
            <w:shd w:val="clear" w:color="auto" w:fill="FFFF00"/>
            <w:vAlign w:val="center"/>
          </w:tcPr>
          <w:p w14:paraId="59C7548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41</w:t>
            </w:r>
          </w:p>
        </w:tc>
        <w:tc>
          <w:tcPr>
            <w:tcW w:w="652" w:type="dxa"/>
            <w:shd w:val="clear" w:color="auto" w:fill="F2F2F2"/>
            <w:vAlign w:val="center"/>
          </w:tcPr>
          <w:p w14:paraId="4F02E037"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2A61AF4C" w14:textId="77777777" w:rsidTr="00BA286B">
        <w:trPr>
          <w:gridAfter w:val="1"/>
          <w:wAfter w:w="4385" w:type="dxa"/>
          <w:cantSplit/>
        </w:trPr>
        <w:tc>
          <w:tcPr>
            <w:tcW w:w="3545" w:type="dxa"/>
            <w:gridSpan w:val="4"/>
            <w:shd w:val="clear" w:color="auto" w:fill="FFFFFF"/>
            <w:noWrap/>
            <w:vAlign w:val="center"/>
          </w:tcPr>
          <w:p w14:paraId="5A35383B"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Усольский</w:t>
            </w:r>
            <w:proofErr w:type="spellEnd"/>
            <w:r w:rsidRPr="00AD2D2D">
              <w:rPr>
                <w:rFonts w:ascii="Times New Roman" w:eastAsia="Calibri" w:hAnsi="Times New Roman" w:cs="Times New Roman"/>
              </w:rPr>
              <w:t xml:space="preserve"> сельскохозяйственный колледж</w:t>
            </w:r>
          </w:p>
        </w:tc>
        <w:tc>
          <w:tcPr>
            <w:tcW w:w="992" w:type="dxa"/>
            <w:shd w:val="clear" w:color="auto" w:fill="auto"/>
            <w:vAlign w:val="center"/>
          </w:tcPr>
          <w:p w14:paraId="46BB090C"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51</w:t>
            </w:r>
          </w:p>
        </w:tc>
        <w:tc>
          <w:tcPr>
            <w:tcW w:w="1134" w:type="dxa"/>
            <w:shd w:val="clear" w:color="auto" w:fill="auto"/>
            <w:vAlign w:val="center"/>
          </w:tcPr>
          <w:p w14:paraId="1056F47E"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72EE4529"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39E0295C"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679F84D0"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6DB709F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2205F983"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5A41D3A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52EC7E44" w14:textId="77777777" w:rsidTr="00BA286B">
        <w:trPr>
          <w:gridAfter w:val="1"/>
          <w:wAfter w:w="4385" w:type="dxa"/>
          <w:cantSplit/>
        </w:trPr>
        <w:tc>
          <w:tcPr>
            <w:tcW w:w="3545" w:type="dxa"/>
            <w:gridSpan w:val="4"/>
            <w:shd w:val="clear" w:color="auto" w:fill="FFFFFF"/>
            <w:noWrap/>
            <w:vAlign w:val="center"/>
          </w:tcPr>
          <w:p w14:paraId="008EB33B" w14:textId="77777777" w:rsidR="00AD2D2D" w:rsidRPr="00AD2D2D" w:rsidRDefault="00AD2D2D" w:rsidP="00AD2D2D">
            <w:pPr>
              <w:spacing w:after="0" w:line="240" w:lineRule="auto"/>
              <w:rPr>
                <w:rFonts w:ascii="Times New Roman" w:eastAsia="Calibri" w:hAnsi="Times New Roman" w:cs="Times New Roman"/>
              </w:rPr>
            </w:pPr>
            <w:proofErr w:type="spellStart"/>
            <w:r w:rsidRPr="00AD2D2D">
              <w:rPr>
                <w:rFonts w:ascii="Times New Roman" w:eastAsia="Calibri" w:hAnsi="Times New Roman" w:cs="Times New Roman"/>
              </w:rPr>
              <w:t>Хворостянский</w:t>
            </w:r>
            <w:proofErr w:type="spellEnd"/>
            <w:r w:rsidRPr="00AD2D2D">
              <w:rPr>
                <w:rFonts w:ascii="Times New Roman" w:eastAsia="Calibri" w:hAnsi="Times New Roman" w:cs="Times New Roman"/>
              </w:rPr>
              <w:t xml:space="preserve"> государственный техникум</w:t>
            </w:r>
          </w:p>
        </w:tc>
        <w:tc>
          <w:tcPr>
            <w:tcW w:w="992" w:type="dxa"/>
            <w:shd w:val="clear" w:color="auto" w:fill="auto"/>
            <w:vAlign w:val="center"/>
          </w:tcPr>
          <w:p w14:paraId="7D7E8FE2"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204</w:t>
            </w:r>
          </w:p>
        </w:tc>
        <w:tc>
          <w:tcPr>
            <w:tcW w:w="1134" w:type="dxa"/>
            <w:shd w:val="clear" w:color="auto" w:fill="auto"/>
            <w:vAlign w:val="center"/>
          </w:tcPr>
          <w:p w14:paraId="7B62CCCE"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18580262"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036033B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1CAC72E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FF00"/>
            <w:vAlign w:val="center"/>
          </w:tcPr>
          <w:p w14:paraId="1EC0108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35</w:t>
            </w:r>
          </w:p>
        </w:tc>
        <w:tc>
          <w:tcPr>
            <w:tcW w:w="652" w:type="dxa"/>
            <w:shd w:val="clear" w:color="auto" w:fill="FFFF00"/>
            <w:vAlign w:val="center"/>
          </w:tcPr>
          <w:p w14:paraId="49480A3A"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43</w:t>
            </w:r>
          </w:p>
        </w:tc>
        <w:tc>
          <w:tcPr>
            <w:tcW w:w="652" w:type="dxa"/>
            <w:shd w:val="clear" w:color="auto" w:fill="FFFF00"/>
            <w:vAlign w:val="center"/>
          </w:tcPr>
          <w:p w14:paraId="6BBD2976"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56</w:t>
            </w:r>
          </w:p>
        </w:tc>
      </w:tr>
      <w:tr w:rsidR="00AD2D2D" w:rsidRPr="00AD2D2D" w14:paraId="298AEF6F" w14:textId="77777777" w:rsidTr="00BA286B">
        <w:trPr>
          <w:gridAfter w:val="1"/>
          <w:wAfter w:w="4385" w:type="dxa"/>
          <w:cantSplit/>
        </w:trPr>
        <w:tc>
          <w:tcPr>
            <w:tcW w:w="3545" w:type="dxa"/>
            <w:gridSpan w:val="4"/>
            <w:shd w:val="clear" w:color="auto" w:fill="FFFFFF"/>
            <w:noWrap/>
            <w:vAlign w:val="center"/>
          </w:tcPr>
          <w:p w14:paraId="55B4CDD8"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Чапаевский химико-технологический техникум</w:t>
            </w:r>
          </w:p>
        </w:tc>
        <w:tc>
          <w:tcPr>
            <w:tcW w:w="992" w:type="dxa"/>
            <w:shd w:val="clear" w:color="auto" w:fill="auto"/>
            <w:vAlign w:val="center"/>
          </w:tcPr>
          <w:p w14:paraId="1449BAD4"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82</w:t>
            </w:r>
          </w:p>
        </w:tc>
        <w:tc>
          <w:tcPr>
            <w:tcW w:w="1134" w:type="dxa"/>
            <w:shd w:val="clear" w:color="auto" w:fill="auto"/>
            <w:vAlign w:val="center"/>
          </w:tcPr>
          <w:p w14:paraId="6B9104F2"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35779F04"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491C33E5"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FC000"/>
            <w:vAlign w:val="center"/>
          </w:tcPr>
          <w:p w14:paraId="59FFB10E"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23</w:t>
            </w:r>
          </w:p>
        </w:tc>
        <w:tc>
          <w:tcPr>
            <w:tcW w:w="652" w:type="dxa"/>
            <w:shd w:val="clear" w:color="auto" w:fill="FFFF00"/>
            <w:vAlign w:val="center"/>
          </w:tcPr>
          <w:p w14:paraId="4138504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46</w:t>
            </w:r>
          </w:p>
        </w:tc>
        <w:tc>
          <w:tcPr>
            <w:tcW w:w="652" w:type="dxa"/>
            <w:shd w:val="clear" w:color="auto" w:fill="FFC000"/>
            <w:vAlign w:val="center"/>
          </w:tcPr>
          <w:p w14:paraId="286BDC94"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27</w:t>
            </w:r>
          </w:p>
        </w:tc>
        <w:tc>
          <w:tcPr>
            <w:tcW w:w="652" w:type="dxa"/>
            <w:shd w:val="clear" w:color="auto" w:fill="FFFF00"/>
            <w:vAlign w:val="center"/>
          </w:tcPr>
          <w:p w14:paraId="4CF9E31F"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39</w:t>
            </w:r>
          </w:p>
        </w:tc>
      </w:tr>
      <w:tr w:rsidR="00AD2D2D" w:rsidRPr="00AD2D2D" w14:paraId="511961D8" w14:textId="77777777" w:rsidTr="00BA286B">
        <w:trPr>
          <w:gridAfter w:val="1"/>
          <w:wAfter w:w="4385" w:type="dxa"/>
          <w:cantSplit/>
        </w:trPr>
        <w:tc>
          <w:tcPr>
            <w:tcW w:w="3545" w:type="dxa"/>
            <w:gridSpan w:val="4"/>
            <w:shd w:val="clear" w:color="auto" w:fill="auto"/>
            <w:noWrap/>
            <w:vAlign w:val="center"/>
          </w:tcPr>
          <w:p w14:paraId="521040A0" w14:textId="77777777" w:rsidR="00AD2D2D" w:rsidRPr="00AD2D2D" w:rsidRDefault="00AD2D2D" w:rsidP="00AD2D2D">
            <w:pPr>
              <w:spacing w:after="0" w:line="240" w:lineRule="auto"/>
              <w:rPr>
                <w:rFonts w:ascii="Times New Roman" w:eastAsia="Calibri" w:hAnsi="Times New Roman" w:cs="Times New Roman"/>
              </w:rPr>
            </w:pPr>
            <w:r w:rsidRPr="00AD2D2D">
              <w:rPr>
                <w:rFonts w:ascii="Times New Roman" w:eastAsia="Calibri" w:hAnsi="Times New Roman" w:cs="Times New Roman"/>
              </w:rPr>
              <w:t>Экономико-правовой техникум</w:t>
            </w:r>
          </w:p>
        </w:tc>
        <w:tc>
          <w:tcPr>
            <w:tcW w:w="992" w:type="dxa"/>
            <w:shd w:val="clear" w:color="auto" w:fill="auto"/>
            <w:vAlign w:val="center"/>
          </w:tcPr>
          <w:p w14:paraId="548C2905" w14:textId="77777777" w:rsidR="00AD2D2D" w:rsidRPr="00AD2D2D" w:rsidRDefault="00AD2D2D" w:rsidP="00AD2D2D">
            <w:pPr>
              <w:spacing w:after="0" w:line="240" w:lineRule="auto"/>
              <w:jc w:val="center"/>
              <w:rPr>
                <w:rFonts w:ascii="Times New Roman" w:eastAsia="Times New Roman" w:hAnsi="Times New Roman" w:cs="Times New Roman"/>
                <w:color w:val="000000" w:themeColor="text1"/>
                <w:lang w:eastAsia="ru-RU"/>
              </w:rPr>
            </w:pPr>
            <w:r w:rsidRPr="00AD2D2D">
              <w:rPr>
                <w:rFonts w:ascii="Times New Roman" w:eastAsia="Times New Roman" w:hAnsi="Times New Roman" w:cs="Times New Roman"/>
                <w:color w:val="000000" w:themeColor="text1"/>
                <w:lang w:eastAsia="ru-RU"/>
              </w:rPr>
              <w:t>47</w:t>
            </w:r>
          </w:p>
        </w:tc>
        <w:tc>
          <w:tcPr>
            <w:tcW w:w="1134" w:type="dxa"/>
            <w:shd w:val="clear" w:color="auto" w:fill="auto"/>
            <w:vAlign w:val="center"/>
          </w:tcPr>
          <w:p w14:paraId="200E7810" w14:textId="77777777" w:rsidR="00AD2D2D" w:rsidRPr="00AD2D2D" w:rsidRDefault="00AD2D2D" w:rsidP="00AD2D2D">
            <w:pPr>
              <w:spacing w:after="0"/>
              <w:jc w:val="center"/>
              <w:rPr>
                <w:rFonts w:ascii="Times New Roman" w:hAnsi="Times New Roman" w:cs="Times New Roman"/>
                <w:color w:val="000000"/>
                <w:sz w:val="24"/>
                <w:szCs w:val="24"/>
              </w:rPr>
            </w:pPr>
          </w:p>
        </w:tc>
        <w:tc>
          <w:tcPr>
            <w:tcW w:w="992" w:type="dxa"/>
            <w:shd w:val="clear" w:color="auto" w:fill="auto"/>
            <w:vAlign w:val="center"/>
          </w:tcPr>
          <w:p w14:paraId="6620D015" w14:textId="77777777" w:rsidR="00AD2D2D" w:rsidRPr="00AD2D2D" w:rsidRDefault="00AD2D2D" w:rsidP="00AD2D2D">
            <w:pPr>
              <w:spacing w:after="0"/>
              <w:jc w:val="center"/>
            </w:pPr>
          </w:p>
        </w:tc>
        <w:tc>
          <w:tcPr>
            <w:tcW w:w="652" w:type="dxa"/>
            <w:shd w:val="clear" w:color="auto" w:fill="F2F2F2" w:themeFill="background1" w:themeFillShade="F2"/>
            <w:vAlign w:val="center"/>
          </w:tcPr>
          <w:p w14:paraId="13DBA068"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themeFill="background1" w:themeFillShade="F2"/>
            <w:vAlign w:val="center"/>
          </w:tcPr>
          <w:p w14:paraId="6BA5630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42D54562"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0AD396D9"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c>
          <w:tcPr>
            <w:tcW w:w="652" w:type="dxa"/>
            <w:shd w:val="clear" w:color="auto" w:fill="F2F2F2"/>
            <w:vAlign w:val="center"/>
          </w:tcPr>
          <w:p w14:paraId="724EB8ED" w14:textId="77777777" w:rsidR="00AD2D2D" w:rsidRPr="00AD2D2D" w:rsidRDefault="00AD2D2D" w:rsidP="00AD2D2D">
            <w:pPr>
              <w:spacing w:after="0" w:line="240" w:lineRule="auto"/>
              <w:jc w:val="center"/>
              <w:rPr>
                <w:rFonts w:ascii="Times New Roman" w:eastAsia="Calibri" w:hAnsi="Times New Roman" w:cs="Times New Roman"/>
                <w:sz w:val="24"/>
                <w:szCs w:val="24"/>
              </w:rPr>
            </w:pPr>
            <w:r w:rsidRPr="00AD2D2D">
              <w:rPr>
                <w:rFonts w:ascii="Times New Roman" w:eastAsia="Calibri" w:hAnsi="Times New Roman" w:cs="Times New Roman"/>
                <w:sz w:val="24"/>
                <w:szCs w:val="24"/>
              </w:rPr>
              <w:t>-</w:t>
            </w:r>
          </w:p>
        </w:tc>
      </w:tr>
      <w:tr w:rsidR="00AD2D2D" w:rsidRPr="00AD2D2D" w14:paraId="7F279000" w14:textId="77777777" w:rsidTr="00BA286B">
        <w:trPr>
          <w:gridAfter w:val="1"/>
          <w:wAfter w:w="4385" w:type="dxa"/>
          <w:cantSplit/>
        </w:trPr>
        <w:tc>
          <w:tcPr>
            <w:tcW w:w="3545" w:type="dxa"/>
            <w:gridSpan w:val="4"/>
            <w:shd w:val="clear" w:color="auto" w:fill="auto"/>
            <w:noWrap/>
            <w:vAlign w:val="center"/>
          </w:tcPr>
          <w:p w14:paraId="55CB7E26" w14:textId="77777777" w:rsidR="00AD2D2D" w:rsidRPr="00AD2D2D" w:rsidRDefault="00AD2D2D" w:rsidP="00AD2D2D">
            <w:pPr>
              <w:spacing w:after="0" w:line="240" w:lineRule="auto"/>
              <w:rPr>
                <w:rFonts w:ascii="Times New Roman" w:eastAsia="Calibri" w:hAnsi="Times New Roman" w:cs="Times New Roman"/>
                <w:sz w:val="24"/>
                <w:szCs w:val="24"/>
              </w:rPr>
            </w:pPr>
            <w:r w:rsidRPr="00AD2D2D">
              <w:rPr>
                <w:rFonts w:ascii="Times New Roman" w:eastAsia="Times New Roman" w:hAnsi="Times New Roman" w:cs="Times New Roman"/>
                <w:b/>
                <w:sz w:val="24"/>
                <w:szCs w:val="24"/>
                <w:lang w:eastAsia="ru-RU"/>
              </w:rPr>
              <w:t>Среднее значение</w:t>
            </w:r>
          </w:p>
        </w:tc>
        <w:tc>
          <w:tcPr>
            <w:tcW w:w="992" w:type="dxa"/>
            <w:shd w:val="clear" w:color="auto" w:fill="auto"/>
            <w:vAlign w:val="center"/>
          </w:tcPr>
          <w:p w14:paraId="7AB35A1B" w14:textId="77777777" w:rsidR="00AD2D2D" w:rsidRPr="00AD2D2D" w:rsidRDefault="00AD2D2D" w:rsidP="00AD2D2D">
            <w:pPr>
              <w:spacing w:after="0" w:line="240" w:lineRule="auto"/>
              <w:jc w:val="center"/>
              <w:rPr>
                <w:rFonts w:ascii="Times New Roman" w:eastAsia="Times New Roman" w:hAnsi="Times New Roman" w:cs="Times New Roman"/>
                <w:color w:val="000000"/>
                <w:sz w:val="24"/>
                <w:szCs w:val="24"/>
                <w:lang w:eastAsia="ru-RU"/>
              </w:rPr>
            </w:pPr>
          </w:p>
        </w:tc>
        <w:tc>
          <w:tcPr>
            <w:tcW w:w="1134" w:type="dxa"/>
            <w:shd w:val="clear" w:color="auto" w:fill="auto"/>
            <w:vAlign w:val="center"/>
          </w:tcPr>
          <w:p w14:paraId="4D94CA00" w14:textId="77777777" w:rsidR="00AD2D2D" w:rsidRPr="00AD2D2D" w:rsidRDefault="00AD2D2D" w:rsidP="00AD2D2D">
            <w:pPr>
              <w:spacing w:after="0" w:line="240" w:lineRule="auto"/>
              <w:jc w:val="center"/>
              <w:rPr>
                <w:rFonts w:ascii="Times New Roman" w:eastAsia="Times New Roman" w:hAnsi="Times New Roman" w:cs="Times New Roman"/>
                <w:color w:val="000000"/>
                <w:sz w:val="24"/>
                <w:szCs w:val="24"/>
                <w:lang w:eastAsia="ru-RU"/>
              </w:rPr>
            </w:pPr>
          </w:p>
        </w:tc>
        <w:tc>
          <w:tcPr>
            <w:tcW w:w="992" w:type="dxa"/>
            <w:shd w:val="clear" w:color="auto" w:fill="auto"/>
            <w:vAlign w:val="center"/>
          </w:tcPr>
          <w:p w14:paraId="60163625" w14:textId="77777777" w:rsidR="00AD2D2D" w:rsidRPr="00AD2D2D" w:rsidRDefault="00AD2D2D" w:rsidP="00AD2D2D">
            <w:pPr>
              <w:spacing w:after="0" w:line="240" w:lineRule="auto"/>
              <w:jc w:val="center"/>
              <w:rPr>
                <w:rFonts w:ascii="Times New Roman" w:eastAsia="Times New Roman" w:hAnsi="Times New Roman" w:cs="Times New Roman"/>
                <w:b/>
                <w:color w:val="000000"/>
                <w:sz w:val="24"/>
                <w:szCs w:val="24"/>
                <w:lang w:eastAsia="ru-RU"/>
              </w:rPr>
            </w:pPr>
            <w:r w:rsidRPr="00AD2D2D">
              <w:rPr>
                <w:rFonts w:ascii="Times New Roman" w:eastAsia="Times New Roman" w:hAnsi="Times New Roman" w:cs="Times New Roman"/>
                <w:b/>
                <w:color w:val="000000"/>
                <w:sz w:val="24"/>
                <w:szCs w:val="24"/>
                <w:lang w:eastAsia="ru-RU"/>
              </w:rPr>
              <w:t>0,6</w:t>
            </w:r>
          </w:p>
        </w:tc>
        <w:tc>
          <w:tcPr>
            <w:tcW w:w="652" w:type="dxa"/>
            <w:shd w:val="clear" w:color="auto" w:fill="FFFFFF" w:themeFill="background1"/>
          </w:tcPr>
          <w:p w14:paraId="4F28029B" w14:textId="77777777" w:rsidR="00AD2D2D" w:rsidRPr="00AD2D2D" w:rsidRDefault="00AD2D2D" w:rsidP="00AD2D2D">
            <w:pPr>
              <w:spacing w:after="0" w:line="240" w:lineRule="auto"/>
              <w:jc w:val="center"/>
              <w:rPr>
                <w:rFonts w:ascii="Times New Roman" w:eastAsia="Calibri" w:hAnsi="Times New Roman" w:cs="Times New Roman"/>
                <w:sz w:val="24"/>
                <w:szCs w:val="24"/>
              </w:rPr>
            </w:pPr>
          </w:p>
        </w:tc>
        <w:tc>
          <w:tcPr>
            <w:tcW w:w="652" w:type="dxa"/>
            <w:shd w:val="clear" w:color="auto" w:fill="FFFFFF" w:themeFill="background1"/>
          </w:tcPr>
          <w:p w14:paraId="4CF8D3FE" w14:textId="77777777" w:rsidR="00AD2D2D" w:rsidRPr="00AD2D2D" w:rsidRDefault="00AD2D2D" w:rsidP="00AD2D2D">
            <w:pPr>
              <w:spacing w:after="0" w:line="240" w:lineRule="auto"/>
              <w:jc w:val="center"/>
              <w:rPr>
                <w:rFonts w:ascii="Times New Roman" w:eastAsia="Calibri" w:hAnsi="Times New Roman" w:cs="Times New Roman"/>
                <w:sz w:val="24"/>
                <w:szCs w:val="24"/>
              </w:rPr>
            </w:pPr>
          </w:p>
        </w:tc>
        <w:tc>
          <w:tcPr>
            <w:tcW w:w="652" w:type="dxa"/>
            <w:shd w:val="clear" w:color="auto" w:fill="FFFFFF" w:themeFill="background1"/>
            <w:vAlign w:val="center"/>
          </w:tcPr>
          <w:p w14:paraId="00E98F65" w14:textId="77777777" w:rsidR="00AD2D2D" w:rsidRPr="00AD2D2D" w:rsidRDefault="00AD2D2D" w:rsidP="00AD2D2D">
            <w:pPr>
              <w:spacing w:after="0" w:line="240" w:lineRule="auto"/>
              <w:jc w:val="center"/>
              <w:rPr>
                <w:rFonts w:ascii="Times New Roman" w:eastAsia="Calibri" w:hAnsi="Times New Roman" w:cs="Times New Roman"/>
                <w:sz w:val="24"/>
                <w:szCs w:val="24"/>
              </w:rPr>
            </w:pPr>
          </w:p>
        </w:tc>
        <w:tc>
          <w:tcPr>
            <w:tcW w:w="652" w:type="dxa"/>
            <w:shd w:val="clear" w:color="auto" w:fill="FFFFFF" w:themeFill="background1"/>
            <w:vAlign w:val="center"/>
          </w:tcPr>
          <w:p w14:paraId="1B2EBA2F" w14:textId="77777777" w:rsidR="00AD2D2D" w:rsidRPr="00AD2D2D" w:rsidRDefault="00AD2D2D" w:rsidP="00AD2D2D">
            <w:pPr>
              <w:spacing w:after="0" w:line="240" w:lineRule="auto"/>
              <w:jc w:val="center"/>
              <w:rPr>
                <w:rFonts w:ascii="Times New Roman" w:eastAsia="Calibri" w:hAnsi="Times New Roman" w:cs="Times New Roman"/>
                <w:sz w:val="24"/>
                <w:szCs w:val="24"/>
              </w:rPr>
            </w:pPr>
          </w:p>
        </w:tc>
        <w:tc>
          <w:tcPr>
            <w:tcW w:w="652" w:type="dxa"/>
            <w:shd w:val="clear" w:color="auto" w:fill="FFFFFF" w:themeFill="background1"/>
            <w:vAlign w:val="center"/>
          </w:tcPr>
          <w:p w14:paraId="6AA96228" w14:textId="77777777" w:rsidR="00AD2D2D" w:rsidRPr="00AD2D2D" w:rsidRDefault="00AD2D2D" w:rsidP="00AD2D2D">
            <w:pPr>
              <w:spacing w:after="0" w:line="240" w:lineRule="auto"/>
              <w:jc w:val="center"/>
              <w:rPr>
                <w:rFonts w:ascii="Times New Roman" w:eastAsia="Calibri" w:hAnsi="Times New Roman" w:cs="Times New Roman"/>
                <w:sz w:val="24"/>
                <w:szCs w:val="24"/>
              </w:rPr>
            </w:pPr>
          </w:p>
        </w:tc>
      </w:tr>
      <w:tr w:rsidR="00AD2D2D" w:rsidRPr="00AD2D2D" w14:paraId="45BD6436" w14:textId="77777777" w:rsidTr="00AD2D2D">
        <w:tblPrEx>
          <w:tblLook w:val="04A0" w:firstRow="1" w:lastRow="0" w:firstColumn="1" w:lastColumn="0" w:noHBand="0" w:noVBand="1"/>
        </w:tblPrEx>
        <w:trPr>
          <w:cantSplit/>
        </w:trPr>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tcPr>
          <w:p w14:paraId="2BCC5513"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284" w:type="dxa"/>
            <w:tcBorders>
              <w:top w:val="nil"/>
              <w:left w:val="single" w:sz="4" w:space="0" w:color="auto"/>
              <w:bottom w:val="nil"/>
              <w:right w:val="single" w:sz="4" w:space="0" w:color="auto"/>
            </w:tcBorders>
            <w:shd w:val="clear" w:color="000000" w:fill="FFFFFF"/>
          </w:tcPr>
          <w:p w14:paraId="58E88428"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425" w:type="dxa"/>
            <w:tcBorders>
              <w:top w:val="nil"/>
              <w:left w:val="single" w:sz="4" w:space="0" w:color="auto"/>
              <w:bottom w:val="nil"/>
              <w:right w:val="single" w:sz="4" w:space="0" w:color="auto"/>
            </w:tcBorders>
            <w:shd w:val="clear" w:color="000000" w:fill="FFFFFF"/>
          </w:tcPr>
          <w:p w14:paraId="6B22CC98"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12181" w:type="dxa"/>
            <w:gridSpan w:val="10"/>
            <w:tcBorders>
              <w:top w:val="nil"/>
              <w:left w:val="single" w:sz="4" w:space="0" w:color="auto"/>
              <w:bottom w:val="nil"/>
              <w:right w:val="nil"/>
            </w:tcBorders>
            <w:shd w:val="clear" w:color="000000" w:fill="FFFFFF"/>
            <w:vAlign w:val="center"/>
          </w:tcPr>
          <w:p w14:paraId="310FC9CC"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r w:rsidRPr="00AD2D2D">
              <w:rPr>
                <w:rFonts w:ascii="Times New Roman" w:eastAsia="Times New Roman" w:hAnsi="Times New Roman" w:cs="Times New Roman"/>
                <w:sz w:val="24"/>
                <w:szCs w:val="24"/>
                <w:lang w:eastAsia="ru-RU"/>
              </w:rPr>
              <w:t>- группа организаций с численностью свыше 5 безработных в выпуске</w:t>
            </w:r>
          </w:p>
        </w:tc>
      </w:tr>
      <w:tr w:rsidR="00AD2D2D" w:rsidRPr="00AD2D2D" w14:paraId="70F18BF2" w14:textId="77777777" w:rsidTr="00AD2D2D">
        <w:tblPrEx>
          <w:tblLook w:val="04A0" w:firstRow="1" w:lastRow="0" w:firstColumn="1" w:lastColumn="0" w:noHBand="0" w:noVBand="1"/>
        </w:tblPrEx>
        <w:trPr>
          <w:cantSplit/>
        </w:trPr>
        <w:tc>
          <w:tcPr>
            <w:tcW w:w="1418"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DBA41F0"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284" w:type="dxa"/>
            <w:tcBorders>
              <w:top w:val="nil"/>
              <w:left w:val="single" w:sz="4" w:space="0" w:color="auto"/>
              <w:bottom w:val="nil"/>
              <w:right w:val="single" w:sz="4" w:space="0" w:color="auto"/>
            </w:tcBorders>
            <w:shd w:val="clear" w:color="000000" w:fill="FFFFFF"/>
          </w:tcPr>
          <w:p w14:paraId="3D805141"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425" w:type="dxa"/>
            <w:tcBorders>
              <w:top w:val="nil"/>
              <w:left w:val="single" w:sz="4" w:space="0" w:color="auto"/>
              <w:bottom w:val="nil"/>
              <w:right w:val="single" w:sz="4" w:space="0" w:color="auto"/>
            </w:tcBorders>
            <w:shd w:val="clear" w:color="000000" w:fill="FFFFFF"/>
          </w:tcPr>
          <w:p w14:paraId="7EBA05DF"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12181" w:type="dxa"/>
            <w:gridSpan w:val="10"/>
            <w:tcBorders>
              <w:top w:val="nil"/>
              <w:left w:val="single" w:sz="4" w:space="0" w:color="auto"/>
              <w:bottom w:val="nil"/>
              <w:right w:val="nil"/>
            </w:tcBorders>
            <w:shd w:val="clear" w:color="000000" w:fill="FFFFFF"/>
            <w:vAlign w:val="center"/>
          </w:tcPr>
          <w:p w14:paraId="4180455B"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r w:rsidRPr="00AD2D2D">
              <w:rPr>
                <w:rFonts w:ascii="Times New Roman" w:eastAsia="Times New Roman" w:hAnsi="Times New Roman" w:cs="Times New Roman"/>
                <w:sz w:val="24"/>
                <w:szCs w:val="24"/>
                <w:lang w:eastAsia="ru-RU"/>
              </w:rPr>
              <w:t>- группа организаций с численностью от 3 до 5 безработных в выпуске</w:t>
            </w:r>
          </w:p>
        </w:tc>
      </w:tr>
      <w:tr w:rsidR="00AD2D2D" w:rsidRPr="00AD2D2D" w14:paraId="3D68F043" w14:textId="77777777" w:rsidTr="00AD2D2D">
        <w:tblPrEx>
          <w:tblLook w:val="04A0" w:firstRow="1" w:lastRow="0" w:firstColumn="1" w:lastColumn="0" w:noHBand="0" w:noVBand="1"/>
        </w:tblPrEx>
        <w:trPr>
          <w:cantSplit/>
        </w:trPr>
        <w:tc>
          <w:tcPr>
            <w:tcW w:w="1418"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7D92C596"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284" w:type="dxa"/>
            <w:tcBorders>
              <w:top w:val="nil"/>
              <w:left w:val="single" w:sz="4" w:space="0" w:color="auto"/>
              <w:bottom w:val="nil"/>
              <w:right w:val="single" w:sz="4" w:space="0" w:color="auto"/>
            </w:tcBorders>
            <w:shd w:val="clear" w:color="000000" w:fill="FFFFFF"/>
          </w:tcPr>
          <w:p w14:paraId="02B3034E"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425" w:type="dxa"/>
            <w:tcBorders>
              <w:top w:val="nil"/>
              <w:left w:val="single" w:sz="4" w:space="0" w:color="auto"/>
              <w:bottom w:val="nil"/>
              <w:right w:val="single" w:sz="4" w:space="0" w:color="auto"/>
            </w:tcBorders>
            <w:shd w:val="clear" w:color="000000" w:fill="FFFFFF"/>
          </w:tcPr>
          <w:p w14:paraId="28928BE6"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12181" w:type="dxa"/>
            <w:gridSpan w:val="10"/>
            <w:tcBorders>
              <w:top w:val="nil"/>
              <w:left w:val="single" w:sz="4" w:space="0" w:color="auto"/>
              <w:bottom w:val="nil"/>
              <w:right w:val="nil"/>
            </w:tcBorders>
            <w:shd w:val="clear" w:color="000000" w:fill="FFFFFF"/>
            <w:vAlign w:val="center"/>
          </w:tcPr>
          <w:p w14:paraId="190DB1C1"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r w:rsidRPr="00AD2D2D">
              <w:rPr>
                <w:rFonts w:ascii="Times New Roman" w:eastAsia="Times New Roman" w:hAnsi="Times New Roman" w:cs="Times New Roman"/>
                <w:sz w:val="24"/>
                <w:szCs w:val="24"/>
                <w:lang w:eastAsia="ru-RU"/>
              </w:rPr>
              <w:t>- группа организаций с численностью до 3 безработных в выпуске</w:t>
            </w:r>
          </w:p>
        </w:tc>
      </w:tr>
      <w:tr w:rsidR="00AD2D2D" w:rsidRPr="00AD2D2D" w14:paraId="22FF82FF" w14:textId="77777777" w:rsidTr="00AD2D2D">
        <w:tblPrEx>
          <w:tblLook w:val="04A0" w:firstRow="1" w:lastRow="0" w:firstColumn="1" w:lastColumn="0" w:noHBand="0" w:noVBand="1"/>
        </w:tblPrEx>
        <w:trPr>
          <w:cantSplit/>
        </w:trPr>
        <w:tc>
          <w:tcPr>
            <w:tcW w:w="1418"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DD60830" w14:textId="77777777" w:rsidR="00AD2D2D" w:rsidRPr="00AD2D2D" w:rsidRDefault="00AD2D2D" w:rsidP="00AD2D2D">
            <w:pPr>
              <w:spacing w:after="0" w:line="240" w:lineRule="auto"/>
              <w:rPr>
                <w:rFonts w:ascii="Times New Roman" w:eastAsia="Times New Roman" w:hAnsi="Times New Roman" w:cs="Times New Roman"/>
                <w:sz w:val="24"/>
                <w:szCs w:val="24"/>
                <w:lang w:eastAsia="ru-RU"/>
              </w:rPr>
            </w:pPr>
          </w:p>
        </w:tc>
        <w:tc>
          <w:tcPr>
            <w:tcW w:w="284" w:type="dxa"/>
            <w:tcBorders>
              <w:top w:val="nil"/>
              <w:left w:val="single" w:sz="4" w:space="0" w:color="auto"/>
              <w:bottom w:val="nil"/>
              <w:right w:val="single" w:sz="4" w:space="0" w:color="auto"/>
            </w:tcBorders>
            <w:shd w:val="clear" w:color="auto" w:fill="FFFFFF"/>
          </w:tcPr>
          <w:p w14:paraId="17050F14" w14:textId="77777777" w:rsidR="00AD2D2D" w:rsidRPr="00AD2D2D" w:rsidRDefault="00AD2D2D" w:rsidP="00AD2D2D">
            <w:pPr>
              <w:spacing w:after="0" w:line="240" w:lineRule="auto"/>
              <w:rPr>
                <w:rFonts w:ascii="Times New Roman" w:eastAsia="Times New Roman" w:hAnsi="Times New Roman" w:cs="Times New Roman"/>
                <w:bCs/>
                <w:sz w:val="24"/>
                <w:szCs w:val="24"/>
                <w:lang w:eastAsia="ru-RU"/>
              </w:rPr>
            </w:pPr>
          </w:p>
        </w:tc>
        <w:tc>
          <w:tcPr>
            <w:tcW w:w="425" w:type="dxa"/>
            <w:tcBorders>
              <w:top w:val="nil"/>
              <w:left w:val="single" w:sz="4" w:space="0" w:color="auto"/>
              <w:bottom w:val="nil"/>
              <w:right w:val="single" w:sz="4" w:space="0" w:color="auto"/>
            </w:tcBorders>
            <w:shd w:val="clear" w:color="auto" w:fill="FFFFFF"/>
          </w:tcPr>
          <w:p w14:paraId="38202CA3" w14:textId="77777777" w:rsidR="00AD2D2D" w:rsidRPr="00AD2D2D" w:rsidRDefault="00AD2D2D" w:rsidP="00AD2D2D">
            <w:pPr>
              <w:spacing w:after="0" w:line="240" w:lineRule="auto"/>
              <w:rPr>
                <w:rFonts w:ascii="Times New Roman" w:eastAsia="Times New Roman" w:hAnsi="Times New Roman" w:cs="Times New Roman"/>
                <w:bCs/>
                <w:sz w:val="24"/>
                <w:szCs w:val="24"/>
                <w:lang w:eastAsia="ru-RU"/>
              </w:rPr>
            </w:pPr>
          </w:p>
        </w:tc>
        <w:tc>
          <w:tcPr>
            <w:tcW w:w="12181" w:type="dxa"/>
            <w:gridSpan w:val="10"/>
            <w:tcBorders>
              <w:top w:val="nil"/>
              <w:left w:val="single" w:sz="4" w:space="0" w:color="auto"/>
              <w:bottom w:val="nil"/>
              <w:right w:val="nil"/>
            </w:tcBorders>
            <w:shd w:val="clear" w:color="auto" w:fill="FFFFFF"/>
            <w:vAlign w:val="center"/>
          </w:tcPr>
          <w:p w14:paraId="455D2FCC" w14:textId="77777777" w:rsidR="00AD2D2D" w:rsidRPr="00AD2D2D" w:rsidRDefault="00AD2D2D" w:rsidP="00AD2D2D">
            <w:pPr>
              <w:spacing w:after="0" w:line="240" w:lineRule="auto"/>
              <w:rPr>
                <w:rFonts w:ascii="Times New Roman" w:eastAsia="Times New Roman" w:hAnsi="Times New Roman" w:cs="Times New Roman"/>
                <w:bCs/>
                <w:sz w:val="24"/>
                <w:szCs w:val="24"/>
                <w:lang w:eastAsia="ru-RU"/>
              </w:rPr>
            </w:pPr>
            <w:r w:rsidRPr="00AD2D2D">
              <w:rPr>
                <w:rFonts w:ascii="Times New Roman" w:eastAsia="Times New Roman" w:hAnsi="Times New Roman" w:cs="Times New Roman"/>
                <w:bCs/>
                <w:sz w:val="24"/>
                <w:szCs w:val="24"/>
                <w:lang w:eastAsia="ru-RU"/>
              </w:rPr>
              <w:t>- группа организаций, не имеющих безработных в выпуске</w:t>
            </w:r>
          </w:p>
        </w:tc>
      </w:tr>
    </w:tbl>
    <w:p w14:paraId="3F513AF7" w14:textId="77777777" w:rsidR="00433FEF" w:rsidRPr="007F4DBB" w:rsidRDefault="00433FEF" w:rsidP="00433FEF">
      <w:pPr>
        <w:spacing w:after="0" w:line="360" w:lineRule="auto"/>
        <w:rPr>
          <w:rFonts w:ascii="Times New Roman" w:eastAsia="Times New Roman" w:hAnsi="Times New Roman" w:cs="Times New Roman"/>
          <w:sz w:val="28"/>
          <w:szCs w:val="28"/>
          <w:highlight w:val="yellow"/>
          <w:lang w:eastAsia="ru-RU"/>
        </w:rPr>
      </w:pPr>
    </w:p>
    <w:p w14:paraId="2A4FF6C4" w14:textId="77777777" w:rsidR="00433FEF" w:rsidRPr="00AD2D2D" w:rsidRDefault="00433FEF" w:rsidP="00433FEF">
      <w:pPr>
        <w:spacing w:after="0" w:line="240" w:lineRule="auto"/>
        <w:rPr>
          <w:rFonts w:ascii="Times New Roman" w:eastAsia="Times New Roman" w:hAnsi="Times New Roman" w:cs="Times New Roman"/>
          <w:sz w:val="28"/>
          <w:szCs w:val="28"/>
          <w:lang w:eastAsia="ru-RU"/>
        </w:rPr>
      </w:pPr>
      <w:r w:rsidRPr="00AD2D2D">
        <w:rPr>
          <w:rFonts w:ascii="Times New Roman" w:eastAsia="Times New Roman" w:hAnsi="Times New Roman" w:cs="Times New Roman"/>
          <w:sz w:val="28"/>
          <w:szCs w:val="28"/>
          <w:lang w:eastAsia="ru-RU"/>
        </w:rPr>
        <w:t xml:space="preserve"> *В рейтинг включены организации, по которым возможно сравнение в динамике.</w:t>
      </w:r>
    </w:p>
    <w:p w14:paraId="58BA794B" w14:textId="77777777" w:rsidR="00433FEF" w:rsidRPr="007F4DBB" w:rsidRDefault="00433FEF" w:rsidP="00433FEF">
      <w:pPr>
        <w:spacing w:after="0" w:line="360" w:lineRule="auto"/>
        <w:jc w:val="center"/>
        <w:rPr>
          <w:rFonts w:ascii="Times New Roman" w:eastAsia="Times New Roman" w:hAnsi="Times New Roman" w:cs="Times New Roman"/>
          <w:b/>
          <w:i/>
          <w:sz w:val="28"/>
          <w:szCs w:val="28"/>
          <w:highlight w:val="yellow"/>
          <w:lang w:eastAsia="ru-RU"/>
        </w:rPr>
      </w:pPr>
    </w:p>
    <w:p w14:paraId="04CC2604" w14:textId="77777777" w:rsidR="00433FEF" w:rsidRPr="00E345AC" w:rsidRDefault="00433FEF" w:rsidP="00433FEF">
      <w:pPr>
        <w:spacing w:after="0" w:line="360" w:lineRule="auto"/>
        <w:jc w:val="center"/>
        <w:rPr>
          <w:rFonts w:ascii="Times New Roman" w:eastAsia="Times New Roman" w:hAnsi="Times New Roman" w:cs="Times New Roman"/>
          <w:b/>
          <w:i/>
          <w:sz w:val="28"/>
          <w:szCs w:val="28"/>
          <w:lang w:eastAsia="ru-RU"/>
        </w:rPr>
      </w:pPr>
      <w:r w:rsidRPr="00E345AC">
        <w:rPr>
          <w:rFonts w:ascii="Times New Roman" w:eastAsia="Times New Roman" w:hAnsi="Times New Roman" w:cs="Times New Roman"/>
          <w:b/>
          <w:i/>
          <w:sz w:val="28"/>
          <w:szCs w:val="28"/>
          <w:lang w:eastAsia="ru-RU"/>
        </w:rPr>
        <w:t>ОБРАЗОВАТЕЛЬНЫЕ ОРГАНИЗАЦИИ ВЫСШЕГО ОБРАЗОВАНИЯ</w:t>
      </w:r>
    </w:p>
    <w:p w14:paraId="26DB0CEB" w14:textId="77777777" w:rsidR="00433FEF" w:rsidRPr="00E345AC" w:rsidRDefault="00E345AC" w:rsidP="00433FEF">
      <w:pPr>
        <w:spacing w:after="0" w:line="360" w:lineRule="auto"/>
        <w:ind w:firstLine="708"/>
        <w:jc w:val="both"/>
        <w:rPr>
          <w:rFonts w:ascii="Times New Roman" w:eastAsia="Times New Roman" w:hAnsi="Times New Roman" w:cs="Times New Roman"/>
          <w:sz w:val="28"/>
          <w:szCs w:val="28"/>
          <w:lang w:eastAsia="ru-RU"/>
        </w:rPr>
      </w:pPr>
      <w:r w:rsidRPr="00E345AC">
        <w:rPr>
          <w:rFonts w:ascii="Times New Roman" w:eastAsia="Times New Roman" w:hAnsi="Times New Roman" w:cs="Times New Roman"/>
          <w:sz w:val="28"/>
          <w:szCs w:val="28"/>
          <w:lang w:eastAsia="ru-RU"/>
        </w:rPr>
        <w:t>В</w:t>
      </w:r>
      <w:r w:rsidR="00433FEF" w:rsidRPr="00E345AC">
        <w:rPr>
          <w:rFonts w:ascii="Times New Roman" w:eastAsia="Times New Roman" w:hAnsi="Times New Roman" w:cs="Times New Roman"/>
          <w:sz w:val="28"/>
          <w:szCs w:val="28"/>
          <w:lang w:eastAsia="ru-RU"/>
        </w:rPr>
        <w:t xml:space="preserve"> службе занятости в качестве безработных зарегистрировано </w:t>
      </w:r>
      <w:r w:rsidR="00102142">
        <w:rPr>
          <w:rFonts w:ascii="Times New Roman" w:eastAsia="Times New Roman" w:hAnsi="Times New Roman" w:cs="Times New Roman"/>
          <w:sz w:val="28"/>
          <w:szCs w:val="28"/>
          <w:lang w:eastAsia="ru-RU"/>
        </w:rPr>
        <w:t>1</w:t>
      </w:r>
      <w:r w:rsidR="00AA5313">
        <w:rPr>
          <w:rFonts w:ascii="Times New Roman" w:eastAsia="Times New Roman" w:hAnsi="Times New Roman" w:cs="Times New Roman"/>
          <w:sz w:val="28"/>
          <w:szCs w:val="28"/>
          <w:lang w:eastAsia="ru-RU"/>
        </w:rPr>
        <w:t xml:space="preserve">4 </w:t>
      </w:r>
      <w:r w:rsidR="00433FEF" w:rsidRPr="00E345AC">
        <w:rPr>
          <w:rFonts w:ascii="Times New Roman" w:eastAsia="Times New Roman" w:hAnsi="Times New Roman" w:cs="Times New Roman"/>
          <w:sz w:val="28"/>
          <w:szCs w:val="28"/>
          <w:lang w:eastAsia="ru-RU"/>
        </w:rPr>
        <w:t xml:space="preserve">выпускников из </w:t>
      </w:r>
      <w:r w:rsidR="00AA5313">
        <w:rPr>
          <w:rFonts w:ascii="Times New Roman" w:eastAsia="Times New Roman" w:hAnsi="Times New Roman" w:cs="Times New Roman"/>
          <w:sz w:val="28"/>
          <w:szCs w:val="28"/>
          <w:shd w:val="clear" w:color="auto" w:fill="FFFFFF"/>
          <w:lang w:eastAsia="ru-RU"/>
        </w:rPr>
        <w:t>7</w:t>
      </w:r>
      <w:r w:rsidR="00433FEF" w:rsidRPr="00E345AC">
        <w:rPr>
          <w:rFonts w:ascii="Times New Roman" w:eastAsia="Times New Roman" w:hAnsi="Times New Roman" w:cs="Times New Roman"/>
          <w:sz w:val="28"/>
          <w:szCs w:val="28"/>
          <w:lang w:eastAsia="ru-RU"/>
        </w:rPr>
        <w:t xml:space="preserve"> </w:t>
      </w:r>
      <w:r w:rsidR="00102142">
        <w:rPr>
          <w:rFonts w:ascii="Times New Roman" w:eastAsia="Times New Roman" w:hAnsi="Times New Roman" w:cs="Times New Roman"/>
          <w:sz w:val="28"/>
          <w:szCs w:val="28"/>
          <w:lang w:eastAsia="ru-RU"/>
        </w:rPr>
        <w:t>организаций</w:t>
      </w:r>
      <w:r w:rsidR="0012515F">
        <w:rPr>
          <w:rFonts w:ascii="Times New Roman" w:eastAsia="Times New Roman" w:hAnsi="Times New Roman" w:cs="Times New Roman"/>
          <w:sz w:val="28"/>
          <w:szCs w:val="28"/>
          <w:lang w:eastAsia="ru-RU"/>
        </w:rPr>
        <w:t xml:space="preserve"> высшего образования</w:t>
      </w:r>
      <w:r w:rsidR="00AA5313">
        <w:rPr>
          <w:rFonts w:ascii="Times New Roman" w:eastAsia="Times New Roman" w:hAnsi="Times New Roman" w:cs="Times New Roman"/>
          <w:sz w:val="28"/>
          <w:szCs w:val="28"/>
          <w:lang w:eastAsia="ru-RU"/>
        </w:rPr>
        <w:t xml:space="preserve"> Самарской области</w:t>
      </w:r>
      <w:r w:rsidR="00433FEF" w:rsidRPr="00E345AC">
        <w:rPr>
          <w:rFonts w:ascii="Times New Roman" w:eastAsia="Times New Roman" w:hAnsi="Times New Roman" w:cs="Times New Roman"/>
          <w:sz w:val="28"/>
          <w:szCs w:val="28"/>
          <w:lang w:eastAsia="ru-RU"/>
        </w:rPr>
        <w:t xml:space="preserve">. Ранжирование образовательных организаций по количеству безработных выпускников выглядит следующим образом. </w:t>
      </w:r>
    </w:p>
    <w:p w14:paraId="3C8B6651" w14:textId="77777777" w:rsidR="0074133D" w:rsidRDefault="0074133D" w:rsidP="00433FEF">
      <w:pPr>
        <w:spacing w:after="0" w:line="360" w:lineRule="auto"/>
        <w:jc w:val="right"/>
        <w:rPr>
          <w:rFonts w:ascii="Times New Roman" w:eastAsia="Times New Roman" w:hAnsi="Times New Roman" w:cs="Times New Roman"/>
          <w:sz w:val="28"/>
          <w:szCs w:val="28"/>
          <w:lang w:eastAsia="ru-RU"/>
        </w:rPr>
      </w:pPr>
    </w:p>
    <w:p w14:paraId="4AE10E30" w14:textId="77777777" w:rsidR="0074133D" w:rsidRDefault="0074133D" w:rsidP="00433FEF">
      <w:pPr>
        <w:spacing w:after="0" w:line="360" w:lineRule="auto"/>
        <w:jc w:val="right"/>
        <w:rPr>
          <w:rFonts w:ascii="Times New Roman" w:eastAsia="Times New Roman" w:hAnsi="Times New Roman" w:cs="Times New Roman"/>
          <w:sz w:val="28"/>
          <w:szCs w:val="28"/>
          <w:lang w:eastAsia="ru-RU"/>
        </w:rPr>
      </w:pPr>
    </w:p>
    <w:p w14:paraId="36EA1C55" w14:textId="77777777" w:rsidR="0074133D" w:rsidRDefault="0074133D" w:rsidP="00433FEF">
      <w:pPr>
        <w:spacing w:after="0" w:line="360" w:lineRule="auto"/>
        <w:jc w:val="right"/>
        <w:rPr>
          <w:rFonts w:ascii="Times New Roman" w:eastAsia="Times New Roman" w:hAnsi="Times New Roman" w:cs="Times New Roman"/>
          <w:sz w:val="28"/>
          <w:szCs w:val="28"/>
          <w:lang w:eastAsia="ru-RU"/>
        </w:rPr>
      </w:pPr>
    </w:p>
    <w:p w14:paraId="4E4DBB00" w14:textId="77777777" w:rsidR="0074133D" w:rsidRDefault="0074133D" w:rsidP="00433FEF">
      <w:pPr>
        <w:spacing w:after="0" w:line="360" w:lineRule="auto"/>
        <w:jc w:val="right"/>
        <w:rPr>
          <w:rFonts w:ascii="Times New Roman" w:eastAsia="Times New Roman" w:hAnsi="Times New Roman" w:cs="Times New Roman"/>
          <w:sz w:val="28"/>
          <w:szCs w:val="28"/>
          <w:lang w:eastAsia="ru-RU"/>
        </w:rPr>
      </w:pPr>
    </w:p>
    <w:p w14:paraId="170BCBD7"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Таблица 20.</w:t>
      </w:r>
    </w:p>
    <w:p w14:paraId="3A97AC9B" w14:textId="77777777" w:rsidR="0012515F" w:rsidRPr="0012515F" w:rsidRDefault="0012515F" w:rsidP="0012515F">
      <w:pPr>
        <w:spacing w:after="0" w:line="360" w:lineRule="auto"/>
        <w:jc w:val="center"/>
        <w:rPr>
          <w:rFonts w:ascii="Times New Roman" w:eastAsia="Times New Roman" w:hAnsi="Times New Roman" w:cs="Times New Roman"/>
          <w:b/>
          <w:sz w:val="28"/>
          <w:szCs w:val="28"/>
          <w:lang w:eastAsia="ru-RU"/>
        </w:rPr>
      </w:pPr>
      <w:r w:rsidRPr="0012515F">
        <w:rPr>
          <w:rFonts w:ascii="Times New Roman" w:eastAsia="Times New Roman" w:hAnsi="Times New Roman" w:cs="Times New Roman"/>
          <w:b/>
          <w:sz w:val="28"/>
          <w:szCs w:val="28"/>
          <w:lang w:eastAsia="ru-RU"/>
        </w:rPr>
        <w:t xml:space="preserve">Количество выпускников образовательных организаций высшего образования, зарегистрированных в ФГСЗН </w:t>
      </w:r>
      <w:proofErr w:type="gramStart"/>
      <w:r w:rsidRPr="0012515F">
        <w:rPr>
          <w:rFonts w:ascii="Times New Roman" w:eastAsia="Times New Roman" w:hAnsi="Times New Roman" w:cs="Times New Roman"/>
          <w:b/>
          <w:sz w:val="28"/>
          <w:szCs w:val="28"/>
          <w:lang w:eastAsia="ru-RU"/>
        </w:rPr>
        <w:t>СО</w:t>
      </w:r>
      <w:proofErr w:type="gramEnd"/>
      <w:r w:rsidRPr="0012515F">
        <w:rPr>
          <w:rFonts w:ascii="Times New Roman" w:eastAsia="Times New Roman" w:hAnsi="Times New Roman" w:cs="Times New Roman"/>
          <w:b/>
          <w:sz w:val="28"/>
          <w:szCs w:val="28"/>
          <w:lang w:eastAsia="ru-RU"/>
        </w:rPr>
        <w:t xml:space="preserve"> </w:t>
      </w:r>
      <w:proofErr w:type="gramStart"/>
      <w:r w:rsidRPr="0012515F">
        <w:rPr>
          <w:rFonts w:ascii="Times New Roman" w:eastAsia="Times New Roman" w:hAnsi="Times New Roman" w:cs="Times New Roman"/>
          <w:b/>
          <w:sz w:val="28"/>
          <w:szCs w:val="28"/>
          <w:lang w:eastAsia="ru-RU"/>
        </w:rPr>
        <w:t>в</w:t>
      </w:r>
      <w:proofErr w:type="gramEnd"/>
      <w:r w:rsidRPr="0012515F">
        <w:rPr>
          <w:rFonts w:ascii="Times New Roman" w:eastAsia="Times New Roman" w:hAnsi="Times New Roman" w:cs="Times New Roman"/>
          <w:b/>
          <w:sz w:val="28"/>
          <w:szCs w:val="28"/>
          <w:lang w:eastAsia="ru-RU"/>
        </w:rPr>
        <w:t xml:space="preserve"> качестве безработных</w:t>
      </w:r>
      <w:r w:rsidR="00B90DA9">
        <w:rPr>
          <w:rFonts w:ascii="Times New Roman" w:eastAsia="Times New Roman" w:hAnsi="Times New Roman" w:cs="Times New Roman"/>
          <w:b/>
          <w:sz w:val="28"/>
          <w:szCs w:val="28"/>
          <w:lang w:eastAsia="ru-RU"/>
        </w:rPr>
        <w:t xml:space="preserve">. </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5"/>
        <w:gridCol w:w="1007"/>
        <w:gridCol w:w="2075"/>
      </w:tblGrid>
      <w:tr w:rsidR="00E345AC" w:rsidRPr="00CA6BC2" w14:paraId="43DF3C4E" w14:textId="77777777" w:rsidTr="00102142">
        <w:trPr>
          <w:trHeight w:val="300"/>
        </w:trPr>
        <w:tc>
          <w:tcPr>
            <w:tcW w:w="6550" w:type="dxa"/>
            <w:shd w:val="clear" w:color="auto" w:fill="auto"/>
            <w:noWrap/>
            <w:vAlign w:val="center"/>
          </w:tcPr>
          <w:p w14:paraId="67C5844F" w14:textId="77777777" w:rsidR="00E345AC" w:rsidRPr="00E345AC" w:rsidRDefault="00E345AC" w:rsidP="005A4AB3">
            <w:pPr>
              <w:spacing w:after="0" w:line="240" w:lineRule="auto"/>
              <w:jc w:val="center"/>
              <w:rPr>
                <w:rFonts w:ascii="Times New Roman" w:eastAsia="Times New Roman" w:hAnsi="Times New Roman" w:cs="Times New Roman"/>
                <w:b/>
                <w:bCs/>
                <w:color w:val="000000"/>
                <w:sz w:val="24"/>
                <w:szCs w:val="24"/>
                <w:lang w:eastAsia="ru-RU"/>
              </w:rPr>
            </w:pPr>
            <w:r w:rsidRPr="00E345AC">
              <w:rPr>
                <w:rFonts w:ascii="Times New Roman" w:eastAsia="Times New Roman" w:hAnsi="Times New Roman" w:cs="Times New Roman"/>
                <w:b/>
                <w:bCs/>
                <w:color w:val="000000"/>
                <w:sz w:val="24"/>
                <w:szCs w:val="24"/>
                <w:lang w:eastAsia="ru-RU"/>
              </w:rPr>
              <w:t>Наименование образовательной организации высшего образования</w:t>
            </w:r>
          </w:p>
        </w:tc>
        <w:tc>
          <w:tcPr>
            <w:tcW w:w="1027" w:type="dxa"/>
            <w:shd w:val="clear" w:color="auto" w:fill="auto"/>
            <w:noWrap/>
            <w:vAlign w:val="center"/>
          </w:tcPr>
          <w:p w14:paraId="1F71A7EA" w14:textId="77777777" w:rsidR="00E345AC" w:rsidRPr="00E345AC" w:rsidRDefault="00E345AC" w:rsidP="00E345AC">
            <w:pPr>
              <w:spacing w:after="0" w:line="240" w:lineRule="auto"/>
              <w:jc w:val="center"/>
              <w:rPr>
                <w:rFonts w:ascii="Times New Roman" w:eastAsia="Times New Roman" w:hAnsi="Times New Roman" w:cs="Times New Roman"/>
                <w:b/>
                <w:bCs/>
                <w:color w:val="000000"/>
                <w:lang w:eastAsia="ru-RU"/>
              </w:rPr>
            </w:pPr>
            <w:r w:rsidRPr="00E345AC">
              <w:rPr>
                <w:rFonts w:ascii="Times New Roman" w:eastAsia="Times New Roman" w:hAnsi="Times New Roman" w:cs="Times New Roman"/>
                <w:b/>
                <w:bCs/>
                <w:color w:val="000000"/>
                <w:lang w:eastAsia="ru-RU"/>
              </w:rPr>
              <w:t>Выпуск  2021</w:t>
            </w:r>
          </w:p>
        </w:tc>
        <w:tc>
          <w:tcPr>
            <w:tcW w:w="1900" w:type="dxa"/>
            <w:shd w:val="clear" w:color="auto" w:fill="FFFFFF" w:themeFill="background1"/>
            <w:vAlign w:val="center"/>
          </w:tcPr>
          <w:p w14:paraId="66436DFC" w14:textId="77777777" w:rsidR="00E345AC" w:rsidRPr="00E345AC" w:rsidRDefault="00E345AC" w:rsidP="00102142">
            <w:pPr>
              <w:spacing w:after="0" w:line="240" w:lineRule="auto"/>
              <w:jc w:val="center"/>
              <w:rPr>
                <w:rFonts w:ascii="Times New Roman" w:eastAsia="Times New Roman" w:hAnsi="Times New Roman" w:cs="Times New Roman"/>
                <w:b/>
                <w:color w:val="000000"/>
                <w:sz w:val="20"/>
                <w:szCs w:val="20"/>
                <w:lang w:eastAsia="ru-RU"/>
              </w:rPr>
            </w:pPr>
            <w:r w:rsidRPr="0012515F">
              <w:rPr>
                <w:rFonts w:ascii="Times New Roman" w:eastAsia="Times New Roman" w:hAnsi="Times New Roman" w:cs="Times New Roman"/>
                <w:b/>
                <w:color w:val="000000"/>
                <w:sz w:val="20"/>
                <w:szCs w:val="20"/>
                <w:lang w:eastAsia="ru-RU"/>
              </w:rPr>
              <w:t>Кол-во выпускников, зарегистрированных в качестве безработных на 01.01.2022 г.</w:t>
            </w:r>
          </w:p>
        </w:tc>
      </w:tr>
      <w:tr w:rsidR="007073E1" w:rsidRPr="00CA6BC2" w14:paraId="29F400C0" w14:textId="77777777" w:rsidTr="00102142">
        <w:trPr>
          <w:trHeight w:val="315"/>
        </w:trPr>
        <w:tc>
          <w:tcPr>
            <w:tcW w:w="6550" w:type="dxa"/>
            <w:shd w:val="clear" w:color="auto" w:fill="auto"/>
            <w:noWrap/>
            <w:vAlign w:val="bottom"/>
            <w:hideMark/>
          </w:tcPr>
          <w:p w14:paraId="66195B6B"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Тольяттинский государственный университет</w:t>
            </w:r>
          </w:p>
        </w:tc>
        <w:tc>
          <w:tcPr>
            <w:tcW w:w="1027" w:type="dxa"/>
            <w:shd w:val="clear" w:color="auto" w:fill="auto"/>
            <w:noWrap/>
            <w:vAlign w:val="bottom"/>
            <w:hideMark/>
          </w:tcPr>
          <w:p w14:paraId="75D504F7"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1295</w:t>
            </w:r>
          </w:p>
        </w:tc>
        <w:tc>
          <w:tcPr>
            <w:tcW w:w="1900" w:type="dxa"/>
            <w:shd w:val="clear" w:color="auto" w:fill="FFFFFF" w:themeFill="background1"/>
          </w:tcPr>
          <w:p w14:paraId="082C638E"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7073E1" w:rsidRPr="00CA6BC2" w14:paraId="64064215" w14:textId="77777777" w:rsidTr="00102142">
        <w:trPr>
          <w:trHeight w:val="300"/>
        </w:trPr>
        <w:tc>
          <w:tcPr>
            <w:tcW w:w="6550" w:type="dxa"/>
            <w:shd w:val="clear" w:color="auto" w:fill="auto"/>
            <w:noWrap/>
            <w:vAlign w:val="bottom"/>
            <w:hideMark/>
          </w:tcPr>
          <w:p w14:paraId="10CD8824"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национальный исследовательский университет имени академика С.П. Королева</w:t>
            </w:r>
          </w:p>
        </w:tc>
        <w:tc>
          <w:tcPr>
            <w:tcW w:w="1027" w:type="dxa"/>
            <w:shd w:val="clear" w:color="auto" w:fill="auto"/>
            <w:noWrap/>
            <w:vAlign w:val="bottom"/>
            <w:hideMark/>
          </w:tcPr>
          <w:p w14:paraId="37EC7E02"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2163</w:t>
            </w:r>
          </w:p>
        </w:tc>
        <w:tc>
          <w:tcPr>
            <w:tcW w:w="1900" w:type="dxa"/>
            <w:shd w:val="clear" w:color="auto" w:fill="FFFFFF" w:themeFill="background1"/>
          </w:tcPr>
          <w:p w14:paraId="06AADDA9"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7073E1" w:rsidRPr="00CA6BC2" w14:paraId="636370DC" w14:textId="77777777" w:rsidTr="00102142">
        <w:trPr>
          <w:trHeight w:val="300"/>
        </w:trPr>
        <w:tc>
          <w:tcPr>
            <w:tcW w:w="6550" w:type="dxa"/>
            <w:shd w:val="clear" w:color="auto" w:fill="auto"/>
            <w:noWrap/>
            <w:vAlign w:val="bottom"/>
            <w:hideMark/>
          </w:tcPr>
          <w:p w14:paraId="5F22077A"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1027" w:type="dxa"/>
            <w:shd w:val="clear" w:color="auto" w:fill="auto"/>
            <w:noWrap/>
            <w:vAlign w:val="bottom"/>
            <w:hideMark/>
          </w:tcPr>
          <w:p w14:paraId="3785CA15"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2234</w:t>
            </w:r>
          </w:p>
        </w:tc>
        <w:tc>
          <w:tcPr>
            <w:tcW w:w="1900" w:type="dxa"/>
            <w:shd w:val="clear" w:color="auto" w:fill="FFFFFF" w:themeFill="background1"/>
          </w:tcPr>
          <w:p w14:paraId="22A65DA6"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7073E1" w:rsidRPr="00CA6BC2" w14:paraId="6C2BDCBD" w14:textId="77777777" w:rsidTr="00102142">
        <w:trPr>
          <w:trHeight w:val="300"/>
        </w:trPr>
        <w:tc>
          <w:tcPr>
            <w:tcW w:w="6550" w:type="dxa"/>
            <w:shd w:val="clear" w:color="auto" w:fill="auto"/>
            <w:noWrap/>
            <w:vAlign w:val="bottom"/>
            <w:hideMark/>
          </w:tcPr>
          <w:p w14:paraId="78ED93AA"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социально-педагогический университет</w:t>
            </w:r>
          </w:p>
        </w:tc>
        <w:tc>
          <w:tcPr>
            <w:tcW w:w="1027" w:type="dxa"/>
            <w:shd w:val="clear" w:color="auto" w:fill="auto"/>
            <w:noWrap/>
            <w:vAlign w:val="bottom"/>
            <w:hideMark/>
          </w:tcPr>
          <w:p w14:paraId="4D46E89A"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707</w:t>
            </w:r>
          </w:p>
        </w:tc>
        <w:tc>
          <w:tcPr>
            <w:tcW w:w="1900" w:type="dxa"/>
            <w:shd w:val="clear" w:color="auto" w:fill="FFFFFF" w:themeFill="background1"/>
          </w:tcPr>
          <w:p w14:paraId="345641EC"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7073E1" w:rsidRPr="00CA6BC2" w14:paraId="77461CD1" w14:textId="77777777" w:rsidTr="00102142">
        <w:trPr>
          <w:trHeight w:val="300"/>
        </w:trPr>
        <w:tc>
          <w:tcPr>
            <w:tcW w:w="6550" w:type="dxa"/>
            <w:shd w:val="clear" w:color="auto" w:fill="auto"/>
            <w:noWrap/>
            <w:vAlign w:val="bottom"/>
            <w:hideMark/>
          </w:tcPr>
          <w:p w14:paraId="69C02EFA"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университет путей сообщения</w:t>
            </w:r>
          </w:p>
        </w:tc>
        <w:tc>
          <w:tcPr>
            <w:tcW w:w="1027" w:type="dxa"/>
            <w:shd w:val="clear" w:color="auto" w:fill="auto"/>
            <w:noWrap/>
            <w:vAlign w:val="bottom"/>
            <w:hideMark/>
          </w:tcPr>
          <w:p w14:paraId="0CD71174"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575</w:t>
            </w:r>
          </w:p>
        </w:tc>
        <w:tc>
          <w:tcPr>
            <w:tcW w:w="1900" w:type="dxa"/>
            <w:shd w:val="clear" w:color="auto" w:fill="FFFFFF" w:themeFill="background1"/>
          </w:tcPr>
          <w:p w14:paraId="31C54072"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7073E1" w:rsidRPr="00CA6BC2" w14:paraId="7FB514FD" w14:textId="77777777" w:rsidTr="00102142">
        <w:trPr>
          <w:trHeight w:val="300"/>
        </w:trPr>
        <w:tc>
          <w:tcPr>
            <w:tcW w:w="6550" w:type="dxa"/>
            <w:shd w:val="clear" w:color="auto" w:fill="auto"/>
            <w:noWrap/>
            <w:vAlign w:val="bottom"/>
            <w:hideMark/>
          </w:tcPr>
          <w:p w14:paraId="57CC8219"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027" w:type="dxa"/>
            <w:shd w:val="clear" w:color="auto" w:fill="auto"/>
            <w:noWrap/>
            <w:vAlign w:val="bottom"/>
            <w:hideMark/>
          </w:tcPr>
          <w:p w14:paraId="5BA7E2CE"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456</w:t>
            </w:r>
          </w:p>
        </w:tc>
        <w:tc>
          <w:tcPr>
            <w:tcW w:w="1900" w:type="dxa"/>
            <w:shd w:val="clear" w:color="auto" w:fill="FFFFFF" w:themeFill="background1"/>
          </w:tcPr>
          <w:p w14:paraId="52B4DDFD"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7073E1" w:rsidRPr="00CA6BC2" w14:paraId="0C618231" w14:textId="77777777" w:rsidTr="00102142">
        <w:trPr>
          <w:trHeight w:val="300"/>
        </w:trPr>
        <w:tc>
          <w:tcPr>
            <w:tcW w:w="6550" w:type="dxa"/>
            <w:shd w:val="clear" w:color="auto" w:fill="auto"/>
            <w:noWrap/>
            <w:vAlign w:val="bottom"/>
            <w:hideMark/>
          </w:tcPr>
          <w:p w14:paraId="60F32532"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Поволжский государственный университет сервиса</w:t>
            </w:r>
          </w:p>
        </w:tc>
        <w:tc>
          <w:tcPr>
            <w:tcW w:w="1027" w:type="dxa"/>
            <w:shd w:val="clear" w:color="auto" w:fill="auto"/>
            <w:noWrap/>
            <w:vAlign w:val="bottom"/>
            <w:hideMark/>
          </w:tcPr>
          <w:p w14:paraId="6AE6CF98"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105</w:t>
            </w:r>
          </w:p>
        </w:tc>
        <w:tc>
          <w:tcPr>
            <w:tcW w:w="1900" w:type="dxa"/>
            <w:shd w:val="clear" w:color="auto" w:fill="FFFFFF" w:themeFill="background1"/>
          </w:tcPr>
          <w:p w14:paraId="33B6F1A8"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7073E1" w:rsidRPr="00CA6BC2" w14:paraId="359635AD" w14:textId="77777777" w:rsidTr="00102142">
        <w:trPr>
          <w:trHeight w:val="300"/>
        </w:trPr>
        <w:tc>
          <w:tcPr>
            <w:tcW w:w="6550" w:type="dxa"/>
            <w:shd w:val="clear" w:color="auto" w:fill="auto"/>
            <w:noWrap/>
            <w:vAlign w:val="bottom"/>
            <w:hideMark/>
          </w:tcPr>
          <w:p w14:paraId="13CC4235"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экономический университет</w:t>
            </w:r>
          </w:p>
        </w:tc>
        <w:tc>
          <w:tcPr>
            <w:tcW w:w="1027" w:type="dxa"/>
            <w:shd w:val="clear" w:color="auto" w:fill="auto"/>
            <w:noWrap/>
            <w:vAlign w:val="bottom"/>
            <w:hideMark/>
          </w:tcPr>
          <w:p w14:paraId="1E14ABC5"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1279</w:t>
            </w:r>
          </w:p>
        </w:tc>
        <w:tc>
          <w:tcPr>
            <w:tcW w:w="1900" w:type="dxa"/>
            <w:shd w:val="clear" w:color="auto" w:fill="FFFFFF" w:themeFill="background1"/>
          </w:tcPr>
          <w:p w14:paraId="1A0E671B"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00101363" w14:textId="77777777" w:rsidTr="00102142">
        <w:trPr>
          <w:trHeight w:val="300"/>
        </w:trPr>
        <w:tc>
          <w:tcPr>
            <w:tcW w:w="6550" w:type="dxa"/>
            <w:shd w:val="clear" w:color="auto" w:fill="auto"/>
            <w:noWrap/>
            <w:vAlign w:val="bottom"/>
            <w:hideMark/>
          </w:tcPr>
          <w:p w14:paraId="5E95F088"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медицинский университет</w:t>
            </w:r>
          </w:p>
        </w:tc>
        <w:tc>
          <w:tcPr>
            <w:tcW w:w="1027" w:type="dxa"/>
            <w:shd w:val="clear" w:color="auto" w:fill="auto"/>
            <w:noWrap/>
            <w:vAlign w:val="bottom"/>
            <w:hideMark/>
          </w:tcPr>
          <w:p w14:paraId="39398492"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895</w:t>
            </w:r>
          </w:p>
        </w:tc>
        <w:tc>
          <w:tcPr>
            <w:tcW w:w="1900" w:type="dxa"/>
            <w:shd w:val="clear" w:color="auto" w:fill="FFFFFF" w:themeFill="background1"/>
          </w:tcPr>
          <w:p w14:paraId="6E9FB5D8"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5C0A9638" w14:textId="77777777" w:rsidTr="00102142">
        <w:trPr>
          <w:trHeight w:val="300"/>
        </w:trPr>
        <w:tc>
          <w:tcPr>
            <w:tcW w:w="6550" w:type="dxa"/>
            <w:shd w:val="clear" w:color="auto" w:fill="auto"/>
            <w:noWrap/>
            <w:vAlign w:val="bottom"/>
            <w:hideMark/>
          </w:tcPr>
          <w:p w14:paraId="03C47072" w14:textId="77777777" w:rsidR="007073E1" w:rsidRPr="00CA6BC2" w:rsidRDefault="007073E1" w:rsidP="0012515F">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 xml:space="preserve">Медицинский университет </w:t>
            </w:r>
            <w:r w:rsidR="0012515F">
              <w:rPr>
                <w:rFonts w:ascii="Times New Roman" w:eastAsia="Times New Roman" w:hAnsi="Times New Roman" w:cs="Times New Roman"/>
                <w:color w:val="000000"/>
                <w:sz w:val="24"/>
                <w:szCs w:val="24"/>
                <w:lang w:eastAsia="ru-RU"/>
              </w:rPr>
              <w:t>«</w:t>
            </w:r>
            <w:proofErr w:type="spellStart"/>
            <w:r w:rsidRPr="00CA6BC2">
              <w:rPr>
                <w:rFonts w:ascii="Times New Roman" w:eastAsia="Times New Roman" w:hAnsi="Times New Roman" w:cs="Times New Roman"/>
                <w:color w:val="000000"/>
                <w:sz w:val="24"/>
                <w:szCs w:val="24"/>
                <w:lang w:eastAsia="ru-RU"/>
              </w:rPr>
              <w:t>Реавиз</w:t>
            </w:r>
            <w:proofErr w:type="spellEnd"/>
            <w:r w:rsidR="0012515F">
              <w:rPr>
                <w:rFonts w:ascii="Times New Roman" w:eastAsia="Times New Roman" w:hAnsi="Times New Roman" w:cs="Times New Roman"/>
                <w:color w:val="000000"/>
                <w:sz w:val="24"/>
                <w:szCs w:val="24"/>
                <w:lang w:eastAsia="ru-RU"/>
              </w:rPr>
              <w:t>»</w:t>
            </w:r>
          </w:p>
        </w:tc>
        <w:tc>
          <w:tcPr>
            <w:tcW w:w="1027" w:type="dxa"/>
            <w:shd w:val="clear" w:color="auto" w:fill="auto"/>
            <w:noWrap/>
            <w:vAlign w:val="bottom"/>
            <w:hideMark/>
          </w:tcPr>
          <w:p w14:paraId="221A70BA"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743</w:t>
            </w:r>
          </w:p>
        </w:tc>
        <w:tc>
          <w:tcPr>
            <w:tcW w:w="1900" w:type="dxa"/>
            <w:shd w:val="clear" w:color="auto" w:fill="FFFFFF" w:themeFill="background1"/>
          </w:tcPr>
          <w:p w14:paraId="6B635040"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25B181BD" w14:textId="77777777" w:rsidTr="00102142">
        <w:trPr>
          <w:trHeight w:val="300"/>
        </w:trPr>
        <w:tc>
          <w:tcPr>
            <w:tcW w:w="6550" w:type="dxa"/>
            <w:shd w:val="clear" w:color="auto" w:fill="auto"/>
            <w:noWrap/>
            <w:vAlign w:val="bottom"/>
            <w:hideMark/>
          </w:tcPr>
          <w:p w14:paraId="1D31BCA3"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аграрный университет</w:t>
            </w:r>
          </w:p>
        </w:tc>
        <w:tc>
          <w:tcPr>
            <w:tcW w:w="1027" w:type="dxa"/>
            <w:shd w:val="clear" w:color="auto" w:fill="auto"/>
            <w:noWrap/>
            <w:vAlign w:val="bottom"/>
            <w:hideMark/>
          </w:tcPr>
          <w:p w14:paraId="181E67F9"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288</w:t>
            </w:r>
          </w:p>
        </w:tc>
        <w:tc>
          <w:tcPr>
            <w:tcW w:w="1900" w:type="dxa"/>
            <w:shd w:val="clear" w:color="auto" w:fill="FFFFFF" w:themeFill="background1"/>
          </w:tcPr>
          <w:p w14:paraId="61877C1E"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78F52BDF" w14:textId="77777777" w:rsidTr="00102142">
        <w:trPr>
          <w:trHeight w:val="300"/>
        </w:trPr>
        <w:tc>
          <w:tcPr>
            <w:tcW w:w="6550" w:type="dxa"/>
            <w:shd w:val="clear" w:color="auto" w:fill="auto"/>
            <w:noWrap/>
            <w:vAlign w:val="bottom"/>
            <w:hideMark/>
          </w:tcPr>
          <w:p w14:paraId="25CAE649"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Международный институт рынка</w:t>
            </w:r>
          </w:p>
        </w:tc>
        <w:tc>
          <w:tcPr>
            <w:tcW w:w="1027" w:type="dxa"/>
            <w:shd w:val="clear" w:color="auto" w:fill="auto"/>
            <w:noWrap/>
            <w:vAlign w:val="bottom"/>
            <w:hideMark/>
          </w:tcPr>
          <w:p w14:paraId="73F141F4"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163</w:t>
            </w:r>
          </w:p>
        </w:tc>
        <w:tc>
          <w:tcPr>
            <w:tcW w:w="1900" w:type="dxa"/>
            <w:shd w:val="clear" w:color="auto" w:fill="FFFFFF" w:themeFill="background1"/>
          </w:tcPr>
          <w:p w14:paraId="097C19C4"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6FEF8624" w14:textId="77777777" w:rsidTr="00102142">
        <w:trPr>
          <w:trHeight w:val="300"/>
        </w:trPr>
        <w:tc>
          <w:tcPr>
            <w:tcW w:w="6550" w:type="dxa"/>
            <w:shd w:val="clear" w:color="auto" w:fill="auto"/>
            <w:noWrap/>
            <w:vAlign w:val="bottom"/>
            <w:hideMark/>
          </w:tcPr>
          <w:p w14:paraId="70A108A3"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институт культуры</w:t>
            </w:r>
          </w:p>
        </w:tc>
        <w:tc>
          <w:tcPr>
            <w:tcW w:w="1027" w:type="dxa"/>
            <w:shd w:val="clear" w:color="auto" w:fill="auto"/>
            <w:noWrap/>
            <w:vAlign w:val="bottom"/>
            <w:hideMark/>
          </w:tcPr>
          <w:p w14:paraId="6CD55484"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148</w:t>
            </w:r>
          </w:p>
        </w:tc>
        <w:tc>
          <w:tcPr>
            <w:tcW w:w="1900" w:type="dxa"/>
            <w:shd w:val="clear" w:color="auto" w:fill="FFFFFF" w:themeFill="background1"/>
          </w:tcPr>
          <w:p w14:paraId="4F183D2B"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2D413BE6" w14:textId="77777777" w:rsidTr="00102142">
        <w:trPr>
          <w:trHeight w:val="300"/>
        </w:trPr>
        <w:tc>
          <w:tcPr>
            <w:tcW w:w="6550" w:type="dxa"/>
            <w:shd w:val="clear" w:color="auto" w:fill="auto"/>
            <w:noWrap/>
            <w:vAlign w:val="bottom"/>
            <w:hideMark/>
          </w:tcPr>
          <w:p w14:paraId="52FA0604"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технический университет</w:t>
            </w:r>
            <w:r>
              <w:rPr>
                <w:rFonts w:ascii="Times New Roman" w:eastAsia="Times New Roman" w:hAnsi="Times New Roman" w:cs="Times New Roman"/>
                <w:color w:val="000000"/>
                <w:sz w:val="24"/>
                <w:szCs w:val="24"/>
                <w:lang w:eastAsia="ru-RU"/>
              </w:rPr>
              <w:t xml:space="preserve">, </w:t>
            </w:r>
            <w:r w:rsidRPr="00CA6BC2">
              <w:rPr>
                <w:rFonts w:ascii="Times New Roman" w:eastAsia="Times New Roman" w:hAnsi="Times New Roman" w:cs="Times New Roman"/>
                <w:color w:val="000000"/>
                <w:sz w:val="24"/>
                <w:szCs w:val="24"/>
                <w:lang w:eastAsia="ru-RU"/>
              </w:rPr>
              <w:t xml:space="preserve"> филиал в г. Новокуйбышевске</w:t>
            </w:r>
          </w:p>
        </w:tc>
        <w:tc>
          <w:tcPr>
            <w:tcW w:w="1027" w:type="dxa"/>
            <w:shd w:val="clear" w:color="auto" w:fill="auto"/>
            <w:noWrap/>
            <w:vAlign w:val="bottom"/>
            <w:hideMark/>
          </w:tcPr>
          <w:p w14:paraId="5CC5B9DE"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82</w:t>
            </w:r>
          </w:p>
        </w:tc>
        <w:tc>
          <w:tcPr>
            <w:tcW w:w="1900" w:type="dxa"/>
            <w:shd w:val="clear" w:color="auto" w:fill="FFFFFF" w:themeFill="background1"/>
          </w:tcPr>
          <w:p w14:paraId="28786180"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10B9EB3C" w14:textId="77777777" w:rsidTr="00102142">
        <w:trPr>
          <w:trHeight w:val="300"/>
        </w:trPr>
        <w:tc>
          <w:tcPr>
            <w:tcW w:w="6550" w:type="dxa"/>
            <w:shd w:val="clear" w:color="auto" w:fill="auto"/>
            <w:noWrap/>
            <w:vAlign w:val="bottom"/>
            <w:hideMark/>
          </w:tcPr>
          <w:p w14:paraId="3AA3BC93"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Поволжский православный институт имени Святителя Алексия, митрополита Московского</w:t>
            </w:r>
          </w:p>
        </w:tc>
        <w:tc>
          <w:tcPr>
            <w:tcW w:w="1027" w:type="dxa"/>
            <w:shd w:val="clear" w:color="auto" w:fill="auto"/>
            <w:noWrap/>
            <w:vAlign w:val="bottom"/>
            <w:hideMark/>
          </w:tcPr>
          <w:p w14:paraId="36861AF6"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61</w:t>
            </w:r>
          </w:p>
        </w:tc>
        <w:tc>
          <w:tcPr>
            <w:tcW w:w="1900" w:type="dxa"/>
            <w:shd w:val="clear" w:color="auto" w:fill="FFFFFF" w:themeFill="background1"/>
          </w:tcPr>
          <w:p w14:paraId="51C514C0"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1D1EAD9D" w14:textId="77777777" w:rsidTr="00102142">
        <w:trPr>
          <w:trHeight w:val="300"/>
        </w:trPr>
        <w:tc>
          <w:tcPr>
            <w:tcW w:w="6550" w:type="dxa"/>
            <w:shd w:val="clear" w:color="auto" w:fill="auto"/>
            <w:noWrap/>
            <w:vAlign w:val="bottom"/>
            <w:hideMark/>
          </w:tcPr>
          <w:p w14:paraId="47821C56"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Тольяттинская академия управления</w:t>
            </w:r>
          </w:p>
        </w:tc>
        <w:tc>
          <w:tcPr>
            <w:tcW w:w="1027" w:type="dxa"/>
            <w:shd w:val="clear" w:color="auto" w:fill="auto"/>
            <w:noWrap/>
            <w:vAlign w:val="bottom"/>
            <w:hideMark/>
          </w:tcPr>
          <w:p w14:paraId="6585EA47"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33</w:t>
            </w:r>
          </w:p>
        </w:tc>
        <w:tc>
          <w:tcPr>
            <w:tcW w:w="1900" w:type="dxa"/>
            <w:shd w:val="clear" w:color="auto" w:fill="FFFFFF" w:themeFill="background1"/>
          </w:tcPr>
          <w:p w14:paraId="5D799A3B"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687CDDEA" w14:textId="77777777" w:rsidTr="00102142">
        <w:trPr>
          <w:trHeight w:val="300"/>
        </w:trPr>
        <w:tc>
          <w:tcPr>
            <w:tcW w:w="6550" w:type="dxa"/>
            <w:shd w:val="clear" w:color="auto" w:fill="auto"/>
            <w:noWrap/>
            <w:vAlign w:val="bottom"/>
            <w:hideMark/>
          </w:tcPr>
          <w:p w14:paraId="3CF73441"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экономический университет</w:t>
            </w:r>
            <w:r>
              <w:rPr>
                <w:rFonts w:ascii="Times New Roman" w:eastAsia="Times New Roman" w:hAnsi="Times New Roman" w:cs="Times New Roman"/>
                <w:color w:val="000000"/>
                <w:sz w:val="24"/>
                <w:szCs w:val="24"/>
                <w:lang w:eastAsia="ru-RU"/>
              </w:rPr>
              <w:t>,</w:t>
            </w:r>
            <w:r w:rsidRPr="00CA6BC2">
              <w:rPr>
                <w:rFonts w:ascii="Times New Roman" w:eastAsia="Times New Roman" w:hAnsi="Times New Roman" w:cs="Times New Roman"/>
                <w:color w:val="000000"/>
                <w:sz w:val="24"/>
                <w:szCs w:val="24"/>
                <w:lang w:eastAsia="ru-RU"/>
              </w:rPr>
              <w:t xml:space="preserve"> </w:t>
            </w:r>
            <w:proofErr w:type="spellStart"/>
            <w:r w:rsidRPr="00CA6BC2">
              <w:rPr>
                <w:rFonts w:ascii="Times New Roman" w:eastAsia="Times New Roman" w:hAnsi="Times New Roman" w:cs="Times New Roman"/>
                <w:color w:val="000000"/>
                <w:sz w:val="24"/>
                <w:szCs w:val="24"/>
                <w:lang w:eastAsia="ru-RU"/>
              </w:rPr>
              <w:t>Сызранский</w:t>
            </w:r>
            <w:proofErr w:type="spellEnd"/>
            <w:r w:rsidRPr="00CA6BC2">
              <w:rPr>
                <w:rFonts w:ascii="Times New Roman" w:eastAsia="Times New Roman" w:hAnsi="Times New Roman" w:cs="Times New Roman"/>
                <w:color w:val="000000"/>
                <w:sz w:val="24"/>
                <w:szCs w:val="24"/>
                <w:lang w:eastAsia="ru-RU"/>
              </w:rPr>
              <w:t xml:space="preserve"> филиал </w:t>
            </w:r>
          </w:p>
        </w:tc>
        <w:tc>
          <w:tcPr>
            <w:tcW w:w="1027" w:type="dxa"/>
            <w:shd w:val="clear" w:color="auto" w:fill="auto"/>
            <w:noWrap/>
            <w:vAlign w:val="bottom"/>
            <w:hideMark/>
          </w:tcPr>
          <w:p w14:paraId="729C81BE"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29</w:t>
            </w:r>
          </w:p>
        </w:tc>
        <w:tc>
          <w:tcPr>
            <w:tcW w:w="1900" w:type="dxa"/>
            <w:shd w:val="clear" w:color="auto" w:fill="FFFFFF" w:themeFill="background1"/>
          </w:tcPr>
          <w:p w14:paraId="792A57F2"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7073E1" w:rsidRPr="00CA6BC2" w14:paraId="080A627E" w14:textId="77777777" w:rsidTr="00102142">
        <w:trPr>
          <w:trHeight w:val="300"/>
        </w:trPr>
        <w:tc>
          <w:tcPr>
            <w:tcW w:w="6550" w:type="dxa"/>
            <w:shd w:val="clear" w:color="auto" w:fill="auto"/>
            <w:noWrap/>
            <w:vAlign w:val="bottom"/>
            <w:hideMark/>
          </w:tcPr>
          <w:p w14:paraId="195A55B8" w14:textId="77777777" w:rsidR="007073E1" w:rsidRPr="00CA6BC2" w:rsidRDefault="007073E1" w:rsidP="005A4AB3">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 xml:space="preserve">Волжский университет имени </w:t>
            </w:r>
            <w:proofErr w:type="spellStart"/>
            <w:r w:rsidRPr="00CA6BC2">
              <w:rPr>
                <w:rFonts w:ascii="Times New Roman" w:eastAsia="Times New Roman" w:hAnsi="Times New Roman" w:cs="Times New Roman"/>
                <w:color w:val="000000"/>
                <w:sz w:val="24"/>
                <w:szCs w:val="24"/>
                <w:lang w:eastAsia="ru-RU"/>
              </w:rPr>
              <w:t>В.Н.Татищева</w:t>
            </w:r>
            <w:proofErr w:type="spellEnd"/>
            <w:r w:rsidRPr="00CA6BC2">
              <w:rPr>
                <w:rFonts w:ascii="Times New Roman" w:eastAsia="Times New Roman" w:hAnsi="Times New Roman" w:cs="Times New Roman"/>
                <w:color w:val="000000"/>
                <w:sz w:val="24"/>
                <w:szCs w:val="24"/>
                <w:lang w:eastAsia="ru-RU"/>
              </w:rPr>
              <w:t xml:space="preserve"> </w:t>
            </w:r>
          </w:p>
        </w:tc>
        <w:tc>
          <w:tcPr>
            <w:tcW w:w="1027" w:type="dxa"/>
            <w:shd w:val="clear" w:color="auto" w:fill="auto"/>
            <w:noWrap/>
            <w:vAlign w:val="bottom"/>
            <w:hideMark/>
          </w:tcPr>
          <w:p w14:paraId="3997230D" w14:textId="77777777" w:rsidR="007073E1" w:rsidRPr="00CA6BC2" w:rsidRDefault="007073E1" w:rsidP="00E345AC">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24</w:t>
            </w:r>
          </w:p>
        </w:tc>
        <w:tc>
          <w:tcPr>
            <w:tcW w:w="1900" w:type="dxa"/>
            <w:shd w:val="clear" w:color="auto" w:fill="FFFFFF" w:themeFill="background1"/>
          </w:tcPr>
          <w:p w14:paraId="76286DD4" w14:textId="77777777" w:rsidR="007073E1" w:rsidRPr="00CA6BC2" w:rsidRDefault="007073E1" w:rsidP="0010214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14:paraId="117134A6" w14:textId="77777777" w:rsidR="00E345AC" w:rsidRDefault="00E345AC" w:rsidP="00433FEF">
      <w:pPr>
        <w:spacing w:after="0" w:line="360" w:lineRule="auto"/>
        <w:jc w:val="right"/>
        <w:rPr>
          <w:rFonts w:ascii="Times New Roman" w:eastAsia="Times New Roman" w:hAnsi="Times New Roman" w:cs="Times New Roman"/>
          <w:sz w:val="28"/>
          <w:szCs w:val="28"/>
          <w:highlight w:val="yellow"/>
          <w:lang w:eastAsia="ru-RU"/>
        </w:rPr>
      </w:pPr>
    </w:p>
    <w:p w14:paraId="3EFD729C" w14:textId="77777777" w:rsidR="00433FEF" w:rsidRPr="00AA5313" w:rsidRDefault="00433FEF" w:rsidP="00AA5313">
      <w:pPr>
        <w:spacing w:after="0" w:line="360" w:lineRule="auto"/>
        <w:ind w:firstLine="708"/>
        <w:jc w:val="both"/>
        <w:rPr>
          <w:rFonts w:ascii="Times New Roman" w:eastAsia="Times New Roman" w:hAnsi="Times New Roman" w:cs="Times New Roman"/>
          <w:bCs/>
          <w:sz w:val="28"/>
          <w:szCs w:val="28"/>
          <w:lang w:eastAsia="ru-RU"/>
        </w:rPr>
      </w:pPr>
      <w:r w:rsidRPr="00AA5313">
        <w:rPr>
          <w:rFonts w:ascii="Times New Roman" w:eastAsia="Times New Roman" w:hAnsi="Times New Roman" w:cs="Times New Roman"/>
          <w:bCs/>
          <w:sz w:val="28"/>
          <w:szCs w:val="28"/>
          <w:lang w:eastAsia="ru-RU"/>
        </w:rPr>
        <w:t>В 202</w:t>
      </w:r>
      <w:r w:rsidR="00AA5313" w:rsidRPr="00AA5313">
        <w:rPr>
          <w:rFonts w:ascii="Times New Roman" w:eastAsia="Times New Roman" w:hAnsi="Times New Roman" w:cs="Times New Roman"/>
          <w:bCs/>
          <w:sz w:val="28"/>
          <w:szCs w:val="28"/>
          <w:lang w:eastAsia="ru-RU"/>
        </w:rPr>
        <w:t>1</w:t>
      </w:r>
      <w:r w:rsidRPr="00AA5313">
        <w:rPr>
          <w:rFonts w:ascii="Times New Roman" w:eastAsia="Times New Roman" w:hAnsi="Times New Roman" w:cs="Times New Roman"/>
          <w:bCs/>
          <w:sz w:val="28"/>
          <w:szCs w:val="28"/>
          <w:lang w:eastAsia="ru-RU"/>
        </w:rPr>
        <w:t xml:space="preserve"> году лидирующие места по количеству зарегистрированных безработных выпускников занимают Тольяттинский государственный университет</w:t>
      </w:r>
      <w:r w:rsidR="00AA5313">
        <w:rPr>
          <w:rFonts w:ascii="Times New Roman" w:eastAsia="Times New Roman" w:hAnsi="Times New Roman" w:cs="Times New Roman"/>
          <w:bCs/>
          <w:sz w:val="28"/>
          <w:szCs w:val="28"/>
          <w:lang w:eastAsia="ru-RU"/>
        </w:rPr>
        <w:t xml:space="preserve"> и </w:t>
      </w:r>
      <w:r w:rsidR="00AA5313" w:rsidRPr="00AA5313">
        <w:rPr>
          <w:rFonts w:ascii="Times New Roman" w:eastAsia="Times New Roman" w:hAnsi="Times New Roman" w:cs="Times New Roman"/>
          <w:bCs/>
          <w:sz w:val="28"/>
          <w:szCs w:val="28"/>
          <w:lang w:eastAsia="ru-RU"/>
        </w:rPr>
        <w:t>Самарский национальный исследовательский университет имени академика С.П. Королева.</w:t>
      </w:r>
      <w:r w:rsidRPr="00AA5313">
        <w:rPr>
          <w:rFonts w:ascii="Times New Roman" w:eastAsia="Times New Roman" w:hAnsi="Times New Roman" w:cs="Times New Roman"/>
          <w:color w:val="000000"/>
          <w:sz w:val="28"/>
          <w:szCs w:val="28"/>
          <w:lang w:eastAsia="ru-RU"/>
        </w:rPr>
        <w:t xml:space="preserve"> На д</w:t>
      </w:r>
      <w:r w:rsidRPr="00AA5313">
        <w:rPr>
          <w:rFonts w:ascii="Times New Roman" w:eastAsia="Times New Roman" w:hAnsi="Times New Roman" w:cs="Times New Roman"/>
          <w:bCs/>
          <w:sz w:val="28"/>
          <w:szCs w:val="28"/>
          <w:lang w:eastAsia="ru-RU"/>
        </w:rPr>
        <w:t xml:space="preserve">олю этих организаций приходится около половины случаев регистрации </w:t>
      </w:r>
      <w:r w:rsidR="00AA5313" w:rsidRPr="00AA5313">
        <w:rPr>
          <w:rFonts w:ascii="Times New Roman" w:eastAsia="Times New Roman" w:hAnsi="Times New Roman" w:cs="Times New Roman"/>
          <w:bCs/>
          <w:sz w:val="28"/>
          <w:szCs w:val="28"/>
          <w:lang w:eastAsia="ru-RU"/>
        </w:rPr>
        <w:t>в службе занятости выпускников высшей школы 202</w:t>
      </w:r>
      <w:r w:rsidR="00AA5313">
        <w:rPr>
          <w:rFonts w:ascii="Times New Roman" w:eastAsia="Times New Roman" w:hAnsi="Times New Roman" w:cs="Times New Roman"/>
          <w:bCs/>
          <w:sz w:val="28"/>
          <w:szCs w:val="28"/>
          <w:lang w:eastAsia="ru-RU"/>
        </w:rPr>
        <w:t>1</w:t>
      </w:r>
      <w:r w:rsidR="00AA5313" w:rsidRPr="00AA5313">
        <w:rPr>
          <w:rFonts w:ascii="Times New Roman" w:eastAsia="Times New Roman" w:hAnsi="Times New Roman" w:cs="Times New Roman"/>
          <w:bCs/>
          <w:sz w:val="28"/>
          <w:szCs w:val="28"/>
          <w:lang w:eastAsia="ru-RU"/>
        </w:rPr>
        <w:t xml:space="preserve"> года </w:t>
      </w:r>
      <w:r w:rsidRPr="00AA5313">
        <w:rPr>
          <w:rFonts w:ascii="Times New Roman" w:eastAsia="Times New Roman" w:hAnsi="Times New Roman" w:cs="Times New Roman"/>
          <w:bCs/>
          <w:sz w:val="28"/>
          <w:szCs w:val="28"/>
          <w:lang w:eastAsia="ru-RU"/>
        </w:rPr>
        <w:t>в качестве безработных от общего количества безработных</w:t>
      </w:r>
      <w:r w:rsidR="00AA5313">
        <w:rPr>
          <w:rFonts w:ascii="Times New Roman" w:eastAsia="Times New Roman" w:hAnsi="Times New Roman" w:cs="Times New Roman"/>
          <w:bCs/>
          <w:sz w:val="28"/>
          <w:szCs w:val="28"/>
          <w:lang w:eastAsia="ru-RU"/>
        </w:rPr>
        <w:t>.</w:t>
      </w:r>
      <w:r w:rsidRPr="00AA5313">
        <w:rPr>
          <w:rFonts w:ascii="Times New Roman" w:eastAsia="Times New Roman" w:hAnsi="Times New Roman" w:cs="Times New Roman"/>
          <w:bCs/>
          <w:sz w:val="28"/>
          <w:szCs w:val="28"/>
          <w:lang w:eastAsia="ru-RU"/>
        </w:rPr>
        <w:t xml:space="preserve"> </w:t>
      </w:r>
    </w:p>
    <w:p w14:paraId="1C22AE41" w14:textId="77777777" w:rsidR="00433FEF" w:rsidRPr="008B1A50" w:rsidRDefault="00433FEF" w:rsidP="00433FEF">
      <w:pPr>
        <w:spacing w:after="0" w:line="360" w:lineRule="auto"/>
        <w:ind w:firstLine="709"/>
        <w:jc w:val="both"/>
        <w:rPr>
          <w:rFonts w:ascii="Times New Roman" w:eastAsia="Times New Roman" w:hAnsi="Times New Roman" w:cs="Times New Roman"/>
          <w:sz w:val="28"/>
          <w:szCs w:val="28"/>
          <w:lang w:eastAsia="ru-RU"/>
        </w:rPr>
      </w:pPr>
      <w:r w:rsidRPr="00AA5313">
        <w:rPr>
          <w:rFonts w:ascii="Times New Roman" w:eastAsia="Times New Roman" w:hAnsi="Times New Roman" w:cs="Times New Roman"/>
          <w:sz w:val="28"/>
          <w:szCs w:val="28"/>
          <w:lang w:eastAsia="ru-RU"/>
        </w:rPr>
        <w:lastRenderedPageBreak/>
        <w:t xml:space="preserve">Анализ относительного показателя «доля зарегистрированных выпускников в общем выпуске» позволяет сделать следующие наблюдения. </w:t>
      </w:r>
      <w:r w:rsidRPr="008B1A50">
        <w:rPr>
          <w:rFonts w:ascii="Times New Roman" w:eastAsia="Times New Roman" w:hAnsi="Times New Roman" w:cs="Times New Roman"/>
          <w:sz w:val="28"/>
          <w:szCs w:val="28"/>
          <w:lang w:eastAsia="ru-RU"/>
        </w:rPr>
        <w:tab/>
        <w:t>Для образовательных организаций, осуществляющий массовый выпуск специалистов высшей школы (более 600 человек), значение показателя не превышает среднего значения. Исключением является ситуация в Тольяттинском государственном университете, где показатель «доля  безработных в выпуске» превышает среднее значение в два раза.</w:t>
      </w:r>
    </w:p>
    <w:p w14:paraId="7983B672" w14:textId="77777777" w:rsidR="00433FEF" w:rsidRPr="0074133D" w:rsidRDefault="00433FEF" w:rsidP="00433FEF">
      <w:pPr>
        <w:spacing w:after="0" w:line="360" w:lineRule="auto"/>
        <w:ind w:firstLine="709"/>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21.</w:t>
      </w:r>
    </w:p>
    <w:p w14:paraId="4CFB3484" w14:textId="77777777" w:rsidR="008B1A50" w:rsidRPr="0074133D" w:rsidRDefault="0074133D" w:rsidP="008B1A50">
      <w:pPr>
        <w:spacing w:after="0" w:line="360" w:lineRule="auto"/>
        <w:ind w:firstLine="709"/>
        <w:jc w:val="center"/>
        <w:rPr>
          <w:rFonts w:ascii="Times New Roman" w:eastAsia="Times New Roman" w:hAnsi="Times New Roman" w:cs="Times New Roman"/>
          <w:sz w:val="28"/>
          <w:szCs w:val="28"/>
          <w:highlight w:val="yellow"/>
          <w:lang w:eastAsia="ru-RU"/>
        </w:rPr>
      </w:pPr>
      <w:r w:rsidRPr="0074133D">
        <w:rPr>
          <w:rFonts w:ascii="Times New Roman" w:eastAsia="Calibri" w:hAnsi="Times New Roman" w:cs="Times New Roman"/>
          <w:b/>
          <w:sz w:val="28"/>
          <w:szCs w:val="28"/>
          <w:lang w:eastAsia="ru-RU"/>
        </w:rPr>
        <w:t xml:space="preserve">Количество зарегистрированных выпускников образовательных организаций высшего образования в качестве безработных в ФГСЗН </w:t>
      </w:r>
      <w:proofErr w:type="gramStart"/>
      <w:r w:rsidRPr="0074133D">
        <w:rPr>
          <w:rFonts w:ascii="Times New Roman" w:eastAsia="Calibri" w:hAnsi="Times New Roman" w:cs="Times New Roman"/>
          <w:b/>
          <w:sz w:val="28"/>
          <w:szCs w:val="28"/>
          <w:lang w:eastAsia="ru-RU"/>
        </w:rPr>
        <w:t>СО</w:t>
      </w:r>
      <w:proofErr w:type="gramEnd"/>
      <w:r w:rsidRPr="0074133D">
        <w:rPr>
          <w:rFonts w:ascii="Times New Roman" w:eastAsia="Calibri" w:hAnsi="Times New Roman" w:cs="Times New Roman"/>
          <w:b/>
          <w:sz w:val="28"/>
          <w:szCs w:val="28"/>
          <w:lang w:eastAsia="ru-RU"/>
        </w:rPr>
        <w:t xml:space="preserve"> в разрезе ОО</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5"/>
        <w:gridCol w:w="1134"/>
        <w:gridCol w:w="1949"/>
        <w:gridCol w:w="1559"/>
      </w:tblGrid>
      <w:tr w:rsidR="00683100" w:rsidRPr="00E345AC" w14:paraId="3AA2CEE9" w14:textId="77777777" w:rsidTr="007073E1">
        <w:trPr>
          <w:trHeight w:val="300"/>
        </w:trPr>
        <w:tc>
          <w:tcPr>
            <w:tcW w:w="4835" w:type="dxa"/>
            <w:shd w:val="clear" w:color="auto" w:fill="auto"/>
            <w:noWrap/>
            <w:vAlign w:val="center"/>
          </w:tcPr>
          <w:p w14:paraId="5C1A8498" w14:textId="77777777" w:rsidR="00683100" w:rsidRPr="005A4AB3" w:rsidRDefault="00683100" w:rsidP="007A7966">
            <w:pPr>
              <w:spacing w:after="0" w:line="240" w:lineRule="auto"/>
              <w:jc w:val="center"/>
              <w:rPr>
                <w:rFonts w:ascii="Times New Roman" w:eastAsia="Times New Roman" w:hAnsi="Times New Roman" w:cs="Times New Roman"/>
                <w:color w:val="000000"/>
                <w:sz w:val="24"/>
                <w:szCs w:val="24"/>
                <w:lang w:eastAsia="ru-RU"/>
              </w:rPr>
            </w:pPr>
            <w:r w:rsidRPr="005A4AB3">
              <w:rPr>
                <w:rFonts w:ascii="Times New Roman" w:eastAsia="Times New Roman" w:hAnsi="Times New Roman" w:cs="Times New Roman"/>
                <w:b/>
                <w:bCs/>
                <w:color w:val="000000"/>
                <w:sz w:val="24"/>
                <w:szCs w:val="24"/>
                <w:lang w:eastAsia="ru-RU"/>
              </w:rPr>
              <w:t>Наименование образовательной организации высшего образования</w:t>
            </w:r>
          </w:p>
        </w:tc>
        <w:tc>
          <w:tcPr>
            <w:tcW w:w="1134" w:type="dxa"/>
            <w:shd w:val="clear" w:color="auto" w:fill="auto"/>
            <w:noWrap/>
            <w:vAlign w:val="center"/>
          </w:tcPr>
          <w:p w14:paraId="005D907E" w14:textId="77777777" w:rsidR="00683100" w:rsidRPr="005A4AB3" w:rsidRDefault="00683100" w:rsidP="007A7966">
            <w:pPr>
              <w:spacing w:after="0" w:line="240" w:lineRule="auto"/>
              <w:jc w:val="center"/>
              <w:rPr>
                <w:rFonts w:ascii="Times New Roman" w:eastAsia="Times New Roman" w:hAnsi="Times New Roman" w:cs="Times New Roman"/>
                <w:b/>
                <w:color w:val="000000"/>
                <w:sz w:val="24"/>
                <w:szCs w:val="24"/>
                <w:lang w:eastAsia="ru-RU"/>
              </w:rPr>
            </w:pPr>
            <w:r w:rsidRPr="005A4AB3">
              <w:rPr>
                <w:rFonts w:ascii="Times New Roman" w:eastAsia="Times New Roman" w:hAnsi="Times New Roman" w:cs="Times New Roman"/>
                <w:b/>
                <w:bCs/>
                <w:lang w:eastAsia="ru-RU"/>
              </w:rPr>
              <w:t>Выпуск  2021</w:t>
            </w:r>
          </w:p>
        </w:tc>
        <w:tc>
          <w:tcPr>
            <w:tcW w:w="1949" w:type="dxa"/>
            <w:shd w:val="clear" w:color="auto" w:fill="FFFFFF" w:themeFill="background1"/>
            <w:vAlign w:val="center"/>
          </w:tcPr>
          <w:p w14:paraId="207CDA03" w14:textId="77777777" w:rsidR="00683100" w:rsidRPr="008B1A50" w:rsidRDefault="00683100" w:rsidP="007A7966">
            <w:pPr>
              <w:spacing w:after="0" w:line="240" w:lineRule="auto"/>
              <w:jc w:val="center"/>
              <w:rPr>
                <w:rFonts w:ascii="Times New Roman" w:eastAsia="Times New Roman" w:hAnsi="Times New Roman" w:cs="Times New Roman"/>
                <w:b/>
                <w:color w:val="000000"/>
                <w:sz w:val="24"/>
                <w:szCs w:val="24"/>
                <w:lang w:eastAsia="ru-RU"/>
              </w:rPr>
            </w:pPr>
            <w:r w:rsidRPr="008B1A50">
              <w:rPr>
                <w:rFonts w:ascii="Times New Roman" w:eastAsia="Calibri" w:hAnsi="Times New Roman" w:cs="Times New Roman"/>
                <w:b/>
                <w:sz w:val="20"/>
                <w:szCs w:val="20"/>
              </w:rPr>
              <w:t>Кол-во выпускников, зарегистрированных в качестве безработных на 01.01.2022 г.</w:t>
            </w:r>
          </w:p>
        </w:tc>
        <w:tc>
          <w:tcPr>
            <w:tcW w:w="1559" w:type="dxa"/>
            <w:shd w:val="clear" w:color="auto" w:fill="FFFFFF" w:themeFill="background1"/>
            <w:vAlign w:val="center"/>
          </w:tcPr>
          <w:p w14:paraId="70C46D52" w14:textId="77777777" w:rsidR="00683100" w:rsidRPr="008B1A50" w:rsidRDefault="00683100" w:rsidP="007A7966">
            <w:pPr>
              <w:spacing w:after="0" w:line="240" w:lineRule="auto"/>
              <w:jc w:val="center"/>
              <w:rPr>
                <w:rFonts w:ascii="Times New Roman" w:eastAsia="Times New Roman" w:hAnsi="Times New Roman" w:cs="Times New Roman"/>
                <w:color w:val="000000"/>
                <w:sz w:val="24"/>
                <w:szCs w:val="24"/>
                <w:lang w:eastAsia="ru-RU"/>
              </w:rPr>
            </w:pPr>
            <w:r w:rsidRPr="008B1A50">
              <w:rPr>
                <w:rFonts w:ascii="Times New Roman" w:eastAsia="Calibri" w:hAnsi="Times New Roman" w:cs="Times New Roman"/>
                <w:b/>
              </w:rPr>
              <w:t>Доля безработных выпускников</w:t>
            </w:r>
          </w:p>
        </w:tc>
      </w:tr>
      <w:tr w:rsidR="00683100" w:rsidRPr="00CA6BC2" w14:paraId="47117A0F" w14:textId="77777777" w:rsidTr="007073E1">
        <w:trPr>
          <w:trHeight w:val="300"/>
        </w:trPr>
        <w:tc>
          <w:tcPr>
            <w:tcW w:w="4835" w:type="dxa"/>
            <w:shd w:val="clear" w:color="auto" w:fill="auto"/>
            <w:noWrap/>
            <w:vAlign w:val="center"/>
            <w:hideMark/>
          </w:tcPr>
          <w:p w14:paraId="12E89EAF"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1134" w:type="dxa"/>
            <w:shd w:val="clear" w:color="auto" w:fill="auto"/>
            <w:noWrap/>
            <w:vAlign w:val="center"/>
            <w:hideMark/>
          </w:tcPr>
          <w:p w14:paraId="011C517B"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2234</w:t>
            </w:r>
          </w:p>
        </w:tc>
        <w:tc>
          <w:tcPr>
            <w:tcW w:w="1949" w:type="dxa"/>
            <w:shd w:val="clear" w:color="auto" w:fill="FFFFFF" w:themeFill="background1"/>
            <w:vAlign w:val="center"/>
          </w:tcPr>
          <w:p w14:paraId="366E8E1C"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59" w:type="dxa"/>
            <w:shd w:val="clear" w:color="auto" w:fill="FFFFFF" w:themeFill="background1"/>
            <w:vAlign w:val="center"/>
          </w:tcPr>
          <w:p w14:paraId="4A4EAB61" w14:textId="77777777" w:rsidR="00683100" w:rsidRPr="00683100" w:rsidRDefault="00683100" w:rsidP="00683100">
            <w:pPr>
              <w:spacing w:after="0"/>
              <w:jc w:val="center"/>
              <w:rPr>
                <w:rFonts w:ascii="Times New Roman" w:hAnsi="Times New Roman" w:cs="Times New Roman"/>
                <w:color w:val="000000"/>
                <w:sz w:val="24"/>
                <w:szCs w:val="24"/>
              </w:rPr>
            </w:pPr>
            <w:r w:rsidRPr="00683100">
              <w:rPr>
                <w:rFonts w:ascii="Times New Roman" w:hAnsi="Times New Roman" w:cs="Times New Roman"/>
                <w:color w:val="000000"/>
                <w:sz w:val="24"/>
                <w:szCs w:val="24"/>
              </w:rPr>
              <w:t>0,1</w:t>
            </w:r>
          </w:p>
        </w:tc>
      </w:tr>
      <w:tr w:rsidR="00683100" w:rsidRPr="00CA6BC2" w14:paraId="3EF21A88" w14:textId="77777777" w:rsidTr="007073E1">
        <w:trPr>
          <w:trHeight w:val="300"/>
        </w:trPr>
        <w:tc>
          <w:tcPr>
            <w:tcW w:w="4835" w:type="dxa"/>
            <w:shd w:val="clear" w:color="auto" w:fill="auto"/>
            <w:noWrap/>
            <w:vAlign w:val="center"/>
            <w:hideMark/>
          </w:tcPr>
          <w:p w14:paraId="048478C7"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национальный исследовательский университет имени академика С.П. Королева</w:t>
            </w:r>
          </w:p>
        </w:tc>
        <w:tc>
          <w:tcPr>
            <w:tcW w:w="1134" w:type="dxa"/>
            <w:shd w:val="clear" w:color="auto" w:fill="auto"/>
            <w:noWrap/>
            <w:vAlign w:val="center"/>
            <w:hideMark/>
          </w:tcPr>
          <w:p w14:paraId="691A3046"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2163</w:t>
            </w:r>
          </w:p>
        </w:tc>
        <w:tc>
          <w:tcPr>
            <w:tcW w:w="1949" w:type="dxa"/>
            <w:shd w:val="clear" w:color="auto" w:fill="FFFFFF" w:themeFill="background1"/>
            <w:vAlign w:val="center"/>
          </w:tcPr>
          <w:p w14:paraId="2CBAE04C"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59" w:type="dxa"/>
            <w:shd w:val="clear" w:color="auto" w:fill="FFFFFF" w:themeFill="background1"/>
            <w:vAlign w:val="center"/>
          </w:tcPr>
          <w:p w14:paraId="183B888C" w14:textId="77777777" w:rsidR="00683100" w:rsidRPr="00683100" w:rsidRDefault="00683100" w:rsidP="00683100">
            <w:pPr>
              <w:spacing w:after="0"/>
              <w:jc w:val="center"/>
              <w:rPr>
                <w:rFonts w:ascii="Times New Roman" w:hAnsi="Times New Roman" w:cs="Times New Roman"/>
                <w:color w:val="000000"/>
                <w:sz w:val="24"/>
                <w:szCs w:val="24"/>
              </w:rPr>
            </w:pPr>
            <w:r w:rsidRPr="00683100">
              <w:rPr>
                <w:rFonts w:ascii="Times New Roman" w:hAnsi="Times New Roman" w:cs="Times New Roman"/>
                <w:color w:val="000000"/>
                <w:sz w:val="24"/>
                <w:szCs w:val="24"/>
              </w:rPr>
              <w:t>0,1</w:t>
            </w:r>
          </w:p>
        </w:tc>
      </w:tr>
      <w:tr w:rsidR="00683100" w:rsidRPr="00CA6BC2" w14:paraId="46B46D62" w14:textId="77777777" w:rsidTr="007073E1">
        <w:trPr>
          <w:trHeight w:val="315"/>
        </w:trPr>
        <w:tc>
          <w:tcPr>
            <w:tcW w:w="4835" w:type="dxa"/>
            <w:shd w:val="clear" w:color="auto" w:fill="auto"/>
            <w:noWrap/>
            <w:vAlign w:val="center"/>
            <w:hideMark/>
          </w:tcPr>
          <w:p w14:paraId="68F0ABAB"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Тольяттинский государственный университет</w:t>
            </w:r>
          </w:p>
        </w:tc>
        <w:tc>
          <w:tcPr>
            <w:tcW w:w="1134" w:type="dxa"/>
            <w:shd w:val="clear" w:color="auto" w:fill="auto"/>
            <w:noWrap/>
            <w:vAlign w:val="center"/>
            <w:hideMark/>
          </w:tcPr>
          <w:p w14:paraId="73F6BE46"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1295</w:t>
            </w:r>
          </w:p>
        </w:tc>
        <w:tc>
          <w:tcPr>
            <w:tcW w:w="1949" w:type="dxa"/>
            <w:shd w:val="clear" w:color="auto" w:fill="FFFFFF" w:themeFill="background1"/>
            <w:vAlign w:val="center"/>
          </w:tcPr>
          <w:p w14:paraId="5BEE66A2"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shd w:val="clear" w:color="auto" w:fill="FFFFFF" w:themeFill="background1"/>
            <w:vAlign w:val="center"/>
          </w:tcPr>
          <w:p w14:paraId="63E44192" w14:textId="77777777" w:rsidR="00683100" w:rsidRPr="00683100" w:rsidRDefault="00683100" w:rsidP="00683100">
            <w:pPr>
              <w:spacing w:after="0"/>
              <w:jc w:val="center"/>
              <w:rPr>
                <w:rFonts w:ascii="Times New Roman" w:hAnsi="Times New Roman" w:cs="Times New Roman"/>
                <w:color w:val="000000"/>
                <w:sz w:val="24"/>
                <w:szCs w:val="24"/>
              </w:rPr>
            </w:pPr>
            <w:r w:rsidRPr="00683100">
              <w:rPr>
                <w:rFonts w:ascii="Times New Roman" w:hAnsi="Times New Roman" w:cs="Times New Roman"/>
                <w:color w:val="000000"/>
                <w:sz w:val="24"/>
                <w:szCs w:val="24"/>
              </w:rPr>
              <w:t>0,4</w:t>
            </w:r>
          </w:p>
        </w:tc>
      </w:tr>
      <w:tr w:rsidR="00683100" w:rsidRPr="00CA6BC2" w14:paraId="496D8E74" w14:textId="77777777" w:rsidTr="007073E1">
        <w:trPr>
          <w:trHeight w:val="300"/>
        </w:trPr>
        <w:tc>
          <w:tcPr>
            <w:tcW w:w="4835" w:type="dxa"/>
            <w:shd w:val="clear" w:color="auto" w:fill="auto"/>
            <w:noWrap/>
            <w:vAlign w:val="center"/>
            <w:hideMark/>
          </w:tcPr>
          <w:p w14:paraId="12D51F4C"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экономический университет</w:t>
            </w:r>
          </w:p>
        </w:tc>
        <w:tc>
          <w:tcPr>
            <w:tcW w:w="1134" w:type="dxa"/>
            <w:shd w:val="clear" w:color="auto" w:fill="auto"/>
            <w:noWrap/>
            <w:vAlign w:val="center"/>
            <w:hideMark/>
          </w:tcPr>
          <w:p w14:paraId="151E6028"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1279</w:t>
            </w:r>
          </w:p>
        </w:tc>
        <w:tc>
          <w:tcPr>
            <w:tcW w:w="1949" w:type="dxa"/>
            <w:shd w:val="clear" w:color="auto" w:fill="FFFFFF" w:themeFill="background1"/>
            <w:vAlign w:val="center"/>
          </w:tcPr>
          <w:p w14:paraId="495BA530"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5BDD074A"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033471A1" w14:textId="77777777" w:rsidTr="007073E1">
        <w:trPr>
          <w:trHeight w:val="300"/>
        </w:trPr>
        <w:tc>
          <w:tcPr>
            <w:tcW w:w="4835" w:type="dxa"/>
            <w:shd w:val="clear" w:color="auto" w:fill="auto"/>
            <w:noWrap/>
            <w:vAlign w:val="center"/>
            <w:hideMark/>
          </w:tcPr>
          <w:p w14:paraId="0AFED98D"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медицинский университет</w:t>
            </w:r>
          </w:p>
        </w:tc>
        <w:tc>
          <w:tcPr>
            <w:tcW w:w="1134" w:type="dxa"/>
            <w:shd w:val="clear" w:color="auto" w:fill="auto"/>
            <w:noWrap/>
            <w:vAlign w:val="center"/>
            <w:hideMark/>
          </w:tcPr>
          <w:p w14:paraId="6DECAECB"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895</w:t>
            </w:r>
          </w:p>
        </w:tc>
        <w:tc>
          <w:tcPr>
            <w:tcW w:w="1949" w:type="dxa"/>
            <w:shd w:val="clear" w:color="auto" w:fill="FFFFFF" w:themeFill="background1"/>
            <w:vAlign w:val="center"/>
          </w:tcPr>
          <w:p w14:paraId="2BFA80E8"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44301222"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1898CCBD" w14:textId="77777777" w:rsidTr="007073E1">
        <w:trPr>
          <w:trHeight w:val="300"/>
        </w:trPr>
        <w:tc>
          <w:tcPr>
            <w:tcW w:w="4835" w:type="dxa"/>
            <w:shd w:val="clear" w:color="auto" w:fill="auto"/>
            <w:noWrap/>
            <w:vAlign w:val="center"/>
            <w:hideMark/>
          </w:tcPr>
          <w:p w14:paraId="0DF7E7B6"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Медицинский университет "</w:t>
            </w:r>
            <w:proofErr w:type="spellStart"/>
            <w:r w:rsidRPr="00CA6BC2">
              <w:rPr>
                <w:rFonts w:ascii="Times New Roman" w:eastAsia="Times New Roman" w:hAnsi="Times New Roman" w:cs="Times New Roman"/>
                <w:color w:val="000000"/>
                <w:sz w:val="24"/>
                <w:szCs w:val="24"/>
                <w:lang w:eastAsia="ru-RU"/>
              </w:rPr>
              <w:t>Реавиз</w:t>
            </w:r>
            <w:proofErr w:type="spellEnd"/>
          </w:p>
        </w:tc>
        <w:tc>
          <w:tcPr>
            <w:tcW w:w="1134" w:type="dxa"/>
            <w:shd w:val="clear" w:color="auto" w:fill="auto"/>
            <w:noWrap/>
            <w:vAlign w:val="center"/>
            <w:hideMark/>
          </w:tcPr>
          <w:p w14:paraId="7A80E9C3"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743</w:t>
            </w:r>
          </w:p>
        </w:tc>
        <w:tc>
          <w:tcPr>
            <w:tcW w:w="1949" w:type="dxa"/>
            <w:shd w:val="clear" w:color="auto" w:fill="FFFFFF" w:themeFill="background1"/>
            <w:vAlign w:val="center"/>
          </w:tcPr>
          <w:p w14:paraId="3E94DAF8"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6FA1431E"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33144682" w14:textId="77777777" w:rsidTr="007073E1">
        <w:trPr>
          <w:trHeight w:val="300"/>
        </w:trPr>
        <w:tc>
          <w:tcPr>
            <w:tcW w:w="4835" w:type="dxa"/>
            <w:shd w:val="clear" w:color="auto" w:fill="auto"/>
            <w:noWrap/>
            <w:vAlign w:val="center"/>
            <w:hideMark/>
          </w:tcPr>
          <w:p w14:paraId="38F3256F"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социально-педагогический университет</w:t>
            </w:r>
          </w:p>
        </w:tc>
        <w:tc>
          <w:tcPr>
            <w:tcW w:w="1134" w:type="dxa"/>
            <w:shd w:val="clear" w:color="auto" w:fill="auto"/>
            <w:noWrap/>
            <w:vAlign w:val="center"/>
            <w:hideMark/>
          </w:tcPr>
          <w:p w14:paraId="62EFE4B2"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707</w:t>
            </w:r>
          </w:p>
        </w:tc>
        <w:tc>
          <w:tcPr>
            <w:tcW w:w="1949" w:type="dxa"/>
            <w:shd w:val="clear" w:color="auto" w:fill="FFFFFF" w:themeFill="background1"/>
            <w:vAlign w:val="center"/>
          </w:tcPr>
          <w:p w14:paraId="2825648C"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9" w:type="dxa"/>
            <w:shd w:val="clear" w:color="auto" w:fill="FFFFFF" w:themeFill="background1"/>
            <w:vAlign w:val="center"/>
          </w:tcPr>
          <w:p w14:paraId="3D8F0735" w14:textId="77777777" w:rsidR="00683100" w:rsidRPr="00683100" w:rsidRDefault="00683100" w:rsidP="00683100">
            <w:pPr>
              <w:spacing w:after="0"/>
              <w:jc w:val="center"/>
              <w:rPr>
                <w:rFonts w:ascii="Times New Roman" w:hAnsi="Times New Roman" w:cs="Times New Roman"/>
                <w:color w:val="000000"/>
                <w:sz w:val="24"/>
                <w:szCs w:val="24"/>
              </w:rPr>
            </w:pPr>
            <w:r w:rsidRPr="00683100">
              <w:rPr>
                <w:rFonts w:ascii="Times New Roman" w:hAnsi="Times New Roman" w:cs="Times New Roman"/>
                <w:color w:val="000000"/>
                <w:sz w:val="24"/>
                <w:szCs w:val="24"/>
              </w:rPr>
              <w:t>0,1</w:t>
            </w:r>
          </w:p>
        </w:tc>
      </w:tr>
      <w:tr w:rsidR="00683100" w:rsidRPr="00CA6BC2" w14:paraId="5FA2ECAF" w14:textId="77777777" w:rsidTr="007073E1">
        <w:trPr>
          <w:trHeight w:val="300"/>
        </w:trPr>
        <w:tc>
          <w:tcPr>
            <w:tcW w:w="4835" w:type="dxa"/>
            <w:shd w:val="clear" w:color="auto" w:fill="auto"/>
            <w:noWrap/>
            <w:vAlign w:val="center"/>
            <w:hideMark/>
          </w:tcPr>
          <w:p w14:paraId="2BE1C34B"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университет путей сообщения</w:t>
            </w:r>
          </w:p>
        </w:tc>
        <w:tc>
          <w:tcPr>
            <w:tcW w:w="1134" w:type="dxa"/>
            <w:shd w:val="clear" w:color="auto" w:fill="auto"/>
            <w:noWrap/>
            <w:vAlign w:val="center"/>
            <w:hideMark/>
          </w:tcPr>
          <w:p w14:paraId="0F0DD477"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575</w:t>
            </w:r>
          </w:p>
        </w:tc>
        <w:tc>
          <w:tcPr>
            <w:tcW w:w="1949" w:type="dxa"/>
            <w:shd w:val="clear" w:color="auto" w:fill="FFFFFF" w:themeFill="background1"/>
            <w:vAlign w:val="center"/>
          </w:tcPr>
          <w:p w14:paraId="209C7FE5"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9" w:type="dxa"/>
            <w:shd w:val="clear" w:color="auto" w:fill="FFFFFF" w:themeFill="background1"/>
            <w:vAlign w:val="center"/>
          </w:tcPr>
          <w:p w14:paraId="2EE3438B" w14:textId="77777777" w:rsidR="00683100" w:rsidRPr="00683100" w:rsidRDefault="00683100" w:rsidP="00683100">
            <w:pPr>
              <w:spacing w:after="0"/>
              <w:jc w:val="center"/>
              <w:rPr>
                <w:rFonts w:ascii="Times New Roman" w:hAnsi="Times New Roman" w:cs="Times New Roman"/>
                <w:color w:val="000000"/>
                <w:sz w:val="24"/>
                <w:szCs w:val="24"/>
              </w:rPr>
            </w:pPr>
            <w:r w:rsidRPr="00683100">
              <w:rPr>
                <w:rFonts w:ascii="Times New Roman" w:hAnsi="Times New Roman" w:cs="Times New Roman"/>
                <w:color w:val="000000"/>
                <w:sz w:val="24"/>
                <w:szCs w:val="24"/>
              </w:rPr>
              <w:t>0,2</w:t>
            </w:r>
          </w:p>
        </w:tc>
      </w:tr>
      <w:tr w:rsidR="00683100" w:rsidRPr="00CA6BC2" w14:paraId="0A3B1168" w14:textId="77777777" w:rsidTr="007073E1">
        <w:trPr>
          <w:trHeight w:val="300"/>
        </w:trPr>
        <w:tc>
          <w:tcPr>
            <w:tcW w:w="4835" w:type="dxa"/>
            <w:shd w:val="clear" w:color="auto" w:fill="auto"/>
            <w:noWrap/>
            <w:vAlign w:val="center"/>
            <w:hideMark/>
          </w:tcPr>
          <w:p w14:paraId="085ED077"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134" w:type="dxa"/>
            <w:shd w:val="clear" w:color="auto" w:fill="auto"/>
            <w:noWrap/>
            <w:vAlign w:val="center"/>
            <w:hideMark/>
          </w:tcPr>
          <w:p w14:paraId="3870255F"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456</w:t>
            </w:r>
          </w:p>
        </w:tc>
        <w:tc>
          <w:tcPr>
            <w:tcW w:w="1949" w:type="dxa"/>
            <w:shd w:val="clear" w:color="auto" w:fill="FFFFFF" w:themeFill="background1"/>
            <w:vAlign w:val="center"/>
          </w:tcPr>
          <w:p w14:paraId="41567392"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9" w:type="dxa"/>
            <w:shd w:val="clear" w:color="auto" w:fill="FFFFFF" w:themeFill="background1"/>
            <w:vAlign w:val="center"/>
          </w:tcPr>
          <w:p w14:paraId="2C9C7B83" w14:textId="77777777" w:rsidR="00683100" w:rsidRPr="00683100" w:rsidRDefault="00683100" w:rsidP="00683100">
            <w:pPr>
              <w:spacing w:after="0"/>
              <w:jc w:val="center"/>
              <w:rPr>
                <w:rFonts w:ascii="Times New Roman" w:hAnsi="Times New Roman" w:cs="Times New Roman"/>
                <w:color w:val="000000"/>
                <w:sz w:val="24"/>
                <w:szCs w:val="24"/>
              </w:rPr>
            </w:pPr>
            <w:r w:rsidRPr="00683100">
              <w:rPr>
                <w:rFonts w:ascii="Times New Roman" w:hAnsi="Times New Roman" w:cs="Times New Roman"/>
                <w:color w:val="000000"/>
                <w:sz w:val="24"/>
                <w:szCs w:val="24"/>
              </w:rPr>
              <w:t>0,2</w:t>
            </w:r>
          </w:p>
        </w:tc>
      </w:tr>
      <w:tr w:rsidR="00683100" w:rsidRPr="00CA6BC2" w14:paraId="18A979D5" w14:textId="77777777" w:rsidTr="007073E1">
        <w:trPr>
          <w:trHeight w:val="300"/>
        </w:trPr>
        <w:tc>
          <w:tcPr>
            <w:tcW w:w="4835" w:type="dxa"/>
            <w:shd w:val="clear" w:color="auto" w:fill="auto"/>
            <w:noWrap/>
            <w:vAlign w:val="center"/>
            <w:hideMark/>
          </w:tcPr>
          <w:p w14:paraId="17177AD5"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аграрный университет</w:t>
            </w:r>
          </w:p>
        </w:tc>
        <w:tc>
          <w:tcPr>
            <w:tcW w:w="1134" w:type="dxa"/>
            <w:shd w:val="clear" w:color="auto" w:fill="auto"/>
            <w:noWrap/>
            <w:vAlign w:val="center"/>
            <w:hideMark/>
          </w:tcPr>
          <w:p w14:paraId="7ACFEBC2"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288</w:t>
            </w:r>
          </w:p>
        </w:tc>
        <w:tc>
          <w:tcPr>
            <w:tcW w:w="1949" w:type="dxa"/>
            <w:shd w:val="clear" w:color="auto" w:fill="FFFFFF" w:themeFill="background1"/>
            <w:vAlign w:val="center"/>
          </w:tcPr>
          <w:p w14:paraId="15945C07"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779B3768"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69EB2AF2" w14:textId="77777777" w:rsidTr="007073E1">
        <w:trPr>
          <w:trHeight w:val="300"/>
        </w:trPr>
        <w:tc>
          <w:tcPr>
            <w:tcW w:w="4835" w:type="dxa"/>
            <w:shd w:val="clear" w:color="auto" w:fill="auto"/>
            <w:noWrap/>
            <w:vAlign w:val="center"/>
            <w:hideMark/>
          </w:tcPr>
          <w:p w14:paraId="38B3AD55"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Международный институт рынка</w:t>
            </w:r>
          </w:p>
        </w:tc>
        <w:tc>
          <w:tcPr>
            <w:tcW w:w="1134" w:type="dxa"/>
            <w:shd w:val="clear" w:color="auto" w:fill="auto"/>
            <w:noWrap/>
            <w:vAlign w:val="center"/>
            <w:hideMark/>
          </w:tcPr>
          <w:p w14:paraId="600D5E42"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163</w:t>
            </w:r>
          </w:p>
        </w:tc>
        <w:tc>
          <w:tcPr>
            <w:tcW w:w="1949" w:type="dxa"/>
            <w:shd w:val="clear" w:color="auto" w:fill="FFFFFF" w:themeFill="background1"/>
            <w:vAlign w:val="center"/>
          </w:tcPr>
          <w:p w14:paraId="7BE5F5A5"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400DBBD2"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0D728A25" w14:textId="77777777" w:rsidTr="007073E1">
        <w:trPr>
          <w:trHeight w:val="300"/>
        </w:trPr>
        <w:tc>
          <w:tcPr>
            <w:tcW w:w="4835" w:type="dxa"/>
            <w:shd w:val="clear" w:color="auto" w:fill="auto"/>
            <w:noWrap/>
            <w:vAlign w:val="center"/>
            <w:hideMark/>
          </w:tcPr>
          <w:p w14:paraId="7DDB86F0"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институт культуры</w:t>
            </w:r>
          </w:p>
        </w:tc>
        <w:tc>
          <w:tcPr>
            <w:tcW w:w="1134" w:type="dxa"/>
            <w:shd w:val="clear" w:color="auto" w:fill="auto"/>
            <w:noWrap/>
            <w:vAlign w:val="center"/>
            <w:hideMark/>
          </w:tcPr>
          <w:p w14:paraId="69D49D25"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148</w:t>
            </w:r>
          </w:p>
        </w:tc>
        <w:tc>
          <w:tcPr>
            <w:tcW w:w="1949" w:type="dxa"/>
            <w:shd w:val="clear" w:color="auto" w:fill="FFFFFF" w:themeFill="background1"/>
            <w:vAlign w:val="center"/>
          </w:tcPr>
          <w:p w14:paraId="1C9D8D4E"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63429C49"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4582815E" w14:textId="77777777" w:rsidTr="007073E1">
        <w:trPr>
          <w:trHeight w:val="300"/>
        </w:trPr>
        <w:tc>
          <w:tcPr>
            <w:tcW w:w="4835" w:type="dxa"/>
            <w:shd w:val="clear" w:color="auto" w:fill="auto"/>
            <w:noWrap/>
            <w:vAlign w:val="center"/>
            <w:hideMark/>
          </w:tcPr>
          <w:p w14:paraId="7E2A56F3"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Поволжский государственный университет сервиса</w:t>
            </w:r>
          </w:p>
        </w:tc>
        <w:tc>
          <w:tcPr>
            <w:tcW w:w="1134" w:type="dxa"/>
            <w:shd w:val="clear" w:color="auto" w:fill="auto"/>
            <w:noWrap/>
            <w:vAlign w:val="center"/>
            <w:hideMark/>
          </w:tcPr>
          <w:p w14:paraId="39569A3E"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105</w:t>
            </w:r>
          </w:p>
        </w:tc>
        <w:tc>
          <w:tcPr>
            <w:tcW w:w="1949" w:type="dxa"/>
            <w:shd w:val="clear" w:color="auto" w:fill="FFFFFF" w:themeFill="background1"/>
            <w:vAlign w:val="center"/>
          </w:tcPr>
          <w:p w14:paraId="4A682101"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9" w:type="dxa"/>
            <w:shd w:val="clear" w:color="auto" w:fill="FFFFFF" w:themeFill="background1"/>
            <w:vAlign w:val="center"/>
          </w:tcPr>
          <w:p w14:paraId="17C6ED18" w14:textId="77777777" w:rsidR="00683100" w:rsidRPr="00683100" w:rsidRDefault="00683100" w:rsidP="00683100">
            <w:pPr>
              <w:spacing w:after="0"/>
              <w:jc w:val="center"/>
              <w:rPr>
                <w:rFonts w:ascii="Times New Roman" w:hAnsi="Times New Roman" w:cs="Times New Roman"/>
                <w:color w:val="000000"/>
                <w:sz w:val="24"/>
                <w:szCs w:val="24"/>
              </w:rPr>
            </w:pPr>
            <w:r w:rsidRPr="00683100">
              <w:rPr>
                <w:rFonts w:ascii="Times New Roman" w:hAnsi="Times New Roman" w:cs="Times New Roman"/>
                <w:color w:val="000000"/>
                <w:sz w:val="24"/>
                <w:szCs w:val="24"/>
              </w:rPr>
              <w:t>1,0</w:t>
            </w:r>
          </w:p>
        </w:tc>
      </w:tr>
      <w:tr w:rsidR="00683100" w:rsidRPr="00CA6BC2" w14:paraId="4992A11D" w14:textId="77777777" w:rsidTr="007073E1">
        <w:trPr>
          <w:trHeight w:val="300"/>
        </w:trPr>
        <w:tc>
          <w:tcPr>
            <w:tcW w:w="4835" w:type="dxa"/>
            <w:shd w:val="clear" w:color="auto" w:fill="auto"/>
            <w:noWrap/>
            <w:vAlign w:val="center"/>
            <w:hideMark/>
          </w:tcPr>
          <w:p w14:paraId="3AA9D036"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технический университет</w:t>
            </w:r>
            <w:r>
              <w:rPr>
                <w:rFonts w:ascii="Times New Roman" w:eastAsia="Times New Roman" w:hAnsi="Times New Roman" w:cs="Times New Roman"/>
                <w:color w:val="000000"/>
                <w:sz w:val="24"/>
                <w:szCs w:val="24"/>
                <w:lang w:eastAsia="ru-RU"/>
              </w:rPr>
              <w:t xml:space="preserve">, </w:t>
            </w:r>
            <w:r w:rsidRPr="00CA6BC2">
              <w:rPr>
                <w:rFonts w:ascii="Times New Roman" w:eastAsia="Times New Roman" w:hAnsi="Times New Roman" w:cs="Times New Roman"/>
                <w:color w:val="000000"/>
                <w:sz w:val="24"/>
                <w:szCs w:val="24"/>
                <w:lang w:eastAsia="ru-RU"/>
              </w:rPr>
              <w:t xml:space="preserve"> филиал в г. Новокуйбышевске</w:t>
            </w:r>
          </w:p>
        </w:tc>
        <w:tc>
          <w:tcPr>
            <w:tcW w:w="1134" w:type="dxa"/>
            <w:shd w:val="clear" w:color="auto" w:fill="auto"/>
            <w:noWrap/>
            <w:vAlign w:val="center"/>
            <w:hideMark/>
          </w:tcPr>
          <w:p w14:paraId="1FA57206"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82</w:t>
            </w:r>
          </w:p>
        </w:tc>
        <w:tc>
          <w:tcPr>
            <w:tcW w:w="1949" w:type="dxa"/>
            <w:shd w:val="clear" w:color="auto" w:fill="FFFFFF" w:themeFill="background1"/>
            <w:vAlign w:val="center"/>
          </w:tcPr>
          <w:p w14:paraId="291411D2"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01FC5D44"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00CC2AE8" w14:textId="77777777" w:rsidTr="007073E1">
        <w:trPr>
          <w:trHeight w:val="300"/>
        </w:trPr>
        <w:tc>
          <w:tcPr>
            <w:tcW w:w="4835" w:type="dxa"/>
            <w:shd w:val="clear" w:color="auto" w:fill="auto"/>
            <w:noWrap/>
            <w:vAlign w:val="center"/>
            <w:hideMark/>
          </w:tcPr>
          <w:p w14:paraId="193BC436"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lastRenderedPageBreak/>
              <w:t>Поволжский православный институт имени Святителя Алексия, митрополита Московского</w:t>
            </w:r>
          </w:p>
        </w:tc>
        <w:tc>
          <w:tcPr>
            <w:tcW w:w="1134" w:type="dxa"/>
            <w:shd w:val="clear" w:color="auto" w:fill="auto"/>
            <w:noWrap/>
            <w:vAlign w:val="center"/>
            <w:hideMark/>
          </w:tcPr>
          <w:p w14:paraId="24E2FA99"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61</w:t>
            </w:r>
          </w:p>
        </w:tc>
        <w:tc>
          <w:tcPr>
            <w:tcW w:w="1949" w:type="dxa"/>
            <w:shd w:val="clear" w:color="auto" w:fill="FFFFFF" w:themeFill="background1"/>
            <w:vAlign w:val="center"/>
          </w:tcPr>
          <w:p w14:paraId="32B49527"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54CABD47"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28D584CD" w14:textId="77777777" w:rsidTr="007073E1">
        <w:trPr>
          <w:trHeight w:val="300"/>
        </w:trPr>
        <w:tc>
          <w:tcPr>
            <w:tcW w:w="4835" w:type="dxa"/>
            <w:shd w:val="clear" w:color="auto" w:fill="auto"/>
            <w:noWrap/>
            <w:vAlign w:val="center"/>
            <w:hideMark/>
          </w:tcPr>
          <w:p w14:paraId="3396BF27"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Тольяттинская академия управления</w:t>
            </w:r>
          </w:p>
        </w:tc>
        <w:tc>
          <w:tcPr>
            <w:tcW w:w="1134" w:type="dxa"/>
            <w:shd w:val="clear" w:color="auto" w:fill="auto"/>
            <w:noWrap/>
            <w:vAlign w:val="center"/>
            <w:hideMark/>
          </w:tcPr>
          <w:p w14:paraId="39300FD7"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33</w:t>
            </w:r>
          </w:p>
        </w:tc>
        <w:tc>
          <w:tcPr>
            <w:tcW w:w="1949" w:type="dxa"/>
            <w:shd w:val="clear" w:color="auto" w:fill="FFFFFF" w:themeFill="background1"/>
            <w:vAlign w:val="center"/>
          </w:tcPr>
          <w:p w14:paraId="03DC73D4"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3B54372D"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711A4A67" w14:textId="77777777" w:rsidTr="007073E1">
        <w:trPr>
          <w:trHeight w:val="300"/>
        </w:trPr>
        <w:tc>
          <w:tcPr>
            <w:tcW w:w="4835" w:type="dxa"/>
            <w:shd w:val="clear" w:color="auto" w:fill="auto"/>
            <w:noWrap/>
            <w:vAlign w:val="center"/>
            <w:hideMark/>
          </w:tcPr>
          <w:p w14:paraId="225482F1"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Самарский государственный экономический университет</w:t>
            </w:r>
            <w:r>
              <w:rPr>
                <w:rFonts w:ascii="Times New Roman" w:eastAsia="Times New Roman" w:hAnsi="Times New Roman" w:cs="Times New Roman"/>
                <w:color w:val="000000"/>
                <w:sz w:val="24"/>
                <w:szCs w:val="24"/>
                <w:lang w:eastAsia="ru-RU"/>
              </w:rPr>
              <w:t>,</w:t>
            </w:r>
            <w:r w:rsidRPr="00CA6BC2">
              <w:rPr>
                <w:rFonts w:ascii="Times New Roman" w:eastAsia="Times New Roman" w:hAnsi="Times New Roman" w:cs="Times New Roman"/>
                <w:color w:val="000000"/>
                <w:sz w:val="24"/>
                <w:szCs w:val="24"/>
                <w:lang w:eastAsia="ru-RU"/>
              </w:rPr>
              <w:t xml:space="preserve"> </w:t>
            </w:r>
            <w:proofErr w:type="spellStart"/>
            <w:r w:rsidRPr="00CA6BC2">
              <w:rPr>
                <w:rFonts w:ascii="Times New Roman" w:eastAsia="Times New Roman" w:hAnsi="Times New Roman" w:cs="Times New Roman"/>
                <w:color w:val="000000"/>
                <w:sz w:val="24"/>
                <w:szCs w:val="24"/>
                <w:lang w:eastAsia="ru-RU"/>
              </w:rPr>
              <w:t>Сызранский</w:t>
            </w:r>
            <w:proofErr w:type="spellEnd"/>
            <w:r w:rsidRPr="00CA6BC2">
              <w:rPr>
                <w:rFonts w:ascii="Times New Roman" w:eastAsia="Times New Roman" w:hAnsi="Times New Roman" w:cs="Times New Roman"/>
                <w:color w:val="000000"/>
                <w:sz w:val="24"/>
                <w:szCs w:val="24"/>
                <w:lang w:eastAsia="ru-RU"/>
              </w:rPr>
              <w:t xml:space="preserve"> филиал</w:t>
            </w:r>
          </w:p>
        </w:tc>
        <w:tc>
          <w:tcPr>
            <w:tcW w:w="1134" w:type="dxa"/>
            <w:shd w:val="clear" w:color="auto" w:fill="auto"/>
            <w:noWrap/>
            <w:vAlign w:val="center"/>
            <w:hideMark/>
          </w:tcPr>
          <w:p w14:paraId="1F30228E"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29</w:t>
            </w:r>
          </w:p>
        </w:tc>
        <w:tc>
          <w:tcPr>
            <w:tcW w:w="1949" w:type="dxa"/>
            <w:shd w:val="clear" w:color="auto" w:fill="FFFFFF" w:themeFill="background1"/>
            <w:vAlign w:val="center"/>
          </w:tcPr>
          <w:p w14:paraId="14AA749C"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6A484209"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283CC88D" w14:textId="77777777" w:rsidTr="007073E1">
        <w:trPr>
          <w:trHeight w:val="300"/>
        </w:trPr>
        <w:tc>
          <w:tcPr>
            <w:tcW w:w="4835" w:type="dxa"/>
            <w:shd w:val="clear" w:color="auto" w:fill="auto"/>
            <w:noWrap/>
            <w:vAlign w:val="center"/>
            <w:hideMark/>
          </w:tcPr>
          <w:p w14:paraId="18A54A48" w14:textId="77777777" w:rsidR="00683100" w:rsidRPr="00CA6BC2" w:rsidRDefault="00683100" w:rsidP="00683100">
            <w:pPr>
              <w:spacing w:after="0" w:line="240" w:lineRule="auto"/>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 xml:space="preserve">Волжский университет имени </w:t>
            </w:r>
            <w:proofErr w:type="spellStart"/>
            <w:r w:rsidRPr="00CA6BC2">
              <w:rPr>
                <w:rFonts w:ascii="Times New Roman" w:eastAsia="Times New Roman" w:hAnsi="Times New Roman" w:cs="Times New Roman"/>
                <w:color w:val="000000"/>
                <w:sz w:val="24"/>
                <w:szCs w:val="24"/>
                <w:lang w:eastAsia="ru-RU"/>
              </w:rPr>
              <w:t>В.Н.Татищева</w:t>
            </w:r>
            <w:proofErr w:type="spellEnd"/>
          </w:p>
        </w:tc>
        <w:tc>
          <w:tcPr>
            <w:tcW w:w="1134" w:type="dxa"/>
            <w:shd w:val="clear" w:color="auto" w:fill="auto"/>
            <w:noWrap/>
            <w:vAlign w:val="center"/>
            <w:hideMark/>
          </w:tcPr>
          <w:p w14:paraId="181F5F2F"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24</w:t>
            </w:r>
          </w:p>
        </w:tc>
        <w:tc>
          <w:tcPr>
            <w:tcW w:w="1949" w:type="dxa"/>
            <w:shd w:val="clear" w:color="auto" w:fill="FFFFFF" w:themeFill="background1"/>
            <w:vAlign w:val="center"/>
          </w:tcPr>
          <w:p w14:paraId="06935C4E" w14:textId="77777777" w:rsidR="00683100" w:rsidRPr="00CA6BC2" w:rsidRDefault="007073E1" w:rsidP="006831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5E48C1B9" w14:textId="77777777" w:rsidR="00683100" w:rsidRPr="00683100" w:rsidRDefault="00AA5313" w:rsidP="0068310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83100" w:rsidRPr="00CA6BC2" w14:paraId="5D9B3685" w14:textId="77777777" w:rsidTr="007073E1">
        <w:trPr>
          <w:trHeight w:val="300"/>
        </w:trPr>
        <w:tc>
          <w:tcPr>
            <w:tcW w:w="4835" w:type="dxa"/>
            <w:shd w:val="clear" w:color="auto" w:fill="auto"/>
            <w:noWrap/>
            <w:vAlign w:val="center"/>
          </w:tcPr>
          <w:p w14:paraId="3EE683BE" w14:textId="77777777" w:rsidR="00683100" w:rsidRPr="00683100" w:rsidRDefault="00683100" w:rsidP="00683100">
            <w:pPr>
              <w:spacing w:after="0" w:line="240" w:lineRule="auto"/>
              <w:jc w:val="center"/>
              <w:rPr>
                <w:rFonts w:ascii="Times New Roman" w:eastAsia="Times New Roman" w:hAnsi="Times New Roman" w:cs="Times New Roman"/>
                <w:b/>
                <w:i/>
                <w:color w:val="000000"/>
                <w:sz w:val="24"/>
                <w:szCs w:val="24"/>
                <w:lang w:eastAsia="ru-RU"/>
              </w:rPr>
            </w:pPr>
            <w:r w:rsidRPr="00683100">
              <w:rPr>
                <w:rFonts w:ascii="Times New Roman" w:eastAsia="Times New Roman" w:hAnsi="Times New Roman" w:cs="Times New Roman"/>
                <w:b/>
                <w:i/>
                <w:color w:val="000000"/>
                <w:sz w:val="24"/>
                <w:szCs w:val="24"/>
                <w:lang w:eastAsia="ru-RU"/>
              </w:rPr>
              <w:t>Среднее значение</w:t>
            </w:r>
          </w:p>
        </w:tc>
        <w:tc>
          <w:tcPr>
            <w:tcW w:w="1134" w:type="dxa"/>
            <w:shd w:val="clear" w:color="auto" w:fill="auto"/>
            <w:noWrap/>
            <w:vAlign w:val="center"/>
          </w:tcPr>
          <w:p w14:paraId="2C58E48B"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p>
        </w:tc>
        <w:tc>
          <w:tcPr>
            <w:tcW w:w="1949" w:type="dxa"/>
            <w:shd w:val="clear" w:color="auto" w:fill="FFFFFF" w:themeFill="background1"/>
            <w:vAlign w:val="center"/>
          </w:tcPr>
          <w:p w14:paraId="69447E23" w14:textId="77777777" w:rsidR="00683100" w:rsidRPr="00CA6BC2" w:rsidRDefault="00683100" w:rsidP="00683100">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FFFFFF" w:themeFill="background1"/>
            <w:vAlign w:val="center"/>
          </w:tcPr>
          <w:p w14:paraId="03A7F629" w14:textId="77777777" w:rsidR="00683100" w:rsidRPr="000F51A8" w:rsidRDefault="00683100" w:rsidP="00683100">
            <w:pPr>
              <w:spacing w:after="0"/>
              <w:jc w:val="center"/>
              <w:rPr>
                <w:rFonts w:ascii="Times New Roman" w:hAnsi="Times New Roman" w:cs="Times New Roman"/>
                <w:b/>
                <w:i/>
                <w:color w:val="000000"/>
                <w:sz w:val="24"/>
                <w:szCs w:val="24"/>
              </w:rPr>
            </w:pPr>
            <w:r w:rsidRPr="000F51A8">
              <w:rPr>
                <w:rFonts w:ascii="Times New Roman" w:hAnsi="Times New Roman" w:cs="Times New Roman"/>
                <w:b/>
                <w:i/>
                <w:color w:val="000000"/>
                <w:sz w:val="24"/>
                <w:szCs w:val="24"/>
              </w:rPr>
              <w:t>0,2</w:t>
            </w:r>
          </w:p>
        </w:tc>
      </w:tr>
    </w:tbl>
    <w:p w14:paraId="26876BED" w14:textId="77777777" w:rsidR="00433FEF" w:rsidRPr="008B1A50" w:rsidRDefault="00433FEF" w:rsidP="00433FEF">
      <w:pPr>
        <w:spacing w:after="0" w:line="360" w:lineRule="auto"/>
        <w:ind w:firstLine="709"/>
        <w:jc w:val="both"/>
        <w:rPr>
          <w:rFonts w:ascii="Times New Roman" w:eastAsia="Times New Roman" w:hAnsi="Times New Roman" w:cs="Times New Roman"/>
          <w:sz w:val="28"/>
          <w:szCs w:val="28"/>
          <w:lang w:eastAsia="ru-RU"/>
        </w:rPr>
      </w:pPr>
      <w:r w:rsidRPr="008B1A50">
        <w:rPr>
          <w:rFonts w:ascii="Times New Roman" w:eastAsia="Times New Roman" w:hAnsi="Times New Roman" w:cs="Times New Roman"/>
          <w:sz w:val="28"/>
          <w:szCs w:val="28"/>
          <w:lang w:eastAsia="ru-RU"/>
        </w:rPr>
        <w:t xml:space="preserve">Динамика показателя «количество выпускников, зарегистрированных в качестве безработных» для организаций высшего образования представлена в следующей таблице. </w:t>
      </w:r>
    </w:p>
    <w:p w14:paraId="3444343F" w14:textId="77777777" w:rsidR="00433FEF" w:rsidRPr="0074133D" w:rsidRDefault="00433FEF" w:rsidP="00433FEF">
      <w:pPr>
        <w:spacing w:after="0" w:line="360" w:lineRule="auto"/>
        <w:ind w:firstLine="709"/>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22.</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1134"/>
        <w:gridCol w:w="1134"/>
        <w:gridCol w:w="1134"/>
        <w:gridCol w:w="1275"/>
      </w:tblGrid>
      <w:tr w:rsidR="00AF4A41" w:rsidRPr="007F4DBB" w14:paraId="5B48E9C4" w14:textId="77777777" w:rsidTr="000F51A8">
        <w:trPr>
          <w:trHeight w:val="330"/>
        </w:trPr>
        <w:tc>
          <w:tcPr>
            <w:tcW w:w="4977" w:type="dxa"/>
            <w:shd w:val="clear" w:color="000000" w:fill="FFFFFF"/>
            <w:noWrap/>
            <w:vAlign w:val="center"/>
          </w:tcPr>
          <w:p w14:paraId="379523DD" w14:textId="77777777" w:rsidR="00AF4A41" w:rsidRPr="00AF4A41" w:rsidRDefault="00AF4A41" w:rsidP="00433FE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b/>
                <w:bCs/>
                <w:color w:val="000000"/>
                <w:sz w:val="24"/>
                <w:szCs w:val="24"/>
                <w:lang w:eastAsia="ru-RU"/>
              </w:rPr>
              <w:t>Наименование образовательной организации высшего образования</w:t>
            </w:r>
          </w:p>
        </w:tc>
        <w:tc>
          <w:tcPr>
            <w:tcW w:w="1134" w:type="dxa"/>
            <w:shd w:val="clear" w:color="000000" w:fill="FFFFFF"/>
            <w:vAlign w:val="center"/>
          </w:tcPr>
          <w:p w14:paraId="6F8D99FE" w14:textId="77777777" w:rsidR="00AF4A41" w:rsidRPr="00AF4A41" w:rsidRDefault="00AF4A41" w:rsidP="006E25CF">
            <w:pPr>
              <w:spacing w:after="0" w:line="240" w:lineRule="auto"/>
              <w:jc w:val="center"/>
              <w:rPr>
                <w:rFonts w:ascii="Times New Roman" w:eastAsia="Times New Roman" w:hAnsi="Times New Roman" w:cs="Times New Roman"/>
                <w:b/>
                <w:color w:val="000000"/>
                <w:lang w:eastAsia="ru-RU"/>
              </w:rPr>
            </w:pPr>
            <w:r w:rsidRPr="00AF4A41">
              <w:rPr>
                <w:rFonts w:ascii="Times New Roman" w:eastAsia="Times New Roman" w:hAnsi="Times New Roman" w:cs="Times New Roman"/>
                <w:b/>
                <w:bCs/>
                <w:lang w:eastAsia="ru-RU"/>
              </w:rPr>
              <w:t>Выпуск  2020</w:t>
            </w:r>
          </w:p>
        </w:tc>
        <w:tc>
          <w:tcPr>
            <w:tcW w:w="1134" w:type="dxa"/>
            <w:shd w:val="clear" w:color="000000" w:fill="FFFFFF"/>
            <w:vAlign w:val="center"/>
          </w:tcPr>
          <w:p w14:paraId="265994C5" w14:textId="77777777" w:rsidR="00AF4A41" w:rsidRPr="00AF4A41" w:rsidRDefault="00AF4A41" w:rsidP="006E25CF">
            <w:pPr>
              <w:spacing w:after="0" w:line="240" w:lineRule="auto"/>
              <w:jc w:val="center"/>
              <w:rPr>
                <w:rFonts w:ascii="Times New Roman" w:eastAsia="Times New Roman" w:hAnsi="Times New Roman" w:cs="Times New Roman"/>
                <w:color w:val="000000"/>
                <w:sz w:val="20"/>
                <w:szCs w:val="20"/>
                <w:lang w:eastAsia="ru-RU"/>
              </w:rPr>
            </w:pPr>
            <w:r w:rsidRPr="00AF4A41">
              <w:rPr>
                <w:rFonts w:ascii="Times New Roman" w:eastAsia="Times New Roman" w:hAnsi="Times New Roman" w:cs="Times New Roman"/>
                <w:b/>
                <w:color w:val="000000"/>
                <w:sz w:val="20"/>
                <w:szCs w:val="20"/>
                <w:lang w:eastAsia="ru-RU"/>
              </w:rPr>
              <w:t>Доля зарегистрированных безработных на 01.01.2021</w:t>
            </w:r>
          </w:p>
        </w:tc>
        <w:tc>
          <w:tcPr>
            <w:tcW w:w="1134" w:type="dxa"/>
            <w:shd w:val="clear" w:color="auto" w:fill="FFFFFF" w:themeFill="background1"/>
            <w:vAlign w:val="center"/>
          </w:tcPr>
          <w:p w14:paraId="55AD07D5" w14:textId="77777777" w:rsidR="00AF4A41" w:rsidRPr="000F51A8" w:rsidRDefault="00AF4A41" w:rsidP="00AF4A41">
            <w:pPr>
              <w:spacing w:after="0" w:line="240" w:lineRule="auto"/>
              <w:jc w:val="center"/>
              <w:rPr>
                <w:rFonts w:ascii="Times New Roman" w:eastAsia="Times New Roman" w:hAnsi="Times New Roman" w:cs="Times New Roman"/>
                <w:b/>
                <w:color w:val="000000"/>
                <w:lang w:eastAsia="ru-RU"/>
              </w:rPr>
            </w:pPr>
            <w:r w:rsidRPr="000F51A8">
              <w:rPr>
                <w:rFonts w:ascii="Times New Roman" w:eastAsia="Times New Roman" w:hAnsi="Times New Roman" w:cs="Times New Roman"/>
                <w:b/>
                <w:bCs/>
                <w:lang w:eastAsia="ru-RU"/>
              </w:rPr>
              <w:t>Выпуск  2021</w:t>
            </w:r>
          </w:p>
        </w:tc>
        <w:tc>
          <w:tcPr>
            <w:tcW w:w="1275" w:type="dxa"/>
            <w:shd w:val="clear" w:color="auto" w:fill="FFFFFF" w:themeFill="background1"/>
            <w:vAlign w:val="center"/>
          </w:tcPr>
          <w:p w14:paraId="6A124E0B" w14:textId="77777777" w:rsidR="00AF4A41" w:rsidRPr="000F51A8" w:rsidRDefault="00AF4A41" w:rsidP="00AF4A41">
            <w:pPr>
              <w:spacing w:after="0" w:line="240" w:lineRule="auto"/>
              <w:jc w:val="center"/>
              <w:rPr>
                <w:rFonts w:ascii="Times New Roman" w:eastAsia="Times New Roman" w:hAnsi="Times New Roman" w:cs="Times New Roman"/>
                <w:color w:val="000000"/>
                <w:sz w:val="20"/>
                <w:szCs w:val="20"/>
                <w:lang w:eastAsia="ru-RU"/>
              </w:rPr>
            </w:pPr>
            <w:r w:rsidRPr="000F51A8">
              <w:rPr>
                <w:rFonts w:ascii="Times New Roman" w:eastAsia="Times New Roman" w:hAnsi="Times New Roman" w:cs="Times New Roman"/>
                <w:b/>
                <w:color w:val="000000"/>
                <w:sz w:val="20"/>
                <w:szCs w:val="20"/>
                <w:lang w:eastAsia="ru-RU"/>
              </w:rPr>
              <w:t>Доля зарегистрированных безработных на 01.01.2022</w:t>
            </w:r>
          </w:p>
        </w:tc>
      </w:tr>
      <w:tr w:rsidR="00CD79E2" w:rsidRPr="007F4DBB" w14:paraId="476B733B" w14:textId="77777777" w:rsidTr="000F51A8">
        <w:trPr>
          <w:trHeight w:val="330"/>
        </w:trPr>
        <w:tc>
          <w:tcPr>
            <w:tcW w:w="4977" w:type="dxa"/>
            <w:shd w:val="clear" w:color="000000" w:fill="FFFFFF"/>
            <w:noWrap/>
            <w:vAlign w:val="center"/>
          </w:tcPr>
          <w:p w14:paraId="173CE204"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1134" w:type="dxa"/>
            <w:shd w:val="clear" w:color="000000" w:fill="FFFFFF"/>
            <w:vAlign w:val="center"/>
          </w:tcPr>
          <w:p w14:paraId="15B776D1"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2303</w:t>
            </w:r>
          </w:p>
        </w:tc>
        <w:tc>
          <w:tcPr>
            <w:tcW w:w="1134" w:type="dxa"/>
            <w:shd w:val="clear" w:color="000000" w:fill="FFFFFF"/>
            <w:vAlign w:val="center"/>
          </w:tcPr>
          <w:p w14:paraId="3A55EEB7"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0,5</w:t>
            </w:r>
          </w:p>
        </w:tc>
        <w:tc>
          <w:tcPr>
            <w:tcW w:w="1134" w:type="dxa"/>
            <w:shd w:val="clear" w:color="auto" w:fill="FFFFFF" w:themeFill="background1"/>
            <w:vAlign w:val="center"/>
          </w:tcPr>
          <w:p w14:paraId="0DB3C491"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2234</w:t>
            </w:r>
          </w:p>
        </w:tc>
        <w:tc>
          <w:tcPr>
            <w:tcW w:w="1275" w:type="dxa"/>
            <w:shd w:val="clear" w:color="auto" w:fill="FFFFFF" w:themeFill="background1"/>
            <w:vAlign w:val="center"/>
          </w:tcPr>
          <w:p w14:paraId="4488993C" w14:textId="77777777" w:rsidR="00CD79E2" w:rsidRPr="00CD79E2" w:rsidRDefault="00CD79E2" w:rsidP="007A7966">
            <w:pPr>
              <w:spacing w:after="0"/>
              <w:jc w:val="center"/>
              <w:rPr>
                <w:rFonts w:ascii="Times New Roman" w:hAnsi="Times New Roman" w:cs="Times New Roman"/>
                <w:b/>
                <w:color w:val="000000"/>
                <w:sz w:val="24"/>
                <w:szCs w:val="24"/>
              </w:rPr>
            </w:pPr>
            <w:r w:rsidRPr="00CD79E2">
              <w:rPr>
                <w:rFonts w:ascii="Times New Roman" w:hAnsi="Times New Roman" w:cs="Times New Roman"/>
                <w:b/>
                <w:color w:val="000000"/>
                <w:sz w:val="24"/>
                <w:szCs w:val="24"/>
              </w:rPr>
              <w:t>0,1</w:t>
            </w:r>
          </w:p>
        </w:tc>
      </w:tr>
      <w:tr w:rsidR="00CD79E2" w:rsidRPr="007F4DBB" w14:paraId="46386CA2" w14:textId="77777777" w:rsidTr="000F51A8">
        <w:trPr>
          <w:trHeight w:val="330"/>
        </w:trPr>
        <w:tc>
          <w:tcPr>
            <w:tcW w:w="4977" w:type="dxa"/>
            <w:shd w:val="clear" w:color="000000" w:fill="FFFFFF"/>
            <w:noWrap/>
            <w:vAlign w:val="center"/>
            <w:hideMark/>
          </w:tcPr>
          <w:p w14:paraId="00306F83"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Самарский национальный исследовательский университет имени академика С.П. Королева</w:t>
            </w:r>
          </w:p>
        </w:tc>
        <w:tc>
          <w:tcPr>
            <w:tcW w:w="1134" w:type="dxa"/>
            <w:shd w:val="clear" w:color="000000" w:fill="FFFFFF"/>
            <w:vAlign w:val="center"/>
          </w:tcPr>
          <w:p w14:paraId="5D32963B"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2136</w:t>
            </w:r>
          </w:p>
        </w:tc>
        <w:tc>
          <w:tcPr>
            <w:tcW w:w="1134" w:type="dxa"/>
            <w:shd w:val="clear" w:color="000000" w:fill="FFFFFF"/>
            <w:vAlign w:val="center"/>
          </w:tcPr>
          <w:p w14:paraId="78BA44A0"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0,2</w:t>
            </w:r>
          </w:p>
        </w:tc>
        <w:tc>
          <w:tcPr>
            <w:tcW w:w="1134" w:type="dxa"/>
            <w:shd w:val="clear" w:color="auto" w:fill="FFFFFF" w:themeFill="background1"/>
            <w:vAlign w:val="center"/>
          </w:tcPr>
          <w:p w14:paraId="1CE7ABA2"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2163</w:t>
            </w:r>
          </w:p>
        </w:tc>
        <w:tc>
          <w:tcPr>
            <w:tcW w:w="1275" w:type="dxa"/>
            <w:shd w:val="clear" w:color="auto" w:fill="FFFFFF" w:themeFill="background1"/>
            <w:vAlign w:val="center"/>
          </w:tcPr>
          <w:p w14:paraId="7EB022EA" w14:textId="77777777" w:rsidR="00CD79E2" w:rsidRPr="00CD79E2" w:rsidRDefault="00CD79E2" w:rsidP="007A7966">
            <w:pPr>
              <w:spacing w:after="0"/>
              <w:jc w:val="center"/>
              <w:rPr>
                <w:rFonts w:ascii="Times New Roman" w:hAnsi="Times New Roman" w:cs="Times New Roman"/>
                <w:b/>
                <w:color w:val="000000"/>
                <w:sz w:val="24"/>
                <w:szCs w:val="24"/>
              </w:rPr>
            </w:pPr>
            <w:r w:rsidRPr="00CD79E2">
              <w:rPr>
                <w:rFonts w:ascii="Times New Roman" w:hAnsi="Times New Roman" w:cs="Times New Roman"/>
                <w:b/>
                <w:color w:val="000000"/>
                <w:sz w:val="24"/>
                <w:szCs w:val="24"/>
              </w:rPr>
              <w:t>0,1</w:t>
            </w:r>
          </w:p>
        </w:tc>
      </w:tr>
      <w:tr w:rsidR="00CD79E2" w:rsidRPr="007F4DBB" w14:paraId="536EC9AC" w14:textId="77777777" w:rsidTr="008B1A50">
        <w:trPr>
          <w:trHeight w:val="330"/>
        </w:trPr>
        <w:tc>
          <w:tcPr>
            <w:tcW w:w="4977" w:type="dxa"/>
            <w:shd w:val="clear" w:color="auto" w:fill="F2F2F2" w:themeFill="background1" w:themeFillShade="F2"/>
            <w:noWrap/>
            <w:vAlign w:val="center"/>
            <w:hideMark/>
          </w:tcPr>
          <w:p w14:paraId="7DAC65FA"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Тольяттинский государственный университет</w:t>
            </w:r>
          </w:p>
        </w:tc>
        <w:tc>
          <w:tcPr>
            <w:tcW w:w="1134" w:type="dxa"/>
            <w:shd w:val="clear" w:color="auto" w:fill="F2F2F2" w:themeFill="background1" w:themeFillShade="F2"/>
            <w:vAlign w:val="center"/>
          </w:tcPr>
          <w:p w14:paraId="59D133EF"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1132</w:t>
            </w:r>
          </w:p>
        </w:tc>
        <w:tc>
          <w:tcPr>
            <w:tcW w:w="1134" w:type="dxa"/>
            <w:shd w:val="clear" w:color="auto" w:fill="F2F2F2" w:themeFill="background1" w:themeFillShade="F2"/>
            <w:vAlign w:val="center"/>
          </w:tcPr>
          <w:p w14:paraId="49C24B70"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1,3</w:t>
            </w:r>
          </w:p>
        </w:tc>
        <w:tc>
          <w:tcPr>
            <w:tcW w:w="1134" w:type="dxa"/>
            <w:shd w:val="clear" w:color="auto" w:fill="F2F2F2" w:themeFill="background1" w:themeFillShade="F2"/>
            <w:vAlign w:val="center"/>
          </w:tcPr>
          <w:p w14:paraId="3DD4EBF1"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1295</w:t>
            </w:r>
          </w:p>
        </w:tc>
        <w:tc>
          <w:tcPr>
            <w:tcW w:w="1275" w:type="dxa"/>
            <w:shd w:val="clear" w:color="auto" w:fill="F2F2F2" w:themeFill="background1" w:themeFillShade="F2"/>
            <w:vAlign w:val="center"/>
          </w:tcPr>
          <w:p w14:paraId="2C6C57BD" w14:textId="77777777" w:rsidR="00CD79E2" w:rsidRPr="00CD79E2" w:rsidRDefault="00CD79E2" w:rsidP="007A7966">
            <w:pPr>
              <w:spacing w:after="0"/>
              <w:jc w:val="center"/>
              <w:rPr>
                <w:rFonts w:ascii="Times New Roman" w:hAnsi="Times New Roman" w:cs="Times New Roman"/>
                <w:b/>
                <w:color w:val="000000"/>
                <w:sz w:val="24"/>
                <w:szCs w:val="24"/>
              </w:rPr>
            </w:pPr>
            <w:r w:rsidRPr="00CD79E2">
              <w:rPr>
                <w:rFonts w:ascii="Times New Roman" w:hAnsi="Times New Roman" w:cs="Times New Roman"/>
                <w:b/>
                <w:color w:val="000000"/>
                <w:sz w:val="24"/>
                <w:szCs w:val="24"/>
              </w:rPr>
              <w:t>0,4</w:t>
            </w:r>
          </w:p>
        </w:tc>
      </w:tr>
      <w:tr w:rsidR="00CD79E2" w:rsidRPr="007F4DBB" w14:paraId="58DCB21D" w14:textId="77777777" w:rsidTr="000F51A8">
        <w:trPr>
          <w:trHeight w:val="330"/>
        </w:trPr>
        <w:tc>
          <w:tcPr>
            <w:tcW w:w="4977" w:type="dxa"/>
            <w:shd w:val="clear" w:color="000000" w:fill="FFFFFF"/>
            <w:noWrap/>
            <w:vAlign w:val="center"/>
            <w:hideMark/>
          </w:tcPr>
          <w:p w14:paraId="5C3BA76C"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Самарский государственный экономический университет</w:t>
            </w:r>
          </w:p>
        </w:tc>
        <w:tc>
          <w:tcPr>
            <w:tcW w:w="1134" w:type="dxa"/>
            <w:shd w:val="clear" w:color="000000" w:fill="FFFFFF"/>
            <w:vAlign w:val="center"/>
          </w:tcPr>
          <w:p w14:paraId="7792AF33"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1253</w:t>
            </w:r>
          </w:p>
        </w:tc>
        <w:tc>
          <w:tcPr>
            <w:tcW w:w="1134" w:type="dxa"/>
            <w:shd w:val="clear" w:color="000000" w:fill="FFFFFF"/>
            <w:vAlign w:val="center"/>
          </w:tcPr>
          <w:p w14:paraId="515836FB"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0,8</w:t>
            </w:r>
          </w:p>
        </w:tc>
        <w:tc>
          <w:tcPr>
            <w:tcW w:w="1134" w:type="dxa"/>
            <w:shd w:val="clear" w:color="auto" w:fill="FFFFFF" w:themeFill="background1"/>
            <w:vAlign w:val="center"/>
          </w:tcPr>
          <w:p w14:paraId="404213F9"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1279</w:t>
            </w:r>
          </w:p>
        </w:tc>
        <w:tc>
          <w:tcPr>
            <w:tcW w:w="1275" w:type="dxa"/>
            <w:shd w:val="clear" w:color="auto" w:fill="FFFFFF" w:themeFill="background1"/>
            <w:vAlign w:val="center"/>
          </w:tcPr>
          <w:p w14:paraId="42051AAA"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0</w:t>
            </w:r>
          </w:p>
        </w:tc>
      </w:tr>
      <w:tr w:rsidR="00CD79E2" w:rsidRPr="007F4DBB" w14:paraId="4D587C07" w14:textId="77777777" w:rsidTr="000F51A8">
        <w:trPr>
          <w:trHeight w:val="330"/>
        </w:trPr>
        <w:tc>
          <w:tcPr>
            <w:tcW w:w="4977" w:type="dxa"/>
            <w:shd w:val="clear" w:color="000000" w:fill="FFFFFF"/>
            <w:noWrap/>
            <w:vAlign w:val="center"/>
            <w:hideMark/>
          </w:tcPr>
          <w:p w14:paraId="25A9F1E1" w14:textId="77777777" w:rsidR="00CD79E2" w:rsidRPr="00AF4A41" w:rsidRDefault="00CD79E2" w:rsidP="00AF4A41">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Самарский государственный медицинский университет</w:t>
            </w:r>
          </w:p>
        </w:tc>
        <w:tc>
          <w:tcPr>
            <w:tcW w:w="1134" w:type="dxa"/>
            <w:shd w:val="clear" w:color="000000" w:fill="FFFFFF"/>
            <w:vAlign w:val="center"/>
          </w:tcPr>
          <w:p w14:paraId="03B11B6F"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865</w:t>
            </w:r>
          </w:p>
        </w:tc>
        <w:tc>
          <w:tcPr>
            <w:tcW w:w="1134" w:type="dxa"/>
            <w:shd w:val="clear" w:color="000000" w:fill="FFFFFF"/>
            <w:vAlign w:val="center"/>
          </w:tcPr>
          <w:p w14:paraId="3C762ADF"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0,1</w:t>
            </w:r>
          </w:p>
        </w:tc>
        <w:tc>
          <w:tcPr>
            <w:tcW w:w="1134" w:type="dxa"/>
            <w:shd w:val="clear" w:color="auto" w:fill="FFFFFF" w:themeFill="background1"/>
            <w:vAlign w:val="center"/>
          </w:tcPr>
          <w:p w14:paraId="1C5773AC"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895</w:t>
            </w:r>
          </w:p>
        </w:tc>
        <w:tc>
          <w:tcPr>
            <w:tcW w:w="1275" w:type="dxa"/>
            <w:shd w:val="clear" w:color="auto" w:fill="FFFFFF" w:themeFill="background1"/>
            <w:vAlign w:val="center"/>
          </w:tcPr>
          <w:p w14:paraId="61FD4BF9"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0</w:t>
            </w:r>
          </w:p>
        </w:tc>
      </w:tr>
      <w:tr w:rsidR="00CD79E2" w:rsidRPr="007F4DBB" w14:paraId="05C59728" w14:textId="77777777" w:rsidTr="000F51A8">
        <w:trPr>
          <w:trHeight w:val="330"/>
        </w:trPr>
        <w:tc>
          <w:tcPr>
            <w:tcW w:w="4977" w:type="dxa"/>
            <w:shd w:val="clear" w:color="000000" w:fill="FFFFFF"/>
            <w:noWrap/>
            <w:vAlign w:val="center"/>
            <w:hideMark/>
          </w:tcPr>
          <w:p w14:paraId="569AF9F3" w14:textId="77777777" w:rsidR="00CD79E2" w:rsidRPr="00AF4A41" w:rsidRDefault="00CD79E2" w:rsidP="008B1A50">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 xml:space="preserve">Медицинский университет </w:t>
            </w:r>
            <w:r w:rsidR="008B1A50">
              <w:rPr>
                <w:rFonts w:ascii="Times New Roman" w:eastAsia="Times New Roman" w:hAnsi="Times New Roman" w:cs="Times New Roman"/>
                <w:color w:val="000000"/>
                <w:sz w:val="24"/>
                <w:szCs w:val="24"/>
                <w:lang w:eastAsia="ru-RU"/>
              </w:rPr>
              <w:t>«</w:t>
            </w:r>
            <w:proofErr w:type="spellStart"/>
            <w:r w:rsidRPr="00AF4A41">
              <w:rPr>
                <w:rFonts w:ascii="Times New Roman" w:eastAsia="Times New Roman" w:hAnsi="Times New Roman" w:cs="Times New Roman"/>
                <w:color w:val="000000"/>
                <w:sz w:val="24"/>
                <w:szCs w:val="24"/>
                <w:lang w:eastAsia="ru-RU"/>
              </w:rPr>
              <w:t>Реавиз</w:t>
            </w:r>
            <w:proofErr w:type="spellEnd"/>
            <w:r w:rsidR="008B1A50">
              <w:rPr>
                <w:rFonts w:ascii="Times New Roman" w:eastAsia="Times New Roman" w:hAnsi="Times New Roman" w:cs="Times New Roman"/>
                <w:color w:val="000000"/>
                <w:sz w:val="24"/>
                <w:szCs w:val="24"/>
                <w:lang w:eastAsia="ru-RU"/>
              </w:rPr>
              <w:t>»</w:t>
            </w:r>
          </w:p>
        </w:tc>
        <w:tc>
          <w:tcPr>
            <w:tcW w:w="1134" w:type="dxa"/>
            <w:shd w:val="clear" w:color="000000" w:fill="FFFFFF"/>
            <w:vAlign w:val="center"/>
          </w:tcPr>
          <w:p w14:paraId="1273BE37"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611</w:t>
            </w:r>
          </w:p>
        </w:tc>
        <w:tc>
          <w:tcPr>
            <w:tcW w:w="1134" w:type="dxa"/>
            <w:shd w:val="clear" w:color="000000" w:fill="FFFFFF"/>
            <w:vAlign w:val="center"/>
          </w:tcPr>
          <w:p w14:paraId="7D54FCC6"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w:t>
            </w:r>
          </w:p>
        </w:tc>
        <w:tc>
          <w:tcPr>
            <w:tcW w:w="1134" w:type="dxa"/>
            <w:shd w:val="clear" w:color="auto" w:fill="FFFFFF" w:themeFill="background1"/>
            <w:vAlign w:val="center"/>
          </w:tcPr>
          <w:p w14:paraId="40722BFE"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743</w:t>
            </w:r>
          </w:p>
        </w:tc>
        <w:tc>
          <w:tcPr>
            <w:tcW w:w="1275" w:type="dxa"/>
            <w:shd w:val="clear" w:color="auto" w:fill="FFFFFF" w:themeFill="background1"/>
            <w:vAlign w:val="center"/>
          </w:tcPr>
          <w:p w14:paraId="770E970C"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0</w:t>
            </w:r>
          </w:p>
        </w:tc>
      </w:tr>
      <w:tr w:rsidR="00CD79E2" w:rsidRPr="007F4DBB" w14:paraId="5755038E" w14:textId="77777777" w:rsidTr="000F51A8">
        <w:trPr>
          <w:trHeight w:val="330"/>
        </w:trPr>
        <w:tc>
          <w:tcPr>
            <w:tcW w:w="4977" w:type="dxa"/>
            <w:shd w:val="clear" w:color="000000" w:fill="FFFFFF"/>
            <w:noWrap/>
            <w:vAlign w:val="center"/>
            <w:hideMark/>
          </w:tcPr>
          <w:p w14:paraId="08448D4F"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Самарский государственный социально-педагогический университет</w:t>
            </w:r>
          </w:p>
        </w:tc>
        <w:tc>
          <w:tcPr>
            <w:tcW w:w="1134" w:type="dxa"/>
            <w:shd w:val="clear" w:color="000000" w:fill="FFFFFF"/>
            <w:vAlign w:val="center"/>
          </w:tcPr>
          <w:p w14:paraId="48EDD6E2"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586</w:t>
            </w:r>
          </w:p>
        </w:tc>
        <w:tc>
          <w:tcPr>
            <w:tcW w:w="1134" w:type="dxa"/>
            <w:shd w:val="clear" w:color="000000" w:fill="FFFFFF"/>
            <w:vAlign w:val="center"/>
          </w:tcPr>
          <w:p w14:paraId="67596501"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0,2</w:t>
            </w:r>
          </w:p>
        </w:tc>
        <w:tc>
          <w:tcPr>
            <w:tcW w:w="1134" w:type="dxa"/>
            <w:shd w:val="clear" w:color="auto" w:fill="FFFFFF" w:themeFill="background1"/>
            <w:vAlign w:val="center"/>
          </w:tcPr>
          <w:p w14:paraId="6B84CD73"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707</w:t>
            </w:r>
          </w:p>
        </w:tc>
        <w:tc>
          <w:tcPr>
            <w:tcW w:w="1275" w:type="dxa"/>
            <w:shd w:val="clear" w:color="auto" w:fill="FFFFFF" w:themeFill="background1"/>
            <w:vAlign w:val="center"/>
          </w:tcPr>
          <w:p w14:paraId="60CA98CE" w14:textId="77777777" w:rsidR="00CD79E2" w:rsidRPr="00CD79E2" w:rsidRDefault="00CD79E2" w:rsidP="007A7966">
            <w:pPr>
              <w:spacing w:after="0"/>
              <w:jc w:val="center"/>
              <w:rPr>
                <w:rFonts w:ascii="Times New Roman" w:hAnsi="Times New Roman" w:cs="Times New Roman"/>
                <w:b/>
                <w:color w:val="000000"/>
                <w:sz w:val="24"/>
                <w:szCs w:val="24"/>
              </w:rPr>
            </w:pPr>
            <w:r w:rsidRPr="00CD79E2">
              <w:rPr>
                <w:rFonts w:ascii="Times New Roman" w:hAnsi="Times New Roman" w:cs="Times New Roman"/>
                <w:b/>
                <w:color w:val="000000"/>
                <w:sz w:val="24"/>
                <w:szCs w:val="24"/>
              </w:rPr>
              <w:t>0,1</w:t>
            </w:r>
          </w:p>
        </w:tc>
      </w:tr>
      <w:tr w:rsidR="00CD79E2" w:rsidRPr="007F4DBB" w14:paraId="48459044" w14:textId="77777777" w:rsidTr="000F51A8">
        <w:trPr>
          <w:trHeight w:val="330"/>
        </w:trPr>
        <w:tc>
          <w:tcPr>
            <w:tcW w:w="4977" w:type="dxa"/>
            <w:shd w:val="clear" w:color="000000" w:fill="FFFFFF"/>
            <w:noWrap/>
            <w:vAlign w:val="center"/>
            <w:hideMark/>
          </w:tcPr>
          <w:p w14:paraId="73764DED"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Самарский государственный университет путей сообщения</w:t>
            </w:r>
          </w:p>
        </w:tc>
        <w:tc>
          <w:tcPr>
            <w:tcW w:w="1134" w:type="dxa"/>
            <w:shd w:val="clear" w:color="000000" w:fill="FFFFFF"/>
            <w:vAlign w:val="center"/>
          </w:tcPr>
          <w:p w14:paraId="1C987A28"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533</w:t>
            </w:r>
          </w:p>
        </w:tc>
        <w:tc>
          <w:tcPr>
            <w:tcW w:w="1134" w:type="dxa"/>
            <w:shd w:val="clear" w:color="000000" w:fill="FFFFFF"/>
            <w:vAlign w:val="center"/>
          </w:tcPr>
          <w:p w14:paraId="20930A27"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0,6</w:t>
            </w:r>
          </w:p>
        </w:tc>
        <w:tc>
          <w:tcPr>
            <w:tcW w:w="1134" w:type="dxa"/>
            <w:shd w:val="clear" w:color="auto" w:fill="FFFFFF" w:themeFill="background1"/>
            <w:vAlign w:val="center"/>
          </w:tcPr>
          <w:p w14:paraId="43F947CB"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575</w:t>
            </w:r>
          </w:p>
        </w:tc>
        <w:tc>
          <w:tcPr>
            <w:tcW w:w="1275" w:type="dxa"/>
            <w:shd w:val="clear" w:color="auto" w:fill="FFFFFF" w:themeFill="background1"/>
            <w:vAlign w:val="center"/>
          </w:tcPr>
          <w:p w14:paraId="4D44177A" w14:textId="77777777" w:rsidR="00CD79E2" w:rsidRPr="00CD79E2" w:rsidRDefault="00CD79E2" w:rsidP="007A7966">
            <w:pPr>
              <w:spacing w:after="0"/>
              <w:jc w:val="center"/>
              <w:rPr>
                <w:rFonts w:ascii="Times New Roman" w:hAnsi="Times New Roman" w:cs="Times New Roman"/>
                <w:b/>
                <w:color w:val="000000"/>
                <w:sz w:val="24"/>
                <w:szCs w:val="24"/>
              </w:rPr>
            </w:pPr>
            <w:r w:rsidRPr="00CD79E2">
              <w:rPr>
                <w:rFonts w:ascii="Times New Roman" w:hAnsi="Times New Roman" w:cs="Times New Roman"/>
                <w:b/>
                <w:color w:val="000000"/>
                <w:sz w:val="24"/>
                <w:szCs w:val="24"/>
              </w:rPr>
              <w:t>0,2</w:t>
            </w:r>
          </w:p>
        </w:tc>
      </w:tr>
      <w:tr w:rsidR="00CD79E2" w:rsidRPr="007F4DBB" w14:paraId="7C45F8A2" w14:textId="77777777" w:rsidTr="000F51A8">
        <w:trPr>
          <w:trHeight w:val="330"/>
        </w:trPr>
        <w:tc>
          <w:tcPr>
            <w:tcW w:w="4977" w:type="dxa"/>
            <w:shd w:val="clear" w:color="000000" w:fill="FFFFFF"/>
            <w:noWrap/>
            <w:vAlign w:val="center"/>
            <w:hideMark/>
          </w:tcPr>
          <w:p w14:paraId="2FBC5E97"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134" w:type="dxa"/>
            <w:shd w:val="clear" w:color="000000" w:fill="FFFFFF"/>
            <w:vAlign w:val="center"/>
          </w:tcPr>
          <w:p w14:paraId="6885912F"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463</w:t>
            </w:r>
          </w:p>
        </w:tc>
        <w:tc>
          <w:tcPr>
            <w:tcW w:w="1134" w:type="dxa"/>
            <w:shd w:val="clear" w:color="000000" w:fill="FFFFFF"/>
            <w:vAlign w:val="center"/>
          </w:tcPr>
          <w:p w14:paraId="671F991B"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0,4</w:t>
            </w:r>
          </w:p>
        </w:tc>
        <w:tc>
          <w:tcPr>
            <w:tcW w:w="1134" w:type="dxa"/>
            <w:shd w:val="clear" w:color="auto" w:fill="FFFFFF" w:themeFill="background1"/>
            <w:vAlign w:val="center"/>
          </w:tcPr>
          <w:p w14:paraId="42418344"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456</w:t>
            </w:r>
          </w:p>
        </w:tc>
        <w:tc>
          <w:tcPr>
            <w:tcW w:w="1275" w:type="dxa"/>
            <w:shd w:val="clear" w:color="auto" w:fill="FFFFFF" w:themeFill="background1"/>
            <w:vAlign w:val="center"/>
          </w:tcPr>
          <w:p w14:paraId="6655951A" w14:textId="77777777" w:rsidR="00CD79E2" w:rsidRPr="00CD79E2" w:rsidRDefault="00CD79E2" w:rsidP="007A7966">
            <w:pPr>
              <w:spacing w:after="0"/>
              <w:jc w:val="center"/>
              <w:rPr>
                <w:rFonts w:ascii="Times New Roman" w:hAnsi="Times New Roman" w:cs="Times New Roman"/>
                <w:b/>
                <w:color w:val="000000"/>
                <w:sz w:val="24"/>
                <w:szCs w:val="24"/>
              </w:rPr>
            </w:pPr>
            <w:r w:rsidRPr="00CD79E2">
              <w:rPr>
                <w:rFonts w:ascii="Times New Roman" w:hAnsi="Times New Roman" w:cs="Times New Roman"/>
                <w:b/>
                <w:color w:val="000000"/>
                <w:sz w:val="24"/>
                <w:szCs w:val="24"/>
              </w:rPr>
              <w:t>0,2</w:t>
            </w:r>
          </w:p>
        </w:tc>
      </w:tr>
      <w:tr w:rsidR="00CD79E2" w:rsidRPr="007F4DBB" w14:paraId="0EC708F2" w14:textId="77777777" w:rsidTr="000F51A8">
        <w:trPr>
          <w:trHeight w:val="330"/>
        </w:trPr>
        <w:tc>
          <w:tcPr>
            <w:tcW w:w="4977" w:type="dxa"/>
            <w:shd w:val="clear" w:color="000000" w:fill="FFFFFF"/>
            <w:noWrap/>
            <w:vAlign w:val="center"/>
            <w:hideMark/>
          </w:tcPr>
          <w:p w14:paraId="2360582A"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Самарский государственный аграрный университет</w:t>
            </w:r>
          </w:p>
        </w:tc>
        <w:tc>
          <w:tcPr>
            <w:tcW w:w="1134" w:type="dxa"/>
            <w:shd w:val="clear" w:color="000000" w:fill="FFFFFF"/>
            <w:vAlign w:val="center"/>
          </w:tcPr>
          <w:p w14:paraId="4222F9BB"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306</w:t>
            </w:r>
          </w:p>
        </w:tc>
        <w:tc>
          <w:tcPr>
            <w:tcW w:w="1134" w:type="dxa"/>
            <w:shd w:val="clear" w:color="000000" w:fill="FFFFFF"/>
            <w:vAlign w:val="center"/>
          </w:tcPr>
          <w:p w14:paraId="52D356CB"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1,3</w:t>
            </w:r>
          </w:p>
        </w:tc>
        <w:tc>
          <w:tcPr>
            <w:tcW w:w="1134" w:type="dxa"/>
            <w:shd w:val="clear" w:color="auto" w:fill="FFFFFF" w:themeFill="background1"/>
            <w:vAlign w:val="center"/>
          </w:tcPr>
          <w:p w14:paraId="10B59E1D"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288</w:t>
            </w:r>
          </w:p>
        </w:tc>
        <w:tc>
          <w:tcPr>
            <w:tcW w:w="1275" w:type="dxa"/>
            <w:shd w:val="clear" w:color="auto" w:fill="FFFFFF" w:themeFill="background1"/>
            <w:vAlign w:val="center"/>
          </w:tcPr>
          <w:p w14:paraId="227F7563"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0</w:t>
            </w:r>
          </w:p>
        </w:tc>
      </w:tr>
      <w:tr w:rsidR="00CD79E2" w:rsidRPr="007F4DBB" w14:paraId="30D4DA31" w14:textId="77777777" w:rsidTr="000F51A8">
        <w:trPr>
          <w:trHeight w:val="330"/>
        </w:trPr>
        <w:tc>
          <w:tcPr>
            <w:tcW w:w="4977" w:type="dxa"/>
            <w:shd w:val="clear" w:color="000000" w:fill="FFFFFF"/>
            <w:noWrap/>
            <w:vAlign w:val="center"/>
            <w:hideMark/>
          </w:tcPr>
          <w:p w14:paraId="04AEE550" w14:textId="77777777" w:rsidR="00CD79E2" w:rsidRPr="00AF4A41" w:rsidRDefault="00CD79E2" w:rsidP="00AF4A41">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Международный институт рынка</w:t>
            </w:r>
          </w:p>
        </w:tc>
        <w:tc>
          <w:tcPr>
            <w:tcW w:w="1134" w:type="dxa"/>
            <w:shd w:val="clear" w:color="000000" w:fill="FFFFFF"/>
            <w:vAlign w:val="center"/>
          </w:tcPr>
          <w:p w14:paraId="449FE6C9"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146</w:t>
            </w:r>
          </w:p>
        </w:tc>
        <w:tc>
          <w:tcPr>
            <w:tcW w:w="1134" w:type="dxa"/>
            <w:shd w:val="clear" w:color="000000" w:fill="FFFFFF"/>
            <w:vAlign w:val="center"/>
          </w:tcPr>
          <w:p w14:paraId="456573C0"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1,4</w:t>
            </w:r>
          </w:p>
        </w:tc>
        <w:tc>
          <w:tcPr>
            <w:tcW w:w="1134" w:type="dxa"/>
            <w:shd w:val="clear" w:color="auto" w:fill="FFFFFF" w:themeFill="background1"/>
            <w:vAlign w:val="center"/>
          </w:tcPr>
          <w:p w14:paraId="60167892"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163</w:t>
            </w:r>
          </w:p>
        </w:tc>
        <w:tc>
          <w:tcPr>
            <w:tcW w:w="1275" w:type="dxa"/>
            <w:shd w:val="clear" w:color="auto" w:fill="FFFFFF" w:themeFill="background1"/>
            <w:vAlign w:val="center"/>
          </w:tcPr>
          <w:p w14:paraId="591C617D"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0</w:t>
            </w:r>
          </w:p>
        </w:tc>
      </w:tr>
      <w:tr w:rsidR="00CD79E2" w:rsidRPr="007F4DBB" w14:paraId="10937113" w14:textId="77777777" w:rsidTr="000F51A8">
        <w:trPr>
          <w:trHeight w:val="330"/>
        </w:trPr>
        <w:tc>
          <w:tcPr>
            <w:tcW w:w="4977" w:type="dxa"/>
            <w:shd w:val="clear" w:color="000000" w:fill="FFFFFF"/>
            <w:noWrap/>
            <w:vAlign w:val="center"/>
            <w:hideMark/>
          </w:tcPr>
          <w:p w14:paraId="70C36536"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Самарский государственный институт культуры</w:t>
            </w:r>
          </w:p>
        </w:tc>
        <w:tc>
          <w:tcPr>
            <w:tcW w:w="1134" w:type="dxa"/>
            <w:shd w:val="clear" w:color="000000" w:fill="FFFFFF"/>
            <w:vAlign w:val="center"/>
          </w:tcPr>
          <w:p w14:paraId="130EB98A"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179</w:t>
            </w:r>
          </w:p>
        </w:tc>
        <w:tc>
          <w:tcPr>
            <w:tcW w:w="1134" w:type="dxa"/>
            <w:shd w:val="clear" w:color="000000" w:fill="FFFFFF"/>
            <w:vAlign w:val="center"/>
          </w:tcPr>
          <w:p w14:paraId="36F08C6B"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0,6</w:t>
            </w:r>
          </w:p>
        </w:tc>
        <w:tc>
          <w:tcPr>
            <w:tcW w:w="1134" w:type="dxa"/>
            <w:shd w:val="clear" w:color="auto" w:fill="FFFFFF" w:themeFill="background1"/>
            <w:vAlign w:val="center"/>
          </w:tcPr>
          <w:p w14:paraId="4547C1EF"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148</w:t>
            </w:r>
          </w:p>
        </w:tc>
        <w:tc>
          <w:tcPr>
            <w:tcW w:w="1275" w:type="dxa"/>
            <w:shd w:val="clear" w:color="auto" w:fill="FFFFFF" w:themeFill="background1"/>
            <w:vAlign w:val="center"/>
          </w:tcPr>
          <w:p w14:paraId="6CE7B83A"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0</w:t>
            </w:r>
          </w:p>
        </w:tc>
      </w:tr>
      <w:tr w:rsidR="00CD79E2" w:rsidRPr="007F4DBB" w14:paraId="663A4815" w14:textId="77777777" w:rsidTr="000F51A8">
        <w:trPr>
          <w:trHeight w:val="330"/>
        </w:trPr>
        <w:tc>
          <w:tcPr>
            <w:tcW w:w="4977" w:type="dxa"/>
            <w:shd w:val="clear" w:color="000000" w:fill="FFFFFF"/>
            <w:noWrap/>
            <w:vAlign w:val="center"/>
            <w:hideMark/>
          </w:tcPr>
          <w:p w14:paraId="03659DE1"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Поволжский государственный университет сервиса</w:t>
            </w:r>
          </w:p>
        </w:tc>
        <w:tc>
          <w:tcPr>
            <w:tcW w:w="1134" w:type="dxa"/>
            <w:shd w:val="clear" w:color="000000" w:fill="FFFFFF"/>
            <w:vAlign w:val="center"/>
          </w:tcPr>
          <w:p w14:paraId="6C666826"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156</w:t>
            </w:r>
          </w:p>
        </w:tc>
        <w:tc>
          <w:tcPr>
            <w:tcW w:w="1134" w:type="dxa"/>
            <w:shd w:val="clear" w:color="000000" w:fill="FFFFFF"/>
            <w:vAlign w:val="center"/>
          </w:tcPr>
          <w:p w14:paraId="2FB6687A"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3,2</w:t>
            </w:r>
          </w:p>
        </w:tc>
        <w:tc>
          <w:tcPr>
            <w:tcW w:w="1134" w:type="dxa"/>
            <w:shd w:val="clear" w:color="auto" w:fill="FFFFFF" w:themeFill="background1"/>
            <w:vAlign w:val="center"/>
          </w:tcPr>
          <w:p w14:paraId="03D2CEBD"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105</w:t>
            </w:r>
          </w:p>
        </w:tc>
        <w:tc>
          <w:tcPr>
            <w:tcW w:w="1275" w:type="dxa"/>
            <w:shd w:val="clear" w:color="auto" w:fill="FFFFFF" w:themeFill="background1"/>
            <w:vAlign w:val="center"/>
          </w:tcPr>
          <w:p w14:paraId="4951E7E6"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1</w:t>
            </w:r>
          </w:p>
        </w:tc>
      </w:tr>
      <w:tr w:rsidR="00CD79E2" w:rsidRPr="007F4DBB" w14:paraId="55B31634" w14:textId="77777777" w:rsidTr="000F51A8">
        <w:trPr>
          <w:trHeight w:val="330"/>
        </w:trPr>
        <w:tc>
          <w:tcPr>
            <w:tcW w:w="4977" w:type="dxa"/>
            <w:shd w:val="clear" w:color="000000" w:fill="FFFFFF"/>
            <w:noWrap/>
            <w:vAlign w:val="center"/>
            <w:hideMark/>
          </w:tcPr>
          <w:p w14:paraId="64EC2C30"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Поволжский православный институт имени Святителя Алексия, митрополита Московского</w:t>
            </w:r>
          </w:p>
        </w:tc>
        <w:tc>
          <w:tcPr>
            <w:tcW w:w="1134" w:type="dxa"/>
            <w:shd w:val="clear" w:color="000000" w:fill="FFFFFF"/>
            <w:vAlign w:val="center"/>
          </w:tcPr>
          <w:p w14:paraId="5368101E"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49</w:t>
            </w:r>
          </w:p>
        </w:tc>
        <w:tc>
          <w:tcPr>
            <w:tcW w:w="1134" w:type="dxa"/>
            <w:shd w:val="clear" w:color="000000" w:fill="FFFFFF"/>
            <w:vAlign w:val="center"/>
          </w:tcPr>
          <w:p w14:paraId="5A3F3134"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0</w:t>
            </w:r>
          </w:p>
        </w:tc>
        <w:tc>
          <w:tcPr>
            <w:tcW w:w="1134" w:type="dxa"/>
            <w:shd w:val="clear" w:color="auto" w:fill="FFFFFF" w:themeFill="background1"/>
            <w:vAlign w:val="center"/>
          </w:tcPr>
          <w:p w14:paraId="454F7DB8"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61</w:t>
            </w:r>
          </w:p>
        </w:tc>
        <w:tc>
          <w:tcPr>
            <w:tcW w:w="1275" w:type="dxa"/>
            <w:shd w:val="clear" w:color="auto" w:fill="FFFFFF" w:themeFill="background1"/>
            <w:vAlign w:val="center"/>
          </w:tcPr>
          <w:p w14:paraId="1596CFEB"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0</w:t>
            </w:r>
          </w:p>
        </w:tc>
      </w:tr>
      <w:tr w:rsidR="00CD79E2" w:rsidRPr="007F4DBB" w14:paraId="52968676" w14:textId="77777777" w:rsidTr="000F51A8">
        <w:trPr>
          <w:trHeight w:val="330"/>
        </w:trPr>
        <w:tc>
          <w:tcPr>
            <w:tcW w:w="4977" w:type="dxa"/>
            <w:shd w:val="clear" w:color="000000" w:fill="FFFFFF"/>
            <w:noWrap/>
            <w:vAlign w:val="center"/>
            <w:hideMark/>
          </w:tcPr>
          <w:p w14:paraId="5267ACB2" w14:textId="77777777" w:rsidR="00CD79E2" w:rsidRPr="00AF4A41" w:rsidRDefault="00CD79E2" w:rsidP="00433FEF">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Тольяттинская академия управления</w:t>
            </w:r>
          </w:p>
        </w:tc>
        <w:tc>
          <w:tcPr>
            <w:tcW w:w="1134" w:type="dxa"/>
            <w:shd w:val="clear" w:color="000000" w:fill="FFFFFF"/>
            <w:vAlign w:val="center"/>
          </w:tcPr>
          <w:p w14:paraId="6E590067"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50</w:t>
            </w:r>
          </w:p>
        </w:tc>
        <w:tc>
          <w:tcPr>
            <w:tcW w:w="1134" w:type="dxa"/>
            <w:shd w:val="clear" w:color="000000" w:fill="FFFFFF"/>
            <w:vAlign w:val="center"/>
          </w:tcPr>
          <w:p w14:paraId="67716427"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2,0</w:t>
            </w:r>
          </w:p>
        </w:tc>
        <w:tc>
          <w:tcPr>
            <w:tcW w:w="1134" w:type="dxa"/>
            <w:shd w:val="clear" w:color="auto" w:fill="FFFFFF" w:themeFill="background1"/>
            <w:vAlign w:val="center"/>
          </w:tcPr>
          <w:p w14:paraId="041C2C60"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33</w:t>
            </w:r>
          </w:p>
        </w:tc>
        <w:tc>
          <w:tcPr>
            <w:tcW w:w="1275" w:type="dxa"/>
            <w:shd w:val="clear" w:color="auto" w:fill="FFFFFF" w:themeFill="background1"/>
            <w:vAlign w:val="center"/>
          </w:tcPr>
          <w:p w14:paraId="47DF0A2F"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0</w:t>
            </w:r>
          </w:p>
        </w:tc>
      </w:tr>
      <w:tr w:rsidR="00CD79E2" w:rsidRPr="007F4DBB" w14:paraId="28CC8E44" w14:textId="77777777" w:rsidTr="000F51A8">
        <w:trPr>
          <w:trHeight w:val="330"/>
        </w:trPr>
        <w:tc>
          <w:tcPr>
            <w:tcW w:w="4977" w:type="dxa"/>
            <w:shd w:val="clear" w:color="000000" w:fill="FFFFFF"/>
            <w:noWrap/>
            <w:vAlign w:val="center"/>
            <w:hideMark/>
          </w:tcPr>
          <w:p w14:paraId="73B15174" w14:textId="77777777" w:rsidR="00CD79E2" w:rsidRPr="00AF4A41" w:rsidRDefault="00CD79E2" w:rsidP="00AF4A41">
            <w:pPr>
              <w:spacing w:after="0" w:line="240" w:lineRule="auto"/>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 xml:space="preserve">Волжский университет имени </w:t>
            </w:r>
            <w:proofErr w:type="spellStart"/>
            <w:r w:rsidRPr="00AF4A41">
              <w:rPr>
                <w:rFonts w:ascii="Times New Roman" w:eastAsia="Times New Roman" w:hAnsi="Times New Roman" w:cs="Times New Roman"/>
                <w:color w:val="000000"/>
                <w:sz w:val="24"/>
                <w:szCs w:val="24"/>
                <w:lang w:eastAsia="ru-RU"/>
              </w:rPr>
              <w:t>В.Н.Татищева</w:t>
            </w:r>
            <w:proofErr w:type="spellEnd"/>
            <w:r w:rsidRPr="00AF4A41">
              <w:rPr>
                <w:rFonts w:ascii="Times New Roman" w:eastAsia="Times New Roman" w:hAnsi="Times New Roman" w:cs="Times New Roman"/>
                <w:color w:val="000000"/>
                <w:sz w:val="24"/>
                <w:szCs w:val="24"/>
                <w:lang w:eastAsia="ru-RU"/>
              </w:rPr>
              <w:t xml:space="preserve"> </w:t>
            </w:r>
          </w:p>
        </w:tc>
        <w:tc>
          <w:tcPr>
            <w:tcW w:w="1134" w:type="dxa"/>
            <w:shd w:val="clear" w:color="000000" w:fill="FFFFFF"/>
            <w:vAlign w:val="center"/>
          </w:tcPr>
          <w:p w14:paraId="748EC141" w14:textId="77777777" w:rsidR="00CD79E2" w:rsidRPr="00AF4A41" w:rsidRDefault="00CD79E2" w:rsidP="006E25CF">
            <w:pPr>
              <w:spacing w:after="0" w:line="240" w:lineRule="auto"/>
              <w:jc w:val="center"/>
              <w:rPr>
                <w:rFonts w:ascii="Times New Roman" w:eastAsia="Times New Roman" w:hAnsi="Times New Roman" w:cs="Times New Roman"/>
                <w:color w:val="000000"/>
                <w:sz w:val="24"/>
                <w:szCs w:val="24"/>
                <w:lang w:eastAsia="ru-RU"/>
              </w:rPr>
            </w:pPr>
            <w:r w:rsidRPr="00AF4A41">
              <w:rPr>
                <w:rFonts w:ascii="Times New Roman" w:eastAsia="Times New Roman" w:hAnsi="Times New Roman" w:cs="Times New Roman"/>
                <w:color w:val="000000"/>
                <w:sz w:val="24"/>
                <w:szCs w:val="24"/>
                <w:lang w:eastAsia="ru-RU"/>
              </w:rPr>
              <w:t>24</w:t>
            </w:r>
          </w:p>
        </w:tc>
        <w:tc>
          <w:tcPr>
            <w:tcW w:w="1134" w:type="dxa"/>
            <w:shd w:val="clear" w:color="000000" w:fill="FFFFFF"/>
            <w:vAlign w:val="center"/>
          </w:tcPr>
          <w:p w14:paraId="2398CD08" w14:textId="77777777" w:rsidR="00CD79E2" w:rsidRPr="00AF4A41" w:rsidRDefault="00CD79E2" w:rsidP="006E25CF">
            <w:pPr>
              <w:spacing w:after="0" w:line="240" w:lineRule="auto"/>
              <w:jc w:val="center"/>
              <w:rPr>
                <w:rFonts w:ascii="Times New Roman" w:eastAsia="Times New Roman" w:hAnsi="Times New Roman" w:cs="Times New Roman"/>
                <w:b/>
                <w:color w:val="000000"/>
                <w:sz w:val="24"/>
                <w:szCs w:val="24"/>
                <w:lang w:eastAsia="ru-RU"/>
              </w:rPr>
            </w:pPr>
            <w:r w:rsidRPr="00AF4A41">
              <w:rPr>
                <w:rFonts w:ascii="Times New Roman" w:eastAsia="Times New Roman" w:hAnsi="Times New Roman" w:cs="Times New Roman"/>
                <w:b/>
                <w:color w:val="000000"/>
                <w:sz w:val="24"/>
                <w:szCs w:val="24"/>
                <w:lang w:eastAsia="ru-RU"/>
              </w:rPr>
              <w:t>8,3</w:t>
            </w:r>
          </w:p>
        </w:tc>
        <w:tc>
          <w:tcPr>
            <w:tcW w:w="1134" w:type="dxa"/>
            <w:shd w:val="clear" w:color="auto" w:fill="FFFFFF" w:themeFill="background1"/>
            <w:vAlign w:val="center"/>
          </w:tcPr>
          <w:p w14:paraId="37FE6D78" w14:textId="77777777" w:rsidR="00CD79E2" w:rsidRPr="00CA6BC2" w:rsidRDefault="00CD79E2" w:rsidP="007A7966">
            <w:pPr>
              <w:spacing w:after="0" w:line="240" w:lineRule="auto"/>
              <w:jc w:val="center"/>
              <w:rPr>
                <w:rFonts w:ascii="Times New Roman" w:eastAsia="Times New Roman" w:hAnsi="Times New Roman" w:cs="Times New Roman"/>
                <w:color w:val="000000"/>
                <w:sz w:val="24"/>
                <w:szCs w:val="24"/>
                <w:lang w:eastAsia="ru-RU"/>
              </w:rPr>
            </w:pPr>
            <w:r w:rsidRPr="00CA6BC2">
              <w:rPr>
                <w:rFonts w:ascii="Times New Roman" w:eastAsia="Times New Roman" w:hAnsi="Times New Roman" w:cs="Times New Roman"/>
                <w:color w:val="000000"/>
                <w:sz w:val="24"/>
                <w:szCs w:val="24"/>
                <w:lang w:eastAsia="ru-RU"/>
              </w:rPr>
              <w:t>24</w:t>
            </w:r>
          </w:p>
        </w:tc>
        <w:tc>
          <w:tcPr>
            <w:tcW w:w="1275" w:type="dxa"/>
            <w:shd w:val="clear" w:color="auto" w:fill="FFFFFF" w:themeFill="background1"/>
            <w:vAlign w:val="center"/>
          </w:tcPr>
          <w:p w14:paraId="36BA6BF6" w14:textId="77777777" w:rsidR="00CD79E2" w:rsidRPr="00CD79E2" w:rsidRDefault="00CD79E2" w:rsidP="007A7966">
            <w:pPr>
              <w:spacing w:after="0" w:line="240" w:lineRule="auto"/>
              <w:jc w:val="center"/>
              <w:rPr>
                <w:rFonts w:ascii="Times New Roman" w:eastAsia="Times New Roman" w:hAnsi="Times New Roman" w:cs="Times New Roman"/>
                <w:b/>
                <w:color w:val="000000"/>
                <w:sz w:val="24"/>
                <w:szCs w:val="24"/>
                <w:lang w:eastAsia="ru-RU"/>
              </w:rPr>
            </w:pPr>
            <w:r w:rsidRPr="00CD79E2">
              <w:rPr>
                <w:rFonts w:ascii="Times New Roman" w:eastAsia="Times New Roman" w:hAnsi="Times New Roman" w:cs="Times New Roman"/>
                <w:b/>
                <w:color w:val="000000"/>
                <w:sz w:val="24"/>
                <w:szCs w:val="24"/>
                <w:lang w:eastAsia="ru-RU"/>
              </w:rPr>
              <w:t>0</w:t>
            </w:r>
          </w:p>
        </w:tc>
      </w:tr>
      <w:tr w:rsidR="008C2BC9" w:rsidRPr="00CD79E2" w14:paraId="30CA330D" w14:textId="77777777" w:rsidTr="000F51A8">
        <w:trPr>
          <w:trHeight w:val="330"/>
        </w:trPr>
        <w:tc>
          <w:tcPr>
            <w:tcW w:w="4977" w:type="dxa"/>
            <w:shd w:val="clear" w:color="000000" w:fill="FFFFFF"/>
            <w:noWrap/>
            <w:vAlign w:val="center"/>
          </w:tcPr>
          <w:p w14:paraId="4A7A8EA2" w14:textId="77777777" w:rsidR="008C2BC9" w:rsidRPr="00CD79E2" w:rsidRDefault="008C2BC9" w:rsidP="00CD79E2">
            <w:pPr>
              <w:spacing w:after="0" w:line="240" w:lineRule="auto"/>
              <w:jc w:val="right"/>
              <w:rPr>
                <w:rFonts w:ascii="Times New Roman" w:eastAsia="Times New Roman" w:hAnsi="Times New Roman" w:cs="Times New Roman"/>
                <w:i/>
                <w:color w:val="000000"/>
                <w:sz w:val="24"/>
                <w:szCs w:val="24"/>
                <w:lang w:eastAsia="ru-RU"/>
              </w:rPr>
            </w:pPr>
            <w:r w:rsidRPr="00CD79E2">
              <w:rPr>
                <w:rFonts w:ascii="Times New Roman" w:eastAsia="Times New Roman" w:hAnsi="Times New Roman" w:cs="Times New Roman"/>
                <w:b/>
                <w:i/>
                <w:color w:val="000000"/>
                <w:sz w:val="24"/>
                <w:szCs w:val="24"/>
                <w:lang w:eastAsia="ru-RU"/>
              </w:rPr>
              <w:t>Среднее значение</w:t>
            </w:r>
          </w:p>
        </w:tc>
        <w:tc>
          <w:tcPr>
            <w:tcW w:w="1134" w:type="dxa"/>
            <w:shd w:val="clear" w:color="000000" w:fill="FFFFFF"/>
            <w:vAlign w:val="center"/>
          </w:tcPr>
          <w:p w14:paraId="5ABEC513" w14:textId="77777777" w:rsidR="008C2BC9" w:rsidRPr="00CD79E2" w:rsidRDefault="008C2BC9" w:rsidP="006E25CF">
            <w:pPr>
              <w:spacing w:after="0" w:line="240" w:lineRule="auto"/>
              <w:jc w:val="center"/>
              <w:rPr>
                <w:rFonts w:ascii="Times New Roman" w:eastAsia="Times New Roman" w:hAnsi="Times New Roman" w:cs="Times New Roman"/>
                <w:b/>
                <w:i/>
                <w:color w:val="000000"/>
                <w:sz w:val="24"/>
                <w:szCs w:val="24"/>
                <w:lang w:eastAsia="ru-RU"/>
              </w:rPr>
            </w:pPr>
          </w:p>
        </w:tc>
        <w:tc>
          <w:tcPr>
            <w:tcW w:w="1134" w:type="dxa"/>
            <w:shd w:val="clear" w:color="000000" w:fill="FFFFFF"/>
            <w:vAlign w:val="center"/>
          </w:tcPr>
          <w:p w14:paraId="639B5D24" w14:textId="77777777" w:rsidR="008C2BC9" w:rsidRPr="00CD79E2" w:rsidRDefault="008C2BC9" w:rsidP="006E25CF">
            <w:pPr>
              <w:spacing w:after="0" w:line="240" w:lineRule="auto"/>
              <w:jc w:val="center"/>
              <w:rPr>
                <w:rFonts w:ascii="Times New Roman" w:eastAsia="Times New Roman" w:hAnsi="Times New Roman" w:cs="Times New Roman"/>
                <w:b/>
                <w:i/>
                <w:color w:val="000000"/>
                <w:sz w:val="24"/>
                <w:szCs w:val="24"/>
                <w:lang w:eastAsia="ru-RU"/>
              </w:rPr>
            </w:pPr>
            <w:r w:rsidRPr="00CD79E2">
              <w:rPr>
                <w:rFonts w:ascii="Times New Roman" w:eastAsia="Times New Roman" w:hAnsi="Times New Roman" w:cs="Times New Roman"/>
                <w:b/>
                <w:i/>
                <w:color w:val="000000"/>
                <w:sz w:val="24"/>
                <w:szCs w:val="24"/>
                <w:lang w:eastAsia="ru-RU"/>
              </w:rPr>
              <w:t>0,6</w:t>
            </w:r>
          </w:p>
        </w:tc>
        <w:tc>
          <w:tcPr>
            <w:tcW w:w="1134" w:type="dxa"/>
            <w:shd w:val="clear" w:color="auto" w:fill="FFFFFF" w:themeFill="background1"/>
          </w:tcPr>
          <w:p w14:paraId="5A5115DA" w14:textId="77777777" w:rsidR="008C2BC9" w:rsidRPr="00CD79E2" w:rsidRDefault="008C2BC9" w:rsidP="00433FEF">
            <w:pPr>
              <w:spacing w:after="0" w:line="240" w:lineRule="auto"/>
              <w:jc w:val="center"/>
              <w:rPr>
                <w:rFonts w:ascii="Times New Roman" w:eastAsia="Times New Roman" w:hAnsi="Times New Roman" w:cs="Times New Roman"/>
                <w:b/>
                <w:i/>
                <w:color w:val="000000"/>
                <w:sz w:val="24"/>
                <w:szCs w:val="24"/>
                <w:highlight w:val="yellow"/>
                <w:lang w:eastAsia="ru-RU"/>
              </w:rPr>
            </w:pPr>
          </w:p>
        </w:tc>
        <w:tc>
          <w:tcPr>
            <w:tcW w:w="1275" w:type="dxa"/>
            <w:shd w:val="clear" w:color="auto" w:fill="FFFFFF" w:themeFill="background1"/>
          </w:tcPr>
          <w:p w14:paraId="73C03BFC" w14:textId="77777777" w:rsidR="008C2BC9" w:rsidRPr="00CD79E2" w:rsidRDefault="008C2BC9" w:rsidP="00433FEF">
            <w:pPr>
              <w:spacing w:after="0" w:line="240" w:lineRule="auto"/>
              <w:jc w:val="center"/>
              <w:rPr>
                <w:rFonts w:ascii="Times New Roman" w:eastAsia="Times New Roman" w:hAnsi="Times New Roman" w:cs="Times New Roman"/>
                <w:b/>
                <w:i/>
                <w:color w:val="000000"/>
                <w:sz w:val="24"/>
                <w:szCs w:val="24"/>
                <w:highlight w:val="yellow"/>
                <w:lang w:eastAsia="ru-RU"/>
              </w:rPr>
            </w:pPr>
            <w:r w:rsidRPr="00CD79E2">
              <w:rPr>
                <w:rFonts w:ascii="Times New Roman" w:eastAsia="Times New Roman" w:hAnsi="Times New Roman" w:cs="Times New Roman"/>
                <w:b/>
                <w:i/>
                <w:color w:val="000000"/>
                <w:sz w:val="24"/>
                <w:szCs w:val="24"/>
                <w:lang w:eastAsia="ru-RU"/>
              </w:rPr>
              <w:t>0,2</w:t>
            </w:r>
          </w:p>
        </w:tc>
      </w:tr>
    </w:tbl>
    <w:p w14:paraId="581540FA" w14:textId="77777777" w:rsidR="00433FEF" w:rsidRPr="007F4DBB" w:rsidRDefault="00433FEF" w:rsidP="00433FEF">
      <w:pPr>
        <w:spacing w:after="0" w:line="360" w:lineRule="auto"/>
        <w:ind w:firstLine="709"/>
        <w:jc w:val="right"/>
        <w:rPr>
          <w:rFonts w:ascii="Times New Roman" w:eastAsia="Times New Roman" w:hAnsi="Times New Roman" w:cs="Times New Roman"/>
          <w:sz w:val="28"/>
          <w:szCs w:val="28"/>
          <w:highlight w:val="yellow"/>
          <w:lang w:eastAsia="ru-RU"/>
        </w:rPr>
      </w:pPr>
    </w:p>
    <w:p w14:paraId="426AAD0F" w14:textId="77777777" w:rsidR="008B1A50" w:rsidRPr="008B1A50" w:rsidRDefault="008B1A50" w:rsidP="008B1A50">
      <w:pPr>
        <w:spacing w:after="0" w:line="360" w:lineRule="auto"/>
        <w:ind w:firstLine="709"/>
        <w:jc w:val="both"/>
        <w:rPr>
          <w:rFonts w:ascii="Times New Roman" w:eastAsia="Times New Roman" w:hAnsi="Times New Roman" w:cs="Times New Roman"/>
          <w:sz w:val="28"/>
          <w:szCs w:val="28"/>
          <w:lang w:eastAsia="ru-RU"/>
        </w:rPr>
      </w:pPr>
      <w:r w:rsidRPr="008B1A50">
        <w:rPr>
          <w:rFonts w:ascii="Times New Roman" w:eastAsia="Times New Roman" w:hAnsi="Times New Roman" w:cs="Times New Roman"/>
          <w:sz w:val="28"/>
          <w:szCs w:val="28"/>
          <w:lang w:eastAsia="ru-RU"/>
        </w:rPr>
        <w:t xml:space="preserve">В 2021 году зафиксировано минимальное количество выпускников высшей школы, зарегистрированных в ФГСЗН </w:t>
      </w:r>
      <w:proofErr w:type="gramStart"/>
      <w:r w:rsidRPr="008B1A50">
        <w:rPr>
          <w:rFonts w:ascii="Times New Roman" w:eastAsia="Times New Roman" w:hAnsi="Times New Roman" w:cs="Times New Roman"/>
          <w:sz w:val="28"/>
          <w:szCs w:val="28"/>
          <w:lang w:eastAsia="ru-RU"/>
        </w:rPr>
        <w:t>СО</w:t>
      </w:r>
      <w:proofErr w:type="gramEnd"/>
      <w:r w:rsidRPr="008B1A50">
        <w:rPr>
          <w:rFonts w:ascii="Times New Roman" w:eastAsia="Times New Roman" w:hAnsi="Times New Roman" w:cs="Times New Roman"/>
          <w:sz w:val="28"/>
          <w:szCs w:val="28"/>
          <w:lang w:eastAsia="ru-RU"/>
        </w:rPr>
        <w:t xml:space="preserve"> </w:t>
      </w:r>
      <w:proofErr w:type="gramStart"/>
      <w:r w:rsidRPr="008B1A50">
        <w:rPr>
          <w:rFonts w:ascii="Times New Roman" w:eastAsia="Times New Roman" w:hAnsi="Times New Roman" w:cs="Times New Roman"/>
          <w:sz w:val="28"/>
          <w:szCs w:val="28"/>
          <w:lang w:eastAsia="ru-RU"/>
        </w:rPr>
        <w:t>в</w:t>
      </w:r>
      <w:proofErr w:type="gramEnd"/>
      <w:r w:rsidRPr="008B1A50">
        <w:rPr>
          <w:rFonts w:ascii="Times New Roman" w:eastAsia="Times New Roman" w:hAnsi="Times New Roman" w:cs="Times New Roman"/>
          <w:sz w:val="28"/>
          <w:szCs w:val="28"/>
          <w:lang w:eastAsia="ru-RU"/>
        </w:rPr>
        <w:t xml:space="preserve"> качестве безработных за десятилетний период мониторинговых исследований. Динамика относительного показателя «доля зарегистрированных выпускников в общем выпуске» </w:t>
      </w:r>
      <w:r>
        <w:rPr>
          <w:rFonts w:ascii="Times New Roman" w:eastAsia="Times New Roman" w:hAnsi="Times New Roman" w:cs="Times New Roman"/>
          <w:sz w:val="28"/>
          <w:szCs w:val="28"/>
          <w:lang w:eastAsia="ru-RU"/>
        </w:rPr>
        <w:t>положительная</w:t>
      </w:r>
      <w:r w:rsidRPr="008B1A50">
        <w:rPr>
          <w:rFonts w:ascii="Times New Roman" w:eastAsia="Times New Roman" w:hAnsi="Times New Roman" w:cs="Times New Roman"/>
          <w:sz w:val="28"/>
          <w:szCs w:val="28"/>
          <w:lang w:eastAsia="ru-RU"/>
        </w:rPr>
        <w:t>: во всех организациях произошло сокращение значения показателя. При этом, не смотря на то, что в Тольяттинском государственном университете значение показателя максимальное</w:t>
      </w:r>
      <w:r>
        <w:rPr>
          <w:rFonts w:ascii="Times New Roman" w:eastAsia="Times New Roman" w:hAnsi="Times New Roman" w:cs="Times New Roman"/>
          <w:sz w:val="28"/>
          <w:szCs w:val="28"/>
          <w:lang w:eastAsia="ru-RU"/>
        </w:rPr>
        <w:t>, произошло его сокращение по сравнению с предыдущим годом (с 1,3% до 0,4%) при увеличении общего количества выпускников. Таким образом, ситуация с выпускниками высшей школы позволяет сделать вывод о том, что в подавляющем большинстве они находят</w:t>
      </w:r>
      <w:r w:rsidR="0006393A">
        <w:rPr>
          <w:rFonts w:ascii="Times New Roman" w:eastAsia="Times New Roman" w:hAnsi="Times New Roman" w:cs="Times New Roman"/>
          <w:sz w:val="28"/>
          <w:szCs w:val="28"/>
          <w:lang w:eastAsia="ru-RU"/>
        </w:rPr>
        <w:t xml:space="preserve"> свое место на рынке труда. </w:t>
      </w:r>
      <w:r>
        <w:rPr>
          <w:rFonts w:ascii="Times New Roman" w:eastAsia="Times New Roman" w:hAnsi="Times New Roman" w:cs="Times New Roman"/>
          <w:sz w:val="28"/>
          <w:szCs w:val="28"/>
          <w:lang w:eastAsia="ru-RU"/>
        </w:rPr>
        <w:t xml:space="preserve"> </w:t>
      </w:r>
      <w:r w:rsidRPr="008B1A50">
        <w:rPr>
          <w:rFonts w:ascii="Times New Roman" w:eastAsia="Times New Roman" w:hAnsi="Times New Roman" w:cs="Times New Roman"/>
          <w:sz w:val="28"/>
          <w:szCs w:val="28"/>
          <w:lang w:eastAsia="ru-RU"/>
        </w:rPr>
        <w:t xml:space="preserve"> </w:t>
      </w:r>
    </w:p>
    <w:p w14:paraId="117DE40E" w14:textId="77777777" w:rsidR="00433FEF" w:rsidRPr="00A7416D" w:rsidRDefault="00433FEF" w:rsidP="00433FEF">
      <w:pPr>
        <w:spacing w:after="0"/>
        <w:jc w:val="both"/>
        <w:rPr>
          <w:rFonts w:ascii="Times New Roman" w:eastAsia="Times New Roman" w:hAnsi="Times New Roman" w:cs="Times New Roman"/>
          <w:b/>
          <w:caps/>
          <w:sz w:val="28"/>
          <w:szCs w:val="28"/>
          <w:lang w:eastAsia="ru-RU"/>
        </w:rPr>
      </w:pPr>
      <w:r w:rsidRPr="00A7416D">
        <w:rPr>
          <w:rFonts w:ascii="Times New Roman" w:eastAsia="Times New Roman" w:hAnsi="Times New Roman" w:cs="Times New Roman"/>
          <w:b/>
          <w:caps/>
          <w:sz w:val="28"/>
          <w:szCs w:val="28"/>
          <w:lang w:eastAsia="ru-RU"/>
        </w:rPr>
        <w:t>3.2.  Численность выпускников, состоящих на учете в органах службы занятости населения Самарской области, по ПРОГРАММАМ подготовки</w:t>
      </w:r>
    </w:p>
    <w:p w14:paraId="25A2AB21" w14:textId="77777777" w:rsidR="00433FEF" w:rsidRPr="00A7416D"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A7416D">
        <w:rPr>
          <w:rFonts w:ascii="Times New Roman" w:eastAsia="Times New Roman" w:hAnsi="Times New Roman" w:cs="Times New Roman"/>
          <w:sz w:val="28"/>
          <w:szCs w:val="28"/>
          <w:lang w:eastAsia="ru-RU"/>
        </w:rPr>
        <w:t>Представленный анализ состава безработных выпускников, получивших в 202</w:t>
      </w:r>
      <w:r w:rsidR="00A7416D" w:rsidRPr="00A7416D">
        <w:rPr>
          <w:rFonts w:ascii="Times New Roman" w:eastAsia="Times New Roman" w:hAnsi="Times New Roman" w:cs="Times New Roman"/>
          <w:sz w:val="28"/>
          <w:szCs w:val="28"/>
          <w:lang w:eastAsia="ru-RU"/>
        </w:rPr>
        <w:t>1</w:t>
      </w:r>
      <w:r w:rsidRPr="00A7416D">
        <w:rPr>
          <w:rFonts w:ascii="Times New Roman" w:eastAsia="Times New Roman" w:hAnsi="Times New Roman" w:cs="Times New Roman"/>
          <w:sz w:val="28"/>
          <w:szCs w:val="28"/>
          <w:lang w:eastAsia="ru-RU"/>
        </w:rPr>
        <w:t xml:space="preserve"> году профессиональное образование, позволяет сделать некоторые выводы о соответствии подготовки кадров в системе профессионального образования требованиям рынка труда, востребованности той или иной профессии (специальности). Кроме того, сопоставимые данные предыдущих этапов мониторинга позволяет охарактеризовать произошедшие изменения. </w:t>
      </w:r>
    </w:p>
    <w:p w14:paraId="6C8BD3BF" w14:textId="77777777" w:rsidR="00433FEF" w:rsidRPr="00A7416D" w:rsidRDefault="00433FEF" w:rsidP="00433FEF">
      <w:pPr>
        <w:spacing w:after="0" w:line="360" w:lineRule="auto"/>
        <w:jc w:val="center"/>
        <w:rPr>
          <w:rFonts w:ascii="Times New Roman" w:eastAsia="Times New Roman" w:hAnsi="Times New Roman" w:cs="Times New Roman"/>
          <w:b/>
          <w:bCs/>
          <w:i/>
          <w:color w:val="000000"/>
          <w:sz w:val="28"/>
          <w:szCs w:val="28"/>
          <w:lang w:eastAsia="ru-RU"/>
        </w:rPr>
      </w:pPr>
      <w:r w:rsidRPr="00A7416D">
        <w:rPr>
          <w:rFonts w:ascii="Times New Roman" w:eastAsia="Times New Roman" w:hAnsi="Times New Roman" w:cs="Times New Roman"/>
          <w:b/>
          <w:bCs/>
          <w:i/>
          <w:color w:val="000000"/>
          <w:sz w:val="28"/>
          <w:szCs w:val="28"/>
          <w:lang w:eastAsia="ru-RU"/>
        </w:rPr>
        <w:t>ПРОГРАММЫ ПОДГОТОВКИ КВАЛИФИЦИРОВАННЫХ РАБОЧИХ,  СЛУЖАЩИХ</w:t>
      </w:r>
    </w:p>
    <w:p w14:paraId="4B474085" w14:textId="77777777" w:rsidR="00433FEF" w:rsidRPr="00A7416D"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A7416D">
        <w:rPr>
          <w:rFonts w:ascii="Times New Roman" w:eastAsia="Times New Roman" w:hAnsi="Times New Roman" w:cs="Times New Roman"/>
          <w:sz w:val="28"/>
          <w:szCs w:val="28"/>
          <w:lang w:eastAsia="ru-RU"/>
        </w:rPr>
        <w:t>В Самарской области в 202</w:t>
      </w:r>
      <w:r w:rsidR="00A7416D">
        <w:rPr>
          <w:rFonts w:ascii="Times New Roman" w:eastAsia="Times New Roman" w:hAnsi="Times New Roman" w:cs="Times New Roman"/>
          <w:sz w:val="28"/>
          <w:szCs w:val="28"/>
          <w:lang w:eastAsia="ru-RU"/>
        </w:rPr>
        <w:t>1</w:t>
      </w:r>
      <w:r w:rsidRPr="00A7416D">
        <w:rPr>
          <w:rFonts w:ascii="Times New Roman" w:eastAsia="Times New Roman" w:hAnsi="Times New Roman" w:cs="Times New Roman"/>
          <w:sz w:val="28"/>
          <w:szCs w:val="28"/>
          <w:lang w:eastAsia="ru-RU"/>
        </w:rPr>
        <w:t xml:space="preserve"> году выпуск осуществлялся по </w:t>
      </w:r>
      <w:r w:rsidR="00991244">
        <w:rPr>
          <w:rFonts w:ascii="Times New Roman" w:eastAsia="Times New Roman" w:hAnsi="Times New Roman" w:cs="Times New Roman"/>
          <w:sz w:val="28"/>
          <w:szCs w:val="28"/>
          <w:lang w:eastAsia="ru-RU"/>
        </w:rPr>
        <w:t xml:space="preserve">45 программам подготовки квалифицированных рабочих </w:t>
      </w:r>
      <w:r w:rsidR="00A042F6">
        <w:rPr>
          <w:rFonts w:ascii="Times New Roman" w:eastAsia="Times New Roman" w:hAnsi="Times New Roman" w:cs="Times New Roman"/>
          <w:sz w:val="28"/>
          <w:szCs w:val="28"/>
          <w:lang w:eastAsia="ru-RU"/>
        </w:rPr>
        <w:t xml:space="preserve">и </w:t>
      </w:r>
      <w:r w:rsidR="00991244">
        <w:rPr>
          <w:rFonts w:ascii="Times New Roman" w:eastAsia="Times New Roman" w:hAnsi="Times New Roman" w:cs="Times New Roman"/>
          <w:sz w:val="28"/>
          <w:szCs w:val="28"/>
          <w:lang w:eastAsia="ru-RU"/>
        </w:rPr>
        <w:t>служащих</w:t>
      </w:r>
      <w:r w:rsidRPr="00A7416D">
        <w:rPr>
          <w:rFonts w:ascii="Times New Roman" w:eastAsia="Times New Roman" w:hAnsi="Times New Roman" w:cs="Times New Roman"/>
          <w:sz w:val="28"/>
          <w:szCs w:val="28"/>
          <w:lang w:eastAsia="ru-RU"/>
        </w:rPr>
        <w:t xml:space="preserve">. Представители </w:t>
      </w:r>
      <w:r w:rsidR="000B373D">
        <w:rPr>
          <w:rFonts w:ascii="Times New Roman" w:eastAsia="Times New Roman" w:hAnsi="Times New Roman" w:cs="Times New Roman"/>
          <w:sz w:val="28"/>
          <w:szCs w:val="28"/>
          <w:lang w:eastAsia="ru-RU"/>
        </w:rPr>
        <w:t>19</w:t>
      </w:r>
      <w:r w:rsidRPr="00A7416D">
        <w:rPr>
          <w:rFonts w:ascii="Times New Roman" w:eastAsia="Times New Roman" w:hAnsi="Times New Roman" w:cs="Times New Roman"/>
          <w:sz w:val="28"/>
          <w:szCs w:val="28"/>
          <w:lang w:eastAsia="ru-RU"/>
        </w:rPr>
        <w:t xml:space="preserve"> профессий зарегистрированы в </w:t>
      </w:r>
      <w:r w:rsidR="00A042F6">
        <w:rPr>
          <w:rFonts w:ascii="Times New Roman" w:eastAsia="Times New Roman" w:hAnsi="Times New Roman" w:cs="Times New Roman"/>
          <w:sz w:val="28"/>
          <w:szCs w:val="28"/>
          <w:lang w:eastAsia="ru-RU"/>
        </w:rPr>
        <w:t xml:space="preserve">ФГСЗН </w:t>
      </w:r>
      <w:proofErr w:type="gramStart"/>
      <w:r w:rsidR="00A042F6">
        <w:rPr>
          <w:rFonts w:ascii="Times New Roman" w:eastAsia="Times New Roman" w:hAnsi="Times New Roman" w:cs="Times New Roman"/>
          <w:sz w:val="28"/>
          <w:szCs w:val="28"/>
          <w:lang w:eastAsia="ru-RU"/>
        </w:rPr>
        <w:t>СО</w:t>
      </w:r>
      <w:proofErr w:type="gramEnd"/>
      <w:r w:rsidR="00A042F6">
        <w:rPr>
          <w:rFonts w:ascii="Times New Roman" w:eastAsia="Times New Roman" w:hAnsi="Times New Roman" w:cs="Times New Roman"/>
          <w:sz w:val="28"/>
          <w:szCs w:val="28"/>
          <w:lang w:eastAsia="ru-RU"/>
        </w:rPr>
        <w:t xml:space="preserve"> </w:t>
      </w:r>
      <w:proofErr w:type="gramStart"/>
      <w:r w:rsidRPr="00A7416D">
        <w:rPr>
          <w:rFonts w:ascii="Times New Roman" w:eastAsia="Times New Roman" w:hAnsi="Times New Roman" w:cs="Times New Roman"/>
          <w:sz w:val="28"/>
          <w:szCs w:val="28"/>
          <w:lang w:eastAsia="ru-RU"/>
        </w:rPr>
        <w:t>в</w:t>
      </w:r>
      <w:proofErr w:type="gramEnd"/>
      <w:r w:rsidRPr="00A7416D">
        <w:rPr>
          <w:rFonts w:ascii="Times New Roman" w:eastAsia="Times New Roman" w:hAnsi="Times New Roman" w:cs="Times New Roman"/>
          <w:sz w:val="28"/>
          <w:szCs w:val="28"/>
          <w:lang w:eastAsia="ru-RU"/>
        </w:rPr>
        <w:t xml:space="preserve"> качестве безработных. </w:t>
      </w:r>
    </w:p>
    <w:p w14:paraId="07830B28" w14:textId="77777777" w:rsidR="00433FEF" w:rsidRPr="00A042F6" w:rsidRDefault="00433FEF" w:rsidP="00433FEF">
      <w:pPr>
        <w:spacing w:after="0" w:line="360" w:lineRule="auto"/>
        <w:ind w:firstLine="708"/>
        <w:jc w:val="both"/>
        <w:rPr>
          <w:rFonts w:ascii="Times New Roman" w:eastAsia="Times New Roman" w:hAnsi="Times New Roman" w:cs="Times New Roman"/>
          <w:i/>
          <w:sz w:val="28"/>
          <w:szCs w:val="28"/>
          <w:lang w:eastAsia="ru-RU"/>
        </w:rPr>
      </w:pPr>
      <w:r w:rsidRPr="00A042F6">
        <w:rPr>
          <w:rFonts w:ascii="Times New Roman" w:eastAsia="Times New Roman" w:hAnsi="Times New Roman" w:cs="Times New Roman"/>
          <w:sz w:val="28"/>
          <w:szCs w:val="28"/>
          <w:lang w:eastAsia="ru-RU"/>
        </w:rPr>
        <w:t>Среди выпускников 202</w:t>
      </w:r>
      <w:r w:rsidR="00A042F6" w:rsidRPr="00A042F6">
        <w:rPr>
          <w:rFonts w:ascii="Times New Roman" w:eastAsia="Times New Roman" w:hAnsi="Times New Roman" w:cs="Times New Roman"/>
          <w:sz w:val="28"/>
          <w:szCs w:val="28"/>
          <w:lang w:eastAsia="ru-RU"/>
        </w:rPr>
        <w:t>1</w:t>
      </w:r>
      <w:r w:rsidRPr="00A042F6">
        <w:rPr>
          <w:rFonts w:ascii="Times New Roman" w:eastAsia="Times New Roman" w:hAnsi="Times New Roman" w:cs="Times New Roman"/>
          <w:sz w:val="28"/>
          <w:szCs w:val="28"/>
          <w:lang w:eastAsia="ru-RU"/>
        </w:rPr>
        <w:t xml:space="preserve"> года, состоящих на учете в государственной службе занятости населения Самарской области в качестве безработных, </w:t>
      </w:r>
      <w:r w:rsidRPr="00A042F6">
        <w:rPr>
          <w:rFonts w:ascii="Times New Roman" w:eastAsia="Times New Roman" w:hAnsi="Times New Roman" w:cs="Times New Roman"/>
          <w:sz w:val="28"/>
          <w:szCs w:val="28"/>
          <w:lang w:eastAsia="ru-RU"/>
        </w:rPr>
        <w:lastRenderedPageBreak/>
        <w:t>получивших рабочие профессии среднего профессионального образования, лидирующие позиции</w:t>
      </w:r>
      <w:r w:rsidR="00A042F6">
        <w:rPr>
          <w:rFonts w:ascii="Times New Roman" w:eastAsia="Times New Roman" w:hAnsi="Times New Roman" w:cs="Times New Roman"/>
          <w:sz w:val="28"/>
          <w:szCs w:val="28"/>
          <w:lang w:eastAsia="ru-RU"/>
        </w:rPr>
        <w:t xml:space="preserve"> </w:t>
      </w:r>
      <w:r w:rsidRPr="00A042F6">
        <w:rPr>
          <w:rFonts w:ascii="Times New Roman" w:eastAsia="Times New Roman" w:hAnsi="Times New Roman" w:cs="Times New Roman"/>
          <w:sz w:val="28"/>
          <w:szCs w:val="28"/>
          <w:lang w:eastAsia="ru-RU"/>
        </w:rPr>
        <w:t xml:space="preserve">занимают </w:t>
      </w:r>
      <w:r w:rsidR="00A042F6" w:rsidRPr="00A042F6">
        <w:rPr>
          <w:rFonts w:ascii="Times New Roman" w:eastAsia="Times New Roman" w:hAnsi="Times New Roman" w:cs="Times New Roman"/>
          <w:i/>
          <w:sz w:val="28"/>
          <w:szCs w:val="28"/>
          <w:lang w:eastAsia="ru-RU"/>
        </w:rPr>
        <w:t>«мастер отделочных строительных работ»</w:t>
      </w:r>
      <w:r w:rsidR="00A042F6">
        <w:rPr>
          <w:rFonts w:ascii="Times New Roman" w:eastAsia="Times New Roman" w:hAnsi="Times New Roman" w:cs="Times New Roman"/>
          <w:i/>
          <w:sz w:val="28"/>
          <w:szCs w:val="28"/>
          <w:lang w:eastAsia="ru-RU"/>
        </w:rPr>
        <w:t xml:space="preserve"> и «социальный работник». </w:t>
      </w:r>
    </w:p>
    <w:p w14:paraId="494FB308" w14:textId="77777777" w:rsidR="00433FEF" w:rsidRPr="0074133D" w:rsidRDefault="00433FEF" w:rsidP="00433FEF">
      <w:pPr>
        <w:spacing w:after="0" w:line="360" w:lineRule="auto"/>
        <w:ind w:firstLine="708"/>
        <w:jc w:val="both"/>
        <w:rPr>
          <w:rFonts w:ascii="Times New Roman" w:eastAsia="Times New Roman" w:hAnsi="Times New Roman" w:cs="Times New Roman"/>
          <w:color w:val="000000"/>
          <w:sz w:val="28"/>
          <w:szCs w:val="28"/>
          <w:lang w:eastAsia="ru-RU"/>
        </w:rPr>
      </w:pPr>
      <w:r w:rsidRPr="00A042F6">
        <w:rPr>
          <w:rFonts w:ascii="Times New Roman" w:eastAsia="Times New Roman" w:hAnsi="Times New Roman" w:cs="Times New Roman"/>
          <w:color w:val="000000"/>
          <w:sz w:val="28"/>
          <w:szCs w:val="28"/>
          <w:lang w:eastAsia="ru-RU"/>
        </w:rPr>
        <w:t>Полный рейтинг профессий подготовки по количеству выпускников 202</w:t>
      </w:r>
      <w:r w:rsidR="00A042F6" w:rsidRPr="00A042F6">
        <w:rPr>
          <w:rFonts w:ascii="Times New Roman" w:eastAsia="Times New Roman" w:hAnsi="Times New Roman" w:cs="Times New Roman"/>
          <w:color w:val="000000"/>
          <w:sz w:val="28"/>
          <w:szCs w:val="28"/>
          <w:lang w:eastAsia="ru-RU"/>
        </w:rPr>
        <w:t>1</w:t>
      </w:r>
      <w:r w:rsidRPr="00A042F6">
        <w:rPr>
          <w:rFonts w:ascii="Times New Roman" w:eastAsia="Times New Roman" w:hAnsi="Times New Roman" w:cs="Times New Roman"/>
          <w:color w:val="000000"/>
          <w:sz w:val="28"/>
          <w:szCs w:val="28"/>
          <w:lang w:eastAsia="ru-RU"/>
        </w:rPr>
        <w:t xml:space="preserve"> года, зарегистрированных в качестве безработных, приведен </w:t>
      </w:r>
      <w:r w:rsidRPr="0074133D">
        <w:rPr>
          <w:rFonts w:ascii="Times New Roman" w:eastAsia="Times New Roman" w:hAnsi="Times New Roman" w:cs="Times New Roman"/>
          <w:color w:val="000000"/>
          <w:sz w:val="28"/>
          <w:szCs w:val="28"/>
          <w:lang w:eastAsia="ru-RU"/>
        </w:rPr>
        <w:t xml:space="preserve">в Таблице 23. </w:t>
      </w:r>
    </w:p>
    <w:p w14:paraId="119407E9" w14:textId="77777777" w:rsidR="00433FEF" w:rsidRPr="0074133D" w:rsidRDefault="00433FEF" w:rsidP="00433FEF">
      <w:pPr>
        <w:spacing w:after="0" w:line="360" w:lineRule="auto"/>
        <w:ind w:firstLine="708"/>
        <w:jc w:val="right"/>
        <w:rPr>
          <w:rFonts w:ascii="Times New Roman" w:eastAsia="Times New Roman" w:hAnsi="Times New Roman" w:cs="Times New Roman"/>
          <w:color w:val="000000"/>
          <w:sz w:val="28"/>
          <w:szCs w:val="28"/>
          <w:lang w:eastAsia="ru-RU"/>
        </w:rPr>
      </w:pPr>
      <w:r w:rsidRPr="0074133D">
        <w:rPr>
          <w:rFonts w:ascii="Times New Roman" w:eastAsia="Times New Roman" w:hAnsi="Times New Roman" w:cs="Times New Roman"/>
          <w:color w:val="000000"/>
          <w:sz w:val="28"/>
          <w:szCs w:val="28"/>
          <w:lang w:eastAsia="ru-RU"/>
        </w:rPr>
        <w:t>Таблица 23.</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2693"/>
      </w:tblGrid>
      <w:tr w:rsidR="00F60FDC" w:rsidRPr="00AD4F04" w14:paraId="0ED2565F" w14:textId="77777777" w:rsidTr="00F60FDC">
        <w:trPr>
          <w:trHeight w:val="330"/>
        </w:trPr>
        <w:tc>
          <w:tcPr>
            <w:tcW w:w="6678" w:type="dxa"/>
            <w:shd w:val="clear" w:color="auto" w:fill="auto"/>
            <w:noWrap/>
            <w:vAlign w:val="center"/>
          </w:tcPr>
          <w:p w14:paraId="77002C7D" w14:textId="77777777" w:rsidR="00F60FDC" w:rsidRPr="00A042F6"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042F6">
              <w:rPr>
                <w:rFonts w:ascii="Times New Roman" w:eastAsia="Times New Roman" w:hAnsi="Times New Roman" w:cs="Times New Roman"/>
                <w:b/>
                <w:bCs/>
                <w:color w:val="000000"/>
                <w:sz w:val="24"/>
                <w:szCs w:val="24"/>
                <w:lang w:eastAsia="ru-RU"/>
              </w:rPr>
              <w:t>Программы подготовки квалифицированных рабочих, служащих</w:t>
            </w:r>
          </w:p>
        </w:tc>
        <w:tc>
          <w:tcPr>
            <w:tcW w:w="2693" w:type="dxa"/>
            <w:shd w:val="clear" w:color="000000" w:fill="FFFFFF"/>
            <w:vAlign w:val="center"/>
          </w:tcPr>
          <w:p w14:paraId="5CB7B61D" w14:textId="77777777" w:rsidR="00F60FDC" w:rsidRPr="00A042F6" w:rsidRDefault="00F60FDC" w:rsidP="008B6465">
            <w:pPr>
              <w:spacing w:after="0" w:line="240" w:lineRule="auto"/>
              <w:jc w:val="center"/>
              <w:rPr>
                <w:rFonts w:ascii="Times New Roman" w:eastAsia="Times New Roman" w:hAnsi="Times New Roman" w:cs="Times New Roman"/>
                <w:b/>
                <w:bCs/>
                <w:lang w:eastAsia="ru-RU"/>
              </w:rPr>
            </w:pPr>
            <w:r w:rsidRPr="00A042F6">
              <w:rPr>
                <w:rFonts w:ascii="Times New Roman" w:eastAsia="Times New Roman" w:hAnsi="Times New Roman" w:cs="Times New Roman"/>
                <w:b/>
                <w:bCs/>
                <w:lang w:eastAsia="ru-RU"/>
              </w:rPr>
              <w:t>Количество выпускников 2021 г, зарегистрированных безработными в службе занятости на 01.01.2022</w:t>
            </w:r>
          </w:p>
        </w:tc>
      </w:tr>
      <w:tr w:rsidR="00F60FDC" w:rsidRPr="00AD4F04" w14:paraId="360CDDB3" w14:textId="77777777" w:rsidTr="00F60FDC">
        <w:trPr>
          <w:trHeight w:val="330"/>
        </w:trPr>
        <w:tc>
          <w:tcPr>
            <w:tcW w:w="6678" w:type="dxa"/>
            <w:shd w:val="clear" w:color="auto" w:fill="auto"/>
            <w:noWrap/>
            <w:vAlign w:val="center"/>
          </w:tcPr>
          <w:p w14:paraId="36483A34"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отделочных строительных работ</w:t>
            </w:r>
          </w:p>
        </w:tc>
        <w:tc>
          <w:tcPr>
            <w:tcW w:w="2693" w:type="dxa"/>
            <w:shd w:val="clear" w:color="000000" w:fill="FFFFFF"/>
            <w:vAlign w:val="center"/>
          </w:tcPr>
          <w:p w14:paraId="0BED9F81"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7</w:t>
            </w:r>
          </w:p>
        </w:tc>
      </w:tr>
      <w:tr w:rsidR="00F60FDC" w:rsidRPr="00AD4F04" w14:paraId="3806EDFA" w14:textId="77777777" w:rsidTr="00F60FDC">
        <w:trPr>
          <w:trHeight w:val="330"/>
        </w:trPr>
        <w:tc>
          <w:tcPr>
            <w:tcW w:w="6678" w:type="dxa"/>
            <w:shd w:val="clear" w:color="auto" w:fill="auto"/>
            <w:noWrap/>
            <w:vAlign w:val="center"/>
            <w:hideMark/>
          </w:tcPr>
          <w:p w14:paraId="26A1DA98"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Социальный работник</w:t>
            </w:r>
          </w:p>
        </w:tc>
        <w:tc>
          <w:tcPr>
            <w:tcW w:w="2693" w:type="dxa"/>
            <w:shd w:val="clear" w:color="000000" w:fill="FFFFFF"/>
            <w:vAlign w:val="center"/>
            <w:hideMark/>
          </w:tcPr>
          <w:p w14:paraId="2A4BC666"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6</w:t>
            </w:r>
          </w:p>
        </w:tc>
      </w:tr>
      <w:tr w:rsidR="00F60FDC" w:rsidRPr="00AD4F04" w14:paraId="1B5879A9" w14:textId="77777777" w:rsidTr="00F60FDC">
        <w:trPr>
          <w:trHeight w:val="330"/>
        </w:trPr>
        <w:tc>
          <w:tcPr>
            <w:tcW w:w="6678" w:type="dxa"/>
            <w:shd w:val="clear" w:color="auto" w:fill="auto"/>
            <w:noWrap/>
            <w:vAlign w:val="center"/>
            <w:hideMark/>
          </w:tcPr>
          <w:p w14:paraId="7CE46F20"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2693" w:type="dxa"/>
            <w:shd w:val="clear" w:color="000000" w:fill="FFFFFF"/>
            <w:vAlign w:val="center"/>
            <w:hideMark/>
          </w:tcPr>
          <w:p w14:paraId="628820A0"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w:t>
            </w:r>
          </w:p>
        </w:tc>
      </w:tr>
      <w:tr w:rsidR="00F60FDC" w:rsidRPr="00AD4F04" w14:paraId="1CBD46D6" w14:textId="77777777" w:rsidTr="00F60FDC">
        <w:trPr>
          <w:trHeight w:val="330"/>
        </w:trPr>
        <w:tc>
          <w:tcPr>
            <w:tcW w:w="6678" w:type="dxa"/>
            <w:shd w:val="clear" w:color="auto" w:fill="auto"/>
            <w:noWrap/>
            <w:vAlign w:val="center"/>
            <w:hideMark/>
          </w:tcPr>
          <w:p w14:paraId="2C401293"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по техническому обслуживанию и ремонту машинно-тракторного парка</w:t>
            </w:r>
          </w:p>
        </w:tc>
        <w:tc>
          <w:tcPr>
            <w:tcW w:w="2693" w:type="dxa"/>
            <w:shd w:val="clear" w:color="000000" w:fill="FFFFFF"/>
            <w:vAlign w:val="center"/>
            <w:hideMark/>
          </w:tcPr>
          <w:p w14:paraId="31156480"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r>
      <w:tr w:rsidR="00F60FDC" w:rsidRPr="00AD4F04" w14:paraId="532B171B" w14:textId="77777777" w:rsidTr="00F60FDC">
        <w:trPr>
          <w:trHeight w:val="330"/>
        </w:trPr>
        <w:tc>
          <w:tcPr>
            <w:tcW w:w="6678" w:type="dxa"/>
            <w:shd w:val="clear" w:color="auto" w:fill="auto"/>
            <w:noWrap/>
            <w:vAlign w:val="center"/>
            <w:hideMark/>
          </w:tcPr>
          <w:p w14:paraId="24534C65"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2693" w:type="dxa"/>
            <w:shd w:val="clear" w:color="000000" w:fill="FFFFFF"/>
            <w:vAlign w:val="center"/>
            <w:hideMark/>
          </w:tcPr>
          <w:p w14:paraId="2AA69190"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r>
      <w:tr w:rsidR="00F60FDC" w:rsidRPr="00AD4F04" w14:paraId="2647506A" w14:textId="77777777" w:rsidTr="00F60FDC">
        <w:trPr>
          <w:trHeight w:val="330"/>
        </w:trPr>
        <w:tc>
          <w:tcPr>
            <w:tcW w:w="6678" w:type="dxa"/>
            <w:shd w:val="clear" w:color="auto" w:fill="auto"/>
            <w:noWrap/>
            <w:vAlign w:val="center"/>
            <w:hideMark/>
          </w:tcPr>
          <w:p w14:paraId="37223FD3"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Оператор станков с программным управлением</w:t>
            </w:r>
          </w:p>
        </w:tc>
        <w:tc>
          <w:tcPr>
            <w:tcW w:w="2693" w:type="dxa"/>
            <w:shd w:val="clear" w:color="000000" w:fill="FFFFFF"/>
            <w:vAlign w:val="center"/>
            <w:hideMark/>
          </w:tcPr>
          <w:p w14:paraId="37F75366"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r>
      <w:tr w:rsidR="00F60FDC" w:rsidRPr="00AD4F04" w14:paraId="09FAD6B8" w14:textId="77777777" w:rsidTr="00F60FDC">
        <w:trPr>
          <w:trHeight w:val="330"/>
        </w:trPr>
        <w:tc>
          <w:tcPr>
            <w:tcW w:w="6678" w:type="dxa"/>
            <w:shd w:val="clear" w:color="auto" w:fill="auto"/>
            <w:noWrap/>
            <w:vAlign w:val="center"/>
            <w:hideMark/>
          </w:tcPr>
          <w:p w14:paraId="18E4BC9D"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Тракторист-машинист сельскохозяйственного производства</w:t>
            </w:r>
          </w:p>
        </w:tc>
        <w:tc>
          <w:tcPr>
            <w:tcW w:w="2693" w:type="dxa"/>
            <w:shd w:val="clear" w:color="000000" w:fill="FFFFFF"/>
            <w:vAlign w:val="center"/>
            <w:hideMark/>
          </w:tcPr>
          <w:p w14:paraId="1A249F2A"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r>
      <w:tr w:rsidR="00F60FDC" w:rsidRPr="00AD4F04" w14:paraId="08D99D20" w14:textId="77777777" w:rsidTr="00F60FDC">
        <w:trPr>
          <w:trHeight w:val="330"/>
        </w:trPr>
        <w:tc>
          <w:tcPr>
            <w:tcW w:w="6678" w:type="dxa"/>
            <w:shd w:val="clear" w:color="auto" w:fill="auto"/>
            <w:noWrap/>
            <w:vAlign w:val="center"/>
            <w:hideMark/>
          </w:tcPr>
          <w:p w14:paraId="770BF6C1"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2693" w:type="dxa"/>
            <w:shd w:val="clear" w:color="000000" w:fill="FFFFFF"/>
            <w:vAlign w:val="center"/>
            <w:hideMark/>
          </w:tcPr>
          <w:p w14:paraId="210646DF"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r>
      <w:tr w:rsidR="00F60FDC" w:rsidRPr="00AD4F04" w14:paraId="7B632F0D" w14:textId="77777777" w:rsidTr="00F60FDC">
        <w:trPr>
          <w:trHeight w:val="330"/>
        </w:trPr>
        <w:tc>
          <w:tcPr>
            <w:tcW w:w="6678" w:type="dxa"/>
            <w:shd w:val="clear" w:color="auto" w:fill="auto"/>
            <w:noWrap/>
            <w:vAlign w:val="center"/>
            <w:hideMark/>
          </w:tcPr>
          <w:p w14:paraId="1F6D8C60"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Машинист локомотива</w:t>
            </w:r>
          </w:p>
        </w:tc>
        <w:tc>
          <w:tcPr>
            <w:tcW w:w="2693" w:type="dxa"/>
            <w:shd w:val="clear" w:color="000000" w:fill="FFFFFF"/>
            <w:vAlign w:val="center"/>
            <w:hideMark/>
          </w:tcPr>
          <w:p w14:paraId="48AEF7BF"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r>
      <w:tr w:rsidR="00F60FDC" w:rsidRPr="00AD4F04" w14:paraId="2029D29D" w14:textId="77777777" w:rsidTr="00F60FDC">
        <w:trPr>
          <w:trHeight w:val="330"/>
        </w:trPr>
        <w:tc>
          <w:tcPr>
            <w:tcW w:w="6678" w:type="dxa"/>
            <w:shd w:val="clear" w:color="auto" w:fill="auto"/>
            <w:noWrap/>
            <w:vAlign w:val="center"/>
            <w:hideMark/>
          </w:tcPr>
          <w:p w14:paraId="27110FAB"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Машинист технологических насосов и компрессоров</w:t>
            </w:r>
          </w:p>
        </w:tc>
        <w:tc>
          <w:tcPr>
            <w:tcW w:w="2693" w:type="dxa"/>
            <w:shd w:val="clear" w:color="000000" w:fill="FFFFFF"/>
            <w:vAlign w:val="center"/>
            <w:hideMark/>
          </w:tcPr>
          <w:p w14:paraId="5492D608"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r>
      <w:tr w:rsidR="00F60FDC" w:rsidRPr="00AD4F04" w14:paraId="071D4EC6" w14:textId="77777777" w:rsidTr="00F60FDC">
        <w:trPr>
          <w:trHeight w:val="330"/>
        </w:trPr>
        <w:tc>
          <w:tcPr>
            <w:tcW w:w="6678" w:type="dxa"/>
            <w:shd w:val="clear" w:color="auto" w:fill="auto"/>
            <w:noWrap/>
            <w:vAlign w:val="center"/>
            <w:hideMark/>
          </w:tcPr>
          <w:p w14:paraId="7F81A57A"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Монтажник санитарно-технических, вентиляционных систем и оборудования</w:t>
            </w:r>
          </w:p>
        </w:tc>
        <w:tc>
          <w:tcPr>
            <w:tcW w:w="2693" w:type="dxa"/>
            <w:shd w:val="clear" w:color="000000" w:fill="FFFFFF"/>
            <w:vAlign w:val="center"/>
            <w:hideMark/>
          </w:tcPr>
          <w:p w14:paraId="2BB62E5C"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r>
      <w:tr w:rsidR="00F60FDC" w:rsidRPr="00AD4F04" w14:paraId="4FF97585" w14:textId="77777777" w:rsidTr="00F60FDC">
        <w:trPr>
          <w:trHeight w:val="330"/>
        </w:trPr>
        <w:tc>
          <w:tcPr>
            <w:tcW w:w="6678" w:type="dxa"/>
            <w:shd w:val="clear" w:color="auto" w:fill="auto"/>
            <w:noWrap/>
            <w:vAlign w:val="center"/>
            <w:hideMark/>
          </w:tcPr>
          <w:p w14:paraId="0A63C31F"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Пекарь</w:t>
            </w:r>
          </w:p>
        </w:tc>
        <w:tc>
          <w:tcPr>
            <w:tcW w:w="2693" w:type="dxa"/>
            <w:shd w:val="clear" w:color="000000" w:fill="FFFFFF"/>
            <w:vAlign w:val="center"/>
            <w:hideMark/>
          </w:tcPr>
          <w:p w14:paraId="304130CA"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r>
      <w:tr w:rsidR="00F60FDC" w:rsidRPr="00AD4F04" w14:paraId="2AAD1A2B" w14:textId="77777777" w:rsidTr="00F60FDC">
        <w:trPr>
          <w:trHeight w:val="330"/>
        </w:trPr>
        <w:tc>
          <w:tcPr>
            <w:tcW w:w="6678" w:type="dxa"/>
            <w:shd w:val="clear" w:color="auto" w:fill="auto"/>
            <w:noWrap/>
            <w:vAlign w:val="center"/>
            <w:hideMark/>
          </w:tcPr>
          <w:p w14:paraId="301E5BBD"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Сварщик (электросварочные и газосварочные работы)</w:t>
            </w:r>
          </w:p>
        </w:tc>
        <w:tc>
          <w:tcPr>
            <w:tcW w:w="2693" w:type="dxa"/>
            <w:shd w:val="clear" w:color="000000" w:fill="FFFFFF"/>
            <w:vAlign w:val="center"/>
            <w:hideMark/>
          </w:tcPr>
          <w:p w14:paraId="17B23522"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r>
      <w:tr w:rsidR="00F60FDC" w:rsidRPr="00AD4F04" w14:paraId="2B5FDFD6" w14:textId="77777777" w:rsidTr="00F60FDC">
        <w:trPr>
          <w:trHeight w:val="330"/>
        </w:trPr>
        <w:tc>
          <w:tcPr>
            <w:tcW w:w="6678" w:type="dxa"/>
            <w:shd w:val="clear" w:color="auto" w:fill="auto"/>
            <w:noWrap/>
            <w:vAlign w:val="center"/>
            <w:hideMark/>
          </w:tcPr>
          <w:p w14:paraId="4DD19BAB"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Слесарь по ремонту строительных машин</w:t>
            </w:r>
          </w:p>
        </w:tc>
        <w:tc>
          <w:tcPr>
            <w:tcW w:w="2693" w:type="dxa"/>
            <w:shd w:val="clear" w:color="000000" w:fill="FFFFFF"/>
            <w:vAlign w:val="center"/>
            <w:hideMark/>
          </w:tcPr>
          <w:p w14:paraId="7D4DC3DD"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r>
      <w:tr w:rsidR="00F60FDC" w:rsidRPr="00AD4F04" w14:paraId="7C43F838" w14:textId="77777777" w:rsidTr="00F60FDC">
        <w:trPr>
          <w:trHeight w:val="330"/>
        </w:trPr>
        <w:tc>
          <w:tcPr>
            <w:tcW w:w="6678" w:type="dxa"/>
            <w:shd w:val="clear" w:color="auto" w:fill="auto"/>
            <w:noWrap/>
            <w:vAlign w:val="center"/>
            <w:hideMark/>
          </w:tcPr>
          <w:p w14:paraId="181AD39C" w14:textId="77777777" w:rsidR="00F60FDC" w:rsidRPr="00AD4F04" w:rsidRDefault="00F60FDC"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Электромонтажник электрических сетей и электрооборудования</w:t>
            </w:r>
          </w:p>
        </w:tc>
        <w:tc>
          <w:tcPr>
            <w:tcW w:w="2693" w:type="dxa"/>
            <w:shd w:val="clear" w:color="000000" w:fill="FFFFFF"/>
            <w:vAlign w:val="center"/>
            <w:hideMark/>
          </w:tcPr>
          <w:p w14:paraId="5834CA5B" w14:textId="77777777" w:rsidR="00F60FDC" w:rsidRPr="00AD4F04" w:rsidRDefault="00F60FDC"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r>
    </w:tbl>
    <w:p w14:paraId="56968383" w14:textId="77777777" w:rsidR="00F60FDC" w:rsidRDefault="00F60FDC" w:rsidP="00433FEF">
      <w:pPr>
        <w:spacing w:after="0" w:line="360" w:lineRule="auto"/>
        <w:ind w:firstLine="708"/>
        <w:jc w:val="both"/>
        <w:rPr>
          <w:rFonts w:ascii="Times New Roman" w:eastAsia="Times New Roman" w:hAnsi="Times New Roman" w:cs="Times New Roman"/>
          <w:sz w:val="28"/>
          <w:szCs w:val="28"/>
          <w:lang w:eastAsia="ru-RU"/>
        </w:rPr>
      </w:pPr>
    </w:p>
    <w:p w14:paraId="67402C80" w14:textId="77777777" w:rsidR="00433FEF" w:rsidRPr="00A042F6" w:rsidRDefault="00433FEF" w:rsidP="00433FEF">
      <w:pPr>
        <w:spacing w:after="0" w:line="360" w:lineRule="auto"/>
        <w:ind w:firstLine="708"/>
        <w:jc w:val="both"/>
        <w:rPr>
          <w:rFonts w:ascii="Times New Roman" w:eastAsia="Times New Roman" w:hAnsi="Times New Roman" w:cs="Times New Roman"/>
          <w:i/>
          <w:sz w:val="28"/>
          <w:szCs w:val="28"/>
          <w:lang w:eastAsia="ru-RU"/>
        </w:rPr>
      </w:pPr>
      <w:r w:rsidRPr="00A042F6">
        <w:rPr>
          <w:rFonts w:ascii="Times New Roman" w:eastAsia="Times New Roman" w:hAnsi="Times New Roman" w:cs="Times New Roman"/>
          <w:sz w:val="28"/>
          <w:szCs w:val="28"/>
          <w:lang w:eastAsia="ru-RU"/>
        </w:rPr>
        <w:t xml:space="preserve">Перечень профессий, по которым выпускники чаще становятся безработными, изменился </w:t>
      </w:r>
      <w:r w:rsidR="00A042F6" w:rsidRPr="00A042F6">
        <w:rPr>
          <w:rFonts w:ascii="Times New Roman" w:eastAsia="Times New Roman" w:hAnsi="Times New Roman" w:cs="Times New Roman"/>
          <w:sz w:val="28"/>
          <w:szCs w:val="28"/>
          <w:lang w:eastAsia="ru-RU"/>
        </w:rPr>
        <w:t xml:space="preserve">незначительно </w:t>
      </w:r>
      <w:r w:rsidRPr="00A042F6">
        <w:rPr>
          <w:rFonts w:ascii="Times New Roman" w:eastAsia="Times New Roman" w:hAnsi="Times New Roman" w:cs="Times New Roman"/>
          <w:sz w:val="28"/>
          <w:szCs w:val="28"/>
          <w:lang w:eastAsia="ru-RU"/>
        </w:rPr>
        <w:t xml:space="preserve">по сравнению с предыдущим исследованием. </w:t>
      </w:r>
      <w:r w:rsidR="00A042F6" w:rsidRPr="00A042F6">
        <w:rPr>
          <w:rFonts w:ascii="Times New Roman" w:eastAsia="Times New Roman" w:hAnsi="Times New Roman" w:cs="Times New Roman"/>
          <w:sz w:val="28"/>
          <w:szCs w:val="28"/>
          <w:lang w:eastAsia="ru-RU"/>
        </w:rPr>
        <w:t xml:space="preserve">Как и в 2020 году, в рейтинг попали профессии </w:t>
      </w:r>
      <w:r w:rsidR="00A042F6" w:rsidRPr="00A042F6">
        <w:rPr>
          <w:rFonts w:ascii="Times New Roman" w:eastAsia="Times New Roman" w:hAnsi="Times New Roman" w:cs="Times New Roman"/>
          <w:i/>
          <w:sz w:val="28"/>
          <w:szCs w:val="28"/>
          <w:lang w:eastAsia="ru-RU"/>
        </w:rPr>
        <w:t xml:space="preserve">«мастер отделочных строительных работ», «электромонтер по ремонту и обслуживанию электрооборудования». </w:t>
      </w:r>
    </w:p>
    <w:p w14:paraId="23F82AA1" w14:textId="77777777" w:rsidR="00433FEF" w:rsidRPr="007F4DBB"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sectPr w:rsidR="00433FEF" w:rsidRPr="007F4DBB" w:rsidSect="00FD0011">
          <w:pgSz w:w="11906" w:h="16838"/>
          <w:pgMar w:top="1134" w:right="851" w:bottom="1134" w:left="1701" w:header="709" w:footer="709" w:gutter="0"/>
          <w:cols w:space="708"/>
          <w:docGrid w:linePitch="360"/>
        </w:sectPr>
      </w:pPr>
    </w:p>
    <w:p w14:paraId="02882D32"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 xml:space="preserve">Таблица 24. </w:t>
      </w:r>
    </w:p>
    <w:p w14:paraId="3D3A8E50" w14:textId="77777777" w:rsidR="00433FEF" w:rsidRPr="00A511AE" w:rsidRDefault="00433FEF" w:rsidP="00433FEF">
      <w:pPr>
        <w:spacing w:after="0" w:line="360" w:lineRule="auto"/>
        <w:jc w:val="center"/>
        <w:rPr>
          <w:rFonts w:ascii="Times New Roman" w:eastAsia="Times New Roman" w:hAnsi="Times New Roman" w:cs="Times New Roman"/>
          <w:b/>
          <w:sz w:val="28"/>
          <w:szCs w:val="28"/>
          <w:lang w:eastAsia="ru-RU"/>
        </w:rPr>
      </w:pPr>
      <w:r w:rsidRPr="00A511AE">
        <w:rPr>
          <w:rFonts w:ascii="Times New Roman" w:eastAsia="Times New Roman" w:hAnsi="Times New Roman" w:cs="Times New Roman"/>
          <w:b/>
          <w:sz w:val="28"/>
          <w:szCs w:val="28"/>
          <w:lang w:eastAsia="ru-RU"/>
        </w:rPr>
        <w:t>Сравнительный рейтинг профессий выпускников (ППКРС) по количеству регистраций в качестве безработных в органах службы занятости</w:t>
      </w:r>
    </w:p>
    <w:tbl>
      <w:tblP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
        <w:gridCol w:w="1514"/>
        <w:gridCol w:w="1514"/>
        <w:gridCol w:w="1514"/>
        <w:gridCol w:w="1514"/>
        <w:gridCol w:w="1514"/>
        <w:gridCol w:w="1514"/>
        <w:gridCol w:w="1514"/>
        <w:gridCol w:w="1514"/>
        <w:gridCol w:w="1514"/>
      </w:tblGrid>
      <w:tr w:rsidR="006E25CF" w:rsidRPr="007F4DBB" w14:paraId="0D97CF8E" w14:textId="77777777" w:rsidTr="006E25CF">
        <w:trPr>
          <w:cantSplit/>
        </w:trPr>
        <w:tc>
          <w:tcPr>
            <w:tcW w:w="1514" w:type="dxa"/>
            <w:tcBorders>
              <w:bottom w:val="double" w:sz="4" w:space="0" w:color="auto"/>
            </w:tcBorders>
            <w:vAlign w:val="center"/>
          </w:tcPr>
          <w:p w14:paraId="0A7260EB" w14:textId="77777777" w:rsidR="006E25CF" w:rsidRPr="006E25CF" w:rsidRDefault="006E25CF" w:rsidP="006E25CF">
            <w:pPr>
              <w:spacing w:after="0" w:line="240" w:lineRule="auto"/>
              <w:jc w:val="center"/>
              <w:rPr>
                <w:rFonts w:ascii="Times New Roman" w:eastAsia="Times New Roman" w:hAnsi="Times New Roman" w:cs="Times New Roman"/>
                <w:lang w:eastAsia="ru-RU"/>
              </w:rPr>
            </w:pPr>
            <w:r w:rsidRPr="006E25CF">
              <w:rPr>
                <w:rFonts w:ascii="Times New Roman" w:eastAsia="Times New Roman" w:hAnsi="Times New Roman" w:cs="Times New Roman"/>
                <w:b/>
                <w:bCs/>
                <w:color w:val="000000"/>
                <w:lang w:eastAsia="ru-RU"/>
              </w:rPr>
              <w:t>ППКРС</w:t>
            </w:r>
          </w:p>
        </w:tc>
        <w:tc>
          <w:tcPr>
            <w:tcW w:w="1514" w:type="dxa"/>
            <w:tcBorders>
              <w:bottom w:val="double" w:sz="4" w:space="0" w:color="auto"/>
            </w:tcBorders>
            <w:vAlign w:val="center"/>
          </w:tcPr>
          <w:p w14:paraId="60FCD749" w14:textId="77777777" w:rsidR="006E25CF" w:rsidRPr="006E25CF" w:rsidRDefault="006E25CF" w:rsidP="006E25CF">
            <w:pPr>
              <w:spacing w:after="0" w:line="240" w:lineRule="auto"/>
              <w:jc w:val="center"/>
              <w:rPr>
                <w:rFonts w:ascii="Times New Roman" w:eastAsia="Times New Roman" w:hAnsi="Times New Roman" w:cs="Times New Roman"/>
                <w:lang w:eastAsia="ru-RU"/>
              </w:rPr>
            </w:pPr>
            <w:r w:rsidRPr="006E25CF">
              <w:rPr>
                <w:rFonts w:ascii="Times New Roman" w:eastAsia="Times New Roman" w:hAnsi="Times New Roman" w:cs="Times New Roman"/>
                <w:lang w:eastAsia="ru-RU"/>
              </w:rPr>
              <w:t>Кол-во безработных выпускников 2017 г. на 01.01.2018</w:t>
            </w:r>
          </w:p>
        </w:tc>
        <w:tc>
          <w:tcPr>
            <w:tcW w:w="1514" w:type="dxa"/>
            <w:tcBorders>
              <w:bottom w:val="double" w:sz="4" w:space="0" w:color="auto"/>
            </w:tcBorders>
            <w:vAlign w:val="center"/>
          </w:tcPr>
          <w:p w14:paraId="5EDBE309" w14:textId="77777777" w:rsidR="006E25CF" w:rsidRPr="006E25CF" w:rsidRDefault="006E25CF" w:rsidP="006E25CF">
            <w:pPr>
              <w:spacing w:after="0" w:line="240" w:lineRule="auto"/>
              <w:jc w:val="center"/>
              <w:rPr>
                <w:rFonts w:ascii="Times New Roman" w:eastAsia="Times New Roman" w:hAnsi="Times New Roman" w:cs="Times New Roman"/>
                <w:lang w:eastAsia="ru-RU"/>
              </w:rPr>
            </w:pPr>
            <w:r w:rsidRPr="006E25CF">
              <w:rPr>
                <w:rFonts w:ascii="Times New Roman" w:eastAsia="Times New Roman" w:hAnsi="Times New Roman" w:cs="Times New Roman"/>
                <w:b/>
                <w:bCs/>
                <w:color w:val="000000"/>
                <w:lang w:eastAsia="ru-RU"/>
              </w:rPr>
              <w:t>ППКРС</w:t>
            </w:r>
          </w:p>
        </w:tc>
        <w:tc>
          <w:tcPr>
            <w:tcW w:w="1514" w:type="dxa"/>
            <w:tcBorders>
              <w:bottom w:val="double" w:sz="4" w:space="0" w:color="auto"/>
            </w:tcBorders>
            <w:vAlign w:val="center"/>
          </w:tcPr>
          <w:p w14:paraId="34A1B01B" w14:textId="77777777" w:rsidR="006E25CF" w:rsidRPr="006E25CF" w:rsidRDefault="006E25CF" w:rsidP="006E25CF">
            <w:pPr>
              <w:spacing w:after="0" w:line="240" w:lineRule="auto"/>
              <w:jc w:val="center"/>
              <w:rPr>
                <w:rFonts w:ascii="Times New Roman" w:eastAsia="Times New Roman" w:hAnsi="Times New Roman" w:cs="Times New Roman"/>
                <w:lang w:eastAsia="ru-RU"/>
              </w:rPr>
            </w:pPr>
            <w:r w:rsidRPr="006E25CF">
              <w:rPr>
                <w:rFonts w:ascii="Times New Roman" w:eastAsia="Times New Roman" w:hAnsi="Times New Roman" w:cs="Times New Roman"/>
                <w:lang w:eastAsia="ru-RU"/>
              </w:rPr>
              <w:t>Кол-во безработных выпускников 2018 г. на 01.01.2019</w:t>
            </w:r>
          </w:p>
        </w:tc>
        <w:tc>
          <w:tcPr>
            <w:tcW w:w="1514" w:type="dxa"/>
            <w:tcBorders>
              <w:bottom w:val="double" w:sz="4" w:space="0" w:color="auto"/>
            </w:tcBorders>
            <w:vAlign w:val="center"/>
          </w:tcPr>
          <w:p w14:paraId="39EDBB80" w14:textId="77777777" w:rsidR="006E25CF" w:rsidRPr="006E25CF" w:rsidRDefault="006E25CF" w:rsidP="006E25CF">
            <w:pPr>
              <w:spacing w:after="0" w:line="240" w:lineRule="auto"/>
              <w:jc w:val="center"/>
              <w:rPr>
                <w:rFonts w:ascii="Times New Roman" w:eastAsia="Times New Roman" w:hAnsi="Times New Roman" w:cs="Times New Roman"/>
                <w:lang w:eastAsia="ru-RU"/>
              </w:rPr>
            </w:pPr>
            <w:r w:rsidRPr="006E25CF">
              <w:rPr>
                <w:rFonts w:ascii="Times New Roman" w:eastAsia="Times New Roman" w:hAnsi="Times New Roman" w:cs="Times New Roman"/>
                <w:b/>
                <w:bCs/>
                <w:color w:val="000000"/>
                <w:lang w:eastAsia="ru-RU"/>
              </w:rPr>
              <w:t>ППКРС</w:t>
            </w:r>
          </w:p>
        </w:tc>
        <w:tc>
          <w:tcPr>
            <w:tcW w:w="1514" w:type="dxa"/>
            <w:tcBorders>
              <w:bottom w:val="double" w:sz="4" w:space="0" w:color="auto"/>
            </w:tcBorders>
            <w:vAlign w:val="center"/>
          </w:tcPr>
          <w:p w14:paraId="703EE01C" w14:textId="77777777" w:rsidR="006E25CF" w:rsidRPr="006E25CF" w:rsidRDefault="006E25CF" w:rsidP="006E25CF">
            <w:pPr>
              <w:spacing w:after="0" w:line="240" w:lineRule="auto"/>
              <w:jc w:val="center"/>
              <w:rPr>
                <w:rFonts w:ascii="Times New Roman" w:eastAsia="Times New Roman" w:hAnsi="Times New Roman" w:cs="Times New Roman"/>
                <w:lang w:eastAsia="ru-RU"/>
              </w:rPr>
            </w:pPr>
            <w:r w:rsidRPr="006E25CF">
              <w:rPr>
                <w:rFonts w:ascii="Times New Roman" w:eastAsia="Times New Roman" w:hAnsi="Times New Roman" w:cs="Times New Roman"/>
                <w:lang w:eastAsia="ru-RU"/>
              </w:rPr>
              <w:t>Кол-во безработных выпускников 2019 г. на 01.01.2020</w:t>
            </w:r>
          </w:p>
        </w:tc>
        <w:tc>
          <w:tcPr>
            <w:tcW w:w="1514" w:type="dxa"/>
            <w:tcBorders>
              <w:bottom w:val="double" w:sz="4" w:space="0" w:color="auto"/>
            </w:tcBorders>
            <w:vAlign w:val="center"/>
          </w:tcPr>
          <w:p w14:paraId="37287E5F" w14:textId="77777777" w:rsidR="006E25CF" w:rsidRPr="006E25CF" w:rsidRDefault="006E25CF" w:rsidP="006E25CF">
            <w:pPr>
              <w:spacing w:after="0" w:line="240" w:lineRule="auto"/>
              <w:jc w:val="center"/>
              <w:rPr>
                <w:rFonts w:ascii="Times New Roman" w:eastAsia="Times New Roman" w:hAnsi="Times New Roman" w:cs="Times New Roman"/>
                <w:lang w:eastAsia="ru-RU"/>
              </w:rPr>
            </w:pPr>
            <w:r w:rsidRPr="006E25CF">
              <w:rPr>
                <w:rFonts w:ascii="Times New Roman" w:eastAsia="Times New Roman" w:hAnsi="Times New Roman" w:cs="Times New Roman"/>
                <w:b/>
                <w:bCs/>
                <w:color w:val="000000"/>
                <w:lang w:eastAsia="ru-RU"/>
              </w:rPr>
              <w:t>ППКРС</w:t>
            </w:r>
          </w:p>
        </w:tc>
        <w:tc>
          <w:tcPr>
            <w:tcW w:w="1514" w:type="dxa"/>
            <w:tcBorders>
              <w:bottom w:val="double" w:sz="4" w:space="0" w:color="auto"/>
            </w:tcBorders>
            <w:vAlign w:val="center"/>
          </w:tcPr>
          <w:p w14:paraId="2784C114" w14:textId="77777777" w:rsidR="006E25CF" w:rsidRPr="006E25CF" w:rsidRDefault="006E25CF" w:rsidP="006E25CF">
            <w:pPr>
              <w:spacing w:after="0" w:line="240" w:lineRule="auto"/>
              <w:jc w:val="center"/>
              <w:rPr>
                <w:rFonts w:ascii="Times New Roman" w:eastAsia="Times New Roman" w:hAnsi="Times New Roman" w:cs="Times New Roman"/>
                <w:lang w:eastAsia="ru-RU"/>
              </w:rPr>
            </w:pPr>
            <w:r w:rsidRPr="006E25CF">
              <w:rPr>
                <w:rFonts w:ascii="Times New Roman" w:eastAsia="Times New Roman" w:hAnsi="Times New Roman" w:cs="Times New Roman"/>
                <w:lang w:eastAsia="ru-RU"/>
              </w:rPr>
              <w:t>Кол-во безработных выпускников 2020 г. на 01.01.2021</w:t>
            </w:r>
          </w:p>
        </w:tc>
        <w:tc>
          <w:tcPr>
            <w:tcW w:w="1514" w:type="dxa"/>
            <w:tcBorders>
              <w:bottom w:val="double" w:sz="4" w:space="0" w:color="auto"/>
            </w:tcBorders>
            <w:vAlign w:val="center"/>
          </w:tcPr>
          <w:p w14:paraId="2AEFE972" w14:textId="77777777" w:rsidR="006E25CF" w:rsidRPr="00A042F6" w:rsidRDefault="006E25CF" w:rsidP="006E25CF">
            <w:pPr>
              <w:spacing w:after="0" w:line="240" w:lineRule="auto"/>
              <w:jc w:val="center"/>
              <w:rPr>
                <w:rFonts w:ascii="Times New Roman" w:eastAsia="Times New Roman" w:hAnsi="Times New Roman" w:cs="Times New Roman"/>
                <w:lang w:eastAsia="ru-RU"/>
              </w:rPr>
            </w:pPr>
            <w:r w:rsidRPr="00A042F6">
              <w:rPr>
                <w:rFonts w:ascii="Times New Roman" w:eastAsia="Times New Roman" w:hAnsi="Times New Roman" w:cs="Times New Roman"/>
                <w:b/>
                <w:bCs/>
                <w:color w:val="000000"/>
                <w:lang w:eastAsia="ru-RU"/>
              </w:rPr>
              <w:t>ППКРС</w:t>
            </w:r>
          </w:p>
        </w:tc>
        <w:tc>
          <w:tcPr>
            <w:tcW w:w="1514" w:type="dxa"/>
            <w:tcBorders>
              <w:bottom w:val="double" w:sz="4" w:space="0" w:color="auto"/>
            </w:tcBorders>
            <w:vAlign w:val="center"/>
          </w:tcPr>
          <w:p w14:paraId="50DB7156" w14:textId="77777777" w:rsidR="006E25CF" w:rsidRPr="00A042F6" w:rsidRDefault="006E25CF" w:rsidP="006E25CF">
            <w:pPr>
              <w:spacing w:after="0" w:line="240" w:lineRule="auto"/>
              <w:jc w:val="center"/>
              <w:rPr>
                <w:rFonts w:ascii="Times New Roman" w:eastAsia="Times New Roman" w:hAnsi="Times New Roman" w:cs="Times New Roman"/>
                <w:lang w:eastAsia="ru-RU"/>
              </w:rPr>
            </w:pPr>
            <w:r w:rsidRPr="00A042F6">
              <w:rPr>
                <w:rFonts w:ascii="Times New Roman" w:eastAsia="Times New Roman" w:hAnsi="Times New Roman" w:cs="Times New Roman"/>
                <w:lang w:eastAsia="ru-RU"/>
              </w:rPr>
              <w:t>Кол-во безработных выпускников 2021 г. на 01.01.2022</w:t>
            </w:r>
          </w:p>
        </w:tc>
      </w:tr>
      <w:tr w:rsidR="00A511AE" w:rsidRPr="007F4DBB" w14:paraId="61F7FA73" w14:textId="77777777" w:rsidTr="00A511AE">
        <w:trPr>
          <w:cantSplit/>
        </w:trPr>
        <w:tc>
          <w:tcPr>
            <w:tcW w:w="1514" w:type="dxa"/>
            <w:tcBorders>
              <w:top w:val="double" w:sz="4" w:space="0" w:color="auto"/>
            </w:tcBorders>
            <w:shd w:val="clear" w:color="auto" w:fill="CCC0D9"/>
            <w:vAlign w:val="center"/>
          </w:tcPr>
          <w:p w14:paraId="14022FDD" w14:textId="77777777" w:rsidR="00A511AE" w:rsidRPr="00A511AE" w:rsidRDefault="00A511AE" w:rsidP="006E25CF">
            <w:pPr>
              <w:spacing w:after="0" w:line="240" w:lineRule="auto"/>
              <w:rPr>
                <w:rFonts w:ascii="Times New Roman" w:eastAsia="Times New Roman" w:hAnsi="Times New Roman" w:cs="Times New Roman"/>
                <w:sz w:val="20"/>
                <w:szCs w:val="20"/>
                <w:lang w:eastAsia="ru-RU"/>
              </w:rPr>
            </w:pPr>
            <w:r w:rsidRPr="00A511AE">
              <w:rPr>
                <w:rFonts w:ascii="Times New Roman" w:eastAsia="Times New Roman" w:hAnsi="Times New Roman" w:cs="Times New Roman"/>
                <w:color w:val="000000"/>
                <w:sz w:val="20"/>
                <w:szCs w:val="20"/>
                <w:lang w:eastAsia="ru-RU"/>
              </w:rPr>
              <w:t>Повар, кондитер</w:t>
            </w:r>
          </w:p>
        </w:tc>
        <w:tc>
          <w:tcPr>
            <w:tcW w:w="1514" w:type="dxa"/>
            <w:tcBorders>
              <w:top w:val="double" w:sz="4" w:space="0" w:color="auto"/>
            </w:tcBorders>
            <w:shd w:val="clear" w:color="auto" w:fill="CCC0D9"/>
            <w:vAlign w:val="center"/>
          </w:tcPr>
          <w:p w14:paraId="32F2EA62" w14:textId="77777777" w:rsidR="00A511AE" w:rsidRPr="00A511AE" w:rsidRDefault="00A511AE" w:rsidP="006E25CF">
            <w:pPr>
              <w:spacing w:after="0" w:line="240" w:lineRule="auto"/>
              <w:jc w:val="center"/>
              <w:rPr>
                <w:rFonts w:ascii="Times New Roman" w:eastAsia="Times New Roman" w:hAnsi="Times New Roman" w:cs="Times New Roman"/>
                <w:sz w:val="20"/>
                <w:szCs w:val="20"/>
                <w:lang w:eastAsia="ru-RU"/>
              </w:rPr>
            </w:pPr>
            <w:r w:rsidRPr="00A511AE">
              <w:rPr>
                <w:rFonts w:ascii="Times New Roman" w:eastAsia="Times New Roman" w:hAnsi="Times New Roman" w:cs="Times New Roman"/>
                <w:sz w:val="20"/>
                <w:szCs w:val="20"/>
                <w:lang w:eastAsia="ru-RU"/>
              </w:rPr>
              <w:t>8</w:t>
            </w:r>
          </w:p>
        </w:tc>
        <w:tc>
          <w:tcPr>
            <w:tcW w:w="1514" w:type="dxa"/>
            <w:tcBorders>
              <w:top w:val="double" w:sz="4" w:space="0" w:color="auto"/>
            </w:tcBorders>
            <w:shd w:val="clear" w:color="auto" w:fill="D9D9D9" w:themeFill="background1" w:themeFillShade="D9"/>
            <w:vAlign w:val="center"/>
          </w:tcPr>
          <w:p w14:paraId="2C1674D0" w14:textId="77777777" w:rsidR="00A511AE" w:rsidRPr="00A511AE" w:rsidRDefault="00A511AE" w:rsidP="006E25CF">
            <w:pPr>
              <w:spacing w:after="0"/>
              <w:jc w:val="center"/>
              <w:rPr>
                <w:rFonts w:ascii="Times New Roman" w:eastAsia="Calibri" w:hAnsi="Times New Roman" w:cs="Times New Roman"/>
                <w:color w:val="000000"/>
                <w:sz w:val="20"/>
                <w:szCs w:val="20"/>
              </w:rPr>
            </w:pPr>
            <w:r w:rsidRPr="00A511AE">
              <w:rPr>
                <w:rFonts w:ascii="Times New Roman" w:eastAsia="Calibri" w:hAnsi="Times New Roman" w:cs="Times New Roman"/>
                <w:color w:val="000000"/>
                <w:sz w:val="20"/>
                <w:szCs w:val="20"/>
              </w:rPr>
              <w:t>Автомеханик</w:t>
            </w:r>
          </w:p>
        </w:tc>
        <w:tc>
          <w:tcPr>
            <w:tcW w:w="1514" w:type="dxa"/>
            <w:tcBorders>
              <w:top w:val="double" w:sz="4" w:space="0" w:color="auto"/>
            </w:tcBorders>
            <w:shd w:val="clear" w:color="auto" w:fill="D9D9D9" w:themeFill="background1" w:themeFillShade="D9"/>
            <w:vAlign w:val="center"/>
          </w:tcPr>
          <w:p w14:paraId="748C26C7"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7</w:t>
            </w:r>
          </w:p>
        </w:tc>
        <w:tc>
          <w:tcPr>
            <w:tcW w:w="1514" w:type="dxa"/>
            <w:tcBorders>
              <w:top w:val="double" w:sz="4" w:space="0" w:color="auto"/>
            </w:tcBorders>
            <w:shd w:val="clear" w:color="auto" w:fill="CCC0D9" w:themeFill="accent4" w:themeFillTint="66"/>
            <w:vAlign w:val="center"/>
          </w:tcPr>
          <w:p w14:paraId="3FB88A9E" w14:textId="77777777" w:rsidR="00A511AE" w:rsidRPr="00A511AE" w:rsidRDefault="00A511AE" w:rsidP="006E25CF">
            <w:pPr>
              <w:spacing w:after="0" w:line="240" w:lineRule="auto"/>
              <w:contextualSpacing/>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Повар, кондитер</w:t>
            </w:r>
          </w:p>
        </w:tc>
        <w:tc>
          <w:tcPr>
            <w:tcW w:w="1514" w:type="dxa"/>
            <w:tcBorders>
              <w:top w:val="double" w:sz="4" w:space="0" w:color="auto"/>
            </w:tcBorders>
            <w:shd w:val="clear" w:color="auto" w:fill="CCC0D9" w:themeFill="accent4" w:themeFillTint="66"/>
            <w:vAlign w:val="center"/>
          </w:tcPr>
          <w:p w14:paraId="25AA9FA6"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9</w:t>
            </w:r>
          </w:p>
        </w:tc>
        <w:tc>
          <w:tcPr>
            <w:tcW w:w="1514" w:type="dxa"/>
            <w:tcBorders>
              <w:top w:val="double" w:sz="4" w:space="0" w:color="auto"/>
            </w:tcBorders>
            <w:shd w:val="clear" w:color="auto" w:fill="FFFFFF" w:themeFill="background1"/>
          </w:tcPr>
          <w:p w14:paraId="1DBB6B63" w14:textId="77777777" w:rsidR="00A511AE" w:rsidRPr="00A511AE" w:rsidRDefault="00A511AE" w:rsidP="006E25CF">
            <w:pPr>
              <w:spacing w:after="0" w:line="240" w:lineRule="auto"/>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Хозяйк</w:t>
            </w:r>
            <w:proofErr w:type="gramStart"/>
            <w:r w:rsidRPr="00A511AE">
              <w:rPr>
                <w:rFonts w:ascii="Times New Roman" w:eastAsia="Times New Roman" w:hAnsi="Times New Roman" w:cs="Times New Roman"/>
                <w:color w:val="000000"/>
                <w:sz w:val="20"/>
                <w:szCs w:val="20"/>
                <w:lang w:eastAsia="ru-RU"/>
              </w:rPr>
              <w:t>а(</w:t>
            </w:r>
            <w:proofErr w:type="gramEnd"/>
            <w:r w:rsidRPr="00A511AE">
              <w:rPr>
                <w:rFonts w:ascii="Times New Roman" w:eastAsia="Times New Roman" w:hAnsi="Times New Roman" w:cs="Times New Roman"/>
                <w:color w:val="000000"/>
                <w:sz w:val="20"/>
                <w:szCs w:val="20"/>
                <w:lang w:eastAsia="ru-RU"/>
              </w:rPr>
              <w:t>ин) усадьбы</w:t>
            </w:r>
          </w:p>
        </w:tc>
        <w:tc>
          <w:tcPr>
            <w:tcW w:w="1514" w:type="dxa"/>
            <w:tcBorders>
              <w:top w:val="double" w:sz="4" w:space="0" w:color="auto"/>
            </w:tcBorders>
            <w:shd w:val="clear" w:color="auto" w:fill="FFFFFF" w:themeFill="background1"/>
            <w:vAlign w:val="center"/>
          </w:tcPr>
          <w:p w14:paraId="3A1384C4"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6</w:t>
            </w:r>
          </w:p>
        </w:tc>
        <w:tc>
          <w:tcPr>
            <w:tcW w:w="1514" w:type="dxa"/>
            <w:tcBorders>
              <w:top w:val="double" w:sz="4" w:space="0" w:color="auto"/>
            </w:tcBorders>
            <w:shd w:val="clear" w:color="auto" w:fill="92CDDC" w:themeFill="accent5" w:themeFillTint="99"/>
          </w:tcPr>
          <w:p w14:paraId="19D917D7" w14:textId="77777777" w:rsidR="00A511AE" w:rsidRPr="00A511AE" w:rsidRDefault="00A511AE" w:rsidP="00C45B4D">
            <w:pPr>
              <w:spacing w:after="0" w:line="240" w:lineRule="auto"/>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Мастер отделочных строительных работ</w:t>
            </w:r>
          </w:p>
        </w:tc>
        <w:tc>
          <w:tcPr>
            <w:tcW w:w="1514" w:type="dxa"/>
            <w:tcBorders>
              <w:top w:val="double" w:sz="4" w:space="0" w:color="auto"/>
            </w:tcBorders>
            <w:shd w:val="clear" w:color="auto" w:fill="92CDDC" w:themeFill="accent5" w:themeFillTint="99"/>
            <w:vAlign w:val="center"/>
          </w:tcPr>
          <w:p w14:paraId="38745545" w14:textId="77777777" w:rsidR="00A511AE" w:rsidRPr="00A511AE" w:rsidRDefault="00C16CB4" w:rsidP="00C45B4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A511AE" w:rsidRPr="007F4DBB" w14:paraId="238ECAF9" w14:textId="77777777" w:rsidTr="00C45B4D">
        <w:trPr>
          <w:cantSplit/>
        </w:trPr>
        <w:tc>
          <w:tcPr>
            <w:tcW w:w="1514" w:type="dxa"/>
            <w:shd w:val="clear" w:color="auto" w:fill="D9D9D9" w:themeFill="background1" w:themeFillShade="D9"/>
            <w:vAlign w:val="center"/>
          </w:tcPr>
          <w:p w14:paraId="01500B70" w14:textId="77777777" w:rsidR="00A511AE" w:rsidRPr="00A511AE" w:rsidRDefault="00A511AE" w:rsidP="006E25CF">
            <w:pPr>
              <w:spacing w:after="0" w:line="240" w:lineRule="auto"/>
              <w:rPr>
                <w:rFonts w:ascii="Times New Roman" w:eastAsia="Times New Roman" w:hAnsi="Times New Roman" w:cs="Times New Roman"/>
                <w:sz w:val="20"/>
                <w:szCs w:val="20"/>
                <w:lang w:eastAsia="ru-RU"/>
              </w:rPr>
            </w:pPr>
            <w:r w:rsidRPr="00A511AE">
              <w:rPr>
                <w:rFonts w:ascii="Times New Roman" w:eastAsia="Times New Roman" w:hAnsi="Times New Roman" w:cs="Times New Roman"/>
                <w:sz w:val="20"/>
                <w:szCs w:val="20"/>
                <w:lang w:eastAsia="ru-RU"/>
              </w:rPr>
              <w:t>Автомеханик</w:t>
            </w:r>
          </w:p>
        </w:tc>
        <w:tc>
          <w:tcPr>
            <w:tcW w:w="1514" w:type="dxa"/>
            <w:shd w:val="clear" w:color="auto" w:fill="D9D9D9" w:themeFill="background1" w:themeFillShade="D9"/>
            <w:vAlign w:val="center"/>
          </w:tcPr>
          <w:p w14:paraId="76D36C40" w14:textId="77777777" w:rsidR="00A511AE" w:rsidRPr="00A511AE" w:rsidRDefault="00A511AE" w:rsidP="006E25CF">
            <w:pPr>
              <w:spacing w:after="0" w:line="240" w:lineRule="auto"/>
              <w:jc w:val="center"/>
              <w:rPr>
                <w:rFonts w:ascii="Times New Roman" w:eastAsia="Times New Roman" w:hAnsi="Times New Roman" w:cs="Times New Roman"/>
                <w:sz w:val="20"/>
                <w:szCs w:val="20"/>
                <w:lang w:eastAsia="ru-RU"/>
              </w:rPr>
            </w:pPr>
            <w:r w:rsidRPr="00A511AE">
              <w:rPr>
                <w:rFonts w:ascii="Times New Roman" w:eastAsia="Times New Roman" w:hAnsi="Times New Roman" w:cs="Times New Roman"/>
                <w:sz w:val="20"/>
                <w:szCs w:val="20"/>
                <w:lang w:eastAsia="ru-RU"/>
              </w:rPr>
              <w:t>5</w:t>
            </w:r>
          </w:p>
        </w:tc>
        <w:tc>
          <w:tcPr>
            <w:tcW w:w="1514" w:type="dxa"/>
            <w:shd w:val="clear" w:color="auto" w:fill="F2DBDB" w:themeFill="accent2" w:themeFillTint="33"/>
            <w:vAlign w:val="center"/>
          </w:tcPr>
          <w:p w14:paraId="27ECC5AB" w14:textId="77777777" w:rsidR="00A511AE" w:rsidRPr="00A511AE" w:rsidRDefault="00A511AE" w:rsidP="006E25CF">
            <w:pPr>
              <w:spacing w:after="0" w:line="240" w:lineRule="auto"/>
              <w:rPr>
                <w:rFonts w:ascii="Times New Roman" w:eastAsia="Calibri" w:hAnsi="Times New Roman" w:cs="Times New Roman"/>
                <w:color w:val="000000"/>
                <w:sz w:val="20"/>
                <w:szCs w:val="20"/>
              </w:rPr>
            </w:pPr>
            <w:r w:rsidRPr="00A511AE">
              <w:rPr>
                <w:rFonts w:ascii="Times New Roman" w:eastAsia="Calibri" w:hAnsi="Times New Roman" w:cs="Times New Roman"/>
                <w:color w:val="000000"/>
                <w:sz w:val="20"/>
                <w:szCs w:val="20"/>
              </w:rPr>
              <w:t>Электромонтер по ремонту и обслуживанию электрооборудования</w:t>
            </w:r>
          </w:p>
        </w:tc>
        <w:tc>
          <w:tcPr>
            <w:tcW w:w="1514" w:type="dxa"/>
            <w:shd w:val="clear" w:color="auto" w:fill="F2DBDB" w:themeFill="accent2" w:themeFillTint="33"/>
            <w:vAlign w:val="center"/>
          </w:tcPr>
          <w:p w14:paraId="4167FE39"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7</w:t>
            </w:r>
          </w:p>
        </w:tc>
        <w:tc>
          <w:tcPr>
            <w:tcW w:w="1514" w:type="dxa"/>
            <w:shd w:val="clear" w:color="auto" w:fill="C2D69B" w:themeFill="accent3" w:themeFillTint="99"/>
          </w:tcPr>
          <w:p w14:paraId="4D90A706" w14:textId="77777777" w:rsidR="00A511AE" w:rsidRPr="00A511AE" w:rsidRDefault="00A511AE" w:rsidP="006E25CF">
            <w:pPr>
              <w:spacing w:after="0" w:line="240" w:lineRule="auto"/>
              <w:rPr>
                <w:rFonts w:ascii="Times New Roman" w:eastAsia="Times New Roman" w:hAnsi="Times New Roman" w:cs="Times New Roman"/>
                <w:color w:val="000000"/>
                <w:sz w:val="20"/>
                <w:szCs w:val="20"/>
                <w:lang w:eastAsia="ru-RU"/>
              </w:rPr>
            </w:pPr>
          </w:p>
          <w:p w14:paraId="4164749C" w14:textId="77777777" w:rsidR="00A511AE" w:rsidRPr="00A511AE" w:rsidRDefault="00A511AE" w:rsidP="006E25CF">
            <w:pPr>
              <w:spacing w:after="0" w:line="240" w:lineRule="auto"/>
              <w:rPr>
                <w:rFonts w:ascii="Times New Roman" w:eastAsia="Times New Roman" w:hAnsi="Times New Roman" w:cs="Times New Roman"/>
                <w:color w:val="000000"/>
                <w:sz w:val="20"/>
                <w:szCs w:val="20"/>
                <w:lang w:eastAsia="ru-RU"/>
              </w:rPr>
            </w:pPr>
          </w:p>
          <w:p w14:paraId="45DA5FEF" w14:textId="77777777" w:rsidR="00A511AE" w:rsidRPr="00A511AE" w:rsidRDefault="00A511AE" w:rsidP="006E25CF">
            <w:pPr>
              <w:spacing w:after="0" w:line="240" w:lineRule="auto"/>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 xml:space="preserve">Сварщик </w:t>
            </w:r>
          </w:p>
        </w:tc>
        <w:tc>
          <w:tcPr>
            <w:tcW w:w="1514" w:type="dxa"/>
            <w:shd w:val="clear" w:color="auto" w:fill="C2D69B" w:themeFill="accent3" w:themeFillTint="99"/>
          </w:tcPr>
          <w:p w14:paraId="659F36CD"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p>
          <w:p w14:paraId="280654A7"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p>
          <w:p w14:paraId="15EA6004"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7</w:t>
            </w:r>
          </w:p>
        </w:tc>
        <w:tc>
          <w:tcPr>
            <w:tcW w:w="1514" w:type="dxa"/>
            <w:shd w:val="clear" w:color="auto" w:fill="92CDDC" w:themeFill="accent5" w:themeFillTint="99"/>
          </w:tcPr>
          <w:p w14:paraId="5B7228A8" w14:textId="77777777" w:rsidR="00A511AE" w:rsidRPr="00A511AE" w:rsidRDefault="00A511AE" w:rsidP="006E25CF">
            <w:pPr>
              <w:spacing w:after="0" w:line="240" w:lineRule="auto"/>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Мастер отделочных строительных работ</w:t>
            </w:r>
          </w:p>
        </w:tc>
        <w:tc>
          <w:tcPr>
            <w:tcW w:w="1514" w:type="dxa"/>
            <w:shd w:val="clear" w:color="auto" w:fill="92CDDC" w:themeFill="accent5" w:themeFillTint="99"/>
            <w:vAlign w:val="center"/>
          </w:tcPr>
          <w:p w14:paraId="458E9F81"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3</w:t>
            </w:r>
          </w:p>
        </w:tc>
        <w:tc>
          <w:tcPr>
            <w:tcW w:w="1514" w:type="dxa"/>
            <w:shd w:val="clear" w:color="auto" w:fill="auto"/>
          </w:tcPr>
          <w:p w14:paraId="0B89F5FA" w14:textId="77777777" w:rsidR="00A511AE" w:rsidRPr="003F225C" w:rsidRDefault="00A511AE" w:rsidP="00C45B4D">
            <w:pPr>
              <w:spacing w:after="0" w:line="240" w:lineRule="auto"/>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С</w:t>
            </w:r>
            <w:r w:rsidRPr="003F225C">
              <w:rPr>
                <w:rFonts w:ascii="Times New Roman" w:eastAsia="Times New Roman" w:hAnsi="Times New Roman" w:cs="Times New Roman"/>
                <w:color w:val="000000"/>
                <w:sz w:val="20"/>
                <w:szCs w:val="20"/>
                <w:lang w:eastAsia="ru-RU"/>
              </w:rPr>
              <w:t>оциальный работник</w:t>
            </w:r>
          </w:p>
        </w:tc>
        <w:tc>
          <w:tcPr>
            <w:tcW w:w="1514" w:type="dxa"/>
            <w:shd w:val="clear" w:color="auto" w:fill="auto"/>
          </w:tcPr>
          <w:p w14:paraId="46AE30B1" w14:textId="77777777" w:rsidR="00A511AE" w:rsidRPr="003F225C" w:rsidRDefault="00A511AE" w:rsidP="00C45B4D">
            <w:pPr>
              <w:spacing w:after="0" w:line="240" w:lineRule="auto"/>
              <w:jc w:val="center"/>
              <w:rPr>
                <w:rFonts w:ascii="Times New Roman" w:eastAsia="Times New Roman" w:hAnsi="Times New Roman" w:cs="Times New Roman"/>
                <w:color w:val="000000"/>
                <w:sz w:val="20"/>
                <w:szCs w:val="20"/>
                <w:lang w:eastAsia="ru-RU"/>
              </w:rPr>
            </w:pPr>
            <w:r w:rsidRPr="003F225C">
              <w:rPr>
                <w:rFonts w:ascii="Times New Roman" w:eastAsia="Times New Roman" w:hAnsi="Times New Roman" w:cs="Times New Roman"/>
                <w:color w:val="000000"/>
                <w:sz w:val="20"/>
                <w:szCs w:val="20"/>
                <w:lang w:eastAsia="ru-RU"/>
              </w:rPr>
              <w:t>6</w:t>
            </w:r>
          </w:p>
        </w:tc>
      </w:tr>
      <w:tr w:rsidR="00C16CB4" w:rsidRPr="007F4DBB" w14:paraId="1F06769D" w14:textId="77777777" w:rsidTr="008B6465">
        <w:trPr>
          <w:cantSplit/>
        </w:trPr>
        <w:tc>
          <w:tcPr>
            <w:tcW w:w="1514" w:type="dxa"/>
            <w:shd w:val="clear" w:color="auto" w:fill="FDE9D9" w:themeFill="accent6" w:themeFillTint="33"/>
            <w:vAlign w:val="center"/>
          </w:tcPr>
          <w:p w14:paraId="380D6FAD" w14:textId="77777777" w:rsidR="00C16CB4" w:rsidRPr="00A511AE" w:rsidRDefault="00C16CB4" w:rsidP="006E25CF">
            <w:pPr>
              <w:spacing w:after="0" w:line="240" w:lineRule="auto"/>
              <w:rPr>
                <w:rFonts w:ascii="Times New Roman" w:eastAsia="Times New Roman" w:hAnsi="Times New Roman" w:cs="Times New Roman"/>
                <w:sz w:val="20"/>
                <w:szCs w:val="20"/>
                <w:lang w:eastAsia="ru-RU"/>
              </w:rPr>
            </w:pPr>
            <w:r w:rsidRPr="00A511AE">
              <w:rPr>
                <w:rFonts w:ascii="Times New Roman" w:eastAsia="Times New Roman" w:hAnsi="Times New Roman" w:cs="Times New Roman"/>
                <w:sz w:val="20"/>
                <w:szCs w:val="20"/>
                <w:lang w:eastAsia="ru-RU"/>
              </w:rPr>
              <w:t>Электромонтер по ремонту и обслуживанию электрооборудования</w:t>
            </w:r>
          </w:p>
        </w:tc>
        <w:tc>
          <w:tcPr>
            <w:tcW w:w="1514" w:type="dxa"/>
            <w:shd w:val="clear" w:color="auto" w:fill="FDE9D9" w:themeFill="accent6" w:themeFillTint="33"/>
            <w:vAlign w:val="center"/>
          </w:tcPr>
          <w:p w14:paraId="768202AE" w14:textId="77777777" w:rsidR="00C16CB4" w:rsidRPr="00A511AE" w:rsidRDefault="00C16CB4" w:rsidP="006E25CF">
            <w:pPr>
              <w:spacing w:after="0" w:line="240" w:lineRule="auto"/>
              <w:jc w:val="center"/>
              <w:rPr>
                <w:rFonts w:ascii="Times New Roman" w:eastAsia="Times New Roman" w:hAnsi="Times New Roman" w:cs="Times New Roman"/>
                <w:sz w:val="20"/>
                <w:szCs w:val="20"/>
                <w:lang w:eastAsia="ru-RU"/>
              </w:rPr>
            </w:pPr>
            <w:r w:rsidRPr="00A511AE">
              <w:rPr>
                <w:rFonts w:ascii="Times New Roman" w:eastAsia="Times New Roman" w:hAnsi="Times New Roman" w:cs="Times New Roman"/>
                <w:sz w:val="20"/>
                <w:szCs w:val="20"/>
                <w:lang w:eastAsia="ru-RU"/>
              </w:rPr>
              <w:t>5</w:t>
            </w:r>
          </w:p>
        </w:tc>
        <w:tc>
          <w:tcPr>
            <w:tcW w:w="1514" w:type="dxa"/>
            <w:shd w:val="clear" w:color="auto" w:fill="92CDDC" w:themeFill="accent5" w:themeFillTint="99"/>
            <w:vAlign w:val="center"/>
          </w:tcPr>
          <w:p w14:paraId="74ADCE4F" w14:textId="77777777" w:rsidR="00C16CB4" w:rsidRPr="00A511AE" w:rsidRDefault="00C16CB4" w:rsidP="006E25CF">
            <w:pPr>
              <w:spacing w:after="0"/>
              <w:rPr>
                <w:rFonts w:ascii="Times New Roman" w:eastAsia="Calibri" w:hAnsi="Times New Roman" w:cs="Times New Roman"/>
                <w:color w:val="000000"/>
                <w:sz w:val="20"/>
                <w:szCs w:val="20"/>
              </w:rPr>
            </w:pPr>
            <w:r w:rsidRPr="00A511AE">
              <w:rPr>
                <w:rFonts w:ascii="Times New Roman" w:eastAsia="Calibri" w:hAnsi="Times New Roman" w:cs="Times New Roman"/>
                <w:color w:val="000000"/>
                <w:sz w:val="20"/>
                <w:szCs w:val="20"/>
              </w:rPr>
              <w:t>Мастер отделочных строительных работ</w:t>
            </w:r>
          </w:p>
        </w:tc>
        <w:tc>
          <w:tcPr>
            <w:tcW w:w="1514" w:type="dxa"/>
            <w:shd w:val="clear" w:color="auto" w:fill="92CDDC" w:themeFill="accent5" w:themeFillTint="99"/>
            <w:vAlign w:val="center"/>
          </w:tcPr>
          <w:p w14:paraId="4AD0ABB4" w14:textId="77777777" w:rsidR="00C16CB4" w:rsidRPr="00A511AE" w:rsidRDefault="00C16CB4"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4</w:t>
            </w:r>
          </w:p>
        </w:tc>
        <w:tc>
          <w:tcPr>
            <w:tcW w:w="1514" w:type="dxa"/>
            <w:shd w:val="clear" w:color="auto" w:fill="92CDDC" w:themeFill="accent5" w:themeFillTint="99"/>
            <w:vAlign w:val="center"/>
          </w:tcPr>
          <w:p w14:paraId="4257EDBC" w14:textId="77777777" w:rsidR="00C16CB4" w:rsidRPr="00A511AE" w:rsidRDefault="00C16CB4" w:rsidP="006E25CF">
            <w:pPr>
              <w:spacing w:after="0"/>
              <w:rPr>
                <w:rFonts w:ascii="Times New Roman" w:eastAsia="Calibri" w:hAnsi="Times New Roman" w:cs="Times New Roman"/>
                <w:color w:val="000000"/>
                <w:sz w:val="20"/>
                <w:szCs w:val="20"/>
              </w:rPr>
            </w:pPr>
            <w:r w:rsidRPr="00A511AE">
              <w:rPr>
                <w:rFonts w:ascii="Times New Roman" w:eastAsia="Calibri" w:hAnsi="Times New Roman" w:cs="Times New Roman"/>
                <w:color w:val="000000"/>
                <w:sz w:val="20"/>
                <w:szCs w:val="20"/>
              </w:rPr>
              <w:t>Мастер отделочных строительных работ</w:t>
            </w:r>
          </w:p>
        </w:tc>
        <w:tc>
          <w:tcPr>
            <w:tcW w:w="1514" w:type="dxa"/>
            <w:shd w:val="clear" w:color="auto" w:fill="92CDDC" w:themeFill="accent5" w:themeFillTint="99"/>
            <w:vAlign w:val="center"/>
          </w:tcPr>
          <w:p w14:paraId="42481ADD" w14:textId="77777777" w:rsidR="00C16CB4" w:rsidRPr="00A511AE" w:rsidRDefault="00C16CB4"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5</w:t>
            </w:r>
          </w:p>
        </w:tc>
        <w:tc>
          <w:tcPr>
            <w:tcW w:w="1514" w:type="dxa"/>
            <w:shd w:val="clear" w:color="auto" w:fill="F2DBDB" w:themeFill="accent2" w:themeFillTint="33"/>
          </w:tcPr>
          <w:p w14:paraId="633B7AC2" w14:textId="77777777" w:rsidR="00C16CB4" w:rsidRPr="00A511AE" w:rsidRDefault="00C16CB4" w:rsidP="006E25CF">
            <w:pPr>
              <w:spacing w:after="0" w:line="240" w:lineRule="auto"/>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 xml:space="preserve">Электромонтер по ремонту и обслуживанию электрооборудования </w:t>
            </w:r>
          </w:p>
        </w:tc>
        <w:tc>
          <w:tcPr>
            <w:tcW w:w="1514" w:type="dxa"/>
            <w:shd w:val="clear" w:color="auto" w:fill="F2DBDB" w:themeFill="accent2" w:themeFillTint="33"/>
            <w:vAlign w:val="center"/>
          </w:tcPr>
          <w:p w14:paraId="7BE14295" w14:textId="77777777" w:rsidR="00C16CB4" w:rsidRPr="00A511AE" w:rsidRDefault="00C16CB4"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3</w:t>
            </w:r>
          </w:p>
        </w:tc>
        <w:tc>
          <w:tcPr>
            <w:tcW w:w="1514" w:type="dxa"/>
            <w:shd w:val="clear" w:color="auto" w:fill="FFFFFF" w:themeFill="background1"/>
            <w:vAlign w:val="center"/>
          </w:tcPr>
          <w:p w14:paraId="0BC453BB" w14:textId="77777777" w:rsidR="00C16CB4" w:rsidRPr="00AD4F04" w:rsidRDefault="00C16CB4" w:rsidP="008B6465">
            <w:pPr>
              <w:spacing w:after="0" w:line="240" w:lineRule="auto"/>
              <w:rPr>
                <w:rFonts w:ascii="Times New Roman" w:eastAsia="Times New Roman" w:hAnsi="Times New Roman" w:cs="Times New Roman"/>
                <w:color w:val="000000"/>
                <w:sz w:val="20"/>
                <w:szCs w:val="20"/>
                <w:lang w:eastAsia="ru-RU"/>
              </w:rPr>
            </w:pPr>
            <w:r w:rsidRPr="00AD4F04">
              <w:rPr>
                <w:rFonts w:ascii="Times New Roman" w:eastAsia="Times New Roman" w:hAnsi="Times New Roman" w:cs="Times New Roman"/>
                <w:color w:val="000000"/>
                <w:sz w:val="20"/>
                <w:szCs w:val="20"/>
                <w:lang w:eastAsia="ru-RU"/>
              </w:rPr>
              <w:t>Мастер по ремонту и обслуживанию инженерных систем жилищно-коммунального хозяйства</w:t>
            </w:r>
          </w:p>
        </w:tc>
        <w:tc>
          <w:tcPr>
            <w:tcW w:w="1514" w:type="dxa"/>
            <w:shd w:val="clear" w:color="auto" w:fill="FFFFFF" w:themeFill="background1"/>
            <w:vAlign w:val="center"/>
          </w:tcPr>
          <w:p w14:paraId="05CCDB51" w14:textId="77777777" w:rsidR="00C16CB4" w:rsidRPr="00AD4F04" w:rsidRDefault="00C16CB4" w:rsidP="008B6465">
            <w:pPr>
              <w:spacing w:after="0" w:line="240" w:lineRule="auto"/>
              <w:jc w:val="center"/>
              <w:rPr>
                <w:rFonts w:ascii="Times New Roman" w:eastAsia="Times New Roman" w:hAnsi="Times New Roman" w:cs="Times New Roman"/>
                <w:color w:val="000000"/>
                <w:sz w:val="20"/>
                <w:szCs w:val="20"/>
                <w:lang w:eastAsia="ru-RU"/>
              </w:rPr>
            </w:pPr>
            <w:r w:rsidRPr="00AD4F04">
              <w:rPr>
                <w:rFonts w:ascii="Times New Roman" w:eastAsia="Times New Roman" w:hAnsi="Times New Roman" w:cs="Times New Roman"/>
                <w:color w:val="000000"/>
                <w:sz w:val="20"/>
                <w:szCs w:val="20"/>
                <w:lang w:eastAsia="ru-RU"/>
              </w:rPr>
              <w:t>3</w:t>
            </w:r>
          </w:p>
        </w:tc>
      </w:tr>
      <w:tr w:rsidR="00A511AE" w:rsidRPr="007F4DBB" w14:paraId="583BB85C" w14:textId="77777777" w:rsidTr="00C45B4D">
        <w:trPr>
          <w:cantSplit/>
        </w:trPr>
        <w:tc>
          <w:tcPr>
            <w:tcW w:w="1514" w:type="dxa"/>
            <w:shd w:val="clear" w:color="auto" w:fill="C2D69B" w:themeFill="accent3" w:themeFillTint="99"/>
            <w:vAlign w:val="center"/>
          </w:tcPr>
          <w:p w14:paraId="560123C0" w14:textId="77777777" w:rsidR="00A511AE" w:rsidRPr="00A511AE" w:rsidRDefault="00A511AE" w:rsidP="006E25CF">
            <w:pPr>
              <w:spacing w:after="0" w:line="240" w:lineRule="auto"/>
              <w:rPr>
                <w:rFonts w:ascii="Times New Roman" w:eastAsia="Times New Roman" w:hAnsi="Times New Roman" w:cs="Times New Roman"/>
                <w:sz w:val="20"/>
                <w:szCs w:val="20"/>
                <w:lang w:eastAsia="ru-RU"/>
              </w:rPr>
            </w:pPr>
            <w:r w:rsidRPr="00A511AE">
              <w:rPr>
                <w:rFonts w:ascii="Times New Roman" w:eastAsia="Times New Roman" w:hAnsi="Times New Roman" w:cs="Times New Roman"/>
                <w:sz w:val="20"/>
                <w:szCs w:val="20"/>
                <w:lang w:eastAsia="ru-RU"/>
              </w:rPr>
              <w:t>Сварщик</w:t>
            </w:r>
          </w:p>
        </w:tc>
        <w:tc>
          <w:tcPr>
            <w:tcW w:w="1514" w:type="dxa"/>
            <w:shd w:val="clear" w:color="auto" w:fill="C2D69B" w:themeFill="accent3" w:themeFillTint="99"/>
            <w:vAlign w:val="center"/>
          </w:tcPr>
          <w:p w14:paraId="04C557DE" w14:textId="77777777" w:rsidR="00A511AE" w:rsidRPr="00A511AE" w:rsidRDefault="00A511AE" w:rsidP="006E25CF">
            <w:pPr>
              <w:spacing w:after="0" w:line="240" w:lineRule="auto"/>
              <w:jc w:val="center"/>
              <w:rPr>
                <w:rFonts w:ascii="Times New Roman" w:eastAsia="Times New Roman" w:hAnsi="Times New Roman" w:cs="Times New Roman"/>
                <w:sz w:val="20"/>
                <w:szCs w:val="20"/>
                <w:lang w:eastAsia="ru-RU"/>
              </w:rPr>
            </w:pPr>
            <w:r w:rsidRPr="00A511AE">
              <w:rPr>
                <w:rFonts w:ascii="Times New Roman" w:eastAsia="Times New Roman" w:hAnsi="Times New Roman" w:cs="Times New Roman"/>
                <w:sz w:val="20"/>
                <w:szCs w:val="20"/>
                <w:lang w:eastAsia="ru-RU"/>
              </w:rPr>
              <w:t>4</w:t>
            </w:r>
          </w:p>
        </w:tc>
        <w:tc>
          <w:tcPr>
            <w:tcW w:w="1514" w:type="dxa"/>
            <w:shd w:val="clear" w:color="auto" w:fill="C2D69B" w:themeFill="accent3" w:themeFillTint="99"/>
            <w:vAlign w:val="center"/>
          </w:tcPr>
          <w:p w14:paraId="21C88E55" w14:textId="77777777" w:rsidR="00A511AE" w:rsidRPr="00A511AE" w:rsidRDefault="00A511AE" w:rsidP="006E25CF">
            <w:pPr>
              <w:spacing w:after="0"/>
              <w:jc w:val="center"/>
              <w:rPr>
                <w:rFonts w:ascii="Times New Roman" w:eastAsia="Calibri" w:hAnsi="Times New Roman" w:cs="Times New Roman"/>
                <w:color w:val="000000"/>
                <w:sz w:val="20"/>
                <w:szCs w:val="20"/>
              </w:rPr>
            </w:pPr>
            <w:r w:rsidRPr="00A511AE">
              <w:rPr>
                <w:rFonts w:ascii="Times New Roman" w:eastAsia="Calibri" w:hAnsi="Times New Roman" w:cs="Times New Roman"/>
                <w:color w:val="000000"/>
                <w:sz w:val="20"/>
                <w:szCs w:val="20"/>
              </w:rPr>
              <w:t>Сварщик</w:t>
            </w:r>
          </w:p>
        </w:tc>
        <w:tc>
          <w:tcPr>
            <w:tcW w:w="1514" w:type="dxa"/>
            <w:shd w:val="clear" w:color="auto" w:fill="C2D69B" w:themeFill="accent3" w:themeFillTint="99"/>
            <w:vAlign w:val="center"/>
          </w:tcPr>
          <w:p w14:paraId="26090C93"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4</w:t>
            </w:r>
          </w:p>
        </w:tc>
        <w:tc>
          <w:tcPr>
            <w:tcW w:w="1514" w:type="dxa"/>
            <w:shd w:val="clear" w:color="auto" w:fill="FFFFFF" w:themeFill="background1"/>
          </w:tcPr>
          <w:p w14:paraId="443437FF" w14:textId="77777777" w:rsidR="00A511AE" w:rsidRPr="00A511AE" w:rsidRDefault="00A511AE" w:rsidP="006E25CF">
            <w:pPr>
              <w:spacing w:after="0" w:line="240" w:lineRule="auto"/>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Станочник (металлообработка)</w:t>
            </w:r>
          </w:p>
        </w:tc>
        <w:tc>
          <w:tcPr>
            <w:tcW w:w="1514" w:type="dxa"/>
            <w:shd w:val="clear" w:color="auto" w:fill="FFFFFF" w:themeFill="background1"/>
          </w:tcPr>
          <w:p w14:paraId="22550E40"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4</w:t>
            </w:r>
          </w:p>
        </w:tc>
        <w:tc>
          <w:tcPr>
            <w:tcW w:w="1514" w:type="dxa"/>
            <w:shd w:val="clear" w:color="auto" w:fill="FFFFFF" w:themeFill="background1"/>
          </w:tcPr>
          <w:p w14:paraId="34107435" w14:textId="77777777" w:rsidR="00A511AE" w:rsidRPr="00A511AE" w:rsidRDefault="00A511AE" w:rsidP="006E25CF">
            <w:pPr>
              <w:spacing w:after="0" w:line="240" w:lineRule="auto"/>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Токарь-универсал</w:t>
            </w:r>
          </w:p>
        </w:tc>
        <w:tc>
          <w:tcPr>
            <w:tcW w:w="1514" w:type="dxa"/>
            <w:shd w:val="clear" w:color="auto" w:fill="FFFFFF" w:themeFill="background1"/>
            <w:vAlign w:val="center"/>
          </w:tcPr>
          <w:p w14:paraId="7646EF9D" w14:textId="77777777" w:rsidR="00A511AE" w:rsidRPr="00A511AE" w:rsidRDefault="00A511AE" w:rsidP="006E25CF">
            <w:pPr>
              <w:spacing w:after="0" w:line="240" w:lineRule="auto"/>
              <w:jc w:val="center"/>
              <w:rPr>
                <w:rFonts w:ascii="Times New Roman" w:eastAsia="Times New Roman" w:hAnsi="Times New Roman" w:cs="Times New Roman"/>
                <w:color w:val="000000"/>
                <w:sz w:val="20"/>
                <w:szCs w:val="20"/>
                <w:lang w:eastAsia="ru-RU"/>
              </w:rPr>
            </w:pPr>
            <w:r w:rsidRPr="00A511AE">
              <w:rPr>
                <w:rFonts w:ascii="Times New Roman" w:eastAsia="Times New Roman" w:hAnsi="Times New Roman" w:cs="Times New Roman"/>
                <w:color w:val="000000"/>
                <w:sz w:val="20"/>
                <w:szCs w:val="20"/>
                <w:lang w:eastAsia="ru-RU"/>
              </w:rPr>
              <w:t>3</w:t>
            </w:r>
          </w:p>
        </w:tc>
        <w:tc>
          <w:tcPr>
            <w:tcW w:w="1514" w:type="dxa"/>
            <w:shd w:val="clear" w:color="auto" w:fill="auto"/>
          </w:tcPr>
          <w:p w14:paraId="1A635C7D" w14:textId="77777777" w:rsidR="00A511AE" w:rsidRPr="003F225C" w:rsidRDefault="00A511AE" w:rsidP="00C45B4D">
            <w:pPr>
              <w:spacing w:after="0" w:line="240" w:lineRule="auto"/>
              <w:rPr>
                <w:rFonts w:ascii="Times New Roman" w:eastAsia="Times New Roman" w:hAnsi="Times New Roman" w:cs="Times New Roman"/>
                <w:color w:val="000000"/>
                <w:sz w:val="20"/>
                <w:szCs w:val="20"/>
                <w:lang w:eastAsia="ru-RU"/>
              </w:rPr>
            </w:pPr>
          </w:p>
        </w:tc>
        <w:tc>
          <w:tcPr>
            <w:tcW w:w="1514" w:type="dxa"/>
            <w:shd w:val="clear" w:color="auto" w:fill="auto"/>
          </w:tcPr>
          <w:p w14:paraId="70DFE406" w14:textId="77777777" w:rsidR="00A511AE" w:rsidRPr="003F225C" w:rsidRDefault="00A511AE" w:rsidP="00C45B4D">
            <w:pPr>
              <w:spacing w:after="0" w:line="240" w:lineRule="auto"/>
              <w:jc w:val="center"/>
              <w:rPr>
                <w:rFonts w:ascii="Times New Roman" w:eastAsia="Times New Roman" w:hAnsi="Times New Roman" w:cs="Times New Roman"/>
                <w:color w:val="000000"/>
                <w:sz w:val="20"/>
                <w:szCs w:val="20"/>
                <w:lang w:eastAsia="ru-RU"/>
              </w:rPr>
            </w:pPr>
          </w:p>
        </w:tc>
      </w:tr>
    </w:tbl>
    <w:p w14:paraId="061C76C5" w14:textId="77777777" w:rsidR="00433FEF" w:rsidRPr="007F4DBB" w:rsidRDefault="00433FEF" w:rsidP="00433FEF">
      <w:pPr>
        <w:rPr>
          <w:rFonts w:ascii="Calibri" w:eastAsia="Calibri" w:hAnsi="Calibri" w:cs="Times New Roman"/>
          <w:highlight w:val="yellow"/>
        </w:rPr>
      </w:pPr>
    </w:p>
    <w:p w14:paraId="0D0512C6" w14:textId="77777777" w:rsidR="00433FEF" w:rsidRPr="007F4DBB"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sectPr w:rsidR="00433FEF" w:rsidRPr="007F4DBB" w:rsidSect="00FD0011">
          <w:pgSz w:w="16838" w:h="11906" w:orient="landscape"/>
          <w:pgMar w:top="1701" w:right="1134" w:bottom="851" w:left="1134" w:header="709" w:footer="709" w:gutter="0"/>
          <w:cols w:space="708"/>
          <w:docGrid w:linePitch="360"/>
        </w:sectPr>
      </w:pPr>
    </w:p>
    <w:p w14:paraId="16ADFA0B" w14:textId="77777777" w:rsidR="00433FEF" w:rsidRPr="00163479"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163479">
        <w:rPr>
          <w:rFonts w:ascii="Times New Roman" w:eastAsia="Times New Roman" w:hAnsi="Times New Roman" w:cs="Times New Roman"/>
          <w:sz w:val="28"/>
          <w:szCs w:val="28"/>
          <w:lang w:eastAsia="ru-RU"/>
        </w:rPr>
        <w:lastRenderedPageBreak/>
        <w:t>Наиболее массовыми профессиями (выпуск 202</w:t>
      </w:r>
      <w:r w:rsidR="00163479" w:rsidRPr="00163479">
        <w:rPr>
          <w:rFonts w:ascii="Times New Roman" w:eastAsia="Times New Roman" w:hAnsi="Times New Roman" w:cs="Times New Roman"/>
          <w:sz w:val="28"/>
          <w:szCs w:val="28"/>
          <w:lang w:eastAsia="ru-RU"/>
        </w:rPr>
        <w:t>1</w:t>
      </w:r>
      <w:r w:rsidRPr="00163479">
        <w:rPr>
          <w:rFonts w:ascii="Times New Roman" w:eastAsia="Times New Roman" w:hAnsi="Times New Roman" w:cs="Times New Roman"/>
          <w:sz w:val="28"/>
          <w:szCs w:val="28"/>
          <w:lang w:eastAsia="ru-RU"/>
        </w:rPr>
        <w:t xml:space="preserve"> года), по которым ведется подготовка в системе профессионального образования Самарской области, являются </w:t>
      </w:r>
      <w:r w:rsidRPr="00163479">
        <w:rPr>
          <w:rFonts w:ascii="Times New Roman" w:eastAsia="Times New Roman" w:hAnsi="Times New Roman" w:cs="Times New Roman"/>
          <w:i/>
          <w:sz w:val="28"/>
          <w:szCs w:val="28"/>
          <w:lang w:eastAsia="ru-RU"/>
        </w:rPr>
        <w:t xml:space="preserve">«сварщик </w:t>
      </w:r>
      <w:r w:rsidRPr="00163479">
        <w:rPr>
          <w:rFonts w:ascii="Times New Roman" w:eastAsia="Times New Roman" w:hAnsi="Times New Roman" w:cs="Times New Roman"/>
          <w:i/>
          <w:color w:val="000000"/>
          <w:sz w:val="28"/>
          <w:szCs w:val="28"/>
          <w:lang w:eastAsia="ru-RU"/>
        </w:rPr>
        <w:t>(электросварочных и газосварочных работ)</w:t>
      </w:r>
      <w:r w:rsidRPr="00163479">
        <w:rPr>
          <w:rFonts w:ascii="Times New Roman" w:eastAsia="Times New Roman" w:hAnsi="Times New Roman" w:cs="Times New Roman"/>
          <w:i/>
          <w:sz w:val="28"/>
          <w:szCs w:val="28"/>
          <w:lang w:eastAsia="ru-RU"/>
        </w:rPr>
        <w:t>»,</w:t>
      </w:r>
      <w:r w:rsidRPr="00163479">
        <w:rPr>
          <w:rFonts w:ascii="Times New Roman" w:eastAsia="Times New Roman" w:hAnsi="Times New Roman" w:cs="Times New Roman"/>
          <w:sz w:val="28"/>
          <w:szCs w:val="28"/>
          <w:lang w:eastAsia="ru-RU"/>
        </w:rPr>
        <w:t xml:space="preserve"> </w:t>
      </w:r>
      <w:r w:rsidR="00163479" w:rsidRPr="00163479">
        <w:rPr>
          <w:rFonts w:ascii="Times New Roman" w:eastAsia="Times New Roman" w:hAnsi="Times New Roman" w:cs="Times New Roman"/>
          <w:i/>
          <w:sz w:val="28"/>
          <w:szCs w:val="28"/>
          <w:lang w:eastAsia="ru-RU"/>
        </w:rPr>
        <w:t>«повар, кондитер»,</w:t>
      </w:r>
      <w:r w:rsidR="00163479" w:rsidRPr="00163479">
        <w:rPr>
          <w:rFonts w:ascii="Times New Roman" w:eastAsia="Times New Roman" w:hAnsi="Times New Roman" w:cs="Times New Roman"/>
          <w:sz w:val="28"/>
          <w:szCs w:val="28"/>
          <w:lang w:eastAsia="ru-RU"/>
        </w:rPr>
        <w:t xml:space="preserve"> </w:t>
      </w:r>
      <w:r w:rsidR="00163479" w:rsidRPr="00163479">
        <w:rPr>
          <w:rFonts w:ascii="Times New Roman" w:eastAsia="Times New Roman" w:hAnsi="Times New Roman" w:cs="Times New Roman"/>
          <w:i/>
          <w:sz w:val="28"/>
          <w:szCs w:val="28"/>
          <w:lang w:eastAsia="ru-RU"/>
        </w:rPr>
        <w:t>«</w:t>
      </w:r>
      <w:r w:rsidR="00163479" w:rsidRPr="00163479">
        <w:rPr>
          <w:rFonts w:ascii="Times New Roman" w:eastAsia="Times New Roman" w:hAnsi="Times New Roman" w:cs="Times New Roman"/>
          <w:i/>
          <w:color w:val="000000"/>
          <w:sz w:val="28"/>
          <w:szCs w:val="28"/>
          <w:lang w:eastAsia="ru-RU"/>
        </w:rPr>
        <w:t>электромонтер по ремонту и обслуживанию электрооборудования</w:t>
      </w:r>
      <w:r w:rsidR="00163479" w:rsidRPr="00163479">
        <w:rPr>
          <w:rFonts w:ascii="Times New Roman" w:eastAsia="Times New Roman" w:hAnsi="Times New Roman" w:cs="Times New Roman"/>
          <w:i/>
          <w:sz w:val="28"/>
          <w:szCs w:val="28"/>
          <w:lang w:eastAsia="ru-RU"/>
        </w:rPr>
        <w:t xml:space="preserve">», </w:t>
      </w:r>
      <w:r w:rsidRPr="00163479">
        <w:rPr>
          <w:rFonts w:ascii="Times New Roman" w:eastAsia="Times New Roman" w:hAnsi="Times New Roman" w:cs="Times New Roman"/>
          <w:i/>
          <w:sz w:val="28"/>
          <w:szCs w:val="28"/>
          <w:lang w:eastAsia="ru-RU"/>
        </w:rPr>
        <w:t>«автомеханик», «</w:t>
      </w:r>
      <w:r w:rsidR="00163479" w:rsidRPr="00163479">
        <w:rPr>
          <w:rFonts w:ascii="Times New Roman" w:eastAsia="Times New Roman" w:hAnsi="Times New Roman" w:cs="Times New Roman"/>
          <w:i/>
          <w:sz w:val="28"/>
          <w:szCs w:val="28"/>
          <w:lang w:eastAsia="ru-RU"/>
        </w:rPr>
        <w:t>социальный работник»</w:t>
      </w:r>
      <w:r w:rsidRPr="00163479">
        <w:rPr>
          <w:rFonts w:ascii="Times New Roman" w:eastAsia="Times New Roman" w:hAnsi="Times New Roman" w:cs="Times New Roman"/>
          <w:i/>
          <w:sz w:val="28"/>
          <w:szCs w:val="28"/>
          <w:lang w:eastAsia="ru-RU"/>
        </w:rPr>
        <w:t>,</w:t>
      </w:r>
      <w:r w:rsidR="00163479" w:rsidRPr="00163479">
        <w:rPr>
          <w:rFonts w:ascii="Times New Roman" w:eastAsia="Times New Roman" w:hAnsi="Times New Roman" w:cs="Times New Roman"/>
          <w:i/>
          <w:sz w:val="28"/>
          <w:szCs w:val="28"/>
          <w:lang w:eastAsia="ru-RU"/>
        </w:rPr>
        <w:t xml:space="preserve"> </w:t>
      </w:r>
      <w:r w:rsidR="00A478D3">
        <w:rPr>
          <w:rFonts w:ascii="Times New Roman" w:eastAsia="Times New Roman" w:hAnsi="Times New Roman" w:cs="Times New Roman"/>
          <w:i/>
          <w:sz w:val="28"/>
          <w:szCs w:val="28"/>
          <w:lang w:eastAsia="ru-RU"/>
        </w:rPr>
        <w:t>«</w:t>
      </w:r>
      <w:r w:rsidR="00163479" w:rsidRPr="00163479">
        <w:rPr>
          <w:rFonts w:ascii="Times New Roman" w:eastAsia="Times New Roman" w:hAnsi="Times New Roman" w:cs="Times New Roman"/>
          <w:i/>
          <w:sz w:val="28"/>
          <w:szCs w:val="28"/>
          <w:lang w:eastAsia="ru-RU"/>
        </w:rPr>
        <w:t>мастер по техническому обслуживанию и ремонту машинно-тракторного парка</w:t>
      </w:r>
      <w:r w:rsidRPr="00163479">
        <w:rPr>
          <w:rFonts w:ascii="Times New Roman" w:eastAsia="Times New Roman" w:hAnsi="Times New Roman" w:cs="Times New Roman"/>
          <w:i/>
          <w:sz w:val="28"/>
          <w:szCs w:val="28"/>
          <w:lang w:eastAsia="ru-RU"/>
        </w:rPr>
        <w:t xml:space="preserve">». </w:t>
      </w:r>
      <w:r w:rsidRPr="00163479">
        <w:rPr>
          <w:rFonts w:ascii="Times New Roman" w:eastAsia="Times New Roman" w:hAnsi="Times New Roman" w:cs="Times New Roman"/>
          <w:sz w:val="28"/>
          <w:szCs w:val="28"/>
          <w:lang w:eastAsia="ru-RU"/>
        </w:rPr>
        <w:t xml:space="preserve">Около </w:t>
      </w:r>
      <w:r w:rsidR="00163479" w:rsidRPr="00163479">
        <w:rPr>
          <w:rFonts w:ascii="Times New Roman" w:eastAsia="Times New Roman" w:hAnsi="Times New Roman" w:cs="Times New Roman"/>
          <w:sz w:val="28"/>
          <w:szCs w:val="28"/>
          <w:lang w:eastAsia="ru-RU"/>
        </w:rPr>
        <w:t>5</w:t>
      </w:r>
      <w:r w:rsidRPr="00163479">
        <w:rPr>
          <w:rFonts w:ascii="Times New Roman" w:eastAsia="Times New Roman" w:hAnsi="Times New Roman" w:cs="Times New Roman"/>
          <w:sz w:val="28"/>
          <w:szCs w:val="28"/>
          <w:lang w:eastAsia="ru-RU"/>
        </w:rPr>
        <w:t>0% всех выпускников по ППКРС, закончив подготовку, получают эти профессии.</w:t>
      </w:r>
    </w:p>
    <w:p w14:paraId="2B5E2FBF" w14:textId="77777777" w:rsidR="00433FEF" w:rsidRPr="00A478D3"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163479">
        <w:rPr>
          <w:rFonts w:ascii="Times New Roman" w:eastAsia="Times New Roman" w:hAnsi="Times New Roman" w:cs="Times New Roman"/>
          <w:sz w:val="28"/>
          <w:szCs w:val="28"/>
          <w:lang w:eastAsia="ru-RU"/>
        </w:rPr>
        <w:t xml:space="preserve">Соотношение количества выпускников, зарегистрированных в государственной службе занятости населения, и всех выпускников, имеющих соответствующую профессию, демонстрирует следующую картину. </w:t>
      </w:r>
      <w:r w:rsidRPr="00A478D3">
        <w:rPr>
          <w:rFonts w:ascii="Times New Roman" w:eastAsia="Times New Roman" w:hAnsi="Times New Roman" w:cs="Times New Roman"/>
          <w:sz w:val="28"/>
          <w:szCs w:val="28"/>
          <w:lang w:eastAsia="ru-RU"/>
        </w:rPr>
        <w:t xml:space="preserve">В целом, среди выпускников наиболее массовых профессий подготовки значение показателя «доля зарегистрированных безработных в выпуске» практически не превышает среднего значения. </w:t>
      </w:r>
      <w:r w:rsidR="00A478D3" w:rsidRPr="00A478D3">
        <w:rPr>
          <w:rFonts w:ascii="Times New Roman" w:eastAsia="Times New Roman" w:hAnsi="Times New Roman" w:cs="Times New Roman"/>
          <w:sz w:val="28"/>
          <w:szCs w:val="28"/>
          <w:lang w:eastAsia="ru-RU"/>
        </w:rPr>
        <w:t>Исключение составляет подготовка по программе «</w:t>
      </w:r>
      <w:r w:rsidR="00A478D3" w:rsidRPr="00A478D3">
        <w:rPr>
          <w:rFonts w:ascii="Times New Roman" w:eastAsia="Times New Roman" w:hAnsi="Times New Roman" w:cs="Times New Roman"/>
          <w:i/>
          <w:sz w:val="28"/>
          <w:szCs w:val="28"/>
          <w:lang w:eastAsia="ru-RU"/>
        </w:rPr>
        <w:t>социальный работник</w:t>
      </w:r>
      <w:r w:rsidR="00A478D3" w:rsidRPr="00A478D3">
        <w:rPr>
          <w:rFonts w:ascii="Times New Roman" w:eastAsia="Times New Roman" w:hAnsi="Times New Roman" w:cs="Times New Roman"/>
          <w:sz w:val="28"/>
          <w:szCs w:val="28"/>
          <w:lang w:eastAsia="ru-RU"/>
        </w:rPr>
        <w:t>», где значение показателя выше среднего в несколько раз и составляет 4,2%.</w:t>
      </w:r>
    </w:p>
    <w:p w14:paraId="575A6B42" w14:textId="77777777" w:rsidR="00433FEF" w:rsidRPr="00A478D3" w:rsidRDefault="00433FEF" w:rsidP="00433FEF">
      <w:pPr>
        <w:spacing w:after="0" w:line="360" w:lineRule="auto"/>
        <w:ind w:firstLine="708"/>
        <w:jc w:val="both"/>
        <w:rPr>
          <w:rFonts w:ascii="Times New Roman" w:eastAsia="Times New Roman" w:hAnsi="Times New Roman" w:cs="Times New Roman"/>
          <w:color w:val="000000"/>
          <w:sz w:val="28"/>
          <w:szCs w:val="28"/>
          <w:lang w:eastAsia="ru-RU"/>
        </w:rPr>
      </w:pPr>
      <w:r w:rsidRPr="00A478D3">
        <w:rPr>
          <w:rFonts w:ascii="Times New Roman" w:eastAsia="Times New Roman" w:hAnsi="Times New Roman" w:cs="Times New Roman"/>
          <w:color w:val="000000"/>
          <w:sz w:val="28"/>
          <w:szCs w:val="28"/>
          <w:lang w:eastAsia="ru-RU"/>
        </w:rPr>
        <w:t xml:space="preserve">Максимальные значения показателя наблюдаются среди выпускников, получивших профессии, выпуск по которым не превышает </w:t>
      </w:r>
      <w:r w:rsidR="00A478D3" w:rsidRPr="00A478D3">
        <w:rPr>
          <w:rFonts w:ascii="Times New Roman" w:eastAsia="Times New Roman" w:hAnsi="Times New Roman" w:cs="Times New Roman"/>
          <w:color w:val="000000"/>
          <w:sz w:val="28"/>
          <w:szCs w:val="28"/>
          <w:lang w:eastAsia="ru-RU"/>
        </w:rPr>
        <w:t>40</w:t>
      </w:r>
      <w:r w:rsidRPr="00A478D3">
        <w:rPr>
          <w:rFonts w:ascii="Times New Roman" w:eastAsia="Times New Roman" w:hAnsi="Times New Roman" w:cs="Times New Roman"/>
          <w:color w:val="000000"/>
          <w:sz w:val="28"/>
          <w:szCs w:val="28"/>
          <w:lang w:eastAsia="ru-RU"/>
        </w:rPr>
        <w:t xml:space="preserve"> человек. Однако следует обратить внимание на подготовку по профессии </w:t>
      </w:r>
      <w:r w:rsidRPr="00A478D3">
        <w:rPr>
          <w:rFonts w:ascii="Times New Roman" w:eastAsia="Times New Roman" w:hAnsi="Times New Roman" w:cs="Times New Roman"/>
          <w:i/>
          <w:color w:val="000000"/>
          <w:sz w:val="28"/>
          <w:szCs w:val="28"/>
          <w:lang w:eastAsia="ru-RU"/>
        </w:rPr>
        <w:t>«</w:t>
      </w:r>
      <w:r w:rsidR="00A478D3" w:rsidRPr="00A478D3">
        <w:rPr>
          <w:rFonts w:ascii="Times New Roman" w:eastAsia="Times New Roman" w:hAnsi="Times New Roman" w:cs="Times New Roman"/>
          <w:i/>
          <w:color w:val="000000"/>
          <w:sz w:val="28"/>
          <w:szCs w:val="28"/>
          <w:lang w:eastAsia="ru-RU"/>
        </w:rPr>
        <w:t>мастер отделочных строительных работ</w:t>
      </w:r>
      <w:r w:rsidRPr="00A478D3">
        <w:rPr>
          <w:rFonts w:ascii="Times New Roman" w:eastAsia="Times New Roman" w:hAnsi="Times New Roman" w:cs="Times New Roman"/>
          <w:i/>
          <w:color w:val="000000"/>
          <w:sz w:val="28"/>
          <w:szCs w:val="28"/>
          <w:lang w:eastAsia="ru-RU"/>
        </w:rPr>
        <w:t>»</w:t>
      </w:r>
      <w:r w:rsidRPr="00A478D3">
        <w:rPr>
          <w:rFonts w:ascii="Times New Roman" w:eastAsia="Times New Roman" w:hAnsi="Times New Roman" w:cs="Times New Roman"/>
          <w:color w:val="000000"/>
          <w:sz w:val="28"/>
          <w:szCs w:val="28"/>
          <w:lang w:eastAsia="ru-RU"/>
        </w:rPr>
        <w:t xml:space="preserve">, где из </w:t>
      </w:r>
      <w:r w:rsidR="00A478D3" w:rsidRPr="00A478D3">
        <w:rPr>
          <w:rFonts w:ascii="Times New Roman" w:eastAsia="Times New Roman" w:hAnsi="Times New Roman" w:cs="Times New Roman"/>
          <w:color w:val="000000"/>
          <w:sz w:val="28"/>
          <w:szCs w:val="28"/>
          <w:lang w:eastAsia="ru-RU"/>
        </w:rPr>
        <w:t>4</w:t>
      </w:r>
      <w:r w:rsidRPr="00A478D3">
        <w:rPr>
          <w:rFonts w:ascii="Times New Roman" w:eastAsia="Times New Roman" w:hAnsi="Times New Roman" w:cs="Times New Roman"/>
          <w:color w:val="000000"/>
          <w:sz w:val="28"/>
          <w:szCs w:val="28"/>
          <w:lang w:eastAsia="ru-RU"/>
        </w:rPr>
        <w:t xml:space="preserve">0 выпускников </w:t>
      </w:r>
      <w:r w:rsidR="00A478D3" w:rsidRPr="00A478D3">
        <w:rPr>
          <w:rFonts w:ascii="Times New Roman" w:eastAsia="Times New Roman" w:hAnsi="Times New Roman" w:cs="Times New Roman"/>
          <w:color w:val="000000"/>
          <w:sz w:val="28"/>
          <w:szCs w:val="28"/>
          <w:lang w:eastAsia="ru-RU"/>
        </w:rPr>
        <w:t>7</w:t>
      </w:r>
      <w:r w:rsidRPr="00A478D3">
        <w:rPr>
          <w:rFonts w:ascii="Times New Roman" w:eastAsia="Times New Roman" w:hAnsi="Times New Roman" w:cs="Times New Roman"/>
          <w:color w:val="000000"/>
          <w:sz w:val="28"/>
          <w:szCs w:val="28"/>
          <w:lang w:eastAsia="ru-RU"/>
        </w:rPr>
        <w:t xml:space="preserve"> зарегистрированы в качестве безработных.</w:t>
      </w:r>
    </w:p>
    <w:p w14:paraId="42D197A5" w14:textId="77777777" w:rsidR="00433FEF" w:rsidRPr="00B07431"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B07431">
        <w:rPr>
          <w:rFonts w:ascii="Times New Roman" w:eastAsia="Times New Roman" w:hAnsi="Times New Roman" w:cs="Times New Roman"/>
          <w:sz w:val="28"/>
          <w:szCs w:val="28"/>
          <w:lang w:eastAsia="ru-RU"/>
        </w:rPr>
        <w:t>В таблице представлен ранжированный перечень ППКРС по количеству выпускников 2020 года. Серым фоном выделены программы, для которых значение показателя «доля зарегистрированных выпускников в качестве безработных» максимально. Полный перечень приведен в Приложении 2.</w:t>
      </w:r>
    </w:p>
    <w:p w14:paraId="7DB37885" w14:textId="77777777" w:rsidR="0074133D" w:rsidRDefault="0074133D" w:rsidP="00433FEF">
      <w:pPr>
        <w:spacing w:after="0" w:line="360" w:lineRule="auto"/>
        <w:ind w:firstLine="708"/>
        <w:jc w:val="right"/>
        <w:rPr>
          <w:rFonts w:ascii="Times New Roman" w:eastAsia="Times New Roman" w:hAnsi="Times New Roman" w:cs="Times New Roman"/>
          <w:sz w:val="28"/>
          <w:szCs w:val="28"/>
          <w:lang w:eastAsia="ru-RU"/>
        </w:rPr>
      </w:pPr>
    </w:p>
    <w:p w14:paraId="69236F83" w14:textId="77777777" w:rsidR="0074133D" w:rsidRDefault="0074133D" w:rsidP="00433FEF">
      <w:pPr>
        <w:spacing w:after="0" w:line="360" w:lineRule="auto"/>
        <w:ind w:firstLine="708"/>
        <w:jc w:val="right"/>
        <w:rPr>
          <w:rFonts w:ascii="Times New Roman" w:eastAsia="Times New Roman" w:hAnsi="Times New Roman" w:cs="Times New Roman"/>
          <w:sz w:val="28"/>
          <w:szCs w:val="28"/>
          <w:lang w:eastAsia="ru-RU"/>
        </w:rPr>
      </w:pPr>
    </w:p>
    <w:p w14:paraId="0F79F5B2" w14:textId="77777777" w:rsidR="0074133D" w:rsidRDefault="0074133D" w:rsidP="00433FEF">
      <w:pPr>
        <w:spacing w:after="0" w:line="360" w:lineRule="auto"/>
        <w:ind w:firstLine="708"/>
        <w:jc w:val="right"/>
        <w:rPr>
          <w:rFonts w:ascii="Times New Roman" w:eastAsia="Times New Roman" w:hAnsi="Times New Roman" w:cs="Times New Roman"/>
          <w:sz w:val="28"/>
          <w:szCs w:val="28"/>
          <w:lang w:eastAsia="ru-RU"/>
        </w:rPr>
      </w:pPr>
    </w:p>
    <w:p w14:paraId="54D35FDD" w14:textId="77777777" w:rsidR="0074133D" w:rsidRDefault="0074133D" w:rsidP="00433FEF">
      <w:pPr>
        <w:spacing w:after="0" w:line="360" w:lineRule="auto"/>
        <w:ind w:firstLine="708"/>
        <w:jc w:val="right"/>
        <w:rPr>
          <w:rFonts w:ascii="Times New Roman" w:eastAsia="Times New Roman" w:hAnsi="Times New Roman" w:cs="Times New Roman"/>
          <w:sz w:val="28"/>
          <w:szCs w:val="28"/>
          <w:lang w:eastAsia="ru-RU"/>
        </w:rPr>
      </w:pPr>
    </w:p>
    <w:p w14:paraId="4C1195F3" w14:textId="77777777" w:rsidR="00433FEF" w:rsidRPr="0074133D"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Таблица 25.</w:t>
      </w:r>
    </w:p>
    <w:tbl>
      <w:tblPr>
        <w:tblW w:w="9478" w:type="dxa"/>
        <w:tblInd w:w="93" w:type="dxa"/>
        <w:tblLook w:val="04A0" w:firstRow="1" w:lastRow="0" w:firstColumn="1" w:lastColumn="0" w:noHBand="0" w:noVBand="1"/>
      </w:tblPr>
      <w:tblGrid>
        <w:gridCol w:w="4509"/>
        <w:gridCol w:w="1059"/>
        <w:gridCol w:w="1597"/>
        <w:gridCol w:w="2313"/>
      </w:tblGrid>
      <w:tr w:rsidR="00A478D3" w:rsidRPr="00AD4F04" w14:paraId="2449F981" w14:textId="77777777" w:rsidTr="00A478D3">
        <w:trPr>
          <w:trHeight w:val="330"/>
        </w:trPr>
        <w:tc>
          <w:tcPr>
            <w:tcW w:w="45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B25DFF" w14:textId="77777777" w:rsidR="00A478D3" w:rsidRPr="00411601" w:rsidRDefault="00A478D3" w:rsidP="008B6465">
            <w:pPr>
              <w:spacing w:after="0" w:line="240" w:lineRule="auto"/>
              <w:jc w:val="center"/>
              <w:rPr>
                <w:rFonts w:ascii="Times New Roman" w:eastAsia="Calibri" w:hAnsi="Times New Roman" w:cs="Times New Roman"/>
                <w:b/>
                <w:bCs/>
                <w:color w:val="000000"/>
                <w:sz w:val="24"/>
                <w:szCs w:val="24"/>
                <w:lang w:eastAsia="ru-RU"/>
              </w:rPr>
            </w:pPr>
            <w:r w:rsidRPr="00411601">
              <w:rPr>
                <w:rFonts w:ascii="Times New Roman" w:eastAsia="Calibri" w:hAnsi="Times New Roman" w:cs="Times New Roman"/>
                <w:b/>
                <w:bCs/>
                <w:color w:val="000000"/>
                <w:sz w:val="24"/>
                <w:szCs w:val="24"/>
                <w:lang w:eastAsia="ru-RU"/>
              </w:rPr>
              <w:t>Программы подготовки квалифицированных рабочих, служащих</w:t>
            </w:r>
          </w:p>
        </w:tc>
        <w:tc>
          <w:tcPr>
            <w:tcW w:w="1059" w:type="dxa"/>
            <w:tcBorders>
              <w:top w:val="single" w:sz="8" w:space="0" w:color="auto"/>
              <w:left w:val="nil"/>
              <w:bottom w:val="single" w:sz="8" w:space="0" w:color="auto"/>
              <w:right w:val="single" w:sz="8" w:space="0" w:color="auto"/>
            </w:tcBorders>
            <w:shd w:val="clear" w:color="auto" w:fill="auto"/>
            <w:noWrap/>
            <w:vAlign w:val="center"/>
          </w:tcPr>
          <w:p w14:paraId="2ACCEDDC" w14:textId="77777777" w:rsidR="00A478D3" w:rsidRPr="00782CFB" w:rsidRDefault="00A478D3" w:rsidP="008B6465">
            <w:pPr>
              <w:spacing w:after="0" w:line="240" w:lineRule="auto"/>
              <w:jc w:val="center"/>
              <w:rPr>
                <w:rFonts w:ascii="Times New Roman" w:eastAsia="Times New Roman" w:hAnsi="Times New Roman" w:cs="Times New Roman"/>
                <w:b/>
                <w:lang w:eastAsia="ru-RU"/>
              </w:rPr>
            </w:pPr>
            <w:r w:rsidRPr="00782CFB">
              <w:rPr>
                <w:rFonts w:ascii="Times New Roman" w:eastAsia="Times New Roman" w:hAnsi="Times New Roman" w:cs="Times New Roman"/>
                <w:b/>
                <w:lang w:eastAsia="ru-RU"/>
              </w:rPr>
              <w:t>Выпуск 2021</w:t>
            </w:r>
          </w:p>
          <w:p w14:paraId="12CDCBD2" w14:textId="77777777" w:rsidR="00A478D3" w:rsidRPr="00782CFB" w:rsidRDefault="00A478D3" w:rsidP="008B6465">
            <w:pPr>
              <w:spacing w:after="0" w:line="240" w:lineRule="auto"/>
              <w:jc w:val="center"/>
              <w:rPr>
                <w:rFonts w:ascii="Times New Roman" w:eastAsia="Calibri" w:hAnsi="Times New Roman" w:cs="Times New Roman"/>
                <w:b/>
                <w:bCs/>
                <w:color w:val="000000"/>
                <w:lang w:eastAsia="ru-RU"/>
              </w:rPr>
            </w:pPr>
            <w:r w:rsidRPr="00782CFB">
              <w:rPr>
                <w:rFonts w:ascii="Times New Roman" w:eastAsia="Times New Roman" w:hAnsi="Times New Roman" w:cs="Times New Roman"/>
                <w:b/>
                <w:lang w:eastAsia="ru-RU"/>
              </w:rPr>
              <w:t>ППКРС</w:t>
            </w:r>
          </w:p>
        </w:tc>
        <w:tc>
          <w:tcPr>
            <w:tcW w:w="1597" w:type="dxa"/>
            <w:tcBorders>
              <w:top w:val="single" w:sz="8" w:space="0" w:color="auto"/>
              <w:left w:val="nil"/>
              <w:bottom w:val="single" w:sz="8" w:space="0" w:color="auto"/>
              <w:right w:val="single" w:sz="8" w:space="0" w:color="auto"/>
            </w:tcBorders>
            <w:shd w:val="clear" w:color="000000" w:fill="FFFFFF"/>
            <w:vAlign w:val="center"/>
          </w:tcPr>
          <w:p w14:paraId="7C10E1EC" w14:textId="77777777" w:rsidR="00A478D3" w:rsidRPr="00782CFB" w:rsidRDefault="00A478D3" w:rsidP="008B6465">
            <w:pPr>
              <w:spacing w:after="0" w:line="240" w:lineRule="auto"/>
              <w:jc w:val="center"/>
              <w:rPr>
                <w:rFonts w:ascii="Times New Roman" w:eastAsia="Times New Roman" w:hAnsi="Times New Roman" w:cs="Times New Roman"/>
                <w:b/>
                <w:bCs/>
                <w:lang w:eastAsia="ru-RU"/>
              </w:rPr>
            </w:pPr>
            <w:r w:rsidRPr="00782CFB">
              <w:rPr>
                <w:rFonts w:ascii="Times New Roman" w:eastAsia="Times New Roman" w:hAnsi="Times New Roman" w:cs="Times New Roman"/>
                <w:b/>
                <w:bCs/>
                <w:lang w:eastAsia="ru-RU"/>
              </w:rPr>
              <w:t>Количество безработных выпускников</w:t>
            </w:r>
          </w:p>
          <w:p w14:paraId="2EB80223" w14:textId="77777777" w:rsidR="00A478D3" w:rsidRPr="00782CFB" w:rsidRDefault="00A478D3" w:rsidP="008B6465">
            <w:pPr>
              <w:spacing w:after="0" w:line="240" w:lineRule="auto"/>
              <w:jc w:val="center"/>
              <w:rPr>
                <w:rFonts w:ascii="Times New Roman" w:eastAsia="Calibri" w:hAnsi="Times New Roman" w:cs="Times New Roman"/>
                <w:b/>
                <w:color w:val="000000"/>
                <w:lang w:eastAsia="ru-RU"/>
              </w:rPr>
            </w:pPr>
            <w:r w:rsidRPr="00782CFB">
              <w:rPr>
                <w:rFonts w:ascii="Times New Roman" w:eastAsia="Times New Roman" w:hAnsi="Times New Roman" w:cs="Times New Roman"/>
                <w:b/>
                <w:bCs/>
                <w:lang w:eastAsia="ru-RU"/>
              </w:rPr>
              <w:t>на 01.01.2022</w:t>
            </w:r>
          </w:p>
        </w:tc>
        <w:tc>
          <w:tcPr>
            <w:tcW w:w="2313" w:type="dxa"/>
            <w:tcBorders>
              <w:top w:val="single" w:sz="8" w:space="0" w:color="auto"/>
              <w:left w:val="nil"/>
              <w:bottom w:val="single" w:sz="8" w:space="0" w:color="auto"/>
              <w:right w:val="single" w:sz="8" w:space="0" w:color="auto"/>
            </w:tcBorders>
            <w:shd w:val="clear" w:color="000000" w:fill="FFFFFF"/>
          </w:tcPr>
          <w:p w14:paraId="6436C5AA" w14:textId="77777777" w:rsidR="00A478D3" w:rsidRPr="00782CFB" w:rsidRDefault="00A478D3" w:rsidP="008B6465">
            <w:pPr>
              <w:spacing w:after="0" w:line="240" w:lineRule="auto"/>
              <w:jc w:val="center"/>
              <w:rPr>
                <w:rFonts w:ascii="Times New Roman" w:eastAsia="Times New Roman" w:hAnsi="Times New Roman" w:cs="Times New Roman"/>
                <w:b/>
                <w:bCs/>
                <w:lang w:eastAsia="ru-RU"/>
              </w:rPr>
            </w:pPr>
            <w:r w:rsidRPr="00782CFB">
              <w:rPr>
                <w:rFonts w:ascii="Times New Roman" w:eastAsia="Times New Roman" w:hAnsi="Times New Roman" w:cs="Times New Roman"/>
                <w:b/>
                <w:color w:val="000000"/>
                <w:lang w:eastAsia="ru-RU"/>
              </w:rPr>
              <w:t>Доля зарегистрированных безработных на 01.01.2022</w:t>
            </w:r>
          </w:p>
        </w:tc>
      </w:tr>
      <w:tr w:rsidR="00B07431" w:rsidRPr="00AD4F04" w14:paraId="5A15DDB2"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tcPr>
          <w:p w14:paraId="44F58F2C"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Автомеханик</w:t>
            </w:r>
          </w:p>
        </w:tc>
        <w:tc>
          <w:tcPr>
            <w:tcW w:w="1059" w:type="dxa"/>
            <w:tcBorders>
              <w:top w:val="nil"/>
              <w:left w:val="nil"/>
              <w:bottom w:val="single" w:sz="8" w:space="0" w:color="auto"/>
              <w:right w:val="single" w:sz="8" w:space="0" w:color="auto"/>
            </w:tcBorders>
            <w:shd w:val="clear" w:color="auto" w:fill="auto"/>
            <w:noWrap/>
            <w:vAlign w:val="center"/>
          </w:tcPr>
          <w:p w14:paraId="1B826580"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143</w:t>
            </w:r>
          </w:p>
        </w:tc>
        <w:tc>
          <w:tcPr>
            <w:tcW w:w="1597" w:type="dxa"/>
            <w:tcBorders>
              <w:top w:val="nil"/>
              <w:left w:val="nil"/>
              <w:bottom w:val="single" w:sz="8" w:space="0" w:color="auto"/>
              <w:right w:val="single" w:sz="8" w:space="0" w:color="auto"/>
            </w:tcBorders>
            <w:shd w:val="clear" w:color="000000" w:fill="FFFFFF"/>
            <w:vAlign w:val="center"/>
          </w:tcPr>
          <w:p w14:paraId="747CA328"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tcPr>
          <w:p w14:paraId="6C8C368E"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07431" w:rsidRPr="00AD4F04" w14:paraId="4D2AA67C"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EEECE1" w:themeFill="background2"/>
            <w:noWrap/>
            <w:vAlign w:val="center"/>
            <w:hideMark/>
          </w:tcPr>
          <w:p w14:paraId="13E6D61A"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отделочных строительных работ</w:t>
            </w:r>
          </w:p>
        </w:tc>
        <w:tc>
          <w:tcPr>
            <w:tcW w:w="1059" w:type="dxa"/>
            <w:tcBorders>
              <w:top w:val="nil"/>
              <w:left w:val="nil"/>
              <w:bottom w:val="single" w:sz="8" w:space="0" w:color="auto"/>
              <w:right w:val="single" w:sz="8" w:space="0" w:color="auto"/>
            </w:tcBorders>
            <w:shd w:val="clear" w:color="auto" w:fill="EEECE1" w:themeFill="background2"/>
            <w:noWrap/>
            <w:vAlign w:val="center"/>
            <w:hideMark/>
          </w:tcPr>
          <w:p w14:paraId="19B04E28"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40</w:t>
            </w:r>
          </w:p>
        </w:tc>
        <w:tc>
          <w:tcPr>
            <w:tcW w:w="1597" w:type="dxa"/>
            <w:tcBorders>
              <w:top w:val="nil"/>
              <w:left w:val="nil"/>
              <w:bottom w:val="single" w:sz="8" w:space="0" w:color="auto"/>
              <w:right w:val="single" w:sz="8" w:space="0" w:color="auto"/>
            </w:tcBorders>
            <w:shd w:val="clear" w:color="auto" w:fill="EEECE1" w:themeFill="background2"/>
            <w:vAlign w:val="center"/>
            <w:hideMark/>
          </w:tcPr>
          <w:p w14:paraId="1BB31C8A"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7</w:t>
            </w:r>
          </w:p>
        </w:tc>
        <w:tc>
          <w:tcPr>
            <w:tcW w:w="2313" w:type="dxa"/>
            <w:tcBorders>
              <w:top w:val="nil"/>
              <w:left w:val="nil"/>
              <w:bottom w:val="single" w:sz="8" w:space="0" w:color="auto"/>
              <w:right w:val="single" w:sz="8" w:space="0" w:color="auto"/>
            </w:tcBorders>
            <w:shd w:val="clear" w:color="auto" w:fill="EEECE1" w:themeFill="background2"/>
            <w:vAlign w:val="center"/>
            <w:hideMark/>
          </w:tcPr>
          <w:p w14:paraId="415AA2F7"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17,5</w:t>
            </w:r>
          </w:p>
        </w:tc>
      </w:tr>
      <w:tr w:rsidR="00B07431" w:rsidRPr="00AD4F04" w14:paraId="7725F263"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841CB32" w14:textId="77777777" w:rsidR="00B07431" w:rsidRPr="00A478D3" w:rsidRDefault="00B07431" w:rsidP="008B6465">
            <w:pPr>
              <w:spacing w:after="0" w:line="240" w:lineRule="auto"/>
              <w:rPr>
                <w:rFonts w:ascii="Times New Roman" w:eastAsia="Times New Roman" w:hAnsi="Times New Roman" w:cs="Times New Roman"/>
                <w:color w:val="000000"/>
                <w:sz w:val="24"/>
                <w:szCs w:val="24"/>
                <w:lang w:eastAsia="ru-RU"/>
              </w:rPr>
            </w:pPr>
            <w:r w:rsidRPr="00A478D3">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1059" w:type="dxa"/>
            <w:tcBorders>
              <w:top w:val="nil"/>
              <w:left w:val="nil"/>
              <w:bottom w:val="single" w:sz="8" w:space="0" w:color="auto"/>
              <w:right w:val="single" w:sz="8" w:space="0" w:color="auto"/>
            </w:tcBorders>
            <w:shd w:val="clear" w:color="auto" w:fill="FFFFFF" w:themeFill="background1"/>
            <w:noWrap/>
            <w:vAlign w:val="center"/>
            <w:hideMark/>
          </w:tcPr>
          <w:p w14:paraId="0F1D2970" w14:textId="77777777" w:rsidR="00B07431" w:rsidRPr="00A478D3"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478D3">
              <w:rPr>
                <w:rFonts w:ascii="Times New Roman" w:eastAsia="Times New Roman" w:hAnsi="Times New Roman" w:cs="Times New Roman"/>
                <w:color w:val="000000"/>
                <w:sz w:val="24"/>
                <w:szCs w:val="24"/>
                <w:lang w:eastAsia="ru-RU"/>
              </w:rPr>
              <w:t>108</w:t>
            </w:r>
          </w:p>
        </w:tc>
        <w:tc>
          <w:tcPr>
            <w:tcW w:w="1597" w:type="dxa"/>
            <w:tcBorders>
              <w:top w:val="nil"/>
              <w:left w:val="nil"/>
              <w:bottom w:val="single" w:sz="8" w:space="0" w:color="auto"/>
              <w:right w:val="single" w:sz="8" w:space="0" w:color="auto"/>
            </w:tcBorders>
            <w:shd w:val="clear" w:color="auto" w:fill="FFFFFF" w:themeFill="background1"/>
            <w:vAlign w:val="center"/>
            <w:hideMark/>
          </w:tcPr>
          <w:p w14:paraId="6CCB734B" w14:textId="77777777" w:rsidR="00B07431" w:rsidRPr="00A478D3"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478D3">
              <w:rPr>
                <w:rFonts w:ascii="Times New Roman" w:eastAsia="Times New Roman" w:hAnsi="Times New Roman" w:cs="Times New Roman"/>
                <w:color w:val="000000"/>
                <w:sz w:val="24"/>
                <w:szCs w:val="24"/>
                <w:lang w:eastAsia="ru-RU"/>
              </w:rPr>
              <w:t>3</w:t>
            </w:r>
          </w:p>
        </w:tc>
        <w:tc>
          <w:tcPr>
            <w:tcW w:w="2313" w:type="dxa"/>
            <w:tcBorders>
              <w:top w:val="nil"/>
              <w:left w:val="nil"/>
              <w:bottom w:val="single" w:sz="8" w:space="0" w:color="auto"/>
              <w:right w:val="single" w:sz="8" w:space="0" w:color="auto"/>
            </w:tcBorders>
            <w:shd w:val="clear" w:color="auto" w:fill="FFFFFF" w:themeFill="background1"/>
            <w:vAlign w:val="center"/>
            <w:hideMark/>
          </w:tcPr>
          <w:p w14:paraId="5412FAA2" w14:textId="77777777" w:rsidR="00B07431" w:rsidRPr="00A478D3"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478D3">
              <w:rPr>
                <w:rFonts w:ascii="Times New Roman" w:eastAsia="Times New Roman" w:hAnsi="Times New Roman" w:cs="Times New Roman"/>
                <w:color w:val="000000"/>
                <w:sz w:val="24"/>
                <w:szCs w:val="24"/>
                <w:lang w:eastAsia="ru-RU"/>
              </w:rPr>
              <w:t>2,8</w:t>
            </w:r>
          </w:p>
        </w:tc>
      </w:tr>
      <w:tr w:rsidR="00B07431" w:rsidRPr="00AD4F04" w14:paraId="540533A6"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05D0C27E"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по техническому обслуживанию и ремонту машинно-тракторного парка</w:t>
            </w:r>
          </w:p>
        </w:tc>
        <w:tc>
          <w:tcPr>
            <w:tcW w:w="1059" w:type="dxa"/>
            <w:tcBorders>
              <w:top w:val="nil"/>
              <w:left w:val="nil"/>
              <w:bottom w:val="single" w:sz="8" w:space="0" w:color="auto"/>
              <w:right w:val="single" w:sz="8" w:space="0" w:color="auto"/>
            </w:tcBorders>
            <w:shd w:val="clear" w:color="auto" w:fill="auto"/>
            <w:noWrap/>
            <w:vAlign w:val="center"/>
            <w:hideMark/>
          </w:tcPr>
          <w:p w14:paraId="34C21F6F"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134</w:t>
            </w:r>
          </w:p>
        </w:tc>
        <w:tc>
          <w:tcPr>
            <w:tcW w:w="1597" w:type="dxa"/>
            <w:tcBorders>
              <w:top w:val="nil"/>
              <w:left w:val="nil"/>
              <w:bottom w:val="single" w:sz="8" w:space="0" w:color="auto"/>
              <w:right w:val="single" w:sz="8" w:space="0" w:color="auto"/>
            </w:tcBorders>
            <w:shd w:val="clear" w:color="000000" w:fill="FFFFFF"/>
            <w:vAlign w:val="center"/>
            <w:hideMark/>
          </w:tcPr>
          <w:p w14:paraId="163CBFFE"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000000" w:fill="FFFFFF"/>
            <w:vAlign w:val="center"/>
            <w:hideMark/>
          </w:tcPr>
          <w:p w14:paraId="339E1E82"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1,5</w:t>
            </w:r>
          </w:p>
        </w:tc>
      </w:tr>
      <w:tr w:rsidR="00B07431" w:rsidRPr="00AD4F04" w14:paraId="74991FE0"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EEECE1" w:themeFill="background2"/>
            <w:noWrap/>
            <w:vAlign w:val="center"/>
            <w:hideMark/>
          </w:tcPr>
          <w:p w14:paraId="669B39A6"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1059" w:type="dxa"/>
            <w:tcBorders>
              <w:top w:val="nil"/>
              <w:left w:val="nil"/>
              <w:bottom w:val="single" w:sz="8" w:space="0" w:color="auto"/>
              <w:right w:val="single" w:sz="8" w:space="0" w:color="auto"/>
            </w:tcBorders>
            <w:shd w:val="clear" w:color="auto" w:fill="EEECE1" w:themeFill="background2"/>
            <w:noWrap/>
            <w:vAlign w:val="center"/>
            <w:hideMark/>
          </w:tcPr>
          <w:p w14:paraId="6BFF870B"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38</w:t>
            </w:r>
          </w:p>
        </w:tc>
        <w:tc>
          <w:tcPr>
            <w:tcW w:w="1597" w:type="dxa"/>
            <w:tcBorders>
              <w:top w:val="nil"/>
              <w:left w:val="nil"/>
              <w:bottom w:val="single" w:sz="8" w:space="0" w:color="auto"/>
              <w:right w:val="single" w:sz="8" w:space="0" w:color="auto"/>
            </w:tcBorders>
            <w:shd w:val="clear" w:color="auto" w:fill="EEECE1" w:themeFill="background2"/>
            <w:vAlign w:val="center"/>
            <w:hideMark/>
          </w:tcPr>
          <w:p w14:paraId="44ECA6DC"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auto" w:fill="EEECE1" w:themeFill="background2"/>
            <w:vAlign w:val="center"/>
            <w:hideMark/>
          </w:tcPr>
          <w:p w14:paraId="45CA151F"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5,3</w:t>
            </w:r>
          </w:p>
        </w:tc>
      </w:tr>
      <w:tr w:rsidR="00B07431" w:rsidRPr="00AD4F04" w14:paraId="58774C8F"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3168B782"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Машинист локомотива</w:t>
            </w:r>
          </w:p>
        </w:tc>
        <w:tc>
          <w:tcPr>
            <w:tcW w:w="1059" w:type="dxa"/>
            <w:tcBorders>
              <w:top w:val="nil"/>
              <w:left w:val="nil"/>
              <w:bottom w:val="single" w:sz="8" w:space="0" w:color="auto"/>
              <w:right w:val="single" w:sz="8" w:space="0" w:color="auto"/>
            </w:tcBorders>
            <w:shd w:val="clear" w:color="auto" w:fill="auto"/>
            <w:noWrap/>
            <w:vAlign w:val="center"/>
            <w:hideMark/>
          </w:tcPr>
          <w:p w14:paraId="1954B5B2"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51</w:t>
            </w:r>
          </w:p>
        </w:tc>
        <w:tc>
          <w:tcPr>
            <w:tcW w:w="1597" w:type="dxa"/>
            <w:tcBorders>
              <w:top w:val="nil"/>
              <w:left w:val="nil"/>
              <w:bottom w:val="single" w:sz="8" w:space="0" w:color="auto"/>
              <w:right w:val="single" w:sz="8" w:space="0" w:color="auto"/>
            </w:tcBorders>
            <w:shd w:val="clear" w:color="000000" w:fill="FFFFFF"/>
            <w:vAlign w:val="center"/>
            <w:hideMark/>
          </w:tcPr>
          <w:p w14:paraId="61CB1B5E"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47E5DDB5"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2,0</w:t>
            </w:r>
          </w:p>
        </w:tc>
      </w:tr>
      <w:tr w:rsidR="00B07431" w:rsidRPr="00AD4F04" w14:paraId="2DA9D236"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73C0E1B0"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Машинист технологических насосов и компрессоров</w:t>
            </w:r>
          </w:p>
        </w:tc>
        <w:tc>
          <w:tcPr>
            <w:tcW w:w="1059" w:type="dxa"/>
            <w:tcBorders>
              <w:top w:val="nil"/>
              <w:left w:val="nil"/>
              <w:bottom w:val="single" w:sz="8" w:space="0" w:color="auto"/>
              <w:right w:val="single" w:sz="8" w:space="0" w:color="auto"/>
            </w:tcBorders>
            <w:shd w:val="clear" w:color="auto" w:fill="auto"/>
            <w:noWrap/>
            <w:vAlign w:val="center"/>
            <w:hideMark/>
          </w:tcPr>
          <w:p w14:paraId="499F11AD"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40</w:t>
            </w:r>
          </w:p>
        </w:tc>
        <w:tc>
          <w:tcPr>
            <w:tcW w:w="1597" w:type="dxa"/>
            <w:tcBorders>
              <w:top w:val="nil"/>
              <w:left w:val="nil"/>
              <w:bottom w:val="single" w:sz="8" w:space="0" w:color="auto"/>
              <w:right w:val="single" w:sz="8" w:space="0" w:color="auto"/>
            </w:tcBorders>
            <w:shd w:val="clear" w:color="000000" w:fill="FFFFFF"/>
            <w:vAlign w:val="center"/>
            <w:hideMark/>
          </w:tcPr>
          <w:p w14:paraId="7675F3AF"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2612789C"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2,5</w:t>
            </w:r>
          </w:p>
        </w:tc>
      </w:tr>
      <w:tr w:rsidR="00B07431" w:rsidRPr="00AD4F04" w14:paraId="109D00BC"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6F23DC7"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Монтажник санитарно-технических, вентиляционных систем и оборудования</w:t>
            </w:r>
          </w:p>
        </w:tc>
        <w:tc>
          <w:tcPr>
            <w:tcW w:w="1059" w:type="dxa"/>
            <w:tcBorders>
              <w:top w:val="nil"/>
              <w:left w:val="nil"/>
              <w:bottom w:val="single" w:sz="8" w:space="0" w:color="auto"/>
              <w:right w:val="single" w:sz="8" w:space="0" w:color="auto"/>
            </w:tcBorders>
            <w:shd w:val="clear" w:color="auto" w:fill="auto"/>
            <w:noWrap/>
            <w:vAlign w:val="center"/>
            <w:hideMark/>
          </w:tcPr>
          <w:p w14:paraId="7638E52A"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37</w:t>
            </w:r>
          </w:p>
        </w:tc>
        <w:tc>
          <w:tcPr>
            <w:tcW w:w="1597" w:type="dxa"/>
            <w:tcBorders>
              <w:top w:val="nil"/>
              <w:left w:val="nil"/>
              <w:bottom w:val="single" w:sz="8" w:space="0" w:color="auto"/>
              <w:right w:val="single" w:sz="8" w:space="0" w:color="auto"/>
            </w:tcBorders>
            <w:shd w:val="clear" w:color="000000" w:fill="FFFFFF"/>
            <w:vAlign w:val="center"/>
            <w:hideMark/>
          </w:tcPr>
          <w:p w14:paraId="7FBC6F58"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7B08832B"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2,7</w:t>
            </w:r>
          </w:p>
        </w:tc>
      </w:tr>
      <w:tr w:rsidR="00B07431" w:rsidRPr="00AD4F04" w14:paraId="7BAE6577"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7231E65D"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Оператор станков с программным управлением</w:t>
            </w:r>
          </w:p>
        </w:tc>
        <w:tc>
          <w:tcPr>
            <w:tcW w:w="1059" w:type="dxa"/>
            <w:tcBorders>
              <w:top w:val="nil"/>
              <w:left w:val="nil"/>
              <w:bottom w:val="single" w:sz="8" w:space="0" w:color="auto"/>
              <w:right w:val="single" w:sz="8" w:space="0" w:color="auto"/>
            </w:tcBorders>
            <w:shd w:val="clear" w:color="auto" w:fill="auto"/>
            <w:noWrap/>
            <w:vAlign w:val="center"/>
            <w:hideMark/>
          </w:tcPr>
          <w:p w14:paraId="7F5F7538"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62</w:t>
            </w:r>
          </w:p>
        </w:tc>
        <w:tc>
          <w:tcPr>
            <w:tcW w:w="1597" w:type="dxa"/>
            <w:tcBorders>
              <w:top w:val="nil"/>
              <w:left w:val="nil"/>
              <w:bottom w:val="single" w:sz="8" w:space="0" w:color="auto"/>
              <w:right w:val="single" w:sz="8" w:space="0" w:color="auto"/>
            </w:tcBorders>
            <w:shd w:val="clear" w:color="000000" w:fill="FFFFFF"/>
            <w:vAlign w:val="center"/>
            <w:hideMark/>
          </w:tcPr>
          <w:p w14:paraId="0C20D3DE"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000000" w:fill="FFFFFF"/>
            <w:vAlign w:val="center"/>
            <w:hideMark/>
          </w:tcPr>
          <w:p w14:paraId="626C9C20"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3,2</w:t>
            </w:r>
          </w:p>
        </w:tc>
      </w:tr>
      <w:tr w:rsidR="00B07431" w:rsidRPr="00AD4F04" w14:paraId="6BAD4649"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C77915F"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Пекарь</w:t>
            </w:r>
          </w:p>
        </w:tc>
        <w:tc>
          <w:tcPr>
            <w:tcW w:w="1059" w:type="dxa"/>
            <w:tcBorders>
              <w:top w:val="nil"/>
              <w:left w:val="nil"/>
              <w:bottom w:val="single" w:sz="8" w:space="0" w:color="auto"/>
              <w:right w:val="single" w:sz="8" w:space="0" w:color="auto"/>
            </w:tcBorders>
            <w:shd w:val="clear" w:color="auto" w:fill="auto"/>
            <w:noWrap/>
            <w:vAlign w:val="center"/>
            <w:hideMark/>
          </w:tcPr>
          <w:p w14:paraId="4210CF31"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85</w:t>
            </w:r>
          </w:p>
        </w:tc>
        <w:tc>
          <w:tcPr>
            <w:tcW w:w="1597" w:type="dxa"/>
            <w:tcBorders>
              <w:top w:val="nil"/>
              <w:left w:val="nil"/>
              <w:bottom w:val="single" w:sz="8" w:space="0" w:color="auto"/>
              <w:right w:val="single" w:sz="8" w:space="0" w:color="auto"/>
            </w:tcBorders>
            <w:shd w:val="clear" w:color="000000" w:fill="FFFFFF"/>
            <w:vAlign w:val="center"/>
            <w:hideMark/>
          </w:tcPr>
          <w:p w14:paraId="19E95103"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26D59B23"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1,2</w:t>
            </w:r>
          </w:p>
        </w:tc>
      </w:tr>
      <w:tr w:rsidR="00B07431" w:rsidRPr="00AD4F04" w14:paraId="38F81B4E"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tcPr>
          <w:p w14:paraId="716E3DAD"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Повар, кондитер</w:t>
            </w:r>
          </w:p>
        </w:tc>
        <w:tc>
          <w:tcPr>
            <w:tcW w:w="1059" w:type="dxa"/>
            <w:tcBorders>
              <w:top w:val="nil"/>
              <w:left w:val="nil"/>
              <w:bottom w:val="single" w:sz="8" w:space="0" w:color="auto"/>
              <w:right w:val="single" w:sz="8" w:space="0" w:color="auto"/>
            </w:tcBorders>
            <w:shd w:val="clear" w:color="auto" w:fill="auto"/>
            <w:noWrap/>
            <w:vAlign w:val="center"/>
          </w:tcPr>
          <w:p w14:paraId="2D410A10"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247</w:t>
            </w:r>
          </w:p>
        </w:tc>
        <w:tc>
          <w:tcPr>
            <w:tcW w:w="1597" w:type="dxa"/>
            <w:tcBorders>
              <w:top w:val="nil"/>
              <w:left w:val="nil"/>
              <w:bottom w:val="single" w:sz="8" w:space="0" w:color="auto"/>
              <w:right w:val="single" w:sz="8" w:space="0" w:color="auto"/>
            </w:tcBorders>
            <w:shd w:val="clear" w:color="000000" w:fill="FFFFFF"/>
            <w:vAlign w:val="center"/>
          </w:tcPr>
          <w:p w14:paraId="332BD72A"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tcPr>
          <w:p w14:paraId="33EA2772"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07431" w:rsidRPr="00AD4F04" w14:paraId="1D19A7DF"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213C3F7A"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Сварщик (электросварочные и газосварочные работы)</w:t>
            </w:r>
          </w:p>
        </w:tc>
        <w:tc>
          <w:tcPr>
            <w:tcW w:w="1059" w:type="dxa"/>
            <w:tcBorders>
              <w:top w:val="nil"/>
              <w:left w:val="nil"/>
              <w:bottom w:val="single" w:sz="8" w:space="0" w:color="auto"/>
              <w:right w:val="single" w:sz="8" w:space="0" w:color="auto"/>
            </w:tcBorders>
            <w:shd w:val="clear" w:color="auto" w:fill="auto"/>
            <w:noWrap/>
            <w:vAlign w:val="center"/>
            <w:hideMark/>
          </w:tcPr>
          <w:p w14:paraId="1F5BF161"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568</w:t>
            </w:r>
          </w:p>
        </w:tc>
        <w:tc>
          <w:tcPr>
            <w:tcW w:w="1597" w:type="dxa"/>
            <w:tcBorders>
              <w:top w:val="nil"/>
              <w:left w:val="nil"/>
              <w:bottom w:val="single" w:sz="8" w:space="0" w:color="auto"/>
              <w:right w:val="single" w:sz="8" w:space="0" w:color="auto"/>
            </w:tcBorders>
            <w:shd w:val="clear" w:color="000000" w:fill="FFFFFF"/>
            <w:vAlign w:val="center"/>
            <w:hideMark/>
          </w:tcPr>
          <w:p w14:paraId="2547E9B6"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52DDABEE"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0,2</w:t>
            </w:r>
          </w:p>
        </w:tc>
      </w:tr>
      <w:tr w:rsidR="00B07431" w:rsidRPr="00AD4F04" w14:paraId="4A457483"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EEECE1" w:themeFill="background2"/>
            <w:noWrap/>
            <w:vAlign w:val="center"/>
            <w:hideMark/>
          </w:tcPr>
          <w:p w14:paraId="7C49EAC1"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Слесарь по ремонту строительных машин</w:t>
            </w:r>
          </w:p>
        </w:tc>
        <w:tc>
          <w:tcPr>
            <w:tcW w:w="1059" w:type="dxa"/>
            <w:tcBorders>
              <w:top w:val="nil"/>
              <w:left w:val="nil"/>
              <w:bottom w:val="single" w:sz="8" w:space="0" w:color="auto"/>
              <w:right w:val="single" w:sz="8" w:space="0" w:color="auto"/>
            </w:tcBorders>
            <w:shd w:val="clear" w:color="auto" w:fill="EEECE1" w:themeFill="background2"/>
            <w:noWrap/>
            <w:vAlign w:val="center"/>
            <w:hideMark/>
          </w:tcPr>
          <w:p w14:paraId="3ABFD8A9"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14</w:t>
            </w:r>
          </w:p>
        </w:tc>
        <w:tc>
          <w:tcPr>
            <w:tcW w:w="1597" w:type="dxa"/>
            <w:tcBorders>
              <w:top w:val="nil"/>
              <w:left w:val="nil"/>
              <w:bottom w:val="single" w:sz="8" w:space="0" w:color="auto"/>
              <w:right w:val="single" w:sz="8" w:space="0" w:color="auto"/>
            </w:tcBorders>
            <w:shd w:val="clear" w:color="auto" w:fill="EEECE1" w:themeFill="background2"/>
            <w:vAlign w:val="center"/>
            <w:hideMark/>
          </w:tcPr>
          <w:p w14:paraId="6CE7B09F"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auto" w:fill="EEECE1" w:themeFill="background2"/>
            <w:vAlign w:val="center"/>
            <w:hideMark/>
          </w:tcPr>
          <w:p w14:paraId="0F6FACD1"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7,1</w:t>
            </w:r>
          </w:p>
        </w:tc>
      </w:tr>
      <w:tr w:rsidR="00B07431" w:rsidRPr="00AD4F04" w14:paraId="21097174"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EEECE1" w:themeFill="background2"/>
            <w:noWrap/>
            <w:vAlign w:val="center"/>
            <w:hideMark/>
          </w:tcPr>
          <w:p w14:paraId="6593B455"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Социальный работник</w:t>
            </w:r>
          </w:p>
        </w:tc>
        <w:tc>
          <w:tcPr>
            <w:tcW w:w="1059" w:type="dxa"/>
            <w:tcBorders>
              <w:top w:val="nil"/>
              <w:left w:val="nil"/>
              <w:bottom w:val="single" w:sz="8" w:space="0" w:color="auto"/>
              <w:right w:val="single" w:sz="8" w:space="0" w:color="auto"/>
            </w:tcBorders>
            <w:shd w:val="clear" w:color="auto" w:fill="EEECE1" w:themeFill="background2"/>
            <w:noWrap/>
            <w:vAlign w:val="center"/>
            <w:hideMark/>
          </w:tcPr>
          <w:p w14:paraId="6E7A0C8C"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142</w:t>
            </w:r>
          </w:p>
        </w:tc>
        <w:tc>
          <w:tcPr>
            <w:tcW w:w="1597" w:type="dxa"/>
            <w:tcBorders>
              <w:top w:val="nil"/>
              <w:left w:val="nil"/>
              <w:bottom w:val="single" w:sz="8" w:space="0" w:color="auto"/>
              <w:right w:val="single" w:sz="8" w:space="0" w:color="auto"/>
            </w:tcBorders>
            <w:shd w:val="clear" w:color="auto" w:fill="EEECE1" w:themeFill="background2"/>
            <w:vAlign w:val="center"/>
            <w:hideMark/>
          </w:tcPr>
          <w:p w14:paraId="5B4057BC"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6</w:t>
            </w:r>
          </w:p>
        </w:tc>
        <w:tc>
          <w:tcPr>
            <w:tcW w:w="2313" w:type="dxa"/>
            <w:tcBorders>
              <w:top w:val="nil"/>
              <w:left w:val="nil"/>
              <w:bottom w:val="single" w:sz="8" w:space="0" w:color="auto"/>
              <w:right w:val="single" w:sz="8" w:space="0" w:color="auto"/>
            </w:tcBorders>
            <w:shd w:val="clear" w:color="auto" w:fill="EEECE1" w:themeFill="background2"/>
            <w:vAlign w:val="center"/>
            <w:hideMark/>
          </w:tcPr>
          <w:p w14:paraId="4E72B152"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4,2</w:t>
            </w:r>
          </w:p>
        </w:tc>
      </w:tr>
      <w:tr w:rsidR="00B07431" w:rsidRPr="00AD4F04" w14:paraId="7014CE52"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025240BE"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Тракторист-машинист сельскохозяйственного производства</w:t>
            </w:r>
          </w:p>
        </w:tc>
        <w:tc>
          <w:tcPr>
            <w:tcW w:w="1059" w:type="dxa"/>
            <w:tcBorders>
              <w:top w:val="nil"/>
              <w:left w:val="nil"/>
              <w:bottom w:val="single" w:sz="8" w:space="0" w:color="auto"/>
              <w:right w:val="single" w:sz="8" w:space="0" w:color="auto"/>
            </w:tcBorders>
            <w:shd w:val="clear" w:color="auto" w:fill="auto"/>
            <w:noWrap/>
            <w:vAlign w:val="center"/>
            <w:hideMark/>
          </w:tcPr>
          <w:p w14:paraId="288A6515"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132</w:t>
            </w:r>
          </w:p>
        </w:tc>
        <w:tc>
          <w:tcPr>
            <w:tcW w:w="1597" w:type="dxa"/>
            <w:tcBorders>
              <w:top w:val="nil"/>
              <w:left w:val="nil"/>
              <w:bottom w:val="single" w:sz="8" w:space="0" w:color="auto"/>
              <w:right w:val="single" w:sz="8" w:space="0" w:color="auto"/>
            </w:tcBorders>
            <w:shd w:val="clear" w:color="000000" w:fill="FFFFFF"/>
            <w:vAlign w:val="center"/>
            <w:hideMark/>
          </w:tcPr>
          <w:p w14:paraId="6054A8FA"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000000" w:fill="FFFFFF"/>
            <w:vAlign w:val="center"/>
            <w:hideMark/>
          </w:tcPr>
          <w:p w14:paraId="2AE36134"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1,5</w:t>
            </w:r>
          </w:p>
        </w:tc>
      </w:tr>
      <w:tr w:rsidR="00B07431" w:rsidRPr="00AD4F04" w14:paraId="2266E290"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93C1619"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Электромонтажник электрических сетей и электрооборудования</w:t>
            </w:r>
          </w:p>
        </w:tc>
        <w:tc>
          <w:tcPr>
            <w:tcW w:w="1059" w:type="dxa"/>
            <w:tcBorders>
              <w:top w:val="nil"/>
              <w:left w:val="nil"/>
              <w:bottom w:val="single" w:sz="8" w:space="0" w:color="auto"/>
              <w:right w:val="single" w:sz="8" w:space="0" w:color="auto"/>
            </w:tcBorders>
            <w:shd w:val="clear" w:color="auto" w:fill="auto"/>
            <w:noWrap/>
            <w:vAlign w:val="center"/>
            <w:hideMark/>
          </w:tcPr>
          <w:p w14:paraId="4128B617"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41</w:t>
            </w:r>
          </w:p>
        </w:tc>
        <w:tc>
          <w:tcPr>
            <w:tcW w:w="1597" w:type="dxa"/>
            <w:tcBorders>
              <w:top w:val="nil"/>
              <w:left w:val="nil"/>
              <w:bottom w:val="single" w:sz="8" w:space="0" w:color="auto"/>
              <w:right w:val="single" w:sz="8" w:space="0" w:color="auto"/>
            </w:tcBorders>
            <w:shd w:val="clear" w:color="000000" w:fill="FFFFFF"/>
            <w:vAlign w:val="center"/>
            <w:hideMark/>
          </w:tcPr>
          <w:p w14:paraId="51DE779B"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5E9F5AAF"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2,4</w:t>
            </w:r>
          </w:p>
        </w:tc>
      </w:tr>
      <w:tr w:rsidR="005A0894" w:rsidRPr="00AD4F04" w14:paraId="4AEA3ABE" w14:textId="77777777" w:rsidTr="00A478D3">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tcPr>
          <w:p w14:paraId="600E72DF" w14:textId="77777777" w:rsidR="005A0894" w:rsidRPr="00AD4F04" w:rsidRDefault="005A0894" w:rsidP="00254CA6">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1059" w:type="dxa"/>
            <w:tcBorders>
              <w:top w:val="nil"/>
              <w:left w:val="nil"/>
              <w:bottom w:val="single" w:sz="8" w:space="0" w:color="auto"/>
              <w:right w:val="single" w:sz="8" w:space="0" w:color="auto"/>
            </w:tcBorders>
            <w:shd w:val="clear" w:color="auto" w:fill="auto"/>
            <w:noWrap/>
            <w:vAlign w:val="center"/>
          </w:tcPr>
          <w:p w14:paraId="2559B692" w14:textId="77777777" w:rsidR="005A0894" w:rsidRPr="00AD4F04" w:rsidRDefault="005A0894" w:rsidP="00254CA6">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233</w:t>
            </w:r>
          </w:p>
        </w:tc>
        <w:tc>
          <w:tcPr>
            <w:tcW w:w="1597" w:type="dxa"/>
            <w:tcBorders>
              <w:top w:val="nil"/>
              <w:left w:val="nil"/>
              <w:bottom w:val="single" w:sz="8" w:space="0" w:color="auto"/>
              <w:right w:val="single" w:sz="8" w:space="0" w:color="auto"/>
            </w:tcBorders>
            <w:shd w:val="clear" w:color="000000" w:fill="FFFFFF"/>
            <w:vAlign w:val="center"/>
          </w:tcPr>
          <w:p w14:paraId="7DBDC58B" w14:textId="77777777" w:rsidR="005A0894" w:rsidRPr="00AD4F04" w:rsidRDefault="005A0894" w:rsidP="00254CA6">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000000" w:fill="FFFFFF"/>
            <w:vAlign w:val="center"/>
          </w:tcPr>
          <w:p w14:paraId="745062C6" w14:textId="77777777" w:rsidR="005A0894" w:rsidRPr="00AD4F04" w:rsidRDefault="005A0894" w:rsidP="00254CA6">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0,9</w:t>
            </w:r>
          </w:p>
        </w:tc>
      </w:tr>
      <w:tr w:rsidR="005A0894" w:rsidRPr="00AD4F04" w14:paraId="1AC4F813" w14:textId="77777777" w:rsidTr="005A0894">
        <w:trPr>
          <w:trHeight w:val="330"/>
        </w:trPr>
        <w:tc>
          <w:tcPr>
            <w:tcW w:w="4509" w:type="dxa"/>
            <w:tcBorders>
              <w:top w:val="nil"/>
              <w:left w:val="single" w:sz="8" w:space="0" w:color="auto"/>
              <w:bottom w:val="nil"/>
              <w:right w:val="single" w:sz="8" w:space="0" w:color="auto"/>
            </w:tcBorders>
            <w:shd w:val="clear" w:color="auto" w:fill="auto"/>
            <w:noWrap/>
            <w:vAlign w:val="center"/>
          </w:tcPr>
          <w:p w14:paraId="16DC6BC2" w14:textId="77777777" w:rsidR="005A0894" w:rsidRPr="005A0894" w:rsidRDefault="005A0894" w:rsidP="005A0894">
            <w:pPr>
              <w:spacing w:after="0" w:line="240" w:lineRule="auto"/>
              <w:jc w:val="right"/>
              <w:rPr>
                <w:rFonts w:ascii="Times New Roman" w:eastAsia="Times New Roman" w:hAnsi="Times New Roman" w:cs="Times New Roman"/>
                <w:b/>
                <w:i/>
                <w:color w:val="000000"/>
                <w:sz w:val="24"/>
                <w:szCs w:val="24"/>
                <w:lang w:eastAsia="ru-RU"/>
              </w:rPr>
            </w:pPr>
            <w:r w:rsidRPr="005A0894">
              <w:rPr>
                <w:rFonts w:ascii="Times New Roman" w:eastAsia="Times New Roman" w:hAnsi="Times New Roman" w:cs="Times New Roman"/>
                <w:b/>
                <w:i/>
                <w:color w:val="000000"/>
                <w:sz w:val="24"/>
                <w:szCs w:val="24"/>
                <w:lang w:eastAsia="ru-RU"/>
              </w:rPr>
              <w:t xml:space="preserve">Среднее значение </w:t>
            </w:r>
          </w:p>
        </w:tc>
        <w:tc>
          <w:tcPr>
            <w:tcW w:w="1059" w:type="dxa"/>
            <w:tcBorders>
              <w:top w:val="nil"/>
              <w:left w:val="nil"/>
              <w:bottom w:val="nil"/>
              <w:right w:val="single" w:sz="8" w:space="0" w:color="auto"/>
            </w:tcBorders>
            <w:shd w:val="clear" w:color="auto" w:fill="auto"/>
            <w:noWrap/>
            <w:vAlign w:val="center"/>
          </w:tcPr>
          <w:p w14:paraId="211EB810" w14:textId="77777777" w:rsidR="005A0894" w:rsidRPr="005A0894" w:rsidRDefault="005A0894" w:rsidP="008B6465">
            <w:pPr>
              <w:spacing w:after="0" w:line="240" w:lineRule="auto"/>
              <w:jc w:val="center"/>
              <w:rPr>
                <w:rFonts w:ascii="Times New Roman" w:eastAsia="Times New Roman" w:hAnsi="Times New Roman" w:cs="Times New Roman"/>
                <w:b/>
                <w:i/>
                <w:color w:val="000000"/>
                <w:sz w:val="24"/>
                <w:szCs w:val="24"/>
                <w:lang w:eastAsia="ru-RU"/>
              </w:rPr>
            </w:pPr>
          </w:p>
        </w:tc>
        <w:tc>
          <w:tcPr>
            <w:tcW w:w="1597" w:type="dxa"/>
            <w:tcBorders>
              <w:top w:val="nil"/>
              <w:left w:val="nil"/>
              <w:bottom w:val="nil"/>
              <w:right w:val="single" w:sz="8" w:space="0" w:color="auto"/>
            </w:tcBorders>
            <w:shd w:val="clear" w:color="000000" w:fill="FFFFFF"/>
            <w:vAlign w:val="center"/>
          </w:tcPr>
          <w:p w14:paraId="3287F556" w14:textId="77777777" w:rsidR="005A0894" w:rsidRPr="005A0894" w:rsidRDefault="005A0894" w:rsidP="008B6465">
            <w:pPr>
              <w:spacing w:after="0" w:line="240" w:lineRule="auto"/>
              <w:jc w:val="center"/>
              <w:rPr>
                <w:rFonts w:ascii="Times New Roman" w:eastAsia="Times New Roman" w:hAnsi="Times New Roman" w:cs="Times New Roman"/>
                <w:b/>
                <w:i/>
                <w:color w:val="000000"/>
                <w:sz w:val="24"/>
                <w:szCs w:val="24"/>
                <w:lang w:eastAsia="ru-RU"/>
              </w:rPr>
            </w:pPr>
          </w:p>
        </w:tc>
        <w:tc>
          <w:tcPr>
            <w:tcW w:w="2313" w:type="dxa"/>
            <w:tcBorders>
              <w:top w:val="nil"/>
              <w:left w:val="nil"/>
              <w:bottom w:val="nil"/>
              <w:right w:val="single" w:sz="8" w:space="0" w:color="auto"/>
            </w:tcBorders>
            <w:shd w:val="clear" w:color="000000" w:fill="FFFFFF"/>
            <w:vAlign w:val="center"/>
          </w:tcPr>
          <w:p w14:paraId="24DBAE93" w14:textId="77777777" w:rsidR="005A0894" w:rsidRPr="005A0894" w:rsidRDefault="005A0894" w:rsidP="008B6465">
            <w:pPr>
              <w:spacing w:after="0" w:line="240" w:lineRule="auto"/>
              <w:jc w:val="center"/>
              <w:rPr>
                <w:rFonts w:ascii="Times New Roman" w:eastAsia="Times New Roman" w:hAnsi="Times New Roman" w:cs="Times New Roman"/>
                <w:b/>
                <w:i/>
                <w:color w:val="000000"/>
                <w:sz w:val="24"/>
                <w:szCs w:val="24"/>
                <w:lang w:eastAsia="ru-RU"/>
              </w:rPr>
            </w:pPr>
            <w:r w:rsidRPr="005A0894">
              <w:rPr>
                <w:rFonts w:ascii="Times New Roman" w:eastAsia="Times New Roman" w:hAnsi="Times New Roman" w:cs="Times New Roman"/>
                <w:b/>
                <w:i/>
                <w:color w:val="000000"/>
                <w:sz w:val="24"/>
                <w:szCs w:val="24"/>
                <w:lang w:eastAsia="ru-RU"/>
              </w:rPr>
              <w:t>1,1</w:t>
            </w:r>
          </w:p>
        </w:tc>
      </w:tr>
      <w:tr w:rsidR="005A0894" w:rsidRPr="00AD4F04" w14:paraId="46DB4853" w14:textId="77777777" w:rsidTr="005A0894">
        <w:trPr>
          <w:trHeight w:val="80"/>
        </w:trPr>
        <w:tc>
          <w:tcPr>
            <w:tcW w:w="4509" w:type="dxa"/>
            <w:tcBorders>
              <w:top w:val="nil"/>
              <w:left w:val="single" w:sz="8" w:space="0" w:color="auto"/>
              <w:bottom w:val="single" w:sz="8" w:space="0" w:color="auto"/>
              <w:right w:val="single" w:sz="8" w:space="0" w:color="auto"/>
            </w:tcBorders>
            <w:shd w:val="clear" w:color="auto" w:fill="auto"/>
            <w:noWrap/>
            <w:vAlign w:val="center"/>
          </w:tcPr>
          <w:p w14:paraId="116DACFF" w14:textId="77777777" w:rsidR="005A0894" w:rsidRPr="00AD4F04" w:rsidRDefault="005A0894" w:rsidP="008B6465">
            <w:pPr>
              <w:spacing w:after="0" w:line="240" w:lineRule="auto"/>
              <w:rPr>
                <w:rFonts w:ascii="Times New Roman" w:eastAsia="Times New Roman" w:hAnsi="Times New Roman" w:cs="Times New Roman"/>
                <w:color w:val="000000"/>
                <w:sz w:val="24"/>
                <w:szCs w:val="24"/>
                <w:lang w:eastAsia="ru-RU"/>
              </w:rPr>
            </w:pPr>
          </w:p>
        </w:tc>
        <w:tc>
          <w:tcPr>
            <w:tcW w:w="1059" w:type="dxa"/>
            <w:tcBorders>
              <w:top w:val="nil"/>
              <w:left w:val="nil"/>
              <w:bottom w:val="single" w:sz="8" w:space="0" w:color="auto"/>
              <w:right w:val="single" w:sz="8" w:space="0" w:color="auto"/>
            </w:tcBorders>
            <w:shd w:val="clear" w:color="auto" w:fill="auto"/>
            <w:noWrap/>
            <w:vAlign w:val="center"/>
          </w:tcPr>
          <w:p w14:paraId="3792800A" w14:textId="77777777" w:rsidR="005A0894" w:rsidRPr="00AD4F04" w:rsidRDefault="005A0894" w:rsidP="008B6465">
            <w:pPr>
              <w:spacing w:after="0" w:line="240" w:lineRule="auto"/>
              <w:jc w:val="center"/>
              <w:rPr>
                <w:rFonts w:ascii="Times New Roman" w:eastAsia="Times New Roman" w:hAnsi="Times New Roman" w:cs="Times New Roman"/>
                <w:color w:val="000000"/>
                <w:sz w:val="24"/>
                <w:szCs w:val="24"/>
                <w:lang w:eastAsia="ru-RU"/>
              </w:rPr>
            </w:pPr>
          </w:p>
        </w:tc>
        <w:tc>
          <w:tcPr>
            <w:tcW w:w="1597" w:type="dxa"/>
            <w:tcBorders>
              <w:top w:val="nil"/>
              <w:left w:val="nil"/>
              <w:bottom w:val="single" w:sz="8" w:space="0" w:color="auto"/>
              <w:right w:val="single" w:sz="8" w:space="0" w:color="auto"/>
            </w:tcBorders>
            <w:shd w:val="clear" w:color="000000" w:fill="FFFFFF"/>
            <w:vAlign w:val="center"/>
          </w:tcPr>
          <w:p w14:paraId="0A46CB77" w14:textId="77777777" w:rsidR="005A0894" w:rsidRPr="00AD4F04" w:rsidRDefault="005A0894" w:rsidP="008B6465">
            <w:pPr>
              <w:spacing w:after="0" w:line="240" w:lineRule="auto"/>
              <w:jc w:val="center"/>
              <w:rPr>
                <w:rFonts w:ascii="Times New Roman" w:eastAsia="Times New Roman" w:hAnsi="Times New Roman" w:cs="Times New Roman"/>
                <w:color w:val="000000"/>
                <w:sz w:val="24"/>
                <w:szCs w:val="24"/>
                <w:lang w:eastAsia="ru-RU"/>
              </w:rPr>
            </w:pPr>
          </w:p>
        </w:tc>
        <w:tc>
          <w:tcPr>
            <w:tcW w:w="2313" w:type="dxa"/>
            <w:tcBorders>
              <w:top w:val="nil"/>
              <w:left w:val="nil"/>
              <w:bottom w:val="single" w:sz="8" w:space="0" w:color="auto"/>
              <w:right w:val="single" w:sz="8" w:space="0" w:color="auto"/>
            </w:tcBorders>
            <w:shd w:val="clear" w:color="000000" w:fill="FFFFFF"/>
            <w:vAlign w:val="center"/>
          </w:tcPr>
          <w:p w14:paraId="58F840D0" w14:textId="77777777" w:rsidR="005A0894" w:rsidRPr="00AD4F04" w:rsidRDefault="005A0894" w:rsidP="008B6465">
            <w:pPr>
              <w:spacing w:after="0" w:line="240" w:lineRule="auto"/>
              <w:jc w:val="center"/>
              <w:rPr>
                <w:rFonts w:ascii="Times New Roman" w:eastAsia="Times New Roman" w:hAnsi="Times New Roman" w:cs="Times New Roman"/>
                <w:color w:val="000000"/>
                <w:sz w:val="24"/>
                <w:szCs w:val="24"/>
                <w:lang w:eastAsia="ru-RU"/>
              </w:rPr>
            </w:pPr>
          </w:p>
        </w:tc>
      </w:tr>
    </w:tbl>
    <w:p w14:paraId="65726D0B" w14:textId="77777777" w:rsidR="00991244" w:rsidRDefault="00991244" w:rsidP="00433FEF">
      <w:pPr>
        <w:spacing w:after="0" w:line="360" w:lineRule="auto"/>
        <w:ind w:firstLine="708"/>
        <w:jc w:val="right"/>
        <w:rPr>
          <w:rFonts w:ascii="Times New Roman" w:eastAsia="Times New Roman" w:hAnsi="Times New Roman" w:cs="Times New Roman"/>
          <w:sz w:val="28"/>
          <w:szCs w:val="28"/>
          <w:highlight w:val="yellow"/>
          <w:lang w:eastAsia="ru-RU"/>
        </w:rPr>
      </w:pPr>
    </w:p>
    <w:p w14:paraId="71CE377A" w14:textId="77777777" w:rsidR="00433FEF" w:rsidRPr="00F61C7A" w:rsidRDefault="00433FEF" w:rsidP="00433FEF">
      <w:pPr>
        <w:spacing w:after="0" w:line="360" w:lineRule="auto"/>
        <w:ind w:firstLine="708"/>
        <w:jc w:val="both"/>
        <w:rPr>
          <w:rFonts w:ascii="Times New Roman" w:eastAsia="Times New Roman" w:hAnsi="Times New Roman" w:cs="Times New Roman"/>
          <w:color w:val="000000"/>
          <w:sz w:val="28"/>
          <w:szCs w:val="28"/>
          <w:lang w:eastAsia="ru-RU"/>
        </w:rPr>
      </w:pPr>
      <w:r w:rsidRPr="00F61C7A">
        <w:rPr>
          <w:rFonts w:ascii="Times New Roman" w:eastAsia="Times New Roman" w:hAnsi="Times New Roman" w:cs="Times New Roman"/>
          <w:sz w:val="28"/>
          <w:szCs w:val="28"/>
          <w:lang w:eastAsia="ru-RU"/>
        </w:rPr>
        <w:t xml:space="preserve">Сопоставление с показателями предыдущего мониторингового замера позволяет рассмотреть ситуацию в динамике. </w:t>
      </w:r>
    </w:p>
    <w:p w14:paraId="0F334686" w14:textId="77777777" w:rsidR="0074133D" w:rsidRDefault="0074133D" w:rsidP="00433FEF">
      <w:pPr>
        <w:spacing w:after="0" w:line="360" w:lineRule="auto"/>
        <w:jc w:val="right"/>
        <w:rPr>
          <w:rFonts w:ascii="Times New Roman" w:eastAsia="Times New Roman" w:hAnsi="Times New Roman" w:cs="Times New Roman"/>
          <w:color w:val="000000"/>
          <w:sz w:val="28"/>
          <w:szCs w:val="28"/>
          <w:highlight w:val="yellow"/>
          <w:lang w:eastAsia="ru-RU"/>
        </w:rPr>
      </w:pPr>
    </w:p>
    <w:p w14:paraId="3D253841" w14:textId="77777777" w:rsidR="0074133D" w:rsidRDefault="0074133D" w:rsidP="00433FEF">
      <w:pPr>
        <w:spacing w:after="0" w:line="360" w:lineRule="auto"/>
        <w:jc w:val="right"/>
        <w:rPr>
          <w:rFonts w:ascii="Times New Roman" w:eastAsia="Times New Roman" w:hAnsi="Times New Roman" w:cs="Times New Roman"/>
          <w:color w:val="000000"/>
          <w:sz w:val="28"/>
          <w:szCs w:val="28"/>
          <w:highlight w:val="yellow"/>
          <w:lang w:eastAsia="ru-RU"/>
        </w:rPr>
      </w:pPr>
    </w:p>
    <w:p w14:paraId="57EBEA95" w14:textId="77777777" w:rsidR="0074133D" w:rsidRDefault="0074133D" w:rsidP="00433FEF">
      <w:pPr>
        <w:spacing w:after="0" w:line="360" w:lineRule="auto"/>
        <w:jc w:val="right"/>
        <w:rPr>
          <w:rFonts w:ascii="Times New Roman" w:eastAsia="Times New Roman" w:hAnsi="Times New Roman" w:cs="Times New Roman"/>
          <w:color w:val="000000"/>
          <w:sz w:val="28"/>
          <w:szCs w:val="28"/>
          <w:highlight w:val="yellow"/>
          <w:lang w:eastAsia="ru-RU"/>
        </w:rPr>
      </w:pPr>
    </w:p>
    <w:p w14:paraId="10932F39" w14:textId="77777777" w:rsidR="0074133D" w:rsidRDefault="0074133D" w:rsidP="00433FEF">
      <w:pPr>
        <w:spacing w:after="0" w:line="360" w:lineRule="auto"/>
        <w:jc w:val="right"/>
        <w:rPr>
          <w:rFonts w:ascii="Times New Roman" w:eastAsia="Times New Roman" w:hAnsi="Times New Roman" w:cs="Times New Roman"/>
          <w:color w:val="000000"/>
          <w:sz w:val="28"/>
          <w:szCs w:val="28"/>
          <w:highlight w:val="yellow"/>
          <w:lang w:eastAsia="ru-RU"/>
        </w:rPr>
      </w:pPr>
    </w:p>
    <w:p w14:paraId="7987500E" w14:textId="77777777" w:rsidR="00433FEF" w:rsidRPr="0074133D" w:rsidRDefault="00433FEF" w:rsidP="00433FEF">
      <w:pPr>
        <w:spacing w:after="0" w:line="360" w:lineRule="auto"/>
        <w:jc w:val="right"/>
        <w:rPr>
          <w:rFonts w:ascii="Times New Roman" w:eastAsia="Times New Roman" w:hAnsi="Times New Roman" w:cs="Times New Roman"/>
          <w:color w:val="000000"/>
          <w:sz w:val="28"/>
          <w:szCs w:val="28"/>
          <w:lang w:eastAsia="ru-RU"/>
        </w:rPr>
      </w:pPr>
      <w:r w:rsidRPr="0074133D">
        <w:rPr>
          <w:rFonts w:ascii="Times New Roman" w:eastAsia="Times New Roman" w:hAnsi="Times New Roman" w:cs="Times New Roman"/>
          <w:color w:val="000000"/>
          <w:sz w:val="28"/>
          <w:szCs w:val="28"/>
          <w:lang w:eastAsia="ru-RU"/>
        </w:rPr>
        <w:lastRenderedPageBreak/>
        <w:t>Таблица 26*.</w:t>
      </w: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1311"/>
        <w:gridCol w:w="1311"/>
        <w:gridCol w:w="1311"/>
        <w:gridCol w:w="1311"/>
      </w:tblGrid>
      <w:tr w:rsidR="00F61C7A" w:rsidRPr="007F4DBB" w14:paraId="009EC453" w14:textId="77777777" w:rsidTr="00FA43C3">
        <w:trPr>
          <w:cantSplit/>
        </w:trPr>
        <w:tc>
          <w:tcPr>
            <w:tcW w:w="4268" w:type="dxa"/>
            <w:shd w:val="clear" w:color="auto" w:fill="auto"/>
            <w:noWrap/>
            <w:vAlign w:val="center"/>
          </w:tcPr>
          <w:p w14:paraId="57172BAF" w14:textId="77777777" w:rsidR="00F61C7A" w:rsidRPr="00F61C7A" w:rsidRDefault="00F61C7A" w:rsidP="00433FEF">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b/>
                <w:bCs/>
                <w:color w:val="000000"/>
                <w:sz w:val="24"/>
                <w:szCs w:val="24"/>
                <w:lang w:eastAsia="ru-RU"/>
              </w:rPr>
              <w:t>Программы подготовки квалифицированных рабочих, служащих</w:t>
            </w:r>
          </w:p>
        </w:tc>
        <w:tc>
          <w:tcPr>
            <w:tcW w:w="1311" w:type="dxa"/>
            <w:vAlign w:val="center"/>
          </w:tcPr>
          <w:p w14:paraId="2EF3C97E" w14:textId="77777777" w:rsidR="00F61C7A" w:rsidRPr="00F61C7A" w:rsidRDefault="00F61C7A" w:rsidP="00FA43C3">
            <w:pPr>
              <w:spacing w:after="0" w:line="240" w:lineRule="auto"/>
              <w:jc w:val="center"/>
              <w:rPr>
                <w:rFonts w:ascii="Times New Roman" w:eastAsia="Times New Roman" w:hAnsi="Times New Roman" w:cs="Times New Roman"/>
                <w:sz w:val="24"/>
                <w:szCs w:val="24"/>
                <w:lang w:eastAsia="ru-RU"/>
              </w:rPr>
            </w:pPr>
            <w:r w:rsidRPr="00F61C7A">
              <w:rPr>
                <w:rFonts w:ascii="Times New Roman" w:eastAsia="Times New Roman" w:hAnsi="Times New Roman" w:cs="Times New Roman"/>
                <w:sz w:val="24"/>
                <w:szCs w:val="24"/>
                <w:lang w:eastAsia="ru-RU"/>
              </w:rPr>
              <w:t>Выпуск 2020</w:t>
            </w:r>
          </w:p>
          <w:p w14:paraId="5985B659" w14:textId="77777777" w:rsidR="00F61C7A" w:rsidRPr="00F61C7A" w:rsidRDefault="00F61C7A" w:rsidP="00FA43C3">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sz w:val="24"/>
                <w:szCs w:val="24"/>
                <w:lang w:eastAsia="ru-RU"/>
              </w:rPr>
              <w:t>ППКРС</w:t>
            </w:r>
          </w:p>
        </w:tc>
        <w:tc>
          <w:tcPr>
            <w:tcW w:w="1311" w:type="dxa"/>
            <w:vAlign w:val="center"/>
          </w:tcPr>
          <w:p w14:paraId="79B14A6C" w14:textId="77777777" w:rsidR="00F61C7A" w:rsidRPr="00F61C7A" w:rsidRDefault="00F61C7A" w:rsidP="00FA43C3">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b/>
                <w:bCs/>
                <w:sz w:val="24"/>
                <w:szCs w:val="24"/>
                <w:lang w:eastAsia="ru-RU"/>
              </w:rPr>
              <w:t>Доля безработных в выпуске, %</w:t>
            </w:r>
          </w:p>
        </w:tc>
        <w:tc>
          <w:tcPr>
            <w:tcW w:w="1311" w:type="dxa"/>
            <w:vAlign w:val="center"/>
          </w:tcPr>
          <w:p w14:paraId="21810620" w14:textId="77777777" w:rsidR="00F61C7A" w:rsidRPr="00F61C7A" w:rsidRDefault="00F61C7A" w:rsidP="00FA43C3">
            <w:pPr>
              <w:spacing w:after="0" w:line="240" w:lineRule="auto"/>
              <w:jc w:val="center"/>
              <w:rPr>
                <w:rFonts w:ascii="Times New Roman" w:eastAsia="Times New Roman" w:hAnsi="Times New Roman" w:cs="Times New Roman"/>
                <w:sz w:val="24"/>
                <w:szCs w:val="24"/>
                <w:lang w:eastAsia="ru-RU"/>
              </w:rPr>
            </w:pPr>
            <w:r w:rsidRPr="00F61C7A">
              <w:rPr>
                <w:rFonts w:ascii="Times New Roman" w:eastAsia="Times New Roman" w:hAnsi="Times New Roman" w:cs="Times New Roman"/>
                <w:sz w:val="24"/>
                <w:szCs w:val="24"/>
                <w:lang w:eastAsia="ru-RU"/>
              </w:rPr>
              <w:t>Выпуск 202</w:t>
            </w:r>
            <w:r>
              <w:rPr>
                <w:rFonts w:ascii="Times New Roman" w:eastAsia="Times New Roman" w:hAnsi="Times New Roman" w:cs="Times New Roman"/>
                <w:sz w:val="24"/>
                <w:szCs w:val="24"/>
                <w:lang w:eastAsia="ru-RU"/>
              </w:rPr>
              <w:t>1</w:t>
            </w:r>
          </w:p>
          <w:p w14:paraId="6DD4BAE3" w14:textId="77777777" w:rsidR="00F61C7A" w:rsidRPr="00F61C7A" w:rsidRDefault="00F61C7A" w:rsidP="00FA43C3">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sz w:val="24"/>
                <w:szCs w:val="24"/>
                <w:lang w:eastAsia="ru-RU"/>
              </w:rPr>
              <w:t>ППКРС</w:t>
            </w:r>
          </w:p>
        </w:tc>
        <w:tc>
          <w:tcPr>
            <w:tcW w:w="1311" w:type="dxa"/>
            <w:vAlign w:val="center"/>
          </w:tcPr>
          <w:p w14:paraId="15127853" w14:textId="77777777" w:rsidR="00F61C7A" w:rsidRPr="00F61C7A" w:rsidRDefault="00F61C7A" w:rsidP="00FA43C3">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b/>
                <w:bCs/>
                <w:sz w:val="24"/>
                <w:szCs w:val="24"/>
                <w:lang w:eastAsia="ru-RU"/>
              </w:rPr>
              <w:t>Доля безработных в выпуске, %</w:t>
            </w:r>
          </w:p>
        </w:tc>
      </w:tr>
      <w:tr w:rsidR="00FA43C3" w:rsidRPr="007F4DBB" w14:paraId="1D02B69B" w14:textId="77777777" w:rsidTr="00FA43C3">
        <w:trPr>
          <w:cantSplit/>
        </w:trPr>
        <w:tc>
          <w:tcPr>
            <w:tcW w:w="9512" w:type="dxa"/>
            <w:gridSpan w:val="5"/>
            <w:shd w:val="clear" w:color="auto" w:fill="auto"/>
            <w:noWrap/>
            <w:vAlign w:val="center"/>
          </w:tcPr>
          <w:p w14:paraId="65DE5228" w14:textId="77777777" w:rsidR="00FA43C3" w:rsidRPr="00F61C7A" w:rsidRDefault="00FA43C3" w:rsidP="00433FEF">
            <w:pPr>
              <w:spacing w:after="0" w:line="240" w:lineRule="auto"/>
              <w:jc w:val="center"/>
              <w:rPr>
                <w:rFonts w:ascii="Times New Roman" w:eastAsia="Times New Roman" w:hAnsi="Times New Roman" w:cs="Times New Roman"/>
                <w:b/>
                <w:bCs/>
                <w:sz w:val="24"/>
                <w:szCs w:val="24"/>
                <w:lang w:eastAsia="ru-RU"/>
              </w:rPr>
            </w:pPr>
            <w:r w:rsidRPr="00F61C7A">
              <w:rPr>
                <w:rFonts w:ascii="Times New Roman" w:eastAsia="Times New Roman" w:hAnsi="Times New Roman" w:cs="Times New Roman"/>
                <w:b/>
                <w:i/>
                <w:color w:val="000000"/>
                <w:sz w:val="24"/>
                <w:szCs w:val="24"/>
                <w:lang w:eastAsia="ru-RU"/>
              </w:rPr>
              <w:t xml:space="preserve">Сокращение значения показателя при увеличении (стабильности) выпуска  </w:t>
            </w:r>
          </w:p>
        </w:tc>
      </w:tr>
      <w:tr w:rsidR="004A3364" w:rsidRPr="007F4DBB" w14:paraId="495DB9E9" w14:textId="77777777" w:rsidTr="00363836">
        <w:trPr>
          <w:cantSplit/>
        </w:trPr>
        <w:tc>
          <w:tcPr>
            <w:tcW w:w="4268" w:type="dxa"/>
            <w:shd w:val="clear" w:color="auto" w:fill="EEECE1" w:themeFill="background2"/>
            <w:noWrap/>
            <w:vAlign w:val="bottom"/>
          </w:tcPr>
          <w:p w14:paraId="0C2410BC" w14:textId="77777777" w:rsidR="004A3364" w:rsidRPr="00F61C7A" w:rsidRDefault="004A336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Мастер по техническому обслуживанию и ремонту машинно-тракторного парка</w:t>
            </w:r>
          </w:p>
        </w:tc>
        <w:tc>
          <w:tcPr>
            <w:tcW w:w="1311" w:type="dxa"/>
            <w:shd w:val="clear" w:color="auto" w:fill="EEECE1" w:themeFill="background2"/>
            <w:vAlign w:val="center"/>
          </w:tcPr>
          <w:p w14:paraId="5EA2A728"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124</w:t>
            </w:r>
          </w:p>
        </w:tc>
        <w:tc>
          <w:tcPr>
            <w:tcW w:w="1311" w:type="dxa"/>
            <w:shd w:val="clear" w:color="auto" w:fill="EEECE1" w:themeFill="background2"/>
            <w:vAlign w:val="center"/>
          </w:tcPr>
          <w:p w14:paraId="20F37F7A"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2,4</w:t>
            </w:r>
          </w:p>
        </w:tc>
        <w:tc>
          <w:tcPr>
            <w:tcW w:w="1311" w:type="dxa"/>
            <w:shd w:val="clear" w:color="auto" w:fill="EEECE1" w:themeFill="background2"/>
            <w:vAlign w:val="center"/>
          </w:tcPr>
          <w:p w14:paraId="386E2BE9"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134</w:t>
            </w:r>
          </w:p>
        </w:tc>
        <w:tc>
          <w:tcPr>
            <w:tcW w:w="1311" w:type="dxa"/>
            <w:shd w:val="clear" w:color="auto" w:fill="EEECE1" w:themeFill="background2"/>
            <w:vAlign w:val="center"/>
          </w:tcPr>
          <w:p w14:paraId="75975325"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1,5</w:t>
            </w:r>
          </w:p>
        </w:tc>
      </w:tr>
      <w:tr w:rsidR="004A3364" w:rsidRPr="007F4DBB" w14:paraId="65B55957" w14:textId="77777777" w:rsidTr="00FA43C3">
        <w:trPr>
          <w:cantSplit/>
        </w:trPr>
        <w:tc>
          <w:tcPr>
            <w:tcW w:w="4268" w:type="dxa"/>
            <w:shd w:val="clear" w:color="auto" w:fill="auto"/>
            <w:noWrap/>
            <w:vAlign w:val="center"/>
          </w:tcPr>
          <w:p w14:paraId="2BB20912" w14:textId="77777777" w:rsidR="004A3364" w:rsidRPr="00F61C7A" w:rsidRDefault="004A336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Наладчик аппаратного и программного обеспечения</w:t>
            </w:r>
          </w:p>
        </w:tc>
        <w:tc>
          <w:tcPr>
            <w:tcW w:w="1311" w:type="dxa"/>
            <w:vAlign w:val="center"/>
          </w:tcPr>
          <w:p w14:paraId="6812C0D1"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9</w:t>
            </w:r>
          </w:p>
        </w:tc>
        <w:tc>
          <w:tcPr>
            <w:tcW w:w="1311" w:type="dxa"/>
            <w:vAlign w:val="center"/>
          </w:tcPr>
          <w:p w14:paraId="327C047E"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11,1</w:t>
            </w:r>
          </w:p>
        </w:tc>
        <w:tc>
          <w:tcPr>
            <w:tcW w:w="1311" w:type="dxa"/>
            <w:vAlign w:val="center"/>
          </w:tcPr>
          <w:p w14:paraId="5AC52532"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p>
        </w:tc>
        <w:tc>
          <w:tcPr>
            <w:tcW w:w="1311" w:type="dxa"/>
            <w:vAlign w:val="center"/>
          </w:tcPr>
          <w:p w14:paraId="5830DDAF"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4A3364" w:rsidRPr="007F4DBB" w14:paraId="28A4D228" w14:textId="77777777" w:rsidTr="00FA43C3">
        <w:trPr>
          <w:cantSplit/>
        </w:trPr>
        <w:tc>
          <w:tcPr>
            <w:tcW w:w="4268" w:type="dxa"/>
            <w:shd w:val="clear" w:color="auto" w:fill="auto"/>
            <w:noWrap/>
            <w:vAlign w:val="center"/>
          </w:tcPr>
          <w:p w14:paraId="7931457B" w14:textId="77777777" w:rsidR="004A3364" w:rsidRPr="00F61C7A" w:rsidRDefault="004A336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Оператор нефтяных и газовых скважин</w:t>
            </w:r>
          </w:p>
        </w:tc>
        <w:tc>
          <w:tcPr>
            <w:tcW w:w="1311" w:type="dxa"/>
            <w:vAlign w:val="center"/>
          </w:tcPr>
          <w:p w14:paraId="72436895"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23</w:t>
            </w:r>
          </w:p>
        </w:tc>
        <w:tc>
          <w:tcPr>
            <w:tcW w:w="1311" w:type="dxa"/>
            <w:vAlign w:val="center"/>
          </w:tcPr>
          <w:p w14:paraId="1F10015C"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4,3</w:t>
            </w:r>
          </w:p>
        </w:tc>
        <w:tc>
          <w:tcPr>
            <w:tcW w:w="1311" w:type="dxa"/>
            <w:vAlign w:val="center"/>
          </w:tcPr>
          <w:p w14:paraId="4410E92F"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25</w:t>
            </w:r>
          </w:p>
        </w:tc>
        <w:tc>
          <w:tcPr>
            <w:tcW w:w="1311" w:type="dxa"/>
            <w:vAlign w:val="center"/>
          </w:tcPr>
          <w:p w14:paraId="57CE83D8"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4A3364" w:rsidRPr="007F4DBB" w14:paraId="7CED7520" w14:textId="77777777" w:rsidTr="00A75B8B">
        <w:trPr>
          <w:cantSplit/>
        </w:trPr>
        <w:tc>
          <w:tcPr>
            <w:tcW w:w="4268" w:type="dxa"/>
            <w:shd w:val="clear" w:color="auto" w:fill="auto"/>
            <w:noWrap/>
            <w:vAlign w:val="bottom"/>
          </w:tcPr>
          <w:p w14:paraId="561F1675" w14:textId="77777777" w:rsidR="004A3364" w:rsidRPr="00F61C7A" w:rsidRDefault="004A336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Повар, кондитер</w:t>
            </w:r>
          </w:p>
        </w:tc>
        <w:tc>
          <w:tcPr>
            <w:tcW w:w="1311" w:type="dxa"/>
            <w:vAlign w:val="center"/>
          </w:tcPr>
          <w:p w14:paraId="01AD5CC0"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34</w:t>
            </w:r>
          </w:p>
        </w:tc>
        <w:tc>
          <w:tcPr>
            <w:tcW w:w="1311" w:type="dxa"/>
            <w:vAlign w:val="center"/>
          </w:tcPr>
          <w:p w14:paraId="72CBE7D8"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5,9</w:t>
            </w:r>
          </w:p>
        </w:tc>
        <w:tc>
          <w:tcPr>
            <w:tcW w:w="1311" w:type="dxa"/>
            <w:vAlign w:val="center"/>
          </w:tcPr>
          <w:p w14:paraId="138A4F39"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247</w:t>
            </w:r>
          </w:p>
        </w:tc>
        <w:tc>
          <w:tcPr>
            <w:tcW w:w="1311" w:type="dxa"/>
            <w:vAlign w:val="center"/>
          </w:tcPr>
          <w:p w14:paraId="3C0DEA97"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4A3364" w:rsidRPr="007F4DBB" w14:paraId="6C3FDD65" w14:textId="77777777" w:rsidTr="00363836">
        <w:trPr>
          <w:cantSplit/>
        </w:trPr>
        <w:tc>
          <w:tcPr>
            <w:tcW w:w="4268" w:type="dxa"/>
            <w:shd w:val="clear" w:color="auto" w:fill="EEECE1" w:themeFill="background2"/>
            <w:noWrap/>
            <w:vAlign w:val="bottom"/>
          </w:tcPr>
          <w:p w14:paraId="3CB33766" w14:textId="77777777" w:rsidR="004A3364" w:rsidRPr="00F61C7A" w:rsidRDefault="004A336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Сварщик (электросварочные и газосварочные работы)</w:t>
            </w:r>
          </w:p>
        </w:tc>
        <w:tc>
          <w:tcPr>
            <w:tcW w:w="1311" w:type="dxa"/>
            <w:shd w:val="clear" w:color="auto" w:fill="EEECE1" w:themeFill="background2"/>
            <w:vAlign w:val="center"/>
          </w:tcPr>
          <w:p w14:paraId="426117C0"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399</w:t>
            </w:r>
          </w:p>
        </w:tc>
        <w:tc>
          <w:tcPr>
            <w:tcW w:w="1311" w:type="dxa"/>
            <w:shd w:val="clear" w:color="auto" w:fill="EEECE1" w:themeFill="background2"/>
            <w:vAlign w:val="center"/>
          </w:tcPr>
          <w:p w14:paraId="21D8F678"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0,5</w:t>
            </w:r>
          </w:p>
        </w:tc>
        <w:tc>
          <w:tcPr>
            <w:tcW w:w="1311" w:type="dxa"/>
            <w:shd w:val="clear" w:color="auto" w:fill="EEECE1" w:themeFill="background2"/>
            <w:vAlign w:val="center"/>
          </w:tcPr>
          <w:p w14:paraId="1B742BA5"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568</w:t>
            </w:r>
          </w:p>
        </w:tc>
        <w:tc>
          <w:tcPr>
            <w:tcW w:w="1311" w:type="dxa"/>
            <w:shd w:val="clear" w:color="auto" w:fill="EEECE1" w:themeFill="background2"/>
            <w:vAlign w:val="center"/>
          </w:tcPr>
          <w:p w14:paraId="52BB0872" w14:textId="77777777" w:rsidR="004A3364" w:rsidRPr="00F61C7A" w:rsidRDefault="00B07431"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0,2</w:t>
            </w:r>
          </w:p>
        </w:tc>
      </w:tr>
      <w:tr w:rsidR="004A3364" w:rsidRPr="007F4DBB" w14:paraId="2A5E6A43" w14:textId="77777777" w:rsidTr="00A75B8B">
        <w:trPr>
          <w:cantSplit/>
        </w:trPr>
        <w:tc>
          <w:tcPr>
            <w:tcW w:w="4268" w:type="dxa"/>
            <w:shd w:val="clear" w:color="auto" w:fill="auto"/>
            <w:noWrap/>
            <w:vAlign w:val="bottom"/>
          </w:tcPr>
          <w:p w14:paraId="691D5FAE" w14:textId="77777777" w:rsidR="004A3364" w:rsidRPr="00F61C7A" w:rsidRDefault="004A336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 xml:space="preserve">Слесарь по </w:t>
            </w:r>
            <w:proofErr w:type="spellStart"/>
            <w:r w:rsidRPr="00F61C7A">
              <w:rPr>
                <w:rFonts w:ascii="Times New Roman" w:eastAsia="Calibri" w:hAnsi="Times New Roman" w:cs="Times New Roman"/>
                <w:color w:val="000000"/>
                <w:sz w:val="24"/>
                <w:szCs w:val="24"/>
                <w:lang w:eastAsia="ru-RU"/>
              </w:rPr>
              <w:t>КИПиА</w:t>
            </w:r>
            <w:proofErr w:type="spellEnd"/>
          </w:p>
        </w:tc>
        <w:tc>
          <w:tcPr>
            <w:tcW w:w="1311" w:type="dxa"/>
            <w:vAlign w:val="center"/>
          </w:tcPr>
          <w:p w14:paraId="26EC76F2"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16</w:t>
            </w:r>
          </w:p>
        </w:tc>
        <w:tc>
          <w:tcPr>
            <w:tcW w:w="1311" w:type="dxa"/>
            <w:vAlign w:val="center"/>
          </w:tcPr>
          <w:p w14:paraId="589BE87F"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18,8</w:t>
            </w:r>
          </w:p>
        </w:tc>
        <w:tc>
          <w:tcPr>
            <w:tcW w:w="1311" w:type="dxa"/>
            <w:vAlign w:val="center"/>
          </w:tcPr>
          <w:p w14:paraId="70332E05"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21</w:t>
            </w:r>
          </w:p>
        </w:tc>
        <w:tc>
          <w:tcPr>
            <w:tcW w:w="1311" w:type="dxa"/>
            <w:vAlign w:val="center"/>
          </w:tcPr>
          <w:p w14:paraId="76796681"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4A3364" w:rsidRPr="007F4DBB" w14:paraId="31FCD313" w14:textId="77777777" w:rsidTr="00A75B8B">
        <w:trPr>
          <w:cantSplit/>
        </w:trPr>
        <w:tc>
          <w:tcPr>
            <w:tcW w:w="4268" w:type="dxa"/>
            <w:shd w:val="clear" w:color="auto" w:fill="auto"/>
            <w:noWrap/>
            <w:vAlign w:val="bottom"/>
          </w:tcPr>
          <w:p w14:paraId="031F4883" w14:textId="77777777" w:rsidR="004A3364" w:rsidRPr="00F61C7A" w:rsidRDefault="004A336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Станочник (металлообработка)</w:t>
            </w:r>
          </w:p>
        </w:tc>
        <w:tc>
          <w:tcPr>
            <w:tcW w:w="1311" w:type="dxa"/>
            <w:vAlign w:val="center"/>
          </w:tcPr>
          <w:p w14:paraId="622D7798"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74</w:t>
            </w:r>
          </w:p>
        </w:tc>
        <w:tc>
          <w:tcPr>
            <w:tcW w:w="1311" w:type="dxa"/>
            <w:vAlign w:val="center"/>
          </w:tcPr>
          <w:p w14:paraId="0551F04B"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1,4</w:t>
            </w:r>
          </w:p>
        </w:tc>
        <w:tc>
          <w:tcPr>
            <w:tcW w:w="1311" w:type="dxa"/>
            <w:vAlign w:val="center"/>
          </w:tcPr>
          <w:p w14:paraId="337C3135" w14:textId="77777777" w:rsidR="004A3364" w:rsidRPr="00F61C7A" w:rsidRDefault="004A336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93</w:t>
            </w:r>
          </w:p>
        </w:tc>
        <w:tc>
          <w:tcPr>
            <w:tcW w:w="1311" w:type="dxa"/>
            <w:vAlign w:val="center"/>
          </w:tcPr>
          <w:p w14:paraId="3E788E6D" w14:textId="77777777" w:rsidR="004A3364" w:rsidRPr="00F61C7A" w:rsidRDefault="004A3364"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DA7C24" w:rsidRPr="007F4DBB" w14:paraId="41DDEC4B" w14:textId="77777777" w:rsidTr="00363836">
        <w:trPr>
          <w:cantSplit/>
        </w:trPr>
        <w:tc>
          <w:tcPr>
            <w:tcW w:w="4268" w:type="dxa"/>
            <w:shd w:val="clear" w:color="auto" w:fill="EEECE1" w:themeFill="background2"/>
            <w:noWrap/>
            <w:vAlign w:val="bottom"/>
          </w:tcPr>
          <w:p w14:paraId="4B3A53D2" w14:textId="77777777" w:rsidR="00DA7C24" w:rsidRPr="00F61C7A" w:rsidRDefault="00DA7C2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1311" w:type="dxa"/>
            <w:shd w:val="clear" w:color="auto" w:fill="EEECE1" w:themeFill="background2"/>
            <w:vAlign w:val="center"/>
          </w:tcPr>
          <w:p w14:paraId="17AE89EA" w14:textId="77777777" w:rsidR="00DA7C24" w:rsidRPr="00F61C7A" w:rsidRDefault="00DA7C2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122</w:t>
            </w:r>
          </w:p>
        </w:tc>
        <w:tc>
          <w:tcPr>
            <w:tcW w:w="1311" w:type="dxa"/>
            <w:shd w:val="clear" w:color="auto" w:fill="EEECE1" w:themeFill="background2"/>
            <w:vAlign w:val="center"/>
          </w:tcPr>
          <w:p w14:paraId="1DED9BB2" w14:textId="77777777" w:rsidR="00DA7C24" w:rsidRPr="00F61C7A" w:rsidRDefault="00DA7C2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2,5</w:t>
            </w:r>
          </w:p>
        </w:tc>
        <w:tc>
          <w:tcPr>
            <w:tcW w:w="1311" w:type="dxa"/>
            <w:shd w:val="clear" w:color="auto" w:fill="EEECE1" w:themeFill="background2"/>
            <w:vAlign w:val="center"/>
          </w:tcPr>
          <w:p w14:paraId="3F7AAC4B" w14:textId="77777777" w:rsidR="00DA7C24" w:rsidRPr="00F61C7A" w:rsidRDefault="00DA7C2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233</w:t>
            </w:r>
          </w:p>
        </w:tc>
        <w:tc>
          <w:tcPr>
            <w:tcW w:w="1311" w:type="dxa"/>
            <w:shd w:val="clear" w:color="auto" w:fill="EEECE1" w:themeFill="background2"/>
            <w:vAlign w:val="center"/>
          </w:tcPr>
          <w:p w14:paraId="60308EAA" w14:textId="77777777" w:rsidR="00DA7C24" w:rsidRPr="00F61C7A" w:rsidRDefault="00DA7C24"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0,9</w:t>
            </w:r>
          </w:p>
        </w:tc>
      </w:tr>
      <w:tr w:rsidR="00DA7C24" w:rsidRPr="007F4DBB" w14:paraId="2A94CF11" w14:textId="77777777" w:rsidTr="00FA43C3">
        <w:trPr>
          <w:cantSplit/>
        </w:trPr>
        <w:tc>
          <w:tcPr>
            <w:tcW w:w="9512" w:type="dxa"/>
            <w:gridSpan w:val="5"/>
            <w:shd w:val="clear" w:color="auto" w:fill="auto"/>
            <w:noWrap/>
            <w:vAlign w:val="center"/>
          </w:tcPr>
          <w:p w14:paraId="79BEDF98" w14:textId="77777777" w:rsidR="00DA7C24" w:rsidRPr="00F61C7A" w:rsidRDefault="00DA7C24" w:rsidP="00433FEF">
            <w:pPr>
              <w:spacing w:after="0" w:line="240" w:lineRule="auto"/>
              <w:jc w:val="center"/>
              <w:rPr>
                <w:rFonts w:ascii="Times New Roman" w:eastAsia="Times New Roman" w:hAnsi="Times New Roman" w:cs="Times New Roman"/>
                <w:b/>
                <w:bCs/>
                <w:sz w:val="24"/>
                <w:szCs w:val="24"/>
                <w:lang w:eastAsia="ru-RU"/>
              </w:rPr>
            </w:pPr>
            <w:r w:rsidRPr="00F61C7A">
              <w:rPr>
                <w:rFonts w:ascii="Times New Roman" w:eastAsia="Times New Roman" w:hAnsi="Times New Roman" w:cs="Times New Roman"/>
                <w:b/>
                <w:i/>
                <w:color w:val="000000"/>
                <w:sz w:val="24"/>
                <w:szCs w:val="24"/>
                <w:lang w:eastAsia="ru-RU"/>
              </w:rPr>
              <w:t>Сокращение значения показателя при сокращении выпуска</w:t>
            </w:r>
          </w:p>
        </w:tc>
      </w:tr>
      <w:tr w:rsidR="00DA7C24" w:rsidRPr="007F4DBB" w14:paraId="78A1C32A" w14:textId="77777777" w:rsidTr="00A75B8B">
        <w:trPr>
          <w:cantSplit/>
        </w:trPr>
        <w:tc>
          <w:tcPr>
            <w:tcW w:w="4268" w:type="dxa"/>
            <w:shd w:val="clear" w:color="auto" w:fill="auto"/>
            <w:noWrap/>
            <w:vAlign w:val="bottom"/>
          </w:tcPr>
          <w:p w14:paraId="29D89AF7" w14:textId="77777777" w:rsidR="00DA7C24" w:rsidRPr="00F61C7A" w:rsidRDefault="00DA7C2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Автомеханик</w:t>
            </w:r>
          </w:p>
        </w:tc>
        <w:tc>
          <w:tcPr>
            <w:tcW w:w="1311" w:type="dxa"/>
            <w:vAlign w:val="center"/>
          </w:tcPr>
          <w:p w14:paraId="75BDBCC2" w14:textId="77777777" w:rsidR="00DA7C24" w:rsidRPr="00F61C7A" w:rsidRDefault="00DA7C2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214</w:t>
            </w:r>
          </w:p>
        </w:tc>
        <w:tc>
          <w:tcPr>
            <w:tcW w:w="1311" w:type="dxa"/>
            <w:vAlign w:val="center"/>
          </w:tcPr>
          <w:p w14:paraId="0AFF662D" w14:textId="77777777" w:rsidR="00DA7C24" w:rsidRPr="00F61C7A" w:rsidRDefault="00DA7C2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0,9</w:t>
            </w:r>
          </w:p>
        </w:tc>
        <w:tc>
          <w:tcPr>
            <w:tcW w:w="1311" w:type="dxa"/>
            <w:vAlign w:val="center"/>
          </w:tcPr>
          <w:p w14:paraId="02FF7E07" w14:textId="77777777" w:rsidR="00DA7C24" w:rsidRPr="00F61C7A" w:rsidRDefault="00DA7C2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143</w:t>
            </w:r>
          </w:p>
        </w:tc>
        <w:tc>
          <w:tcPr>
            <w:tcW w:w="1311" w:type="dxa"/>
            <w:vAlign w:val="center"/>
          </w:tcPr>
          <w:p w14:paraId="1E92966E" w14:textId="77777777" w:rsidR="00DA7C24" w:rsidRPr="00F61C7A" w:rsidRDefault="00B07431"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DA7C24" w:rsidRPr="007F4DBB" w14:paraId="640F72DD" w14:textId="77777777" w:rsidTr="00FA43C3">
        <w:trPr>
          <w:cantSplit/>
        </w:trPr>
        <w:tc>
          <w:tcPr>
            <w:tcW w:w="4268" w:type="dxa"/>
            <w:shd w:val="clear" w:color="auto" w:fill="auto"/>
            <w:noWrap/>
            <w:vAlign w:val="center"/>
          </w:tcPr>
          <w:p w14:paraId="70C924DB" w14:textId="77777777" w:rsidR="00DA7C24" w:rsidRPr="00F61C7A" w:rsidRDefault="00DA7C24" w:rsidP="00A75B8B">
            <w:pPr>
              <w:spacing w:after="0" w:line="240" w:lineRule="auto"/>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Мастер сельскохозяйственного производства</w:t>
            </w:r>
          </w:p>
        </w:tc>
        <w:tc>
          <w:tcPr>
            <w:tcW w:w="1311" w:type="dxa"/>
            <w:vAlign w:val="center"/>
          </w:tcPr>
          <w:p w14:paraId="6F97D679" w14:textId="77777777" w:rsidR="00DA7C24" w:rsidRPr="00F61C7A" w:rsidRDefault="00DA7C24"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61</w:t>
            </w:r>
          </w:p>
        </w:tc>
        <w:tc>
          <w:tcPr>
            <w:tcW w:w="1311" w:type="dxa"/>
            <w:vAlign w:val="center"/>
          </w:tcPr>
          <w:p w14:paraId="2F0BD5F8" w14:textId="77777777" w:rsidR="00DA7C24" w:rsidRPr="00F61C7A" w:rsidRDefault="00DA7C24"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4,9</w:t>
            </w:r>
          </w:p>
        </w:tc>
        <w:tc>
          <w:tcPr>
            <w:tcW w:w="1311" w:type="dxa"/>
            <w:vAlign w:val="center"/>
          </w:tcPr>
          <w:p w14:paraId="741C683A" w14:textId="77777777" w:rsidR="00DA7C24" w:rsidRPr="00F61C7A" w:rsidRDefault="00DA7C24"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47</w:t>
            </w:r>
          </w:p>
        </w:tc>
        <w:tc>
          <w:tcPr>
            <w:tcW w:w="1311" w:type="dxa"/>
            <w:vAlign w:val="center"/>
          </w:tcPr>
          <w:p w14:paraId="00D770CF" w14:textId="77777777" w:rsidR="00DA7C24" w:rsidRPr="00F61C7A" w:rsidRDefault="00DA7C24"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DA7C24" w:rsidRPr="007F4DBB" w14:paraId="0D689D9B" w14:textId="77777777" w:rsidTr="00A75B8B">
        <w:trPr>
          <w:cantSplit/>
        </w:trPr>
        <w:tc>
          <w:tcPr>
            <w:tcW w:w="4268" w:type="dxa"/>
            <w:shd w:val="clear" w:color="auto" w:fill="auto"/>
            <w:noWrap/>
            <w:vAlign w:val="bottom"/>
          </w:tcPr>
          <w:p w14:paraId="3FB674EF" w14:textId="77777777" w:rsidR="00DA7C24" w:rsidRPr="00F61C7A" w:rsidRDefault="00DA7C2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Слесарь по ремонту строительных машин</w:t>
            </w:r>
          </w:p>
        </w:tc>
        <w:tc>
          <w:tcPr>
            <w:tcW w:w="1311" w:type="dxa"/>
            <w:vAlign w:val="center"/>
          </w:tcPr>
          <w:p w14:paraId="55B0C24D" w14:textId="77777777" w:rsidR="00DA7C24" w:rsidRPr="00F61C7A" w:rsidRDefault="00DA7C24" w:rsidP="00A75B8B">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25</w:t>
            </w:r>
          </w:p>
        </w:tc>
        <w:tc>
          <w:tcPr>
            <w:tcW w:w="1311" w:type="dxa"/>
            <w:vAlign w:val="center"/>
          </w:tcPr>
          <w:p w14:paraId="791AD6C4" w14:textId="77777777" w:rsidR="00DA7C24" w:rsidRPr="00F61C7A" w:rsidRDefault="00DA7C24" w:rsidP="00A75B8B">
            <w:pPr>
              <w:spacing w:after="0" w:line="240" w:lineRule="auto"/>
              <w:jc w:val="center"/>
              <w:rPr>
                <w:rFonts w:ascii="Times New Roman" w:eastAsia="Times New Roman" w:hAnsi="Times New Roman" w:cs="Times New Roman"/>
                <w:b/>
                <w:color w:val="000000"/>
                <w:sz w:val="24"/>
                <w:szCs w:val="24"/>
                <w:lang w:eastAsia="ru-RU"/>
              </w:rPr>
            </w:pPr>
            <w:r w:rsidRPr="00F61C7A">
              <w:rPr>
                <w:rFonts w:ascii="Times New Roman" w:eastAsia="Times New Roman" w:hAnsi="Times New Roman" w:cs="Times New Roman"/>
                <w:b/>
                <w:color w:val="000000"/>
                <w:sz w:val="24"/>
                <w:szCs w:val="24"/>
                <w:lang w:eastAsia="ru-RU"/>
              </w:rPr>
              <w:t>5,7</w:t>
            </w:r>
          </w:p>
        </w:tc>
        <w:tc>
          <w:tcPr>
            <w:tcW w:w="1311" w:type="dxa"/>
            <w:vAlign w:val="center"/>
          </w:tcPr>
          <w:p w14:paraId="15AE1265" w14:textId="77777777" w:rsidR="00DA7C24" w:rsidRPr="00F61C7A" w:rsidRDefault="00DA7C24" w:rsidP="00A75B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311" w:type="dxa"/>
            <w:vAlign w:val="center"/>
          </w:tcPr>
          <w:p w14:paraId="52046377" w14:textId="77777777" w:rsidR="00DA7C24" w:rsidRPr="00F61C7A" w:rsidRDefault="00DA7C24" w:rsidP="00A75B8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r>
      <w:tr w:rsidR="00DA7C24" w:rsidRPr="007F4DBB" w14:paraId="6C638CCD" w14:textId="77777777" w:rsidTr="00A75B8B">
        <w:trPr>
          <w:cantSplit/>
        </w:trPr>
        <w:tc>
          <w:tcPr>
            <w:tcW w:w="4268" w:type="dxa"/>
            <w:shd w:val="clear" w:color="auto" w:fill="auto"/>
            <w:noWrap/>
            <w:vAlign w:val="bottom"/>
          </w:tcPr>
          <w:p w14:paraId="017300D4" w14:textId="77777777" w:rsidR="00DA7C24" w:rsidRPr="00F61C7A" w:rsidRDefault="00DA7C2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Хозяйка усадьбы</w:t>
            </w:r>
          </w:p>
        </w:tc>
        <w:tc>
          <w:tcPr>
            <w:tcW w:w="1311" w:type="dxa"/>
            <w:vAlign w:val="center"/>
          </w:tcPr>
          <w:p w14:paraId="33F37D5D" w14:textId="77777777" w:rsidR="00DA7C24" w:rsidRPr="00F61C7A" w:rsidRDefault="00DA7C24" w:rsidP="00A75B8B">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50</w:t>
            </w:r>
          </w:p>
        </w:tc>
        <w:tc>
          <w:tcPr>
            <w:tcW w:w="1311" w:type="dxa"/>
            <w:vAlign w:val="center"/>
          </w:tcPr>
          <w:p w14:paraId="1F1D230B" w14:textId="77777777" w:rsidR="00DA7C24" w:rsidRPr="00F61C7A" w:rsidRDefault="00DA7C24" w:rsidP="00A75B8B">
            <w:pPr>
              <w:spacing w:after="0" w:line="240" w:lineRule="auto"/>
              <w:jc w:val="center"/>
              <w:rPr>
                <w:rFonts w:ascii="Times New Roman" w:eastAsia="Times New Roman" w:hAnsi="Times New Roman" w:cs="Times New Roman"/>
                <w:b/>
                <w:color w:val="000000"/>
                <w:sz w:val="24"/>
                <w:szCs w:val="24"/>
                <w:lang w:eastAsia="ru-RU"/>
              </w:rPr>
            </w:pPr>
            <w:r w:rsidRPr="00F61C7A">
              <w:rPr>
                <w:rFonts w:ascii="Times New Roman" w:eastAsia="Times New Roman" w:hAnsi="Times New Roman" w:cs="Times New Roman"/>
                <w:b/>
                <w:color w:val="000000"/>
                <w:sz w:val="24"/>
                <w:szCs w:val="24"/>
                <w:lang w:eastAsia="ru-RU"/>
              </w:rPr>
              <w:t>12</w:t>
            </w:r>
          </w:p>
        </w:tc>
        <w:tc>
          <w:tcPr>
            <w:tcW w:w="1311" w:type="dxa"/>
            <w:vAlign w:val="center"/>
          </w:tcPr>
          <w:p w14:paraId="3BD61C33" w14:textId="77777777" w:rsidR="00DA7C24" w:rsidRPr="00F61C7A" w:rsidRDefault="00DA7C24" w:rsidP="00A75B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311" w:type="dxa"/>
            <w:vAlign w:val="center"/>
          </w:tcPr>
          <w:p w14:paraId="20049F64" w14:textId="77777777" w:rsidR="00DA7C24" w:rsidRPr="00F61C7A" w:rsidRDefault="00DA7C24" w:rsidP="00A75B8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r>
      <w:tr w:rsidR="00DA7C24" w:rsidRPr="007F4DBB" w14:paraId="02CF4EC1" w14:textId="77777777" w:rsidTr="00FA43C3">
        <w:trPr>
          <w:cantSplit/>
        </w:trPr>
        <w:tc>
          <w:tcPr>
            <w:tcW w:w="9512" w:type="dxa"/>
            <w:gridSpan w:val="5"/>
            <w:shd w:val="clear" w:color="auto" w:fill="auto"/>
            <w:noWrap/>
            <w:vAlign w:val="center"/>
          </w:tcPr>
          <w:p w14:paraId="421D8DA2" w14:textId="77777777" w:rsidR="00DA7C24" w:rsidRPr="00F61C7A" w:rsidRDefault="00DA7C24" w:rsidP="00433FEF">
            <w:pPr>
              <w:spacing w:after="0" w:line="240" w:lineRule="auto"/>
              <w:jc w:val="center"/>
              <w:rPr>
                <w:rFonts w:ascii="Times New Roman" w:eastAsia="Times New Roman" w:hAnsi="Times New Roman" w:cs="Times New Roman"/>
                <w:b/>
                <w:bCs/>
                <w:sz w:val="24"/>
                <w:szCs w:val="24"/>
                <w:lang w:eastAsia="ru-RU"/>
              </w:rPr>
            </w:pPr>
            <w:r w:rsidRPr="00F61C7A">
              <w:rPr>
                <w:rFonts w:ascii="Times New Roman" w:eastAsia="Times New Roman" w:hAnsi="Times New Roman" w:cs="Times New Roman"/>
                <w:b/>
                <w:i/>
                <w:color w:val="000000"/>
                <w:sz w:val="24"/>
                <w:szCs w:val="24"/>
                <w:lang w:eastAsia="ru-RU"/>
              </w:rPr>
              <w:t>Увеличение показателя при сокращении (стабильности) выпуска</w:t>
            </w:r>
          </w:p>
        </w:tc>
      </w:tr>
      <w:tr w:rsidR="00DA7C24" w:rsidRPr="007F4DBB" w14:paraId="5296323A" w14:textId="77777777" w:rsidTr="00FA43C3">
        <w:trPr>
          <w:cantSplit/>
        </w:trPr>
        <w:tc>
          <w:tcPr>
            <w:tcW w:w="4268" w:type="dxa"/>
            <w:shd w:val="clear" w:color="auto" w:fill="auto"/>
            <w:noWrap/>
            <w:vAlign w:val="center"/>
          </w:tcPr>
          <w:p w14:paraId="660CFFDA" w14:textId="77777777" w:rsidR="00DA7C24" w:rsidRPr="00F61C7A" w:rsidRDefault="00DA7C24"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1311" w:type="dxa"/>
            <w:vAlign w:val="center"/>
          </w:tcPr>
          <w:p w14:paraId="1BC041D1" w14:textId="77777777" w:rsidR="00DA7C24" w:rsidRPr="00F61C7A" w:rsidRDefault="00DA7C24" w:rsidP="00A75B8B">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47</w:t>
            </w:r>
          </w:p>
        </w:tc>
        <w:tc>
          <w:tcPr>
            <w:tcW w:w="1311" w:type="dxa"/>
            <w:vAlign w:val="center"/>
          </w:tcPr>
          <w:p w14:paraId="39A99D75" w14:textId="77777777" w:rsidR="00DA7C24" w:rsidRPr="00F61C7A" w:rsidRDefault="00DA7C24" w:rsidP="00A75B8B">
            <w:pPr>
              <w:spacing w:after="0" w:line="240" w:lineRule="auto"/>
              <w:jc w:val="center"/>
              <w:rPr>
                <w:rFonts w:ascii="Times New Roman" w:eastAsia="Times New Roman" w:hAnsi="Times New Roman" w:cs="Times New Roman"/>
                <w:b/>
                <w:color w:val="000000"/>
                <w:sz w:val="24"/>
                <w:szCs w:val="24"/>
                <w:lang w:eastAsia="ru-RU"/>
              </w:rPr>
            </w:pPr>
            <w:r w:rsidRPr="00F61C7A">
              <w:rPr>
                <w:rFonts w:ascii="Times New Roman" w:eastAsia="Times New Roman" w:hAnsi="Times New Roman" w:cs="Times New Roman"/>
                <w:b/>
                <w:color w:val="000000"/>
                <w:sz w:val="24"/>
                <w:szCs w:val="24"/>
                <w:lang w:eastAsia="ru-RU"/>
              </w:rPr>
              <w:t>2,1</w:t>
            </w:r>
          </w:p>
        </w:tc>
        <w:tc>
          <w:tcPr>
            <w:tcW w:w="1311" w:type="dxa"/>
            <w:vAlign w:val="center"/>
          </w:tcPr>
          <w:p w14:paraId="3B0A63A0" w14:textId="77777777" w:rsidR="00DA7C24" w:rsidRPr="00F61C7A" w:rsidRDefault="00DA7C24" w:rsidP="00A75B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311" w:type="dxa"/>
            <w:vAlign w:val="center"/>
          </w:tcPr>
          <w:p w14:paraId="189CCDF7" w14:textId="77777777" w:rsidR="00DA7C24" w:rsidRPr="00F61C7A" w:rsidRDefault="00DA7C24" w:rsidP="00A75B8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5,3</w:t>
            </w:r>
          </w:p>
        </w:tc>
      </w:tr>
      <w:tr w:rsidR="00B07431" w:rsidRPr="007F4DBB" w14:paraId="06621198" w14:textId="77777777" w:rsidTr="00FA43C3">
        <w:trPr>
          <w:cantSplit/>
        </w:trPr>
        <w:tc>
          <w:tcPr>
            <w:tcW w:w="4268" w:type="dxa"/>
            <w:shd w:val="clear" w:color="auto" w:fill="auto"/>
            <w:noWrap/>
            <w:vAlign w:val="center"/>
          </w:tcPr>
          <w:p w14:paraId="6711CF6F" w14:textId="77777777" w:rsidR="00B07431" w:rsidRPr="00AD4F04" w:rsidRDefault="00B07431" w:rsidP="008B6465">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Электромонтажник электрических сетей и электрооборудования</w:t>
            </w:r>
          </w:p>
        </w:tc>
        <w:tc>
          <w:tcPr>
            <w:tcW w:w="1311" w:type="dxa"/>
            <w:vAlign w:val="center"/>
          </w:tcPr>
          <w:p w14:paraId="314FB289"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311" w:type="dxa"/>
            <w:vAlign w:val="center"/>
          </w:tcPr>
          <w:p w14:paraId="59810A1C" w14:textId="77777777" w:rsidR="00B07431" w:rsidRPr="00363836" w:rsidRDefault="00B07431" w:rsidP="008B6465">
            <w:pPr>
              <w:spacing w:after="0" w:line="240" w:lineRule="auto"/>
              <w:jc w:val="center"/>
              <w:rPr>
                <w:rFonts w:ascii="Times New Roman" w:eastAsia="Times New Roman" w:hAnsi="Times New Roman" w:cs="Times New Roman"/>
                <w:b/>
                <w:color w:val="000000"/>
                <w:sz w:val="24"/>
                <w:szCs w:val="24"/>
                <w:lang w:eastAsia="ru-RU"/>
              </w:rPr>
            </w:pPr>
            <w:r w:rsidRPr="00363836">
              <w:rPr>
                <w:rFonts w:ascii="Times New Roman" w:eastAsia="Times New Roman" w:hAnsi="Times New Roman" w:cs="Times New Roman"/>
                <w:b/>
                <w:color w:val="000000"/>
                <w:sz w:val="24"/>
                <w:szCs w:val="24"/>
                <w:lang w:eastAsia="ru-RU"/>
              </w:rPr>
              <w:t>2,3</w:t>
            </w:r>
          </w:p>
        </w:tc>
        <w:tc>
          <w:tcPr>
            <w:tcW w:w="1311" w:type="dxa"/>
            <w:vAlign w:val="center"/>
          </w:tcPr>
          <w:p w14:paraId="466DB3EE" w14:textId="77777777" w:rsidR="00B07431" w:rsidRPr="00AD4F04" w:rsidRDefault="00B07431" w:rsidP="008B64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311" w:type="dxa"/>
            <w:vAlign w:val="center"/>
          </w:tcPr>
          <w:p w14:paraId="799C908B" w14:textId="77777777" w:rsidR="00B07431" w:rsidRPr="00363836" w:rsidRDefault="00B07431" w:rsidP="008B6465">
            <w:pPr>
              <w:spacing w:after="0" w:line="240" w:lineRule="auto"/>
              <w:jc w:val="center"/>
              <w:rPr>
                <w:rFonts w:ascii="Times New Roman" w:eastAsia="Calibri" w:hAnsi="Times New Roman" w:cs="Times New Roman"/>
                <w:b/>
                <w:color w:val="000000"/>
                <w:sz w:val="24"/>
                <w:szCs w:val="24"/>
                <w:lang w:eastAsia="ru-RU"/>
              </w:rPr>
            </w:pPr>
            <w:r w:rsidRPr="00363836">
              <w:rPr>
                <w:rFonts w:ascii="Times New Roman" w:eastAsia="Times New Roman" w:hAnsi="Times New Roman" w:cs="Times New Roman"/>
                <w:b/>
                <w:color w:val="000000"/>
                <w:sz w:val="24"/>
                <w:szCs w:val="24"/>
                <w:lang w:eastAsia="ru-RU"/>
              </w:rPr>
              <w:t>2,4</w:t>
            </w:r>
          </w:p>
        </w:tc>
      </w:tr>
      <w:tr w:rsidR="006D5ED6" w:rsidRPr="007F4DBB" w14:paraId="2B2C0690" w14:textId="77777777" w:rsidTr="006D5ED6">
        <w:trPr>
          <w:cantSplit/>
        </w:trPr>
        <w:tc>
          <w:tcPr>
            <w:tcW w:w="4268" w:type="dxa"/>
            <w:shd w:val="clear" w:color="auto" w:fill="EEECE1" w:themeFill="background2"/>
            <w:noWrap/>
            <w:vAlign w:val="bottom"/>
          </w:tcPr>
          <w:p w14:paraId="7B49B9AD" w14:textId="77777777" w:rsidR="006D5ED6" w:rsidRPr="00F61C7A" w:rsidRDefault="006D5ED6" w:rsidP="008B6465">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Мастер отделочных строительных работ</w:t>
            </w:r>
          </w:p>
        </w:tc>
        <w:tc>
          <w:tcPr>
            <w:tcW w:w="1311" w:type="dxa"/>
            <w:shd w:val="clear" w:color="auto" w:fill="EEECE1" w:themeFill="background2"/>
            <w:vAlign w:val="center"/>
          </w:tcPr>
          <w:p w14:paraId="56650A4C" w14:textId="77777777" w:rsidR="006D5ED6" w:rsidRPr="00F61C7A" w:rsidRDefault="006D5ED6" w:rsidP="008B6465">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73</w:t>
            </w:r>
          </w:p>
        </w:tc>
        <w:tc>
          <w:tcPr>
            <w:tcW w:w="1311" w:type="dxa"/>
            <w:shd w:val="clear" w:color="auto" w:fill="EEECE1" w:themeFill="background2"/>
            <w:vAlign w:val="center"/>
          </w:tcPr>
          <w:p w14:paraId="7D48E78A" w14:textId="77777777" w:rsidR="006D5ED6" w:rsidRPr="00F61C7A" w:rsidRDefault="006D5ED6" w:rsidP="008B6465">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5,5</w:t>
            </w:r>
          </w:p>
        </w:tc>
        <w:tc>
          <w:tcPr>
            <w:tcW w:w="1311" w:type="dxa"/>
            <w:shd w:val="clear" w:color="auto" w:fill="EEECE1" w:themeFill="background2"/>
            <w:vAlign w:val="center"/>
          </w:tcPr>
          <w:p w14:paraId="70E7827B" w14:textId="77777777" w:rsidR="006D5ED6" w:rsidRPr="00F61C7A" w:rsidRDefault="006D5ED6" w:rsidP="008B646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52</w:t>
            </w:r>
          </w:p>
        </w:tc>
        <w:tc>
          <w:tcPr>
            <w:tcW w:w="1311" w:type="dxa"/>
            <w:shd w:val="clear" w:color="auto" w:fill="EEECE1" w:themeFill="background2"/>
            <w:vAlign w:val="center"/>
          </w:tcPr>
          <w:p w14:paraId="7C859181" w14:textId="77777777" w:rsidR="006D5ED6" w:rsidRPr="00F61C7A" w:rsidRDefault="006D5ED6" w:rsidP="008B6465">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17,5</w:t>
            </w:r>
          </w:p>
        </w:tc>
      </w:tr>
      <w:tr w:rsidR="00B07431" w:rsidRPr="007F4DBB" w14:paraId="711B6A87" w14:textId="77777777" w:rsidTr="00FA43C3">
        <w:trPr>
          <w:cantSplit/>
        </w:trPr>
        <w:tc>
          <w:tcPr>
            <w:tcW w:w="9512" w:type="dxa"/>
            <w:gridSpan w:val="5"/>
            <w:shd w:val="clear" w:color="auto" w:fill="auto"/>
            <w:noWrap/>
            <w:vAlign w:val="center"/>
          </w:tcPr>
          <w:p w14:paraId="5304902A" w14:textId="77777777" w:rsidR="00B07431" w:rsidRPr="00F61C7A" w:rsidRDefault="00B07431" w:rsidP="00433FEF">
            <w:pPr>
              <w:spacing w:after="0" w:line="240" w:lineRule="auto"/>
              <w:jc w:val="center"/>
              <w:rPr>
                <w:rFonts w:ascii="Times New Roman" w:eastAsia="Times New Roman" w:hAnsi="Times New Roman" w:cs="Times New Roman"/>
                <w:b/>
                <w:bCs/>
                <w:sz w:val="24"/>
                <w:szCs w:val="24"/>
                <w:lang w:eastAsia="ru-RU"/>
              </w:rPr>
            </w:pPr>
            <w:r w:rsidRPr="00F61C7A">
              <w:rPr>
                <w:rFonts w:ascii="Times New Roman" w:eastAsia="Times New Roman" w:hAnsi="Times New Roman" w:cs="Times New Roman"/>
                <w:b/>
                <w:i/>
                <w:color w:val="000000"/>
                <w:sz w:val="24"/>
                <w:szCs w:val="24"/>
                <w:lang w:eastAsia="ru-RU"/>
              </w:rPr>
              <w:t>Увеличение значения показателя при увеличении выпуска</w:t>
            </w:r>
          </w:p>
        </w:tc>
      </w:tr>
      <w:tr w:rsidR="00B07431" w:rsidRPr="007F4DBB" w14:paraId="04D5C948" w14:textId="77777777" w:rsidTr="00A75B8B">
        <w:trPr>
          <w:cantSplit/>
        </w:trPr>
        <w:tc>
          <w:tcPr>
            <w:tcW w:w="4268" w:type="dxa"/>
            <w:shd w:val="clear" w:color="auto" w:fill="auto"/>
            <w:noWrap/>
            <w:vAlign w:val="center"/>
          </w:tcPr>
          <w:p w14:paraId="43D2C3FD" w14:textId="77777777" w:rsidR="00B07431" w:rsidRPr="00F61C7A" w:rsidRDefault="00B07431" w:rsidP="00A75B8B">
            <w:pPr>
              <w:spacing w:after="0" w:line="240" w:lineRule="auto"/>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Машинист локомотива</w:t>
            </w:r>
          </w:p>
        </w:tc>
        <w:tc>
          <w:tcPr>
            <w:tcW w:w="1311" w:type="dxa"/>
            <w:vAlign w:val="center"/>
          </w:tcPr>
          <w:p w14:paraId="07B59FFF" w14:textId="77777777" w:rsidR="00B07431" w:rsidRPr="00F61C7A" w:rsidRDefault="00B07431"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46</w:t>
            </w:r>
          </w:p>
        </w:tc>
        <w:tc>
          <w:tcPr>
            <w:tcW w:w="1311" w:type="dxa"/>
            <w:vAlign w:val="center"/>
          </w:tcPr>
          <w:p w14:paraId="5DC7C05E" w14:textId="77777777" w:rsidR="00B07431" w:rsidRPr="00F61C7A" w:rsidRDefault="00B07431"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w:t>
            </w:r>
          </w:p>
        </w:tc>
        <w:tc>
          <w:tcPr>
            <w:tcW w:w="1311" w:type="dxa"/>
            <w:vAlign w:val="center"/>
          </w:tcPr>
          <w:p w14:paraId="532BC1F8" w14:textId="77777777" w:rsidR="00B07431" w:rsidRPr="00F61C7A" w:rsidRDefault="00B07431"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51</w:t>
            </w:r>
          </w:p>
        </w:tc>
        <w:tc>
          <w:tcPr>
            <w:tcW w:w="1311" w:type="dxa"/>
            <w:vAlign w:val="center"/>
          </w:tcPr>
          <w:p w14:paraId="50BD2F8B" w14:textId="77777777" w:rsidR="00B07431" w:rsidRPr="00F61C7A" w:rsidRDefault="00B07431"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2,0</w:t>
            </w:r>
          </w:p>
        </w:tc>
      </w:tr>
      <w:tr w:rsidR="00B07431" w:rsidRPr="007F4DBB" w14:paraId="420E5A04" w14:textId="77777777" w:rsidTr="00FA43C3">
        <w:trPr>
          <w:cantSplit/>
        </w:trPr>
        <w:tc>
          <w:tcPr>
            <w:tcW w:w="4268" w:type="dxa"/>
            <w:shd w:val="clear" w:color="auto" w:fill="auto"/>
            <w:noWrap/>
            <w:vAlign w:val="bottom"/>
          </w:tcPr>
          <w:p w14:paraId="18978435" w14:textId="77777777" w:rsidR="00B07431" w:rsidRPr="00411601" w:rsidRDefault="00B07431" w:rsidP="00A75B8B">
            <w:pPr>
              <w:spacing w:after="0" w:line="240" w:lineRule="auto"/>
              <w:rPr>
                <w:rFonts w:ascii="Times New Roman" w:eastAsia="Times New Roman" w:hAnsi="Times New Roman" w:cs="Times New Roman"/>
                <w:color w:val="000000"/>
                <w:sz w:val="24"/>
                <w:szCs w:val="24"/>
                <w:lang w:eastAsia="ru-RU"/>
              </w:rPr>
            </w:pPr>
            <w:r w:rsidRPr="00411601">
              <w:rPr>
                <w:rFonts w:ascii="Times New Roman" w:eastAsia="Times New Roman" w:hAnsi="Times New Roman" w:cs="Times New Roman"/>
                <w:color w:val="000000"/>
                <w:sz w:val="24"/>
                <w:szCs w:val="24"/>
                <w:lang w:eastAsia="ru-RU"/>
              </w:rPr>
              <w:t>Оператор станков с программным управлением</w:t>
            </w:r>
          </w:p>
        </w:tc>
        <w:tc>
          <w:tcPr>
            <w:tcW w:w="1311" w:type="dxa"/>
            <w:vAlign w:val="center"/>
          </w:tcPr>
          <w:p w14:paraId="07B7AFD0" w14:textId="77777777" w:rsidR="00B07431" w:rsidRPr="00F61C7A" w:rsidRDefault="00B07431"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21</w:t>
            </w:r>
          </w:p>
        </w:tc>
        <w:tc>
          <w:tcPr>
            <w:tcW w:w="1311" w:type="dxa"/>
            <w:vAlign w:val="center"/>
          </w:tcPr>
          <w:p w14:paraId="2CE067C6" w14:textId="77777777" w:rsidR="00B07431" w:rsidRPr="00F61C7A" w:rsidRDefault="00B07431"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c>
          <w:tcPr>
            <w:tcW w:w="1311" w:type="dxa"/>
            <w:vAlign w:val="center"/>
          </w:tcPr>
          <w:p w14:paraId="37F9ED06" w14:textId="77777777" w:rsidR="00B07431" w:rsidRDefault="00B07431"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62</w:t>
            </w:r>
          </w:p>
        </w:tc>
        <w:tc>
          <w:tcPr>
            <w:tcW w:w="1311" w:type="dxa"/>
            <w:vAlign w:val="center"/>
          </w:tcPr>
          <w:p w14:paraId="0A06CDB5" w14:textId="77777777" w:rsidR="00B07431" w:rsidRDefault="00B07431"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3,2</w:t>
            </w:r>
          </w:p>
        </w:tc>
      </w:tr>
      <w:tr w:rsidR="00B07431" w:rsidRPr="007F4DBB" w14:paraId="52B9866D" w14:textId="77777777" w:rsidTr="00FA43C3">
        <w:trPr>
          <w:cantSplit/>
        </w:trPr>
        <w:tc>
          <w:tcPr>
            <w:tcW w:w="4268" w:type="dxa"/>
            <w:shd w:val="clear" w:color="auto" w:fill="auto"/>
            <w:noWrap/>
            <w:vAlign w:val="bottom"/>
          </w:tcPr>
          <w:p w14:paraId="3BA02D4F" w14:textId="77777777" w:rsidR="00B07431" w:rsidRPr="00F61C7A" w:rsidRDefault="00B07431"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Пекарь</w:t>
            </w:r>
          </w:p>
        </w:tc>
        <w:tc>
          <w:tcPr>
            <w:tcW w:w="1311" w:type="dxa"/>
            <w:vAlign w:val="center"/>
          </w:tcPr>
          <w:p w14:paraId="0AF71215" w14:textId="77777777" w:rsidR="00B07431" w:rsidRPr="00F61C7A" w:rsidRDefault="00B07431"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40</w:t>
            </w:r>
          </w:p>
        </w:tc>
        <w:tc>
          <w:tcPr>
            <w:tcW w:w="1311" w:type="dxa"/>
            <w:vAlign w:val="center"/>
          </w:tcPr>
          <w:p w14:paraId="437D7610" w14:textId="77777777" w:rsidR="00B07431" w:rsidRPr="00F61C7A" w:rsidRDefault="00B07431"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w:t>
            </w:r>
          </w:p>
        </w:tc>
        <w:tc>
          <w:tcPr>
            <w:tcW w:w="1311" w:type="dxa"/>
            <w:vAlign w:val="center"/>
          </w:tcPr>
          <w:p w14:paraId="3F2713C3" w14:textId="77777777" w:rsidR="00B07431" w:rsidRPr="00F61C7A" w:rsidRDefault="00B07431"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85</w:t>
            </w:r>
          </w:p>
        </w:tc>
        <w:tc>
          <w:tcPr>
            <w:tcW w:w="1311" w:type="dxa"/>
            <w:vAlign w:val="center"/>
          </w:tcPr>
          <w:p w14:paraId="592DF269" w14:textId="77777777" w:rsidR="00B07431" w:rsidRPr="00F61C7A" w:rsidRDefault="00B07431"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1,2</w:t>
            </w:r>
          </w:p>
        </w:tc>
      </w:tr>
      <w:tr w:rsidR="00B07431" w:rsidRPr="007F4DBB" w14:paraId="1ED1D524" w14:textId="77777777" w:rsidTr="00A75B8B">
        <w:trPr>
          <w:cantSplit/>
        </w:trPr>
        <w:tc>
          <w:tcPr>
            <w:tcW w:w="4268" w:type="dxa"/>
            <w:shd w:val="clear" w:color="auto" w:fill="auto"/>
            <w:noWrap/>
            <w:vAlign w:val="bottom"/>
          </w:tcPr>
          <w:p w14:paraId="3266ED19" w14:textId="77777777" w:rsidR="00B07431" w:rsidRPr="00F61C7A" w:rsidRDefault="00B07431" w:rsidP="00A75B8B">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Тракторист-машинист сельскохозяйственного производства</w:t>
            </w:r>
          </w:p>
        </w:tc>
        <w:tc>
          <w:tcPr>
            <w:tcW w:w="1311" w:type="dxa"/>
            <w:vAlign w:val="center"/>
          </w:tcPr>
          <w:p w14:paraId="31A2A855" w14:textId="77777777" w:rsidR="00B07431" w:rsidRPr="00F61C7A" w:rsidRDefault="00B07431" w:rsidP="00A75B8B">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87</w:t>
            </w:r>
          </w:p>
        </w:tc>
        <w:tc>
          <w:tcPr>
            <w:tcW w:w="1311" w:type="dxa"/>
            <w:vAlign w:val="center"/>
          </w:tcPr>
          <w:p w14:paraId="48208CF6" w14:textId="77777777" w:rsidR="00B07431" w:rsidRPr="00F61C7A" w:rsidRDefault="00B07431" w:rsidP="00A75B8B">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w:t>
            </w:r>
          </w:p>
        </w:tc>
        <w:tc>
          <w:tcPr>
            <w:tcW w:w="1311" w:type="dxa"/>
            <w:vAlign w:val="center"/>
          </w:tcPr>
          <w:p w14:paraId="23CC892B" w14:textId="77777777" w:rsidR="00B07431" w:rsidRPr="00F61C7A" w:rsidRDefault="00B07431" w:rsidP="00A75B8B">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132</w:t>
            </w:r>
          </w:p>
        </w:tc>
        <w:tc>
          <w:tcPr>
            <w:tcW w:w="1311" w:type="dxa"/>
            <w:vAlign w:val="center"/>
          </w:tcPr>
          <w:p w14:paraId="78B6FB41" w14:textId="77777777" w:rsidR="00B07431" w:rsidRPr="00F61C7A" w:rsidRDefault="00626389" w:rsidP="00A75B8B">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1,5</w:t>
            </w:r>
          </w:p>
        </w:tc>
      </w:tr>
      <w:tr w:rsidR="00363836" w:rsidRPr="007F4DBB" w14:paraId="34B3AB29" w14:textId="77777777" w:rsidTr="00A75B8B">
        <w:trPr>
          <w:cantSplit/>
        </w:trPr>
        <w:tc>
          <w:tcPr>
            <w:tcW w:w="4268" w:type="dxa"/>
            <w:shd w:val="clear" w:color="auto" w:fill="auto"/>
            <w:noWrap/>
            <w:vAlign w:val="bottom"/>
          </w:tcPr>
          <w:p w14:paraId="72EA8889" w14:textId="77777777" w:rsidR="00363836" w:rsidRPr="00F61C7A" w:rsidRDefault="00363836" w:rsidP="008B6465">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Социальный работник</w:t>
            </w:r>
          </w:p>
        </w:tc>
        <w:tc>
          <w:tcPr>
            <w:tcW w:w="1311" w:type="dxa"/>
            <w:vAlign w:val="center"/>
          </w:tcPr>
          <w:p w14:paraId="2A84F465" w14:textId="77777777" w:rsidR="00363836" w:rsidRPr="00F61C7A" w:rsidRDefault="00363836" w:rsidP="008B6465">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88</w:t>
            </w:r>
          </w:p>
        </w:tc>
        <w:tc>
          <w:tcPr>
            <w:tcW w:w="1311" w:type="dxa"/>
            <w:vAlign w:val="center"/>
          </w:tcPr>
          <w:p w14:paraId="49A08DA6" w14:textId="77777777" w:rsidR="00363836" w:rsidRPr="00F61C7A" w:rsidRDefault="00363836" w:rsidP="008B6465">
            <w:pPr>
              <w:spacing w:after="0" w:line="240" w:lineRule="auto"/>
              <w:jc w:val="center"/>
              <w:rPr>
                <w:rFonts w:ascii="Times New Roman" w:eastAsia="Times New Roman" w:hAnsi="Times New Roman" w:cs="Times New Roman"/>
                <w:b/>
                <w:color w:val="000000"/>
                <w:sz w:val="24"/>
                <w:szCs w:val="24"/>
                <w:lang w:eastAsia="ru-RU"/>
              </w:rPr>
            </w:pPr>
            <w:r w:rsidRPr="00F61C7A">
              <w:rPr>
                <w:rFonts w:ascii="Times New Roman" w:eastAsia="Times New Roman" w:hAnsi="Times New Roman" w:cs="Times New Roman"/>
                <w:b/>
                <w:color w:val="000000"/>
                <w:sz w:val="24"/>
                <w:szCs w:val="24"/>
                <w:lang w:eastAsia="ru-RU"/>
              </w:rPr>
              <w:t>1,1</w:t>
            </w:r>
          </w:p>
        </w:tc>
        <w:tc>
          <w:tcPr>
            <w:tcW w:w="1311" w:type="dxa"/>
            <w:vAlign w:val="center"/>
          </w:tcPr>
          <w:p w14:paraId="2F66F3AB" w14:textId="77777777" w:rsidR="00363836" w:rsidRPr="00F61C7A" w:rsidRDefault="00363836" w:rsidP="008B646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c>
          <w:tcPr>
            <w:tcW w:w="1311" w:type="dxa"/>
            <w:vAlign w:val="center"/>
          </w:tcPr>
          <w:p w14:paraId="1B9EC336" w14:textId="77777777" w:rsidR="00363836" w:rsidRPr="00F61C7A" w:rsidRDefault="00363836" w:rsidP="008B646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4,2</w:t>
            </w:r>
          </w:p>
        </w:tc>
      </w:tr>
      <w:tr w:rsidR="00B07431" w:rsidRPr="007F4DBB" w14:paraId="4EF68F6D" w14:textId="77777777" w:rsidTr="00FA43C3">
        <w:trPr>
          <w:cantSplit/>
        </w:trPr>
        <w:tc>
          <w:tcPr>
            <w:tcW w:w="4268" w:type="dxa"/>
            <w:shd w:val="clear" w:color="auto" w:fill="auto"/>
            <w:noWrap/>
            <w:vAlign w:val="center"/>
          </w:tcPr>
          <w:p w14:paraId="6BBA14BD" w14:textId="77777777" w:rsidR="00B07431" w:rsidRPr="00F61C7A" w:rsidRDefault="00B07431" w:rsidP="00433FEF">
            <w:pPr>
              <w:spacing w:after="0" w:line="240" w:lineRule="auto"/>
              <w:jc w:val="right"/>
              <w:rPr>
                <w:rFonts w:ascii="Times New Roman" w:eastAsia="Times New Roman" w:hAnsi="Times New Roman" w:cs="Times New Roman"/>
                <w:b/>
                <w:i/>
                <w:color w:val="000000"/>
                <w:sz w:val="24"/>
                <w:szCs w:val="24"/>
                <w:lang w:eastAsia="ru-RU"/>
              </w:rPr>
            </w:pPr>
            <w:r w:rsidRPr="00F61C7A">
              <w:rPr>
                <w:rFonts w:ascii="Times New Roman" w:eastAsia="Times New Roman" w:hAnsi="Times New Roman" w:cs="Times New Roman"/>
                <w:b/>
                <w:i/>
                <w:color w:val="000000"/>
                <w:sz w:val="24"/>
                <w:szCs w:val="24"/>
                <w:lang w:eastAsia="ru-RU"/>
              </w:rPr>
              <w:t>Среднее значение</w:t>
            </w:r>
          </w:p>
        </w:tc>
        <w:tc>
          <w:tcPr>
            <w:tcW w:w="1311" w:type="dxa"/>
            <w:vAlign w:val="center"/>
          </w:tcPr>
          <w:p w14:paraId="5CBA967D" w14:textId="77777777" w:rsidR="00B07431" w:rsidRPr="00F61C7A" w:rsidRDefault="00B07431" w:rsidP="00FA43C3">
            <w:pPr>
              <w:spacing w:after="0" w:line="240" w:lineRule="auto"/>
              <w:jc w:val="center"/>
              <w:rPr>
                <w:rFonts w:ascii="Times New Roman" w:eastAsia="Times New Roman" w:hAnsi="Times New Roman" w:cs="Times New Roman"/>
                <w:sz w:val="24"/>
                <w:szCs w:val="24"/>
                <w:lang w:eastAsia="ru-RU"/>
              </w:rPr>
            </w:pPr>
          </w:p>
        </w:tc>
        <w:tc>
          <w:tcPr>
            <w:tcW w:w="1311" w:type="dxa"/>
            <w:vAlign w:val="center"/>
          </w:tcPr>
          <w:p w14:paraId="7D2C0EC0" w14:textId="77777777" w:rsidR="00B07431" w:rsidRPr="00F61C7A" w:rsidRDefault="00B07431" w:rsidP="00FA43C3">
            <w:pPr>
              <w:spacing w:after="0" w:line="240" w:lineRule="auto"/>
              <w:jc w:val="center"/>
              <w:rPr>
                <w:rFonts w:ascii="Times New Roman" w:eastAsia="Times New Roman" w:hAnsi="Times New Roman" w:cs="Times New Roman"/>
                <w:b/>
                <w:sz w:val="24"/>
                <w:szCs w:val="24"/>
                <w:lang w:eastAsia="ru-RU"/>
              </w:rPr>
            </w:pPr>
            <w:r w:rsidRPr="00F61C7A">
              <w:rPr>
                <w:rFonts w:ascii="Times New Roman" w:eastAsia="Times New Roman" w:hAnsi="Times New Roman" w:cs="Times New Roman"/>
                <w:b/>
                <w:sz w:val="24"/>
                <w:szCs w:val="24"/>
                <w:lang w:eastAsia="ru-RU"/>
              </w:rPr>
              <w:t>2,3</w:t>
            </w:r>
          </w:p>
        </w:tc>
        <w:tc>
          <w:tcPr>
            <w:tcW w:w="1311" w:type="dxa"/>
            <w:vAlign w:val="center"/>
          </w:tcPr>
          <w:p w14:paraId="1E3ED7AF" w14:textId="77777777" w:rsidR="00B07431" w:rsidRPr="00F61C7A" w:rsidRDefault="00B07431" w:rsidP="00433FEF">
            <w:pPr>
              <w:spacing w:after="0" w:line="240" w:lineRule="auto"/>
              <w:jc w:val="center"/>
              <w:rPr>
                <w:rFonts w:ascii="Times New Roman" w:eastAsia="Times New Roman" w:hAnsi="Times New Roman" w:cs="Times New Roman"/>
                <w:b/>
                <w:sz w:val="24"/>
                <w:szCs w:val="24"/>
                <w:lang w:eastAsia="ru-RU"/>
              </w:rPr>
            </w:pPr>
          </w:p>
        </w:tc>
        <w:tc>
          <w:tcPr>
            <w:tcW w:w="1311" w:type="dxa"/>
            <w:vAlign w:val="center"/>
          </w:tcPr>
          <w:p w14:paraId="6BE518D5" w14:textId="77777777" w:rsidR="00B07431" w:rsidRPr="00F61C7A" w:rsidRDefault="00B07431" w:rsidP="00433F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r>
    </w:tbl>
    <w:p w14:paraId="63E91FBD" w14:textId="77777777" w:rsidR="00433FEF" w:rsidRPr="00DA7C24" w:rsidRDefault="00433FEF" w:rsidP="00433FEF">
      <w:pPr>
        <w:spacing w:after="0" w:line="360" w:lineRule="auto"/>
        <w:jc w:val="both"/>
        <w:rPr>
          <w:rFonts w:ascii="Times New Roman" w:eastAsia="Times New Roman" w:hAnsi="Times New Roman" w:cs="Times New Roman"/>
          <w:sz w:val="24"/>
          <w:szCs w:val="24"/>
          <w:lang w:eastAsia="ru-RU"/>
        </w:rPr>
      </w:pPr>
      <w:r w:rsidRPr="00DA7C24">
        <w:rPr>
          <w:rFonts w:ascii="Times New Roman" w:eastAsia="Times New Roman" w:hAnsi="Times New Roman" w:cs="Times New Roman"/>
          <w:sz w:val="24"/>
          <w:szCs w:val="24"/>
          <w:lang w:eastAsia="ru-RU"/>
        </w:rPr>
        <w:t xml:space="preserve">*В таблице </w:t>
      </w:r>
      <w:proofErr w:type="gramStart"/>
      <w:r w:rsidRPr="00DA7C24">
        <w:rPr>
          <w:rFonts w:ascii="Times New Roman" w:eastAsia="Times New Roman" w:hAnsi="Times New Roman" w:cs="Times New Roman"/>
          <w:sz w:val="24"/>
          <w:szCs w:val="24"/>
          <w:lang w:eastAsia="ru-RU"/>
        </w:rPr>
        <w:t>приведены</w:t>
      </w:r>
      <w:proofErr w:type="gramEnd"/>
      <w:r w:rsidRPr="00DA7C24">
        <w:rPr>
          <w:rFonts w:ascii="Times New Roman" w:eastAsia="Times New Roman" w:hAnsi="Times New Roman" w:cs="Times New Roman"/>
          <w:sz w:val="24"/>
          <w:szCs w:val="24"/>
          <w:lang w:eastAsia="ru-RU"/>
        </w:rPr>
        <w:t xml:space="preserve"> ППКРС, по которым сравнение возможно.</w:t>
      </w:r>
    </w:p>
    <w:p w14:paraId="01737905" w14:textId="77777777" w:rsidR="00363836" w:rsidRPr="00363836" w:rsidRDefault="00433FEF" w:rsidP="00433FEF">
      <w:pPr>
        <w:spacing w:after="0" w:line="360" w:lineRule="auto"/>
        <w:ind w:firstLine="708"/>
        <w:jc w:val="both"/>
        <w:rPr>
          <w:rFonts w:ascii="Times New Roman" w:eastAsia="Times New Roman" w:hAnsi="Times New Roman" w:cs="Times New Roman"/>
          <w:color w:val="000000"/>
          <w:sz w:val="28"/>
          <w:szCs w:val="28"/>
          <w:lang w:eastAsia="ru-RU"/>
        </w:rPr>
      </w:pPr>
      <w:r w:rsidRPr="00363836">
        <w:rPr>
          <w:rFonts w:ascii="Times New Roman" w:eastAsia="Times New Roman" w:hAnsi="Times New Roman" w:cs="Times New Roman"/>
          <w:color w:val="000000"/>
          <w:sz w:val="28"/>
          <w:szCs w:val="28"/>
          <w:lang w:eastAsia="ru-RU"/>
        </w:rPr>
        <w:t xml:space="preserve">Проведенный анализ позволяет отметить ряд позитивных моментов и выделить существующие проблемы. </w:t>
      </w:r>
    </w:p>
    <w:p w14:paraId="45F662BF" w14:textId="77777777" w:rsidR="00CC2800" w:rsidRDefault="00363836" w:rsidP="00CC2800">
      <w:pPr>
        <w:spacing w:after="0" w:line="360" w:lineRule="auto"/>
        <w:ind w:firstLine="708"/>
        <w:jc w:val="both"/>
        <w:rPr>
          <w:rFonts w:ascii="Times New Roman" w:eastAsia="Times New Roman" w:hAnsi="Times New Roman" w:cs="Times New Roman"/>
          <w:i/>
          <w:color w:val="000000"/>
          <w:sz w:val="28"/>
          <w:szCs w:val="28"/>
          <w:highlight w:val="yellow"/>
          <w:lang w:eastAsia="ru-RU"/>
        </w:rPr>
      </w:pPr>
      <w:r w:rsidRPr="00363836">
        <w:rPr>
          <w:rFonts w:ascii="Times New Roman" w:eastAsia="Times New Roman" w:hAnsi="Times New Roman" w:cs="Times New Roman"/>
          <w:color w:val="000000"/>
          <w:sz w:val="28"/>
          <w:szCs w:val="28"/>
          <w:lang w:eastAsia="ru-RU"/>
        </w:rPr>
        <w:lastRenderedPageBreak/>
        <w:t>К позитивным изменениям относится сокращение показателя доли регистрируемых в качестве безработных выпускников при увеличении общего количества</w:t>
      </w:r>
      <w:r>
        <w:rPr>
          <w:rFonts w:ascii="Times New Roman" w:eastAsia="Times New Roman" w:hAnsi="Times New Roman" w:cs="Times New Roman"/>
          <w:color w:val="000000"/>
          <w:sz w:val="28"/>
          <w:szCs w:val="28"/>
          <w:lang w:eastAsia="ru-RU"/>
        </w:rPr>
        <w:t xml:space="preserve"> пуска</w:t>
      </w:r>
      <w:r w:rsidRPr="00363836">
        <w:rPr>
          <w:rFonts w:ascii="Times New Roman" w:eastAsia="Times New Roman" w:hAnsi="Times New Roman" w:cs="Times New Roman"/>
          <w:color w:val="000000"/>
          <w:sz w:val="28"/>
          <w:szCs w:val="28"/>
          <w:lang w:eastAsia="ru-RU"/>
        </w:rPr>
        <w:t xml:space="preserve">. Подобная динамика наблюдается для программ подготовки </w:t>
      </w:r>
      <w:r w:rsidR="00CC2800">
        <w:rPr>
          <w:rFonts w:ascii="Times New Roman" w:eastAsia="Times New Roman" w:hAnsi="Times New Roman" w:cs="Times New Roman"/>
          <w:color w:val="000000"/>
          <w:sz w:val="28"/>
          <w:szCs w:val="28"/>
          <w:lang w:eastAsia="ru-RU"/>
        </w:rPr>
        <w:t>«м</w:t>
      </w:r>
      <w:r w:rsidR="00CC2800" w:rsidRPr="00CC2800">
        <w:rPr>
          <w:rFonts w:ascii="Times New Roman" w:eastAsia="Times New Roman" w:hAnsi="Times New Roman" w:cs="Times New Roman"/>
          <w:color w:val="000000"/>
          <w:sz w:val="28"/>
          <w:szCs w:val="28"/>
          <w:lang w:eastAsia="ru-RU"/>
        </w:rPr>
        <w:t>астер по техническому обслуживанию и ремонту машинно-</w:t>
      </w:r>
      <w:r w:rsidR="00CC2800" w:rsidRPr="006D5ED6">
        <w:rPr>
          <w:rFonts w:ascii="Times New Roman" w:eastAsia="Times New Roman" w:hAnsi="Times New Roman" w:cs="Times New Roman"/>
          <w:color w:val="000000"/>
          <w:sz w:val="28"/>
          <w:szCs w:val="28"/>
          <w:lang w:eastAsia="ru-RU"/>
        </w:rPr>
        <w:t>тракторного парка», «</w:t>
      </w:r>
      <w:r w:rsidR="00CC2800" w:rsidRPr="006D5ED6">
        <w:rPr>
          <w:rFonts w:ascii="Times New Roman" w:eastAsia="Times New Roman" w:hAnsi="Times New Roman" w:cs="Times New Roman"/>
          <w:i/>
          <w:color w:val="000000"/>
          <w:sz w:val="28"/>
          <w:szCs w:val="28"/>
          <w:lang w:eastAsia="ru-RU"/>
        </w:rPr>
        <w:t>сварщик (электросварочные и газосварочные работы)»,</w:t>
      </w:r>
      <w:r w:rsidR="00CC2800" w:rsidRPr="006D5ED6">
        <w:t xml:space="preserve"> «</w:t>
      </w:r>
      <w:r w:rsidR="00CC2800" w:rsidRPr="006D5ED6">
        <w:rPr>
          <w:rFonts w:ascii="Times New Roman" w:eastAsia="Times New Roman" w:hAnsi="Times New Roman" w:cs="Times New Roman"/>
          <w:i/>
          <w:color w:val="000000"/>
          <w:sz w:val="28"/>
          <w:szCs w:val="28"/>
          <w:lang w:eastAsia="ru-RU"/>
        </w:rPr>
        <w:t xml:space="preserve">электромонтер по ремонту и обслуживанию электрооборудования». </w:t>
      </w:r>
      <w:r w:rsidRPr="006D5ED6">
        <w:rPr>
          <w:rFonts w:ascii="Times New Roman" w:eastAsia="Times New Roman" w:hAnsi="Times New Roman" w:cs="Times New Roman"/>
          <w:i/>
          <w:color w:val="000000"/>
          <w:sz w:val="28"/>
          <w:szCs w:val="28"/>
          <w:lang w:eastAsia="ru-RU"/>
        </w:rPr>
        <w:t xml:space="preserve"> </w:t>
      </w:r>
      <w:r w:rsidRPr="006D5ED6">
        <w:rPr>
          <w:rFonts w:ascii="Times New Roman" w:eastAsia="Times New Roman" w:hAnsi="Times New Roman" w:cs="Times New Roman"/>
          <w:color w:val="000000"/>
          <w:sz w:val="28"/>
          <w:szCs w:val="28"/>
          <w:lang w:eastAsia="ru-RU"/>
        </w:rPr>
        <w:t>Позитивная динамика характерна для профессий «</w:t>
      </w:r>
      <w:r w:rsidR="00CC2800" w:rsidRPr="006D5ED6">
        <w:rPr>
          <w:rFonts w:ascii="Times New Roman" w:eastAsia="Times New Roman" w:hAnsi="Times New Roman" w:cs="Times New Roman"/>
          <w:i/>
          <w:color w:val="000000"/>
          <w:sz w:val="28"/>
          <w:szCs w:val="28"/>
          <w:lang w:eastAsia="ru-RU"/>
        </w:rPr>
        <w:t>наладчик аппаратного и программного обеспечения</w:t>
      </w:r>
      <w:r w:rsidRPr="006D5ED6">
        <w:rPr>
          <w:rFonts w:ascii="Times New Roman" w:eastAsia="Times New Roman" w:hAnsi="Times New Roman" w:cs="Times New Roman"/>
          <w:i/>
          <w:color w:val="000000"/>
          <w:sz w:val="28"/>
          <w:szCs w:val="28"/>
          <w:lang w:eastAsia="ru-RU"/>
        </w:rPr>
        <w:t>», «</w:t>
      </w:r>
      <w:r w:rsidR="00CC2800" w:rsidRPr="006D5ED6">
        <w:rPr>
          <w:rFonts w:ascii="Times New Roman" w:eastAsia="Times New Roman" w:hAnsi="Times New Roman" w:cs="Times New Roman"/>
          <w:i/>
          <w:color w:val="000000"/>
          <w:sz w:val="28"/>
          <w:szCs w:val="28"/>
          <w:lang w:eastAsia="ru-RU"/>
        </w:rPr>
        <w:t>станочник</w:t>
      </w:r>
      <w:r w:rsidRPr="006D5ED6">
        <w:rPr>
          <w:rFonts w:ascii="Times New Roman" w:eastAsia="Times New Roman" w:hAnsi="Times New Roman" w:cs="Times New Roman"/>
          <w:i/>
          <w:color w:val="000000"/>
          <w:sz w:val="28"/>
          <w:szCs w:val="28"/>
          <w:lang w:eastAsia="ru-RU"/>
        </w:rPr>
        <w:t>», «</w:t>
      </w:r>
      <w:r w:rsidR="00CC2800" w:rsidRPr="006D5ED6">
        <w:rPr>
          <w:rFonts w:ascii="Times New Roman" w:eastAsia="Times New Roman" w:hAnsi="Times New Roman" w:cs="Times New Roman"/>
          <w:i/>
          <w:color w:val="000000"/>
          <w:sz w:val="28"/>
          <w:szCs w:val="28"/>
          <w:lang w:eastAsia="ru-RU"/>
        </w:rPr>
        <w:t xml:space="preserve">слесарь по </w:t>
      </w:r>
      <w:proofErr w:type="spellStart"/>
      <w:r w:rsidR="00CC2800" w:rsidRPr="006D5ED6">
        <w:rPr>
          <w:rFonts w:ascii="Times New Roman" w:eastAsia="Times New Roman" w:hAnsi="Times New Roman" w:cs="Times New Roman"/>
          <w:i/>
          <w:color w:val="000000"/>
          <w:sz w:val="28"/>
          <w:szCs w:val="28"/>
          <w:lang w:eastAsia="ru-RU"/>
        </w:rPr>
        <w:t>КИПиА</w:t>
      </w:r>
      <w:proofErr w:type="spellEnd"/>
      <w:r w:rsidRPr="006D5ED6">
        <w:rPr>
          <w:rFonts w:ascii="Times New Roman" w:eastAsia="Times New Roman" w:hAnsi="Times New Roman" w:cs="Times New Roman"/>
          <w:i/>
          <w:color w:val="000000"/>
          <w:sz w:val="28"/>
          <w:szCs w:val="28"/>
          <w:lang w:eastAsia="ru-RU"/>
        </w:rPr>
        <w:t xml:space="preserve">», </w:t>
      </w:r>
      <w:r w:rsidR="00E6307D" w:rsidRPr="006D5ED6">
        <w:rPr>
          <w:rFonts w:ascii="Times New Roman" w:eastAsia="Times New Roman" w:hAnsi="Times New Roman" w:cs="Times New Roman"/>
          <w:i/>
          <w:color w:val="000000"/>
          <w:sz w:val="28"/>
          <w:szCs w:val="28"/>
          <w:lang w:eastAsia="ru-RU"/>
        </w:rPr>
        <w:t xml:space="preserve">«оператор нефтяных и газовых скважин», </w:t>
      </w:r>
      <w:r w:rsidR="006D5ED6" w:rsidRPr="006D5ED6">
        <w:rPr>
          <w:rFonts w:ascii="Times New Roman" w:eastAsia="Times New Roman" w:hAnsi="Times New Roman" w:cs="Times New Roman"/>
          <w:color w:val="000000"/>
          <w:sz w:val="28"/>
          <w:szCs w:val="28"/>
          <w:lang w:eastAsia="ru-RU"/>
        </w:rPr>
        <w:t>где значение показателя «доля зарегистрированных в выпуске» сократилась до нуля.</w:t>
      </w:r>
    </w:p>
    <w:p w14:paraId="1837207E" w14:textId="77777777" w:rsidR="006D5ED6" w:rsidRPr="006D5ED6" w:rsidRDefault="00433FEF" w:rsidP="00433FEF">
      <w:pPr>
        <w:spacing w:after="0" w:line="360" w:lineRule="auto"/>
        <w:ind w:firstLine="708"/>
        <w:jc w:val="both"/>
        <w:rPr>
          <w:rFonts w:ascii="Times New Roman" w:eastAsia="Times New Roman" w:hAnsi="Times New Roman" w:cs="Times New Roman"/>
          <w:i/>
          <w:color w:val="000000"/>
          <w:sz w:val="28"/>
          <w:szCs w:val="28"/>
          <w:lang w:eastAsia="ru-RU"/>
        </w:rPr>
      </w:pPr>
      <w:r w:rsidRPr="006D5ED6">
        <w:rPr>
          <w:rFonts w:ascii="Times New Roman" w:eastAsia="Times New Roman" w:hAnsi="Times New Roman" w:cs="Times New Roman"/>
          <w:color w:val="000000"/>
          <w:sz w:val="28"/>
          <w:szCs w:val="28"/>
          <w:lang w:eastAsia="ru-RU"/>
        </w:rPr>
        <w:t xml:space="preserve">Сокращение объемов подготовки по профессиям </w:t>
      </w:r>
      <w:r w:rsidRPr="006D5ED6">
        <w:rPr>
          <w:rFonts w:ascii="Times New Roman" w:eastAsia="Times New Roman" w:hAnsi="Times New Roman" w:cs="Times New Roman"/>
          <w:i/>
          <w:color w:val="000000"/>
          <w:sz w:val="28"/>
          <w:szCs w:val="28"/>
          <w:lang w:eastAsia="ru-RU"/>
        </w:rPr>
        <w:t>«автомеханик», «</w:t>
      </w:r>
      <w:r w:rsidR="006D5ED6" w:rsidRPr="006D5ED6">
        <w:rPr>
          <w:rFonts w:ascii="Times New Roman" w:eastAsia="Times New Roman" w:hAnsi="Times New Roman" w:cs="Times New Roman"/>
          <w:i/>
          <w:color w:val="000000"/>
          <w:sz w:val="28"/>
          <w:szCs w:val="28"/>
          <w:lang w:eastAsia="ru-RU"/>
        </w:rPr>
        <w:t>мастер сельскохозяйственного производства</w:t>
      </w:r>
      <w:r w:rsidRPr="006D5ED6">
        <w:rPr>
          <w:rFonts w:ascii="Times New Roman" w:eastAsia="Times New Roman" w:hAnsi="Times New Roman" w:cs="Times New Roman"/>
          <w:i/>
          <w:color w:val="000000"/>
          <w:sz w:val="28"/>
          <w:szCs w:val="28"/>
          <w:lang w:eastAsia="ru-RU"/>
        </w:rPr>
        <w:t>», «</w:t>
      </w:r>
      <w:r w:rsidR="006D5ED6" w:rsidRPr="006D5ED6">
        <w:rPr>
          <w:rFonts w:ascii="Times New Roman" w:eastAsia="Times New Roman" w:hAnsi="Times New Roman" w:cs="Times New Roman"/>
          <w:i/>
          <w:color w:val="000000"/>
          <w:sz w:val="28"/>
          <w:szCs w:val="28"/>
          <w:lang w:eastAsia="ru-RU"/>
        </w:rPr>
        <w:t>слесарь по ремонту строительных машин</w:t>
      </w:r>
      <w:r w:rsidRPr="006D5ED6">
        <w:rPr>
          <w:rFonts w:ascii="Times New Roman" w:eastAsia="Times New Roman" w:hAnsi="Times New Roman" w:cs="Times New Roman"/>
          <w:i/>
          <w:color w:val="000000"/>
          <w:sz w:val="28"/>
          <w:szCs w:val="28"/>
          <w:lang w:eastAsia="ru-RU"/>
        </w:rPr>
        <w:t>»</w:t>
      </w:r>
      <w:r w:rsidR="006D5ED6" w:rsidRPr="006D5ED6">
        <w:rPr>
          <w:rFonts w:ascii="Times New Roman" w:eastAsia="Times New Roman" w:hAnsi="Times New Roman" w:cs="Times New Roman"/>
          <w:i/>
          <w:color w:val="000000"/>
          <w:sz w:val="28"/>
          <w:szCs w:val="28"/>
          <w:lang w:eastAsia="ru-RU"/>
        </w:rPr>
        <w:t>, «хозяи</w:t>
      </w:r>
      <w:proofErr w:type="gramStart"/>
      <w:r w:rsidR="006D5ED6" w:rsidRPr="006D5ED6">
        <w:rPr>
          <w:rFonts w:ascii="Times New Roman" w:eastAsia="Times New Roman" w:hAnsi="Times New Roman" w:cs="Times New Roman"/>
          <w:i/>
          <w:color w:val="000000"/>
          <w:sz w:val="28"/>
          <w:szCs w:val="28"/>
          <w:lang w:eastAsia="ru-RU"/>
        </w:rPr>
        <w:t>н(</w:t>
      </w:r>
      <w:proofErr w:type="gramEnd"/>
      <w:r w:rsidR="00547A5F">
        <w:rPr>
          <w:rFonts w:ascii="Times New Roman" w:eastAsia="Times New Roman" w:hAnsi="Times New Roman" w:cs="Times New Roman"/>
          <w:i/>
          <w:color w:val="000000"/>
          <w:sz w:val="28"/>
          <w:szCs w:val="28"/>
          <w:lang w:eastAsia="ru-RU"/>
        </w:rPr>
        <w:t>-</w:t>
      </w:r>
      <w:r w:rsidR="006D5ED6" w:rsidRPr="006D5ED6">
        <w:rPr>
          <w:rFonts w:ascii="Times New Roman" w:eastAsia="Times New Roman" w:hAnsi="Times New Roman" w:cs="Times New Roman"/>
          <w:i/>
          <w:color w:val="000000"/>
          <w:sz w:val="28"/>
          <w:szCs w:val="28"/>
          <w:lang w:eastAsia="ru-RU"/>
        </w:rPr>
        <w:t>ка) усадьбы»</w:t>
      </w:r>
      <w:r w:rsidR="006D5ED6" w:rsidRPr="006D5ED6">
        <w:rPr>
          <w:rFonts w:ascii="Times New Roman" w:eastAsia="Times New Roman" w:hAnsi="Times New Roman" w:cs="Times New Roman"/>
          <w:color w:val="000000"/>
          <w:sz w:val="28"/>
          <w:szCs w:val="28"/>
          <w:lang w:eastAsia="ru-RU"/>
        </w:rPr>
        <w:t xml:space="preserve"> обусловило сокращение значения показателя «доля зарегистрированных выпускников в выпуске» до нулевого значения.</w:t>
      </w:r>
    </w:p>
    <w:p w14:paraId="15E63E52" w14:textId="77777777" w:rsidR="006D5ED6" w:rsidRPr="006D5ED6" w:rsidRDefault="00433FEF" w:rsidP="00433FE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6D5ED6">
        <w:rPr>
          <w:rFonts w:ascii="Times New Roman" w:eastAsia="Times New Roman" w:hAnsi="Times New Roman" w:cs="Times New Roman"/>
          <w:color w:val="000000"/>
          <w:sz w:val="28"/>
          <w:szCs w:val="28"/>
          <w:lang w:eastAsia="ru-RU"/>
        </w:rPr>
        <w:t>Среди негативных изменений можно выделить сокращение выпуск</w:t>
      </w:r>
      <w:r w:rsidR="006D5ED6" w:rsidRPr="006D5ED6">
        <w:rPr>
          <w:rFonts w:ascii="Times New Roman" w:eastAsia="Times New Roman" w:hAnsi="Times New Roman" w:cs="Times New Roman"/>
          <w:color w:val="000000"/>
          <w:sz w:val="28"/>
          <w:szCs w:val="28"/>
          <w:lang w:eastAsia="ru-RU"/>
        </w:rPr>
        <w:t>а</w:t>
      </w:r>
      <w:r w:rsidRPr="006D5ED6">
        <w:rPr>
          <w:rFonts w:ascii="Times New Roman" w:eastAsia="Times New Roman" w:hAnsi="Times New Roman" w:cs="Times New Roman"/>
          <w:color w:val="000000"/>
          <w:sz w:val="28"/>
          <w:szCs w:val="28"/>
          <w:lang w:eastAsia="ru-RU"/>
        </w:rPr>
        <w:t xml:space="preserve"> по программ</w:t>
      </w:r>
      <w:r w:rsidR="006D5ED6" w:rsidRPr="006D5ED6">
        <w:rPr>
          <w:rFonts w:ascii="Times New Roman" w:eastAsia="Times New Roman" w:hAnsi="Times New Roman" w:cs="Times New Roman"/>
          <w:color w:val="000000"/>
          <w:sz w:val="28"/>
          <w:szCs w:val="28"/>
          <w:lang w:eastAsia="ru-RU"/>
        </w:rPr>
        <w:t xml:space="preserve">ам </w:t>
      </w:r>
      <w:r w:rsidR="006D5ED6" w:rsidRPr="006D5ED6">
        <w:rPr>
          <w:rFonts w:ascii="Times New Roman" w:eastAsia="Times New Roman" w:hAnsi="Times New Roman" w:cs="Times New Roman"/>
          <w:i/>
          <w:color w:val="000000"/>
          <w:sz w:val="28"/>
          <w:szCs w:val="28"/>
          <w:lang w:eastAsia="ru-RU"/>
        </w:rPr>
        <w:t xml:space="preserve">«мастер отделочных строительных работ», «мастер садово-паркового и ландшафтного строительства»  </w:t>
      </w:r>
      <w:r w:rsidRPr="006D5ED6">
        <w:rPr>
          <w:rFonts w:ascii="Times New Roman" w:eastAsia="Times New Roman" w:hAnsi="Times New Roman" w:cs="Times New Roman"/>
          <w:color w:val="000000"/>
          <w:sz w:val="28"/>
          <w:szCs w:val="28"/>
          <w:lang w:eastAsia="ru-RU"/>
        </w:rPr>
        <w:t xml:space="preserve">при этом показатель доли </w:t>
      </w:r>
      <w:proofErr w:type="gramStart"/>
      <w:r w:rsidRPr="006D5ED6">
        <w:rPr>
          <w:rFonts w:ascii="Times New Roman" w:eastAsia="Times New Roman" w:hAnsi="Times New Roman" w:cs="Times New Roman"/>
          <w:color w:val="000000"/>
          <w:sz w:val="28"/>
          <w:szCs w:val="28"/>
          <w:lang w:eastAsia="ru-RU"/>
        </w:rPr>
        <w:t>безработных выпускников, получивших данные профессии</w:t>
      </w:r>
      <w:r w:rsidR="006D5ED6" w:rsidRPr="006D5ED6">
        <w:rPr>
          <w:rFonts w:ascii="Times New Roman" w:eastAsia="Times New Roman" w:hAnsi="Times New Roman" w:cs="Times New Roman"/>
          <w:color w:val="000000"/>
          <w:sz w:val="28"/>
          <w:szCs w:val="28"/>
          <w:lang w:eastAsia="ru-RU"/>
        </w:rPr>
        <w:t xml:space="preserve"> значительно </w:t>
      </w:r>
      <w:r w:rsidRPr="006D5ED6">
        <w:rPr>
          <w:rFonts w:ascii="Times New Roman" w:eastAsia="Times New Roman" w:hAnsi="Times New Roman" w:cs="Times New Roman"/>
          <w:color w:val="000000"/>
          <w:sz w:val="28"/>
          <w:szCs w:val="28"/>
          <w:lang w:eastAsia="ru-RU"/>
        </w:rPr>
        <w:t xml:space="preserve"> </w:t>
      </w:r>
      <w:r w:rsidR="006D5ED6" w:rsidRPr="006D5ED6">
        <w:rPr>
          <w:rFonts w:ascii="Times New Roman" w:eastAsia="Times New Roman" w:hAnsi="Times New Roman" w:cs="Times New Roman"/>
          <w:color w:val="000000"/>
          <w:sz w:val="28"/>
          <w:szCs w:val="28"/>
          <w:lang w:eastAsia="ru-RU"/>
        </w:rPr>
        <w:t>вырос</w:t>
      </w:r>
      <w:proofErr w:type="gramEnd"/>
      <w:r w:rsidRPr="006D5ED6">
        <w:rPr>
          <w:rFonts w:ascii="Times New Roman" w:eastAsia="Times New Roman" w:hAnsi="Times New Roman" w:cs="Times New Roman"/>
          <w:color w:val="000000"/>
          <w:sz w:val="28"/>
          <w:szCs w:val="28"/>
          <w:lang w:eastAsia="ru-RU"/>
        </w:rPr>
        <w:t xml:space="preserve">. </w:t>
      </w:r>
    </w:p>
    <w:p w14:paraId="3CF17A46" w14:textId="77777777" w:rsidR="00363836" w:rsidRPr="00547A5F" w:rsidRDefault="00363836" w:rsidP="00363836">
      <w:pPr>
        <w:spacing w:after="0" w:line="360" w:lineRule="auto"/>
        <w:ind w:firstLine="708"/>
        <w:jc w:val="both"/>
        <w:rPr>
          <w:rFonts w:ascii="Times New Roman" w:eastAsia="Times New Roman" w:hAnsi="Times New Roman" w:cs="Times New Roman"/>
          <w:color w:val="000000"/>
          <w:sz w:val="28"/>
          <w:szCs w:val="28"/>
          <w:lang w:eastAsia="ru-RU"/>
        </w:rPr>
      </w:pPr>
      <w:r w:rsidRPr="00547A5F">
        <w:rPr>
          <w:rFonts w:ascii="Times New Roman" w:eastAsia="Times New Roman" w:hAnsi="Times New Roman" w:cs="Times New Roman"/>
          <w:color w:val="000000"/>
          <w:sz w:val="28"/>
          <w:szCs w:val="28"/>
          <w:lang w:eastAsia="ru-RU"/>
        </w:rPr>
        <w:t>В 202</w:t>
      </w:r>
      <w:r w:rsidR="006D5ED6" w:rsidRPr="00547A5F">
        <w:rPr>
          <w:rFonts w:ascii="Times New Roman" w:eastAsia="Times New Roman" w:hAnsi="Times New Roman" w:cs="Times New Roman"/>
          <w:color w:val="000000"/>
          <w:sz w:val="28"/>
          <w:szCs w:val="28"/>
          <w:lang w:eastAsia="ru-RU"/>
        </w:rPr>
        <w:t>1</w:t>
      </w:r>
      <w:r w:rsidRPr="00547A5F">
        <w:rPr>
          <w:rFonts w:ascii="Times New Roman" w:eastAsia="Times New Roman" w:hAnsi="Times New Roman" w:cs="Times New Roman"/>
          <w:color w:val="000000"/>
          <w:sz w:val="28"/>
          <w:szCs w:val="28"/>
          <w:lang w:eastAsia="ru-RU"/>
        </w:rPr>
        <w:t xml:space="preserve"> увеличилось количество выпускников по профессиям </w:t>
      </w:r>
      <w:r w:rsidRPr="00547A5F">
        <w:rPr>
          <w:rFonts w:ascii="Times New Roman" w:eastAsia="Times New Roman" w:hAnsi="Times New Roman" w:cs="Times New Roman"/>
          <w:i/>
          <w:color w:val="000000"/>
          <w:sz w:val="28"/>
          <w:szCs w:val="28"/>
          <w:lang w:eastAsia="ru-RU"/>
        </w:rPr>
        <w:t>«</w:t>
      </w:r>
      <w:r w:rsidR="00547A5F" w:rsidRPr="00547A5F">
        <w:rPr>
          <w:rFonts w:ascii="Times New Roman" w:eastAsia="Calibri" w:hAnsi="Times New Roman" w:cs="Times New Roman"/>
          <w:i/>
          <w:color w:val="000000"/>
          <w:sz w:val="28"/>
          <w:szCs w:val="28"/>
          <w:lang w:eastAsia="ru-RU"/>
        </w:rPr>
        <w:t>социальный работник</w:t>
      </w:r>
      <w:r w:rsidRPr="00547A5F">
        <w:rPr>
          <w:rFonts w:ascii="Times New Roman" w:eastAsia="Times New Roman" w:hAnsi="Times New Roman" w:cs="Times New Roman"/>
          <w:i/>
          <w:color w:val="000000"/>
          <w:sz w:val="28"/>
          <w:szCs w:val="28"/>
          <w:lang w:eastAsia="ru-RU"/>
        </w:rPr>
        <w:t>», «</w:t>
      </w:r>
      <w:r w:rsidR="00547A5F" w:rsidRPr="00547A5F">
        <w:rPr>
          <w:rFonts w:ascii="Times New Roman" w:eastAsia="Calibri" w:hAnsi="Times New Roman" w:cs="Times New Roman"/>
          <w:i/>
          <w:color w:val="000000"/>
          <w:sz w:val="28"/>
          <w:szCs w:val="28"/>
          <w:lang w:eastAsia="ru-RU"/>
        </w:rPr>
        <w:t>машинист локомотива</w:t>
      </w:r>
      <w:r w:rsidRPr="00547A5F">
        <w:rPr>
          <w:rFonts w:ascii="Times New Roman" w:eastAsia="Times New Roman" w:hAnsi="Times New Roman" w:cs="Times New Roman"/>
          <w:i/>
          <w:color w:val="000000"/>
          <w:sz w:val="28"/>
          <w:szCs w:val="28"/>
          <w:lang w:eastAsia="ru-RU"/>
        </w:rPr>
        <w:t>», «</w:t>
      </w:r>
      <w:r w:rsidR="00547A5F" w:rsidRPr="00547A5F">
        <w:rPr>
          <w:rFonts w:ascii="Times New Roman" w:eastAsia="Times New Roman" w:hAnsi="Times New Roman" w:cs="Times New Roman"/>
          <w:i/>
          <w:color w:val="000000"/>
          <w:sz w:val="28"/>
          <w:szCs w:val="28"/>
          <w:lang w:eastAsia="ru-RU"/>
        </w:rPr>
        <w:t>оператор станков с программным управлением</w:t>
      </w:r>
      <w:r w:rsidRPr="00547A5F">
        <w:rPr>
          <w:rFonts w:ascii="Times New Roman" w:eastAsia="Times New Roman" w:hAnsi="Times New Roman" w:cs="Times New Roman"/>
          <w:i/>
          <w:color w:val="000000"/>
          <w:sz w:val="28"/>
          <w:szCs w:val="28"/>
          <w:lang w:eastAsia="ru-RU"/>
        </w:rPr>
        <w:t>», «</w:t>
      </w:r>
      <w:r w:rsidR="00547A5F" w:rsidRPr="00547A5F">
        <w:rPr>
          <w:rFonts w:ascii="Times New Roman" w:eastAsia="Calibri" w:hAnsi="Times New Roman" w:cs="Times New Roman"/>
          <w:i/>
          <w:color w:val="000000"/>
          <w:sz w:val="28"/>
          <w:szCs w:val="28"/>
          <w:lang w:eastAsia="ru-RU"/>
        </w:rPr>
        <w:t>тракторист-машинист сельскохозяйственного производства</w:t>
      </w:r>
      <w:r w:rsidRPr="00547A5F">
        <w:rPr>
          <w:rFonts w:ascii="Times New Roman" w:eastAsia="Times New Roman" w:hAnsi="Times New Roman" w:cs="Times New Roman"/>
          <w:i/>
          <w:color w:val="000000"/>
          <w:sz w:val="28"/>
          <w:szCs w:val="28"/>
          <w:lang w:eastAsia="ru-RU"/>
        </w:rPr>
        <w:t xml:space="preserve">», </w:t>
      </w:r>
      <w:r w:rsidRPr="00547A5F">
        <w:rPr>
          <w:rFonts w:ascii="Times New Roman" w:eastAsia="Times New Roman" w:hAnsi="Times New Roman" w:cs="Times New Roman"/>
          <w:color w:val="000000"/>
          <w:sz w:val="28"/>
          <w:szCs w:val="28"/>
          <w:lang w:eastAsia="ru-RU"/>
        </w:rPr>
        <w:t>что, возможно, обусловило появление безработных представителей эт</w:t>
      </w:r>
      <w:r w:rsidR="00547A5F">
        <w:rPr>
          <w:rFonts w:ascii="Times New Roman" w:eastAsia="Times New Roman" w:hAnsi="Times New Roman" w:cs="Times New Roman"/>
          <w:color w:val="000000"/>
          <w:sz w:val="28"/>
          <w:szCs w:val="28"/>
          <w:lang w:eastAsia="ru-RU"/>
        </w:rPr>
        <w:t>их</w:t>
      </w:r>
      <w:r w:rsidRPr="00547A5F">
        <w:rPr>
          <w:rFonts w:ascii="Times New Roman" w:eastAsia="Times New Roman" w:hAnsi="Times New Roman" w:cs="Times New Roman"/>
          <w:color w:val="000000"/>
          <w:sz w:val="28"/>
          <w:szCs w:val="28"/>
          <w:lang w:eastAsia="ru-RU"/>
        </w:rPr>
        <w:t xml:space="preserve"> профессии. </w:t>
      </w:r>
    </w:p>
    <w:p w14:paraId="16ECA8E6" w14:textId="77777777" w:rsidR="00433FEF" w:rsidRPr="00547A5F" w:rsidRDefault="00433FEF" w:rsidP="00433FEF">
      <w:pPr>
        <w:spacing w:after="0" w:line="360" w:lineRule="auto"/>
        <w:ind w:firstLine="708"/>
        <w:jc w:val="both"/>
        <w:rPr>
          <w:rFonts w:ascii="Times New Roman" w:eastAsia="Times New Roman" w:hAnsi="Times New Roman" w:cs="Times New Roman"/>
          <w:color w:val="000000"/>
          <w:sz w:val="28"/>
          <w:szCs w:val="28"/>
          <w:lang w:eastAsia="ru-RU"/>
        </w:rPr>
      </w:pPr>
      <w:r w:rsidRPr="00547A5F">
        <w:rPr>
          <w:rFonts w:ascii="Times New Roman" w:eastAsia="Times New Roman" w:hAnsi="Times New Roman" w:cs="Times New Roman"/>
          <w:color w:val="000000"/>
          <w:sz w:val="28"/>
          <w:szCs w:val="28"/>
          <w:lang w:eastAsia="ru-RU"/>
        </w:rPr>
        <w:t xml:space="preserve">В целом, анализ профессиональной структуры зарегистрированных безработных выпускников, получивших профессии квалифицированных рабочих и специалистов, демонстрирует </w:t>
      </w:r>
      <w:r w:rsidR="00547A5F" w:rsidRPr="00547A5F">
        <w:rPr>
          <w:rFonts w:ascii="Times New Roman" w:eastAsia="Times New Roman" w:hAnsi="Times New Roman" w:cs="Times New Roman"/>
          <w:color w:val="000000"/>
          <w:sz w:val="28"/>
          <w:szCs w:val="28"/>
          <w:lang w:eastAsia="ru-RU"/>
        </w:rPr>
        <w:t xml:space="preserve">достаточно </w:t>
      </w:r>
      <w:r w:rsidRPr="00547A5F">
        <w:rPr>
          <w:rFonts w:ascii="Times New Roman" w:eastAsia="Times New Roman" w:hAnsi="Times New Roman" w:cs="Times New Roman"/>
          <w:color w:val="000000"/>
          <w:sz w:val="28"/>
          <w:szCs w:val="28"/>
          <w:lang w:eastAsia="ru-RU"/>
        </w:rPr>
        <w:t xml:space="preserve">сбалансированную структуру подготовки. </w:t>
      </w:r>
      <w:r w:rsidR="00547A5F" w:rsidRPr="00547A5F">
        <w:rPr>
          <w:rFonts w:ascii="Times New Roman" w:eastAsia="Times New Roman" w:hAnsi="Times New Roman" w:cs="Times New Roman"/>
          <w:color w:val="000000"/>
          <w:sz w:val="28"/>
          <w:szCs w:val="28"/>
          <w:lang w:eastAsia="ru-RU"/>
        </w:rPr>
        <w:t xml:space="preserve">Значение показателя «доля зарегистрированных </w:t>
      </w:r>
      <w:r w:rsidR="00547A5F" w:rsidRPr="00547A5F">
        <w:rPr>
          <w:rFonts w:ascii="Times New Roman" w:eastAsia="Times New Roman" w:hAnsi="Times New Roman" w:cs="Times New Roman"/>
          <w:color w:val="000000"/>
          <w:sz w:val="28"/>
          <w:szCs w:val="28"/>
          <w:lang w:eastAsia="ru-RU"/>
        </w:rPr>
        <w:lastRenderedPageBreak/>
        <w:t xml:space="preserve">выпускников по программам подготовки квалифицированных рабочих и служащих» сократилось в 2 раза. </w:t>
      </w:r>
    </w:p>
    <w:p w14:paraId="10182E63" w14:textId="77777777" w:rsidR="00433FEF" w:rsidRPr="006E25CF" w:rsidRDefault="00433FEF" w:rsidP="00433FEF">
      <w:pPr>
        <w:spacing w:after="0" w:line="360" w:lineRule="auto"/>
        <w:jc w:val="center"/>
        <w:rPr>
          <w:rFonts w:ascii="Times New Roman" w:eastAsia="Times New Roman" w:hAnsi="Times New Roman" w:cs="Times New Roman"/>
          <w:b/>
          <w:bCs/>
          <w:i/>
          <w:sz w:val="28"/>
          <w:szCs w:val="28"/>
          <w:lang w:eastAsia="ru-RU"/>
        </w:rPr>
      </w:pPr>
      <w:r w:rsidRPr="006E25CF">
        <w:rPr>
          <w:rFonts w:ascii="Times New Roman" w:eastAsia="Times New Roman" w:hAnsi="Times New Roman" w:cs="Times New Roman"/>
          <w:b/>
          <w:bCs/>
          <w:i/>
          <w:sz w:val="28"/>
          <w:szCs w:val="28"/>
          <w:lang w:eastAsia="ru-RU"/>
        </w:rPr>
        <w:t>ПРОГРАММЫ ПОДГОТОВКИ СПЕЦИАЛИСТОВ СРЕДНЕГО ЗВЕНА</w:t>
      </w:r>
    </w:p>
    <w:p w14:paraId="0AB8539A" w14:textId="77777777" w:rsidR="00433FEF" w:rsidRPr="009767BE"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D2229B">
        <w:rPr>
          <w:rFonts w:ascii="Times New Roman" w:eastAsia="Times New Roman" w:hAnsi="Times New Roman" w:cs="Times New Roman"/>
          <w:sz w:val="28"/>
          <w:szCs w:val="28"/>
          <w:lang w:eastAsia="ru-RU"/>
        </w:rPr>
        <w:t>В 202</w:t>
      </w:r>
      <w:r w:rsidR="00D2229B" w:rsidRPr="00D2229B">
        <w:rPr>
          <w:rFonts w:ascii="Times New Roman" w:eastAsia="Times New Roman" w:hAnsi="Times New Roman" w:cs="Times New Roman"/>
          <w:sz w:val="28"/>
          <w:szCs w:val="28"/>
          <w:lang w:eastAsia="ru-RU"/>
        </w:rPr>
        <w:t>1</w:t>
      </w:r>
      <w:r w:rsidRPr="00D2229B">
        <w:rPr>
          <w:rFonts w:ascii="Times New Roman" w:eastAsia="Times New Roman" w:hAnsi="Times New Roman" w:cs="Times New Roman"/>
          <w:sz w:val="28"/>
          <w:szCs w:val="28"/>
          <w:lang w:eastAsia="ru-RU"/>
        </w:rPr>
        <w:t xml:space="preserve"> году Самарской области осуществлялся выпуск по 1</w:t>
      </w:r>
      <w:r w:rsidR="00D2229B" w:rsidRPr="00D2229B">
        <w:rPr>
          <w:rFonts w:ascii="Times New Roman" w:eastAsia="Times New Roman" w:hAnsi="Times New Roman" w:cs="Times New Roman"/>
          <w:sz w:val="28"/>
          <w:szCs w:val="28"/>
          <w:lang w:eastAsia="ru-RU"/>
        </w:rPr>
        <w:t>29</w:t>
      </w:r>
      <w:r w:rsidRPr="00D2229B">
        <w:rPr>
          <w:rFonts w:ascii="Times New Roman" w:eastAsia="Times New Roman" w:hAnsi="Times New Roman" w:cs="Times New Roman"/>
          <w:sz w:val="28"/>
          <w:szCs w:val="28"/>
          <w:lang w:eastAsia="ru-RU"/>
        </w:rPr>
        <w:t xml:space="preserve"> ППССЗ среднего профессионального образования. Выпускники </w:t>
      </w:r>
      <w:r w:rsidR="00F44A01">
        <w:rPr>
          <w:rFonts w:ascii="Times New Roman" w:eastAsia="Times New Roman" w:hAnsi="Times New Roman" w:cs="Times New Roman"/>
          <w:sz w:val="28"/>
          <w:szCs w:val="28"/>
          <w:lang w:eastAsia="ru-RU"/>
        </w:rPr>
        <w:t>3</w:t>
      </w:r>
      <w:r w:rsidR="004D07AC">
        <w:rPr>
          <w:rFonts w:ascii="Times New Roman" w:eastAsia="Times New Roman" w:hAnsi="Times New Roman" w:cs="Times New Roman"/>
          <w:sz w:val="28"/>
          <w:szCs w:val="28"/>
          <w:lang w:eastAsia="ru-RU"/>
        </w:rPr>
        <w:t>6</w:t>
      </w:r>
      <w:r w:rsidR="00D2229B" w:rsidRPr="00D2229B">
        <w:rPr>
          <w:rFonts w:ascii="Times New Roman" w:eastAsia="Times New Roman" w:hAnsi="Times New Roman" w:cs="Times New Roman"/>
          <w:sz w:val="28"/>
          <w:szCs w:val="28"/>
          <w:lang w:eastAsia="ru-RU"/>
        </w:rPr>
        <w:t xml:space="preserve"> </w:t>
      </w:r>
      <w:r w:rsidRPr="00D2229B">
        <w:rPr>
          <w:rFonts w:ascii="Times New Roman" w:eastAsia="Times New Roman" w:hAnsi="Times New Roman" w:cs="Times New Roman"/>
          <w:sz w:val="28"/>
          <w:szCs w:val="28"/>
          <w:lang w:eastAsia="ru-RU"/>
        </w:rPr>
        <w:t xml:space="preserve">специальностей зарегистрированы </w:t>
      </w:r>
      <w:r w:rsidR="00547A5F">
        <w:rPr>
          <w:rFonts w:ascii="Times New Roman" w:eastAsia="Times New Roman" w:hAnsi="Times New Roman" w:cs="Times New Roman"/>
          <w:sz w:val="28"/>
          <w:szCs w:val="28"/>
          <w:lang w:eastAsia="ru-RU"/>
        </w:rPr>
        <w:t xml:space="preserve">в ФГСЗН </w:t>
      </w:r>
      <w:proofErr w:type="gramStart"/>
      <w:r w:rsidR="00547A5F">
        <w:rPr>
          <w:rFonts w:ascii="Times New Roman" w:eastAsia="Times New Roman" w:hAnsi="Times New Roman" w:cs="Times New Roman"/>
          <w:sz w:val="28"/>
          <w:szCs w:val="28"/>
          <w:lang w:eastAsia="ru-RU"/>
        </w:rPr>
        <w:t>СО</w:t>
      </w:r>
      <w:proofErr w:type="gramEnd"/>
      <w:r w:rsidR="00547A5F">
        <w:rPr>
          <w:rFonts w:ascii="Times New Roman" w:eastAsia="Times New Roman" w:hAnsi="Times New Roman" w:cs="Times New Roman"/>
          <w:sz w:val="28"/>
          <w:szCs w:val="28"/>
          <w:lang w:eastAsia="ru-RU"/>
        </w:rPr>
        <w:t xml:space="preserve"> </w:t>
      </w:r>
      <w:proofErr w:type="gramStart"/>
      <w:r w:rsidR="00547A5F">
        <w:rPr>
          <w:rFonts w:ascii="Times New Roman" w:eastAsia="Times New Roman" w:hAnsi="Times New Roman" w:cs="Times New Roman"/>
          <w:sz w:val="28"/>
          <w:szCs w:val="28"/>
          <w:lang w:eastAsia="ru-RU"/>
        </w:rPr>
        <w:t>в</w:t>
      </w:r>
      <w:proofErr w:type="gramEnd"/>
      <w:r w:rsidR="00547A5F">
        <w:rPr>
          <w:rFonts w:ascii="Times New Roman" w:eastAsia="Times New Roman" w:hAnsi="Times New Roman" w:cs="Times New Roman"/>
          <w:sz w:val="28"/>
          <w:szCs w:val="28"/>
          <w:lang w:eastAsia="ru-RU"/>
        </w:rPr>
        <w:t xml:space="preserve"> качестве безработных.</w:t>
      </w:r>
      <w:r w:rsidRPr="00D2229B">
        <w:rPr>
          <w:rFonts w:ascii="Times New Roman" w:eastAsia="Times New Roman" w:hAnsi="Times New Roman" w:cs="Times New Roman"/>
          <w:sz w:val="28"/>
          <w:szCs w:val="28"/>
          <w:lang w:eastAsia="ru-RU"/>
        </w:rPr>
        <w:t xml:space="preserve"> </w:t>
      </w:r>
      <w:r w:rsidRPr="009767BE">
        <w:rPr>
          <w:rFonts w:ascii="Times New Roman" w:eastAsia="Times New Roman" w:hAnsi="Times New Roman" w:cs="Times New Roman"/>
          <w:sz w:val="28"/>
          <w:szCs w:val="28"/>
          <w:lang w:eastAsia="ru-RU"/>
        </w:rPr>
        <w:t>Перечень программ подготовки специалистов среднего звена по численности зарегистрированных безработных выпускников 202</w:t>
      </w:r>
      <w:r w:rsidR="009767BE" w:rsidRPr="009767BE">
        <w:rPr>
          <w:rFonts w:ascii="Times New Roman" w:eastAsia="Times New Roman" w:hAnsi="Times New Roman" w:cs="Times New Roman"/>
          <w:sz w:val="28"/>
          <w:szCs w:val="28"/>
          <w:lang w:eastAsia="ru-RU"/>
        </w:rPr>
        <w:t>1</w:t>
      </w:r>
      <w:r w:rsidRPr="009767BE">
        <w:rPr>
          <w:rFonts w:ascii="Times New Roman" w:eastAsia="Times New Roman" w:hAnsi="Times New Roman" w:cs="Times New Roman"/>
          <w:sz w:val="28"/>
          <w:szCs w:val="28"/>
          <w:lang w:eastAsia="ru-RU"/>
        </w:rPr>
        <w:t xml:space="preserve"> года выглядит следующим образом. </w:t>
      </w:r>
    </w:p>
    <w:p w14:paraId="5C6BE0EF"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27.</w:t>
      </w:r>
    </w:p>
    <w:tbl>
      <w:tblPr>
        <w:tblW w:w="9371" w:type="dxa"/>
        <w:tblInd w:w="93" w:type="dxa"/>
        <w:tblLook w:val="04A0" w:firstRow="1" w:lastRow="0" w:firstColumn="1" w:lastColumn="0" w:noHBand="0" w:noVBand="1"/>
      </w:tblPr>
      <w:tblGrid>
        <w:gridCol w:w="6819"/>
        <w:gridCol w:w="2552"/>
      </w:tblGrid>
      <w:tr w:rsidR="00662604" w:rsidRPr="00C45B4D" w14:paraId="37E8DF36" w14:textId="77777777" w:rsidTr="0041419F">
        <w:trPr>
          <w:trHeight w:val="225"/>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10E30" w14:textId="77777777" w:rsidR="00662604" w:rsidRPr="006E25CF" w:rsidRDefault="00662604" w:rsidP="00C45B4D">
            <w:pPr>
              <w:spacing w:after="0" w:line="240" w:lineRule="auto"/>
              <w:jc w:val="center"/>
              <w:rPr>
                <w:rFonts w:ascii="Times New Roman" w:eastAsia="Times New Roman" w:hAnsi="Times New Roman" w:cs="Times New Roman"/>
                <w:b/>
                <w:color w:val="000000"/>
                <w:sz w:val="24"/>
                <w:szCs w:val="24"/>
                <w:lang w:eastAsia="ru-RU"/>
              </w:rPr>
            </w:pPr>
            <w:r w:rsidRPr="006E25CF">
              <w:rPr>
                <w:rFonts w:ascii="Times New Roman" w:eastAsia="Times New Roman" w:hAnsi="Times New Roman" w:cs="Times New Roman"/>
                <w:b/>
                <w:color w:val="000000"/>
                <w:sz w:val="24"/>
                <w:szCs w:val="24"/>
                <w:lang w:eastAsia="ru-RU"/>
              </w:rPr>
              <w:t>Программы подготовки специалистов среднего звена</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0AAA075B" w14:textId="77777777" w:rsidR="00662604" w:rsidRPr="00662604" w:rsidRDefault="00662604" w:rsidP="00662604">
            <w:pPr>
              <w:spacing w:after="0" w:line="240" w:lineRule="auto"/>
              <w:jc w:val="center"/>
              <w:rPr>
                <w:rFonts w:ascii="Times New Roman" w:eastAsia="Times New Roman" w:hAnsi="Times New Roman" w:cs="Times New Roman"/>
                <w:b/>
                <w:color w:val="000000"/>
                <w:highlight w:val="yellow"/>
                <w:lang w:eastAsia="ru-RU"/>
              </w:rPr>
            </w:pPr>
            <w:r w:rsidRPr="0041419F">
              <w:rPr>
                <w:rFonts w:ascii="Times New Roman" w:eastAsia="Times New Roman" w:hAnsi="Times New Roman" w:cs="Times New Roman"/>
                <w:b/>
                <w:color w:val="000000"/>
                <w:lang w:eastAsia="ru-RU"/>
              </w:rPr>
              <w:t>Количество безработных выпускников на 01.01.2022</w:t>
            </w:r>
          </w:p>
        </w:tc>
      </w:tr>
      <w:tr w:rsidR="00662604" w:rsidRPr="00C45B4D" w14:paraId="4799F524"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BC7FA72"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Сварочное производство</w:t>
            </w:r>
          </w:p>
        </w:tc>
        <w:tc>
          <w:tcPr>
            <w:tcW w:w="2552" w:type="dxa"/>
            <w:tcBorders>
              <w:top w:val="nil"/>
              <w:left w:val="nil"/>
              <w:bottom w:val="single" w:sz="4" w:space="0" w:color="auto"/>
              <w:right w:val="single" w:sz="4" w:space="0" w:color="auto"/>
            </w:tcBorders>
            <w:shd w:val="clear" w:color="auto" w:fill="FFFFFF" w:themeFill="background1"/>
            <w:vAlign w:val="center"/>
          </w:tcPr>
          <w:p w14:paraId="41DFF3D4"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4</w:t>
            </w:r>
          </w:p>
        </w:tc>
      </w:tr>
      <w:tr w:rsidR="00662604" w:rsidRPr="00C45B4D" w14:paraId="5012BA51" w14:textId="77777777" w:rsidTr="0041419F">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85E39D8"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Банковское дело</w:t>
            </w:r>
          </w:p>
        </w:tc>
        <w:tc>
          <w:tcPr>
            <w:tcW w:w="2552" w:type="dxa"/>
            <w:tcBorders>
              <w:top w:val="nil"/>
              <w:left w:val="nil"/>
              <w:bottom w:val="single" w:sz="4" w:space="0" w:color="auto"/>
              <w:right w:val="single" w:sz="4" w:space="0" w:color="auto"/>
            </w:tcBorders>
            <w:shd w:val="clear" w:color="auto" w:fill="FFFFFF" w:themeFill="background1"/>
            <w:vAlign w:val="center"/>
          </w:tcPr>
          <w:p w14:paraId="51DE1684"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r>
      <w:tr w:rsidR="00662604" w:rsidRPr="00C45B4D" w14:paraId="3B38DA6B"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98292A2"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Дошкольное образование</w:t>
            </w:r>
          </w:p>
        </w:tc>
        <w:tc>
          <w:tcPr>
            <w:tcW w:w="2552" w:type="dxa"/>
            <w:tcBorders>
              <w:top w:val="nil"/>
              <w:left w:val="nil"/>
              <w:bottom w:val="single" w:sz="4" w:space="0" w:color="auto"/>
              <w:right w:val="single" w:sz="4" w:space="0" w:color="auto"/>
            </w:tcBorders>
            <w:shd w:val="clear" w:color="auto" w:fill="FFFFFF" w:themeFill="background1"/>
            <w:vAlign w:val="center"/>
          </w:tcPr>
          <w:p w14:paraId="21404F8F"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r>
      <w:tr w:rsidR="00662604" w:rsidRPr="00C45B4D" w14:paraId="1DEE99F4"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0F2020ED"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Строительство и эксплуатация зданий и сооружений</w:t>
            </w:r>
          </w:p>
        </w:tc>
        <w:tc>
          <w:tcPr>
            <w:tcW w:w="2552" w:type="dxa"/>
            <w:tcBorders>
              <w:top w:val="nil"/>
              <w:left w:val="nil"/>
              <w:bottom w:val="single" w:sz="4" w:space="0" w:color="auto"/>
              <w:right w:val="single" w:sz="4" w:space="0" w:color="auto"/>
            </w:tcBorders>
            <w:shd w:val="clear" w:color="auto" w:fill="FFFFFF" w:themeFill="background1"/>
            <w:vAlign w:val="center"/>
          </w:tcPr>
          <w:p w14:paraId="5E9BE6B5"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r>
      <w:tr w:rsidR="00662604" w:rsidRPr="00C45B4D" w14:paraId="5015633F"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6594E434"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Товароведение и экспертиза качества потребительских товаров</w:t>
            </w:r>
          </w:p>
        </w:tc>
        <w:tc>
          <w:tcPr>
            <w:tcW w:w="2552" w:type="dxa"/>
            <w:tcBorders>
              <w:top w:val="nil"/>
              <w:left w:val="nil"/>
              <w:bottom w:val="single" w:sz="4" w:space="0" w:color="auto"/>
              <w:right w:val="single" w:sz="4" w:space="0" w:color="auto"/>
            </w:tcBorders>
            <w:shd w:val="clear" w:color="auto" w:fill="FFFFFF" w:themeFill="background1"/>
            <w:vAlign w:val="center"/>
          </w:tcPr>
          <w:p w14:paraId="1C03926F"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r>
      <w:tr w:rsidR="00662604" w:rsidRPr="00C45B4D" w14:paraId="431DABEE"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5F8D4732"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Декоративно-прикладное искусство и народные промыслы (по видам)</w:t>
            </w:r>
          </w:p>
        </w:tc>
        <w:tc>
          <w:tcPr>
            <w:tcW w:w="2552" w:type="dxa"/>
            <w:tcBorders>
              <w:top w:val="nil"/>
              <w:left w:val="nil"/>
              <w:bottom w:val="single" w:sz="4" w:space="0" w:color="auto"/>
              <w:right w:val="single" w:sz="4" w:space="0" w:color="auto"/>
            </w:tcBorders>
            <w:shd w:val="clear" w:color="auto" w:fill="FFFFFF" w:themeFill="background1"/>
            <w:vAlign w:val="center"/>
          </w:tcPr>
          <w:p w14:paraId="49F124CD"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r>
      <w:tr w:rsidR="00662604" w:rsidRPr="00C45B4D" w14:paraId="1AFB7A5F"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6459B308"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Документационное обеспечение управления и архивоведение</w:t>
            </w:r>
          </w:p>
        </w:tc>
        <w:tc>
          <w:tcPr>
            <w:tcW w:w="2552" w:type="dxa"/>
            <w:tcBorders>
              <w:top w:val="nil"/>
              <w:left w:val="nil"/>
              <w:bottom w:val="single" w:sz="4" w:space="0" w:color="auto"/>
              <w:right w:val="single" w:sz="4" w:space="0" w:color="auto"/>
            </w:tcBorders>
            <w:shd w:val="clear" w:color="auto" w:fill="FFFFFF" w:themeFill="background1"/>
            <w:vAlign w:val="center"/>
          </w:tcPr>
          <w:p w14:paraId="6036377C"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r>
      <w:tr w:rsidR="00662604" w:rsidRPr="00C45B4D" w14:paraId="077D91A5" w14:textId="77777777" w:rsidTr="0041419F">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3C925EAF"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Операционная деятельность в логистике</w:t>
            </w:r>
          </w:p>
        </w:tc>
        <w:tc>
          <w:tcPr>
            <w:tcW w:w="2552" w:type="dxa"/>
            <w:tcBorders>
              <w:top w:val="nil"/>
              <w:left w:val="nil"/>
              <w:bottom w:val="single" w:sz="4" w:space="0" w:color="auto"/>
              <w:right w:val="single" w:sz="4" w:space="0" w:color="auto"/>
            </w:tcBorders>
            <w:shd w:val="clear" w:color="auto" w:fill="FFFFFF" w:themeFill="background1"/>
            <w:vAlign w:val="center"/>
          </w:tcPr>
          <w:p w14:paraId="5647470D"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r>
      <w:tr w:rsidR="00662604" w:rsidRPr="00C45B4D" w14:paraId="412CF18B" w14:textId="77777777" w:rsidTr="0041419F">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7492B33"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Правоохранительная деятельность</w:t>
            </w:r>
          </w:p>
        </w:tc>
        <w:tc>
          <w:tcPr>
            <w:tcW w:w="2552" w:type="dxa"/>
            <w:tcBorders>
              <w:top w:val="nil"/>
              <w:left w:val="nil"/>
              <w:bottom w:val="single" w:sz="4" w:space="0" w:color="auto"/>
              <w:right w:val="single" w:sz="4" w:space="0" w:color="auto"/>
            </w:tcBorders>
            <w:shd w:val="clear" w:color="auto" w:fill="FFFFFF" w:themeFill="background1"/>
            <w:vAlign w:val="center"/>
          </w:tcPr>
          <w:p w14:paraId="4D0B2F93"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r>
      <w:tr w:rsidR="00662604" w:rsidRPr="00C45B4D" w14:paraId="7B3D2995"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43B44D9"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Техническое обслуживание и ремонт автомобильного транспорта</w:t>
            </w:r>
          </w:p>
        </w:tc>
        <w:tc>
          <w:tcPr>
            <w:tcW w:w="2552" w:type="dxa"/>
            <w:tcBorders>
              <w:top w:val="nil"/>
              <w:left w:val="nil"/>
              <w:bottom w:val="single" w:sz="4" w:space="0" w:color="auto"/>
              <w:right w:val="single" w:sz="4" w:space="0" w:color="auto"/>
            </w:tcBorders>
            <w:shd w:val="clear" w:color="auto" w:fill="FFFFFF" w:themeFill="background1"/>
            <w:vAlign w:val="center"/>
          </w:tcPr>
          <w:p w14:paraId="20CD337E"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r>
      <w:tr w:rsidR="00662604" w:rsidRPr="00C45B4D" w14:paraId="10408D05"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4713DE6"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Техническое регулирование и управление качеством</w:t>
            </w:r>
          </w:p>
        </w:tc>
        <w:tc>
          <w:tcPr>
            <w:tcW w:w="2552" w:type="dxa"/>
            <w:tcBorders>
              <w:top w:val="nil"/>
              <w:left w:val="nil"/>
              <w:bottom w:val="single" w:sz="4" w:space="0" w:color="auto"/>
              <w:right w:val="single" w:sz="4" w:space="0" w:color="auto"/>
            </w:tcBorders>
            <w:shd w:val="clear" w:color="auto" w:fill="FFFFFF" w:themeFill="background1"/>
            <w:vAlign w:val="center"/>
          </w:tcPr>
          <w:p w14:paraId="37609BAA"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r>
      <w:tr w:rsidR="00662604" w:rsidRPr="00C45B4D" w14:paraId="20B8B632" w14:textId="77777777" w:rsidTr="0041419F">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176EBE81"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Туризм</w:t>
            </w:r>
          </w:p>
        </w:tc>
        <w:tc>
          <w:tcPr>
            <w:tcW w:w="2552" w:type="dxa"/>
            <w:tcBorders>
              <w:top w:val="nil"/>
              <w:left w:val="nil"/>
              <w:bottom w:val="single" w:sz="4" w:space="0" w:color="auto"/>
              <w:right w:val="single" w:sz="4" w:space="0" w:color="auto"/>
            </w:tcBorders>
            <w:shd w:val="clear" w:color="auto" w:fill="FFFFFF" w:themeFill="background1"/>
            <w:vAlign w:val="center"/>
          </w:tcPr>
          <w:p w14:paraId="0E8F0B7F"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r>
      <w:tr w:rsidR="00662604" w:rsidRPr="00C45B4D" w14:paraId="34640CB4"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69325256"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Финансы</w:t>
            </w:r>
          </w:p>
        </w:tc>
        <w:tc>
          <w:tcPr>
            <w:tcW w:w="2552" w:type="dxa"/>
            <w:tcBorders>
              <w:top w:val="nil"/>
              <w:left w:val="nil"/>
              <w:bottom w:val="single" w:sz="4" w:space="0" w:color="auto"/>
              <w:right w:val="single" w:sz="4" w:space="0" w:color="auto"/>
            </w:tcBorders>
            <w:shd w:val="clear" w:color="auto" w:fill="FFFFFF" w:themeFill="background1"/>
            <w:vAlign w:val="center"/>
          </w:tcPr>
          <w:p w14:paraId="4A8D9398"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r>
      <w:tr w:rsidR="00662604" w:rsidRPr="00C45B4D" w14:paraId="2745888B"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D483119"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Экономика и бухгалтерский учет (по отраслям)</w:t>
            </w:r>
          </w:p>
        </w:tc>
        <w:tc>
          <w:tcPr>
            <w:tcW w:w="2552" w:type="dxa"/>
            <w:tcBorders>
              <w:top w:val="nil"/>
              <w:left w:val="nil"/>
              <w:bottom w:val="single" w:sz="4" w:space="0" w:color="auto"/>
              <w:right w:val="single" w:sz="4" w:space="0" w:color="auto"/>
            </w:tcBorders>
            <w:shd w:val="clear" w:color="auto" w:fill="FFFFFF" w:themeFill="background1"/>
            <w:vAlign w:val="center"/>
          </w:tcPr>
          <w:p w14:paraId="559098DF"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r>
      <w:tr w:rsidR="00662604" w:rsidRPr="00C45B4D" w14:paraId="0641DB7E"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3193F4B2"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Автоматизация технологических процессов и производств (по отраслям)</w:t>
            </w:r>
          </w:p>
        </w:tc>
        <w:tc>
          <w:tcPr>
            <w:tcW w:w="2552" w:type="dxa"/>
            <w:tcBorders>
              <w:top w:val="nil"/>
              <w:left w:val="nil"/>
              <w:bottom w:val="single" w:sz="4" w:space="0" w:color="auto"/>
              <w:right w:val="single" w:sz="4" w:space="0" w:color="auto"/>
            </w:tcBorders>
            <w:shd w:val="clear" w:color="auto" w:fill="FFFFFF" w:themeFill="background1"/>
            <w:vAlign w:val="center"/>
          </w:tcPr>
          <w:p w14:paraId="141F0CFC"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0CF471A2"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278E303D"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Ветеринария</w:t>
            </w:r>
          </w:p>
        </w:tc>
        <w:tc>
          <w:tcPr>
            <w:tcW w:w="2552" w:type="dxa"/>
            <w:tcBorders>
              <w:top w:val="nil"/>
              <w:left w:val="nil"/>
              <w:bottom w:val="single" w:sz="4" w:space="0" w:color="auto"/>
              <w:right w:val="single" w:sz="4" w:space="0" w:color="auto"/>
            </w:tcBorders>
            <w:shd w:val="clear" w:color="auto" w:fill="FFFFFF" w:themeFill="background1"/>
            <w:vAlign w:val="center"/>
          </w:tcPr>
          <w:p w14:paraId="14DD683C"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01FC554A"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18B8114C"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Коммерция (по отраслям)</w:t>
            </w:r>
          </w:p>
        </w:tc>
        <w:tc>
          <w:tcPr>
            <w:tcW w:w="2552" w:type="dxa"/>
            <w:tcBorders>
              <w:top w:val="nil"/>
              <w:left w:val="nil"/>
              <w:bottom w:val="single" w:sz="4" w:space="0" w:color="auto"/>
              <w:right w:val="single" w:sz="4" w:space="0" w:color="auto"/>
            </w:tcBorders>
            <w:shd w:val="clear" w:color="auto" w:fill="FFFFFF" w:themeFill="background1"/>
            <w:vAlign w:val="center"/>
          </w:tcPr>
          <w:p w14:paraId="687C41FC"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51554754"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4860AB35"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Компьютерные системы и комплексы</w:t>
            </w:r>
          </w:p>
        </w:tc>
        <w:tc>
          <w:tcPr>
            <w:tcW w:w="2552" w:type="dxa"/>
            <w:tcBorders>
              <w:top w:val="nil"/>
              <w:left w:val="nil"/>
              <w:bottom w:val="single" w:sz="4" w:space="0" w:color="auto"/>
              <w:right w:val="single" w:sz="4" w:space="0" w:color="auto"/>
            </w:tcBorders>
            <w:shd w:val="clear" w:color="auto" w:fill="FFFFFF" w:themeFill="background1"/>
            <w:vAlign w:val="center"/>
          </w:tcPr>
          <w:p w14:paraId="3F94FA5B"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14F1D19E"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4F9E4C4A"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Лабораторная диагностика</w:t>
            </w:r>
          </w:p>
        </w:tc>
        <w:tc>
          <w:tcPr>
            <w:tcW w:w="2552" w:type="dxa"/>
            <w:tcBorders>
              <w:top w:val="nil"/>
              <w:left w:val="nil"/>
              <w:bottom w:val="single" w:sz="4" w:space="0" w:color="auto"/>
              <w:right w:val="single" w:sz="4" w:space="0" w:color="auto"/>
            </w:tcBorders>
            <w:shd w:val="clear" w:color="auto" w:fill="FFFFFF" w:themeFill="background1"/>
            <w:vAlign w:val="center"/>
          </w:tcPr>
          <w:p w14:paraId="06E18682"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2390CD1C"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1C034A35"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Металловедение и термическая обработка металлов</w:t>
            </w:r>
          </w:p>
        </w:tc>
        <w:tc>
          <w:tcPr>
            <w:tcW w:w="2552" w:type="dxa"/>
            <w:tcBorders>
              <w:top w:val="nil"/>
              <w:left w:val="nil"/>
              <w:bottom w:val="single" w:sz="4" w:space="0" w:color="auto"/>
              <w:right w:val="single" w:sz="4" w:space="0" w:color="auto"/>
            </w:tcBorders>
            <w:shd w:val="clear" w:color="auto" w:fill="FFFFFF" w:themeFill="background1"/>
            <w:vAlign w:val="center"/>
          </w:tcPr>
          <w:p w14:paraId="45428262"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2C48BEF7"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0519670B"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Механизация сельского хозяйства</w:t>
            </w:r>
          </w:p>
        </w:tc>
        <w:tc>
          <w:tcPr>
            <w:tcW w:w="2552" w:type="dxa"/>
            <w:tcBorders>
              <w:top w:val="nil"/>
              <w:left w:val="nil"/>
              <w:bottom w:val="single" w:sz="4" w:space="0" w:color="auto"/>
              <w:right w:val="single" w:sz="4" w:space="0" w:color="auto"/>
            </w:tcBorders>
            <w:shd w:val="clear" w:color="auto" w:fill="FFFFFF" w:themeFill="background1"/>
            <w:vAlign w:val="center"/>
          </w:tcPr>
          <w:p w14:paraId="3A92C97E"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5EEBC247" w14:textId="77777777" w:rsidTr="0041419F">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DD2DB8C"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Монтаж и эксплуатация внутренних сантехнических устройств, кондиционирования воздуха и вентиляции</w:t>
            </w:r>
          </w:p>
        </w:tc>
        <w:tc>
          <w:tcPr>
            <w:tcW w:w="2552" w:type="dxa"/>
            <w:tcBorders>
              <w:top w:val="nil"/>
              <w:left w:val="nil"/>
              <w:bottom w:val="single" w:sz="4" w:space="0" w:color="auto"/>
              <w:right w:val="single" w:sz="4" w:space="0" w:color="auto"/>
            </w:tcBorders>
            <w:shd w:val="clear" w:color="auto" w:fill="FFFFFF" w:themeFill="background1"/>
            <w:vAlign w:val="center"/>
          </w:tcPr>
          <w:p w14:paraId="1D3D978D"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38823462"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158917A1"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Народное художественное творчество (по видам)</w:t>
            </w:r>
          </w:p>
        </w:tc>
        <w:tc>
          <w:tcPr>
            <w:tcW w:w="2552" w:type="dxa"/>
            <w:tcBorders>
              <w:top w:val="nil"/>
              <w:left w:val="nil"/>
              <w:bottom w:val="single" w:sz="4" w:space="0" w:color="auto"/>
              <w:right w:val="single" w:sz="4" w:space="0" w:color="auto"/>
            </w:tcBorders>
            <w:shd w:val="clear" w:color="auto" w:fill="FFFFFF" w:themeFill="background1"/>
            <w:vAlign w:val="center"/>
          </w:tcPr>
          <w:p w14:paraId="475C3C4D"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17B1C72F"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6206858"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Обработка металлов давлением</w:t>
            </w:r>
          </w:p>
        </w:tc>
        <w:tc>
          <w:tcPr>
            <w:tcW w:w="2552" w:type="dxa"/>
            <w:tcBorders>
              <w:top w:val="nil"/>
              <w:left w:val="nil"/>
              <w:bottom w:val="single" w:sz="4" w:space="0" w:color="auto"/>
              <w:right w:val="single" w:sz="4" w:space="0" w:color="auto"/>
            </w:tcBorders>
            <w:shd w:val="clear" w:color="auto" w:fill="FFFFFF" w:themeFill="background1"/>
            <w:vAlign w:val="center"/>
          </w:tcPr>
          <w:p w14:paraId="544FE284"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68FD1D62" w14:textId="77777777" w:rsidTr="0041419F">
        <w:trPr>
          <w:trHeight w:val="300"/>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1A3318C3"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Право и организация социального обеспечения</w:t>
            </w:r>
          </w:p>
        </w:tc>
        <w:tc>
          <w:tcPr>
            <w:tcW w:w="2552" w:type="dxa"/>
            <w:tcBorders>
              <w:top w:val="nil"/>
              <w:left w:val="nil"/>
              <w:bottom w:val="single" w:sz="4" w:space="0" w:color="auto"/>
              <w:right w:val="single" w:sz="4" w:space="0" w:color="auto"/>
            </w:tcBorders>
            <w:shd w:val="clear" w:color="auto" w:fill="FFFFFF" w:themeFill="background1"/>
            <w:vAlign w:val="center"/>
          </w:tcPr>
          <w:p w14:paraId="3549BDA4"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4D8C668C"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515D2C84"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lastRenderedPageBreak/>
              <w:t>Программирование в компьютерных системах</w:t>
            </w:r>
          </w:p>
        </w:tc>
        <w:tc>
          <w:tcPr>
            <w:tcW w:w="2552" w:type="dxa"/>
            <w:tcBorders>
              <w:top w:val="nil"/>
              <w:left w:val="nil"/>
              <w:bottom w:val="single" w:sz="4" w:space="0" w:color="auto"/>
              <w:right w:val="single" w:sz="4" w:space="0" w:color="auto"/>
            </w:tcBorders>
            <w:shd w:val="clear" w:color="auto" w:fill="FFFFFF" w:themeFill="background1"/>
            <w:vAlign w:val="center"/>
          </w:tcPr>
          <w:p w14:paraId="7E819DB7"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1D2860F4"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1E46E672"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2552" w:type="dxa"/>
            <w:tcBorders>
              <w:top w:val="nil"/>
              <w:left w:val="nil"/>
              <w:bottom w:val="single" w:sz="4" w:space="0" w:color="auto"/>
              <w:right w:val="single" w:sz="4" w:space="0" w:color="auto"/>
            </w:tcBorders>
            <w:shd w:val="clear" w:color="auto" w:fill="FFFFFF" w:themeFill="background1"/>
            <w:vAlign w:val="center"/>
          </w:tcPr>
          <w:p w14:paraId="2103783C"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201A5A0B"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311C2B3C"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Сервис домашнего и коммунального хозяйства</w:t>
            </w:r>
          </w:p>
        </w:tc>
        <w:tc>
          <w:tcPr>
            <w:tcW w:w="2552" w:type="dxa"/>
            <w:tcBorders>
              <w:top w:val="nil"/>
              <w:left w:val="nil"/>
              <w:bottom w:val="single" w:sz="4" w:space="0" w:color="auto"/>
              <w:right w:val="single" w:sz="4" w:space="0" w:color="auto"/>
            </w:tcBorders>
            <w:shd w:val="clear" w:color="auto" w:fill="FFFFFF" w:themeFill="background1"/>
            <w:vAlign w:val="center"/>
          </w:tcPr>
          <w:p w14:paraId="20B37849"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074640E5" w14:textId="77777777" w:rsidTr="0041419F">
        <w:trPr>
          <w:trHeight w:val="225"/>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D2373"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Сестринское дело</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6345C93E"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4A1E1216"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2D343DDA"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Социальная работа</w:t>
            </w:r>
          </w:p>
        </w:tc>
        <w:tc>
          <w:tcPr>
            <w:tcW w:w="2552" w:type="dxa"/>
            <w:tcBorders>
              <w:top w:val="nil"/>
              <w:left w:val="nil"/>
              <w:bottom w:val="single" w:sz="4" w:space="0" w:color="auto"/>
              <w:right w:val="single" w:sz="4" w:space="0" w:color="auto"/>
            </w:tcBorders>
            <w:shd w:val="clear" w:color="auto" w:fill="FFFFFF" w:themeFill="background1"/>
            <w:vAlign w:val="center"/>
          </w:tcPr>
          <w:p w14:paraId="48359190"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740D52D3"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EA8A87C"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Социально-культурная деятельность (по видам)</w:t>
            </w:r>
          </w:p>
        </w:tc>
        <w:tc>
          <w:tcPr>
            <w:tcW w:w="2552" w:type="dxa"/>
            <w:tcBorders>
              <w:top w:val="nil"/>
              <w:left w:val="nil"/>
              <w:bottom w:val="single" w:sz="4" w:space="0" w:color="auto"/>
              <w:right w:val="single" w:sz="4" w:space="0" w:color="auto"/>
            </w:tcBorders>
            <w:shd w:val="clear" w:color="auto" w:fill="FFFFFF" w:themeFill="background1"/>
            <w:vAlign w:val="center"/>
          </w:tcPr>
          <w:p w14:paraId="27549CBA"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614D4C1B"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3E2F5EE4"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Техническая эксплуатация и обслуживание электрического и электромеханического оборудования (по отраслям)</w:t>
            </w:r>
          </w:p>
        </w:tc>
        <w:tc>
          <w:tcPr>
            <w:tcW w:w="2552" w:type="dxa"/>
            <w:tcBorders>
              <w:top w:val="nil"/>
              <w:left w:val="nil"/>
              <w:bottom w:val="single" w:sz="4" w:space="0" w:color="auto"/>
              <w:right w:val="single" w:sz="4" w:space="0" w:color="auto"/>
            </w:tcBorders>
            <w:shd w:val="clear" w:color="auto" w:fill="FFFFFF" w:themeFill="background1"/>
            <w:vAlign w:val="center"/>
          </w:tcPr>
          <w:p w14:paraId="3A581C95"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103BC7EF"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6D6D88B0"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Техническое обслуживание и ремонт систем вентиляции и кондиционирования</w:t>
            </w:r>
          </w:p>
        </w:tc>
        <w:tc>
          <w:tcPr>
            <w:tcW w:w="2552" w:type="dxa"/>
            <w:tcBorders>
              <w:top w:val="nil"/>
              <w:left w:val="nil"/>
              <w:bottom w:val="single" w:sz="4" w:space="0" w:color="auto"/>
              <w:right w:val="single" w:sz="4" w:space="0" w:color="auto"/>
            </w:tcBorders>
            <w:shd w:val="clear" w:color="auto" w:fill="FFFFFF" w:themeFill="background1"/>
            <w:vAlign w:val="center"/>
          </w:tcPr>
          <w:p w14:paraId="1E21C2D3"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715374E3"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6071E6E7"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Технология машиностроения</w:t>
            </w:r>
          </w:p>
        </w:tc>
        <w:tc>
          <w:tcPr>
            <w:tcW w:w="2552" w:type="dxa"/>
            <w:tcBorders>
              <w:top w:val="nil"/>
              <w:left w:val="nil"/>
              <w:bottom w:val="single" w:sz="4" w:space="0" w:color="auto"/>
              <w:right w:val="single" w:sz="4" w:space="0" w:color="auto"/>
            </w:tcBorders>
            <w:shd w:val="clear" w:color="auto" w:fill="FFFFFF" w:themeFill="background1"/>
            <w:vAlign w:val="center"/>
          </w:tcPr>
          <w:p w14:paraId="0CB405E9"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44229EB0"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29B81FFA"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Электрификация и автоматизация сельского хозяйства</w:t>
            </w:r>
          </w:p>
        </w:tc>
        <w:tc>
          <w:tcPr>
            <w:tcW w:w="2552" w:type="dxa"/>
            <w:tcBorders>
              <w:top w:val="nil"/>
              <w:left w:val="nil"/>
              <w:bottom w:val="single" w:sz="4" w:space="0" w:color="auto"/>
              <w:right w:val="single" w:sz="4" w:space="0" w:color="auto"/>
            </w:tcBorders>
            <w:shd w:val="clear" w:color="auto" w:fill="FFFFFF" w:themeFill="background1"/>
            <w:vAlign w:val="center"/>
          </w:tcPr>
          <w:p w14:paraId="17AF88DF"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r w:rsidR="00662604" w:rsidRPr="00C45B4D" w14:paraId="023BB58A" w14:textId="77777777" w:rsidTr="0041419F">
        <w:trPr>
          <w:trHeight w:val="225"/>
        </w:trPr>
        <w:tc>
          <w:tcPr>
            <w:tcW w:w="6819" w:type="dxa"/>
            <w:tcBorders>
              <w:top w:val="nil"/>
              <w:left w:val="single" w:sz="4" w:space="0" w:color="auto"/>
              <w:bottom w:val="single" w:sz="4" w:space="0" w:color="auto"/>
              <w:right w:val="single" w:sz="4" w:space="0" w:color="auto"/>
            </w:tcBorders>
            <w:shd w:val="clear" w:color="auto" w:fill="auto"/>
            <w:noWrap/>
            <w:vAlign w:val="bottom"/>
            <w:hideMark/>
          </w:tcPr>
          <w:p w14:paraId="7F2EB14E" w14:textId="77777777" w:rsidR="00662604" w:rsidRPr="004D07AC" w:rsidRDefault="00662604" w:rsidP="004D07AC">
            <w:pPr>
              <w:spacing w:after="0" w:line="240" w:lineRule="auto"/>
              <w:rPr>
                <w:rFonts w:ascii="Times New Roman" w:eastAsia="Times New Roman" w:hAnsi="Times New Roman" w:cs="Times New Roman"/>
                <w:color w:val="000000"/>
                <w:sz w:val="24"/>
                <w:szCs w:val="24"/>
                <w:lang w:eastAsia="ru-RU"/>
              </w:rPr>
            </w:pPr>
            <w:r w:rsidRPr="004D07AC">
              <w:rPr>
                <w:rFonts w:ascii="Times New Roman" w:eastAsia="Times New Roman" w:hAnsi="Times New Roman" w:cs="Times New Roman"/>
                <w:color w:val="000000"/>
                <w:sz w:val="24"/>
                <w:szCs w:val="24"/>
                <w:lang w:eastAsia="ru-RU"/>
              </w:rPr>
              <w:t>Электрические станции, сети и системы</w:t>
            </w:r>
          </w:p>
        </w:tc>
        <w:tc>
          <w:tcPr>
            <w:tcW w:w="2552" w:type="dxa"/>
            <w:tcBorders>
              <w:top w:val="nil"/>
              <w:left w:val="nil"/>
              <w:bottom w:val="single" w:sz="4" w:space="0" w:color="auto"/>
              <w:right w:val="single" w:sz="4" w:space="0" w:color="auto"/>
            </w:tcBorders>
            <w:shd w:val="clear" w:color="auto" w:fill="FFFFFF" w:themeFill="background1"/>
            <w:vAlign w:val="center"/>
          </w:tcPr>
          <w:p w14:paraId="3D5508B4" w14:textId="77777777" w:rsidR="00662604" w:rsidRPr="00C45B4D" w:rsidRDefault="00662604" w:rsidP="00C45B4D">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r>
    </w:tbl>
    <w:p w14:paraId="47B021EF" w14:textId="77777777" w:rsidR="00C45B4D" w:rsidRDefault="00C45B4D" w:rsidP="00433FEF">
      <w:pPr>
        <w:spacing w:after="0" w:line="360" w:lineRule="auto"/>
        <w:jc w:val="right"/>
        <w:rPr>
          <w:rFonts w:ascii="Times New Roman" w:eastAsia="Times New Roman" w:hAnsi="Times New Roman" w:cs="Times New Roman"/>
          <w:sz w:val="28"/>
          <w:szCs w:val="28"/>
          <w:highlight w:val="yellow"/>
          <w:lang w:eastAsia="ru-RU"/>
        </w:rPr>
      </w:pPr>
    </w:p>
    <w:p w14:paraId="4B12AD82" w14:textId="77777777" w:rsidR="0041419F" w:rsidRPr="0041419F" w:rsidRDefault="00433FEF" w:rsidP="00433FEF">
      <w:pPr>
        <w:spacing w:after="0" w:line="360" w:lineRule="auto"/>
        <w:ind w:firstLine="708"/>
        <w:jc w:val="both"/>
        <w:rPr>
          <w:rFonts w:ascii="Times New Roman" w:eastAsia="Times New Roman" w:hAnsi="Times New Roman" w:cs="Times New Roman"/>
          <w:sz w:val="28"/>
          <w:szCs w:val="28"/>
          <w:lang w:eastAsia="ru-RU"/>
        </w:rPr>
      </w:pPr>
      <w:proofErr w:type="gramStart"/>
      <w:r w:rsidRPr="0041419F">
        <w:rPr>
          <w:rFonts w:ascii="Times New Roman" w:eastAsia="Times New Roman" w:hAnsi="Times New Roman" w:cs="Times New Roman"/>
          <w:sz w:val="28"/>
          <w:szCs w:val="28"/>
          <w:lang w:eastAsia="ru-RU"/>
        </w:rPr>
        <w:t>Среди выпускников 202</w:t>
      </w:r>
      <w:r w:rsidR="00FA5614" w:rsidRPr="0041419F">
        <w:rPr>
          <w:rFonts w:ascii="Times New Roman" w:eastAsia="Times New Roman" w:hAnsi="Times New Roman" w:cs="Times New Roman"/>
          <w:sz w:val="28"/>
          <w:szCs w:val="28"/>
          <w:lang w:eastAsia="ru-RU"/>
        </w:rPr>
        <w:t>1</w:t>
      </w:r>
      <w:r w:rsidRPr="0041419F">
        <w:rPr>
          <w:rFonts w:ascii="Times New Roman" w:eastAsia="Times New Roman" w:hAnsi="Times New Roman" w:cs="Times New Roman"/>
          <w:sz w:val="28"/>
          <w:szCs w:val="28"/>
          <w:lang w:eastAsia="ru-RU"/>
        </w:rPr>
        <w:t xml:space="preserve"> года, состоящих на учете в службе занятости населения </w:t>
      </w:r>
      <w:r w:rsidR="0041419F" w:rsidRPr="0041419F">
        <w:rPr>
          <w:rFonts w:ascii="Times New Roman" w:eastAsia="Times New Roman" w:hAnsi="Times New Roman" w:cs="Times New Roman"/>
          <w:sz w:val="28"/>
          <w:szCs w:val="28"/>
          <w:lang w:eastAsia="ru-RU"/>
        </w:rPr>
        <w:t>как</w:t>
      </w:r>
      <w:r w:rsidRPr="0041419F">
        <w:rPr>
          <w:rFonts w:ascii="Times New Roman" w:eastAsia="Times New Roman" w:hAnsi="Times New Roman" w:cs="Times New Roman"/>
          <w:sz w:val="28"/>
          <w:szCs w:val="28"/>
          <w:lang w:eastAsia="ru-RU"/>
        </w:rPr>
        <w:t xml:space="preserve"> безработные, </w:t>
      </w:r>
      <w:r w:rsidR="0041419F" w:rsidRPr="0041419F">
        <w:rPr>
          <w:rFonts w:ascii="Times New Roman" w:eastAsia="Times New Roman" w:hAnsi="Times New Roman" w:cs="Times New Roman"/>
          <w:sz w:val="28"/>
          <w:szCs w:val="28"/>
          <w:lang w:eastAsia="ru-RU"/>
        </w:rPr>
        <w:t xml:space="preserve">большее количество специалистов, получившие специальность </w:t>
      </w:r>
      <w:r w:rsidR="0041419F" w:rsidRPr="005A0894">
        <w:rPr>
          <w:rFonts w:ascii="Times New Roman" w:eastAsia="Times New Roman" w:hAnsi="Times New Roman" w:cs="Times New Roman"/>
          <w:i/>
          <w:sz w:val="28"/>
          <w:szCs w:val="28"/>
          <w:lang w:eastAsia="ru-RU"/>
        </w:rPr>
        <w:t>«сварочное производство», «банковское дело», «дошкольное образование», «строительство и эксплуатация зданий и сооружений» и «товароведение и экспертиза качеств потребительских товаров»</w:t>
      </w:r>
      <w:r w:rsidR="0041419F" w:rsidRPr="0041419F">
        <w:rPr>
          <w:rFonts w:ascii="Times New Roman" w:eastAsia="Times New Roman" w:hAnsi="Times New Roman" w:cs="Times New Roman"/>
          <w:sz w:val="28"/>
          <w:szCs w:val="28"/>
          <w:lang w:eastAsia="ru-RU"/>
        </w:rPr>
        <w:t xml:space="preserve"> (3-4 человека). </w:t>
      </w:r>
      <w:proofErr w:type="gramEnd"/>
    </w:p>
    <w:p w14:paraId="26974359" w14:textId="77777777" w:rsidR="00433FEF" w:rsidRPr="0041419F"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41419F">
        <w:rPr>
          <w:rFonts w:ascii="Times New Roman" w:eastAsia="Times New Roman" w:hAnsi="Times New Roman" w:cs="Times New Roman"/>
          <w:sz w:val="28"/>
          <w:szCs w:val="28"/>
          <w:lang w:eastAsia="ru-RU"/>
        </w:rPr>
        <w:t xml:space="preserve">Анализ профессионального состава безработных выпускников по программам </w:t>
      </w:r>
      <w:r w:rsidR="0041419F" w:rsidRPr="0041419F">
        <w:rPr>
          <w:rFonts w:ascii="Times New Roman" w:eastAsia="Times New Roman" w:hAnsi="Times New Roman" w:cs="Times New Roman"/>
          <w:sz w:val="28"/>
          <w:szCs w:val="28"/>
          <w:lang w:eastAsia="ru-RU"/>
        </w:rPr>
        <w:t xml:space="preserve">подготовки </w:t>
      </w:r>
      <w:r w:rsidRPr="0041419F">
        <w:rPr>
          <w:rFonts w:ascii="Times New Roman" w:eastAsia="Times New Roman" w:hAnsi="Times New Roman" w:cs="Times New Roman"/>
          <w:sz w:val="28"/>
          <w:szCs w:val="28"/>
          <w:lang w:eastAsia="ru-RU"/>
        </w:rPr>
        <w:t>специалистов среднего звена и структуры выпуска позволяет сделать определенные выводы о соответствии подготовки молодых специалистов требованиям рынка труда. В таблице представлен рейтинг программ подготовки, выпускники которых оказались в числе безработных, по объемам выпуска. Полный перечень приведен в Приложении 2.</w:t>
      </w:r>
    </w:p>
    <w:p w14:paraId="13FF6F1F"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28.</w:t>
      </w:r>
    </w:p>
    <w:tbl>
      <w:tblPr>
        <w:tblW w:w="9478" w:type="dxa"/>
        <w:tblInd w:w="93" w:type="dxa"/>
        <w:tblLook w:val="04A0" w:firstRow="1" w:lastRow="0" w:firstColumn="1" w:lastColumn="0" w:noHBand="0" w:noVBand="1"/>
      </w:tblPr>
      <w:tblGrid>
        <w:gridCol w:w="4779"/>
        <w:gridCol w:w="1411"/>
        <w:gridCol w:w="1696"/>
        <w:gridCol w:w="1592"/>
      </w:tblGrid>
      <w:tr w:rsidR="006E25CF" w:rsidRPr="00151169" w14:paraId="327209F6" w14:textId="77777777" w:rsidTr="0041419F">
        <w:trPr>
          <w:trHeight w:val="225"/>
        </w:trPr>
        <w:tc>
          <w:tcPr>
            <w:tcW w:w="4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6BE2B" w14:textId="77777777" w:rsidR="006E25CF" w:rsidRPr="006E25CF" w:rsidRDefault="006E25CF" w:rsidP="00C45B4D">
            <w:pPr>
              <w:spacing w:after="0" w:line="240" w:lineRule="auto"/>
              <w:jc w:val="center"/>
              <w:rPr>
                <w:rFonts w:ascii="Times New Roman" w:eastAsia="Times New Roman" w:hAnsi="Times New Roman" w:cs="Times New Roman"/>
                <w:b/>
                <w:color w:val="000000"/>
                <w:sz w:val="24"/>
                <w:szCs w:val="24"/>
                <w:lang w:eastAsia="ru-RU"/>
              </w:rPr>
            </w:pPr>
            <w:r w:rsidRPr="006E25CF">
              <w:rPr>
                <w:rFonts w:ascii="Times New Roman" w:eastAsia="Times New Roman" w:hAnsi="Times New Roman" w:cs="Times New Roman"/>
                <w:b/>
                <w:color w:val="000000"/>
                <w:sz w:val="24"/>
                <w:szCs w:val="24"/>
                <w:lang w:eastAsia="ru-RU"/>
              </w:rPr>
              <w:t>Программы подготовки специалистов среднего звена</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1FCA6385" w14:textId="77777777" w:rsidR="006E25CF" w:rsidRPr="0041419F" w:rsidRDefault="006E25CF" w:rsidP="00C45B4D">
            <w:pPr>
              <w:spacing w:after="0" w:line="240" w:lineRule="auto"/>
              <w:jc w:val="center"/>
              <w:rPr>
                <w:rFonts w:ascii="Times New Roman" w:eastAsia="Times New Roman" w:hAnsi="Times New Roman" w:cs="Times New Roman"/>
                <w:b/>
                <w:color w:val="000000"/>
                <w:sz w:val="24"/>
                <w:szCs w:val="24"/>
                <w:lang w:eastAsia="ru-RU"/>
              </w:rPr>
            </w:pPr>
            <w:r w:rsidRPr="0041419F">
              <w:rPr>
                <w:rFonts w:ascii="Times New Roman" w:eastAsia="Times New Roman" w:hAnsi="Times New Roman" w:cs="Times New Roman"/>
                <w:b/>
                <w:color w:val="000000"/>
                <w:sz w:val="24"/>
                <w:szCs w:val="24"/>
                <w:lang w:eastAsia="ru-RU"/>
              </w:rPr>
              <w:t>Выпуск 2021</w:t>
            </w:r>
          </w:p>
          <w:p w14:paraId="3258AE5F" w14:textId="77777777" w:rsidR="006E25CF" w:rsidRPr="006E25CF" w:rsidRDefault="006E25CF" w:rsidP="00C45B4D">
            <w:pPr>
              <w:spacing w:after="0" w:line="240" w:lineRule="auto"/>
              <w:jc w:val="center"/>
              <w:rPr>
                <w:rFonts w:ascii="Times New Roman" w:eastAsia="Times New Roman" w:hAnsi="Times New Roman" w:cs="Times New Roman"/>
                <w:b/>
                <w:color w:val="000000"/>
                <w:sz w:val="20"/>
                <w:szCs w:val="20"/>
                <w:lang w:eastAsia="ru-RU"/>
              </w:rPr>
            </w:pPr>
            <w:r w:rsidRPr="0041419F">
              <w:rPr>
                <w:rFonts w:ascii="Times New Roman" w:eastAsia="Times New Roman" w:hAnsi="Times New Roman" w:cs="Times New Roman"/>
                <w:b/>
                <w:color w:val="000000"/>
                <w:sz w:val="24"/>
                <w:szCs w:val="24"/>
                <w:lang w:eastAsia="ru-RU"/>
              </w:rPr>
              <w:t>ППССЗ</w:t>
            </w:r>
          </w:p>
        </w:tc>
        <w:tc>
          <w:tcPr>
            <w:tcW w:w="1696" w:type="dxa"/>
            <w:tcBorders>
              <w:top w:val="single" w:sz="4" w:space="0" w:color="auto"/>
              <w:left w:val="nil"/>
              <w:bottom w:val="single" w:sz="4" w:space="0" w:color="auto"/>
              <w:right w:val="single" w:sz="4" w:space="0" w:color="auto"/>
            </w:tcBorders>
            <w:shd w:val="clear" w:color="auto" w:fill="FFFFFF" w:themeFill="background1"/>
            <w:vAlign w:val="center"/>
          </w:tcPr>
          <w:p w14:paraId="0F26502D" w14:textId="77777777" w:rsidR="006E25CF" w:rsidRPr="0041419F" w:rsidRDefault="006E25CF" w:rsidP="00662604">
            <w:pPr>
              <w:spacing w:after="0" w:line="240" w:lineRule="auto"/>
              <w:jc w:val="center"/>
              <w:rPr>
                <w:rFonts w:ascii="Times New Roman" w:eastAsia="Times New Roman" w:hAnsi="Times New Roman" w:cs="Times New Roman"/>
                <w:b/>
                <w:color w:val="000000"/>
                <w:lang w:eastAsia="ru-RU"/>
              </w:rPr>
            </w:pPr>
            <w:r w:rsidRPr="0041419F">
              <w:rPr>
                <w:rFonts w:ascii="Times New Roman" w:eastAsia="Times New Roman" w:hAnsi="Times New Roman" w:cs="Times New Roman"/>
                <w:b/>
                <w:color w:val="000000"/>
                <w:lang w:eastAsia="ru-RU"/>
              </w:rPr>
              <w:t>Количество безработных выпускников на 01.01.202</w:t>
            </w:r>
            <w:r w:rsidR="00662604" w:rsidRPr="0041419F">
              <w:rPr>
                <w:rFonts w:ascii="Times New Roman" w:eastAsia="Times New Roman" w:hAnsi="Times New Roman" w:cs="Times New Roman"/>
                <w:b/>
                <w:color w:val="000000"/>
                <w:lang w:eastAsia="ru-RU"/>
              </w:rPr>
              <w:t>2</w:t>
            </w:r>
          </w:p>
        </w:tc>
        <w:tc>
          <w:tcPr>
            <w:tcW w:w="1592" w:type="dxa"/>
            <w:tcBorders>
              <w:top w:val="single" w:sz="4" w:space="0" w:color="auto"/>
              <w:left w:val="nil"/>
              <w:bottom w:val="single" w:sz="4" w:space="0" w:color="auto"/>
              <w:right w:val="single" w:sz="4" w:space="0" w:color="auto"/>
            </w:tcBorders>
            <w:shd w:val="clear" w:color="auto" w:fill="FFFFFF" w:themeFill="background1"/>
            <w:vAlign w:val="center"/>
          </w:tcPr>
          <w:p w14:paraId="4BDE83C5" w14:textId="77777777" w:rsidR="006E25CF" w:rsidRPr="0041419F" w:rsidRDefault="006E25CF" w:rsidP="00C45B4D">
            <w:pPr>
              <w:spacing w:after="0" w:line="240" w:lineRule="auto"/>
              <w:jc w:val="center"/>
              <w:rPr>
                <w:rFonts w:ascii="Times New Roman" w:eastAsia="Times New Roman" w:hAnsi="Times New Roman" w:cs="Times New Roman"/>
                <w:b/>
                <w:color w:val="000000"/>
                <w:lang w:eastAsia="ru-RU"/>
              </w:rPr>
            </w:pPr>
            <w:r w:rsidRPr="0041419F">
              <w:rPr>
                <w:rFonts w:ascii="Times New Roman" w:eastAsia="Times New Roman" w:hAnsi="Times New Roman" w:cs="Times New Roman"/>
                <w:b/>
                <w:color w:val="000000"/>
                <w:lang w:eastAsia="ru-RU"/>
              </w:rPr>
              <w:t>Доля безработных в выпуске, %</w:t>
            </w:r>
          </w:p>
        </w:tc>
      </w:tr>
      <w:tr w:rsidR="0041419F" w:rsidRPr="00151169" w14:paraId="74C3A9DD" w14:textId="77777777" w:rsidTr="0041419F">
        <w:trPr>
          <w:trHeight w:val="225"/>
        </w:trPr>
        <w:tc>
          <w:tcPr>
            <w:tcW w:w="47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503B3"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Сестринское дело</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619BC1FE"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711</w:t>
            </w:r>
          </w:p>
        </w:tc>
        <w:tc>
          <w:tcPr>
            <w:tcW w:w="1696" w:type="dxa"/>
            <w:tcBorders>
              <w:top w:val="single" w:sz="4" w:space="0" w:color="auto"/>
              <w:left w:val="nil"/>
              <w:bottom w:val="single" w:sz="4" w:space="0" w:color="auto"/>
              <w:right w:val="single" w:sz="4" w:space="0" w:color="auto"/>
            </w:tcBorders>
            <w:shd w:val="clear" w:color="auto" w:fill="FFFFFF" w:themeFill="background1"/>
            <w:vAlign w:val="center"/>
          </w:tcPr>
          <w:p w14:paraId="2F6E108E"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single" w:sz="4" w:space="0" w:color="auto"/>
              <w:left w:val="nil"/>
              <w:bottom w:val="single" w:sz="4" w:space="0" w:color="auto"/>
              <w:right w:val="single" w:sz="4" w:space="0" w:color="auto"/>
            </w:tcBorders>
            <w:shd w:val="clear" w:color="auto" w:fill="FFFFFF" w:themeFill="background1"/>
            <w:vAlign w:val="center"/>
          </w:tcPr>
          <w:p w14:paraId="2C7DE4EA"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0,1</w:t>
            </w:r>
          </w:p>
        </w:tc>
      </w:tr>
      <w:tr w:rsidR="0041419F" w:rsidRPr="00151169" w14:paraId="5DF87280" w14:textId="77777777" w:rsidTr="0041419F">
        <w:trPr>
          <w:trHeight w:val="300"/>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115880B8"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Право и организация социального обеспечения</w:t>
            </w:r>
          </w:p>
        </w:tc>
        <w:tc>
          <w:tcPr>
            <w:tcW w:w="1411" w:type="dxa"/>
            <w:tcBorders>
              <w:top w:val="nil"/>
              <w:left w:val="nil"/>
              <w:bottom w:val="single" w:sz="4" w:space="0" w:color="auto"/>
              <w:right w:val="single" w:sz="4" w:space="0" w:color="auto"/>
            </w:tcBorders>
            <w:shd w:val="clear" w:color="auto" w:fill="auto"/>
            <w:noWrap/>
            <w:vAlign w:val="center"/>
            <w:hideMark/>
          </w:tcPr>
          <w:p w14:paraId="0B4EC905"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506</w:t>
            </w:r>
          </w:p>
        </w:tc>
        <w:tc>
          <w:tcPr>
            <w:tcW w:w="1696" w:type="dxa"/>
            <w:tcBorders>
              <w:top w:val="nil"/>
              <w:left w:val="nil"/>
              <w:bottom w:val="single" w:sz="4" w:space="0" w:color="auto"/>
              <w:right w:val="single" w:sz="4" w:space="0" w:color="auto"/>
            </w:tcBorders>
            <w:shd w:val="clear" w:color="auto" w:fill="FFFFFF" w:themeFill="background1"/>
            <w:vAlign w:val="center"/>
          </w:tcPr>
          <w:p w14:paraId="688284CE"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722DB151"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0,2</w:t>
            </w:r>
          </w:p>
        </w:tc>
      </w:tr>
      <w:tr w:rsidR="0041419F" w:rsidRPr="00151169" w14:paraId="4F7FDEA9" w14:textId="77777777" w:rsidTr="0041419F">
        <w:trPr>
          <w:trHeight w:val="300"/>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1F4D7EEE"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Правоохранительная деятельность</w:t>
            </w:r>
          </w:p>
        </w:tc>
        <w:tc>
          <w:tcPr>
            <w:tcW w:w="1411" w:type="dxa"/>
            <w:tcBorders>
              <w:top w:val="nil"/>
              <w:left w:val="nil"/>
              <w:bottom w:val="single" w:sz="4" w:space="0" w:color="auto"/>
              <w:right w:val="single" w:sz="4" w:space="0" w:color="auto"/>
            </w:tcBorders>
            <w:shd w:val="clear" w:color="auto" w:fill="auto"/>
            <w:noWrap/>
            <w:vAlign w:val="center"/>
            <w:hideMark/>
          </w:tcPr>
          <w:p w14:paraId="7B0B2F8C"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459</w:t>
            </w:r>
          </w:p>
        </w:tc>
        <w:tc>
          <w:tcPr>
            <w:tcW w:w="1696" w:type="dxa"/>
            <w:tcBorders>
              <w:top w:val="nil"/>
              <w:left w:val="nil"/>
              <w:bottom w:val="single" w:sz="4" w:space="0" w:color="auto"/>
              <w:right w:val="single" w:sz="4" w:space="0" w:color="auto"/>
            </w:tcBorders>
            <w:shd w:val="clear" w:color="auto" w:fill="FFFFFF" w:themeFill="background1"/>
            <w:vAlign w:val="center"/>
          </w:tcPr>
          <w:p w14:paraId="772C0BD0"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92" w:type="dxa"/>
            <w:tcBorders>
              <w:top w:val="nil"/>
              <w:left w:val="nil"/>
              <w:bottom w:val="single" w:sz="4" w:space="0" w:color="auto"/>
              <w:right w:val="single" w:sz="4" w:space="0" w:color="auto"/>
            </w:tcBorders>
            <w:shd w:val="clear" w:color="auto" w:fill="FFFFFF" w:themeFill="background1"/>
            <w:vAlign w:val="center"/>
          </w:tcPr>
          <w:p w14:paraId="6FCE1170"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0,4</w:t>
            </w:r>
          </w:p>
        </w:tc>
      </w:tr>
      <w:tr w:rsidR="0041419F" w:rsidRPr="00151169" w14:paraId="4F29DB74"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778DE5AA"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Строительство и эксплуатация зданий и сооружений</w:t>
            </w:r>
          </w:p>
        </w:tc>
        <w:tc>
          <w:tcPr>
            <w:tcW w:w="1411" w:type="dxa"/>
            <w:tcBorders>
              <w:top w:val="nil"/>
              <w:left w:val="nil"/>
              <w:bottom w:val="single" w:sz="4" w:space="0" w:color="auto"/>
              <w:right w:val="single" w:sz="4" w:space="0" w:color="auto"/>
            </w:tcBorders>
            <w:shd w:val="clear" w:color="auto" w:fill="auto"/>
            <w:noWrap/>
            <w:vAlign w:val="center"/>
            <w:hideMark/>
          </w:tcPr>
          <w:p w14:paraId="19B096A8"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422</w:t>
            </w:r>
          </w:p>
        </w:tc>
        <w:tc>
          <w:tcPr>
            <w:tcW w:w="1696" w:type="dxa"/>
            <w:tcBorders>
              <w:top w:val="nil"/>
              <w:left w:val="nil"/>
              <w:bottom w:val="single" w:sz="4" w:space="0" w:color="auto"/>
              <w:right w:val="single" w:sz="4" w:space="0" w:color="auto"/>
            </w:tcBorders>
            <w:shd w:val="clear" w:color="auto" w:fill="FFFFFF" w:themeFill="background1"/>
            <w:vAlign w:val="center"/>
          </w:tcPr>
          <w:p w14:paraId="26907417"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592" w:type="dxa"/>
            <w:tcBorders>
              <w:top w:val="nil"/>
              <w:left w:val="nil"/>
              <w:bottom w:val="single" w:sz="4" w:space="0" w:color="auto"/>
              <w:right w:val="single" w:sz="4" w:space="0" w:color="auto"/>
            </w:tcBorders>
            <w:shd w:val="clear" w:color="auto" w:fill="FFFFFF" w:themeFill="background1"/>
            <w:vAlign w:val="center"/>
          </w:tcPr>
          <w:p w14:paraId="0EC24DA8"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0,7</w:t>
            </w:r>
          </w:p>
        </w:tc>
      </w:tr>
      <w:tr w:rsidR="0041419F" w:rsidRPr="00151169" w14:paraId="159495ED"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13D4DE8A"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Экономика и бухгалтерский учет (по отраслям)</w:t>
            </w:r>
          </w:p>
        </w:tc>
        <w:tc>
          <w:tcPr>
            <w:tcW w:w="1411" w:type="dxa"/>
            <w:tcBorders>
              <w:top w:val="nil"/>
              <w:left w:val="nil"/>
              <w:bottom w:val="single" w:sz="4" w:space="0" w:color="auto"/>
              <w:right w:val="single" w:sz="4" w:space="0" w:color="auto"/>
            </w:tcBorders>
            <w:shd w:val="clear" w:color="auto" w:fill="auto"/>
            <w:noWrap/>
            <w:vAlign w:val="center"/>
            <w:hideMark/>
          </w:tcPr>
          <w:p w14:paraId="686A0F19"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369</w:t>
            </w:r>
          </w:p>
        </w:tc>
        <w:tc>
          <w:tcPr>
            <w:tcW w:w="1696" w:type="dxa"/>
            <w:tcBorders>
              <w:top w:val="nil"/>
              <w:left w:val="nil"/>
              <w:bottom w:val="single" w:sz="4" w:space="0" w:color="auto"/>
              <w:right w:val="single" w:sz="4" w:space="0" w:color="auto"/>
            </w:tcBorders>
            <w:shd w:val="clear" w:color="auto" w:fill="FFFFFF" w:themeFill="background1"/>
            <w:vAlign w:val="center"/>
          </w:tcPr>
          <w:p w14:paraId="47D23069"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92" w:type="dxa"/>
            <w:tcBorders>
              <w:top w:val="nil"/>
              <w:left w:val="nil"/>
              <w:bottom w:val="single" w:sz="4" w:space="0" w:color="auto"/>
              <w:right w:val="single" w:sz="4" w:space="0" w:color="auto"/>
            </w:tcBorders>
            <w:shd w:val="clear" w:color="auto" w:fill="FFFFFF" w:themeFill="background1"/>
            <w:vAlign w:val="center"/>
          </w:tcPr>
          <w:p w14:paraId="65980F6C"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41419F" w:rsidRPr="00151169" w14:paraId="1ED5B85C"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004869F6"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lastRenderedPageBreak/>
              <w:t>Техническое обслуживание и ремонт автомобильного транспорта</w:t>
            </w:r>
          </w:p>
        </w:tc>
        <w:tc>
          <w:tcPr>
            <w:tcW w:w="1411" w:type="dxa"/>
            <w:tcBorders>
              <w:top w:val="nil"/>
              <w:left w:val="nil"/>
              <w:bottom w:val="single" w:sz="4" w:space="0" w:color="auto"/>
              <w:right w:val="single" w:sz="4" w:space="0" w:color="auto"/>
            </w:tcBorders>
            <w:shd w:val="clear" w:color="auto" w:fill="auto"/>
            <w:noWrap/>
            <w:vAlign w:val="center"/>
            <w:hideMark/>
          </w:tcPr>
          <w:p w14:paraId="7515B311"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342</w:t>
            </w:r>
          </w:p>
        </w:tc>
        <w:tc>
          <w:tcPr>
            <w:tcW w:w="1696" w:type="dxa"/>
            <w:tcBorders>
              <w:top w:val="nil"/>
              <w:left w:val="nil"/>
              <w:bottom w:val="single" w:sz="4" w:space="0" w:color="auto"/>
              <w:right w:val="single" w:sz="4" w:space="0" w:color="auto"/>
            </w:tcBorders>
            <w:shd w:val="clear" w:color="auto" w:fill="FFFFFF" w:themeFill="background1"/>
            <w:vAlign w:val="center"/>
          </w:tcPr>
          <w:p w14:paraId="5C8395ED"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92" w:type="dxa"/>
            <w:tcBorders>
              <w:top w:val="nil"/>
              <w:left w:val="nil"/>
              <w:bottom w:val="single" w:sz="4" w:space="0" w:color="auto"/>
              <w:right w:val="single" w:sz="4" w:space="0" w:color="auto"/>
            </w:tcBorders>
            <w:shd w:val="clear" w:color="auto" w:fill="FFFFFF" w:themeFill="background1"/>
            <w:vAlign w:val="center"/>
          </w:tcPr>
          <w:p w14:paraId="3F1B8BF9"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0,6</w:t>
            </w:r>
          </w:p>
        </w:tc>
      </w:tr>
      <w:tr w:rsidR="0041419F" w:rsidRPr="00151169" w14:paraId="07700890"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080E604A"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Технология машиностроения</w:t>
            </w:r>
          </w:p>
        </w:tc>
        <w:tc>
          <w:tcPr>
            <w:tcW w:w="1411" w:type="dxa"/>
            <w:tcBorders>
              <w:top w:val="nil"/>
              <w:left w:val="nil"/>
              <w:bottom w:val="single" w:sz="4" w:space="0" w:color="auto"/>
              <w:right w:val="single" w:sz="4" w:space="0" w:color="auto"/>
            </w:tcBorders>
            <w:shd w:val="clear" w:color="auto" w:fill="auto"/>
            <w:noWrap/>
            <w:vAlign w:val="center"/>
            <w:hideMark/>
          </w:tcPr>
          <w:p w14:paraId="2A90B992"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340</w:t>
            </w:r>
          </w:p>
        </w:tc>
        <w:tc>
          <w:tcPr>
            <w:tcW w:w="1696" w:type="dxa"/>
            <w:tcBorders>
              <w:top w:val="nil"/>
              <w:left w:val="nil"/>
              <w:bottom w:val="single" w:sz="4" w:space="0" w:color="auto"/>
              <w:right w:val="single" w:sz="4" w:space="0" w:color="auto"/>
            </w:tcBorders>
            <w:shd w:val="clear" w:color="auto" w:fill="FFFFFF" w:themeFill="background1"/>
            <w:vAlign w:val="center"/>
          </w:tcPr>
          <w:p w14:paraId="0D2BE2D8"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67AA32E9"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0,3</w:t>
            </w:r>
          </w:p>
        </w:tc>
      </w:tr>
      <w:tr w:rsidR="0041419F" w:rsidRPr="00151169" w14:paraId="60B02B22"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0052FB6"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Сварочное производство</w:t>
            </w:r>
          </w:p>
        </w:tc>
        <w:tc>
          <w:tcPr>
            <w:tcW w:w="1411" w:type="dxa"/>
            <w:tcBorders>
              <w:top w:val="nil"/>
              <w:left w:val="nil"/>
              <w:bottom w:val="single" w:sz="4" w:space="0" w:color="auto"/>
              <w:right w:val="single" w:sz="4" w:space="0" w:color="auto"/>
            </w:tcBorders>
            <w:shd w:val="clear" w:color="auto" w:fill="EEECE1" w:themeFill="background2"/>
            <w:noWrap/>
            <w:vAlign w:val="center"/>
            <w:hideMark/>
          </w:tcPr>
          <w:p w14:paraId="12044A30"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337</w:t>
            </w:r>
          </w:p>
        </w:tc>
        <w:tc>
          <w:tcPr>
            <w:tcW w:w="1696" w:type="dxa"/>
            <w:tcBorders>
              <w:top w:val="nil"/>
              <w:left w:val="nil"/>
              <w:bottom w:val="single" w:sz="4" w:space="0" w:color="auto"/>
              <w:right w:val="single" w:sz="4" w:space="0" w:color="auto"/>
            </w:tcBorders>
            <w:shd w:val="clear" w:color="auto" w:fill="EEECE1" w:themeFill="background2"/>
            <w:vAlign w:val="center"/>
          </w:tcPr>
          <w:p w14:paraId="499ECAA9"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4</w:t>
            </w:r>
          </w:p>
        </w:tc>
        <w:tc>
          <w:tcPr>
            <w:tcW w:w="1592" w:type="dxa"/>
            <w:tcBorders>
              <w:top w:val="nil"/>
              <w:left w:val="nil"/>
              <w:bottom w:val="single" w:sz="4" w:space="0" w:color="auto"/>
              <w:right w:val="single" w:sz="4" w:space="0" w:color="auto"/>
            </w:tcBorders>
            <w:shd w:val="clear" w:color="auto" w:fill="EEECE1" w:themeFill="background2"/>
            <w:vAlign w:val="center"/>
          </w:tcPr>
          <w:p w14:paraId="6BD18A36"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1,2</w:t>
            </w:r>
          </w:p>
        </w:tc>
      </w:tr>
      <w:tr w:rsidR="0041419F" w:rsidRPr="00151169" w14:paraId="02095221" w14:textId="77777777" w:rsidTr="0041419F">
        <w:trPr>
          <w:trHeight w:val="300"/>
        </w:trPr>
        <w:tc>
          <w:tcPr>
            <w:tcW w:w="4779"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61739862"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Банковское дело</w:t>
            </w:r>
          </w:p>
        </w:tc>
        <w:tc>
          <w:tcPr>
            <w:tcW w:w="1411" w:type="dxa"/>
            <w:tcBorders>
              <w:top w:val="nil"/>
              <w:left w:val="nil"/>
              <w:bottom w:val="single" w:sz="4" w:space="0" w:color="auto"/>
              <w:right w:val="single" w:sz="4" w:space="0" w:color="auto"/>
            </w:tcBorders>
            <w:shd w:val="clear" w:color="auto" w:fill="EEECE1" w:themeFill="background2"/>
            <w:noWrap/>
            <w:vAlign w:val="center"/>
            <w:hideMark/>
          </w:tcPr>
          <w:p w14:paraId="2AA9CA0F"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309</w:t>
            </w:r>
          </w:p>
        </w:tc>
        <w:tc>
          <w:tcPr>
            <w:tcW w:w="1696" w:type="dxa"/>
            <w:tcBorders>
              <w:top w:val="nil"/>
              <w:left w:val="nil"/>
              <w:bottom w:val="single" w:sz="4" w:space="0" w:color="auto"/>
              <w:right w:val="single" w:sz="4" w:space="0" w:color="auto"/>
            </w:tcBorders>
            <w:shd w:val="clear" w:color="auto" w:fill="EEECE1" w:themeFill="background2"/>
            <w:vAlign w:val="center"/>
          </w:tcPr>
          <w:p w14:paraId="4EB96ED9"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592" w:type="dxa"/>
            <w:tcBorders>
              <w:top w:val="nil"/>
              <w:left w:val="nil"/>
              <w:bottom w:val="single" w:sz="4" w:space="0" w:color="auto"/>
              <w:right w:val="single" w:sz="4" w:space="0" w:color="auto"/>
            </w:tcBorders>
            <w:shd w:val="clear" w:color="auto" w:fill="EEECE1" w:themeFill="background2"/>
            <w:vAlign w:val="center"/>
          </w:tcPr>
          <w:p w14:paraId="3ADE6D06"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1,0</w:t>
            </w:r>
          </w:p>
        </w:tc>
      </w:tr>
      <w:tr w:rsidR="0041419F" w:rsidRPr="00151169" w14:paraId="1D79FBAD"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3AA07263"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Техническая эксплуатация и обслуживание электрического и электромеханического оборудования (по отраслям)</w:t>
            </w:r>
          </w:p>
        </w:tc>
        <w:tc>
          <w:tcPr>
            <w:tcW w:w="1411" w:type="dxa"/>
            <w:tcBorders>
              <w:top w:val="nil"/>
              <w:left w:val="nil"/>
              <w:bottom w:val="single" w:sz="4" w:space="0" w:color="auto"/>
              <w:right w:val="single" w:sz="4" w:space="0" w:color="auto"/>
            </w:tcBorders>
            <w:shd w:val="clear" w:color="auto" w:fill="auto"/>
            <w:noWrap/>
            <w:vAlign w:val="center"/>
            <w:hideMark/>
          </w:tcPr>
          <w:p w14:paraId="385114DD"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306</w:t>
            </w:r>
          </w:p>
        </w:tc>
        <w:tc>
          <w:tcPr>
            <w:tcW w:w="1696" w:type="dxa"/>
            <w:tcBorders>
              <w:top w:val="nil"/>
              <w:left w:val="nil"/>
              <w:bottom w:val="single" w:sz="4" w:space="0" w:color="auto"/>
              <w:right w:val="single" w:sz="4" w:space="0" w:color="auto"/>
            </w:tcBorders>
            <w:shd w:val="clear" w:color="auto" w:fill="FFFFFF" w:themeFill="background1"/>
            <w:vAlign w:val="center"/>
          </w:tcPr>
          <w:p w14:paraId="199A250D"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498C1121"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0,3</w:t>
            </w:r>
          </w:p>
        </w:tc>
      </w:tr>
      <w:tr w:rsidR="0041419F" w:rsidRPr="00151169" w14:paraId="5B8F599B"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6BB8E9C5"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Дошкольное образование</w:t>
            </w:r>
          </w:p>
        </w:tc>
        <w:tc>
          <w:tcPr>
            <w:tcW w:w="1411" w:type="dxa"/>
            <w:tcBorders>
              <w:top w:val="nil"/>
              <w:left w:val="nil"/>
              <w:bottom w:val="single" w:sz="4" w:space="0" w:color="auto"/>
              <w:right w:val="single" w:sz="4" w:space="0" w:color="auto"/>
            </w:tcBorders>
            <w:shd w:val="clear" w:color="auto" w:fill="EEECE1" w:themeFill="background2"/>
            <w:noWrap/>
            <w:vAlign w:val="center"/>
            <w:hideMark/>
          </w:tcPr>
          <w:p w14:paraId="2FED272C"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276</w:t>
            </w:r>
          </w:p>
        </w:tc>
        <w:tc>
          <w:tcPr>
            <w:tcW w:w="1696" w:type="dxa"/>
            <w:tcBorders>
              <w:top w:val="nil"/>
              <w:left w:val="nil"/>
              <w:bottom w:val="single" w:sz="4" w:space="0" w:color="auto"/>
              <w:right w:val="single" w:sz="4" w:space="0" w:color="auto"/>
            </w:tcBorders>
            <w:shd w:val="clear" w:color="auto" w:fill="EEECE1" w:themeFill="background2"/>
            <w:vAlign w:val="center"/>
          </w:tcPr>
          <w:p w14:paraId="38049F86"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592" w:type="dxa"/>
            <w:tcBorders>
              <w:top w:val="nil"/>
              <w:left w:val="nil"/>
              <w:bottom w:val="single" w:sz="4" w:space="0" w:color="auto"/>
              <w:right w:val="single" w:sz="4" w:space="0" w:color="auto"/>
            </w:tcBorders>
            <w:shd w:val="clear" w:color="auto" w:fill="EEECE1" w:themeFill="background2"/>
            <w:vAlign w:val="center"/>
          </w:tcPr>
          <w:p w14:paraId="246897AC"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1,1</w:t>
            </w:r>
          </w:p>
        </w:tc>
      </w:tr>
      <w:tr w:rsidR="0041419F" w:rsidRPr="00151169" w14:paraId="217038C4" w14:textId="77777777" w:rsidTr="0041419F">
        <w:trPr>
          <w:trHeight w:val="300"/>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256D6B06"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Организация перевозок и управление на транспорте (по видам)</w:t>
            </w:r>
          </w:p>
        </w:tc>
        <w:tc>
          <w:tcPr>
            <w:tcW w:w="1411" w:type="dxa"/>
            <w:tcBorders>
              <w:top w:val="nil"/>
              <w:left w:val="nil"/>
              <w:bottom w:val="single" w:sz="4" w:space="0" w:color="auto"/>
              <w:right w:val="single" w:sz="4" w:space="0" w:color="auto"/>
            </w:tcBorders>
            <w:shd w:val="clear" w:color="auto" w:fill="auto"/>
            <w:noWrap/>
            <w:vAlign w:val="center"/>
            <w:hideMark/>
          </w:tcPr>
          <w:p w14:paraId="71AF853E"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244</w:t>
            </w:r>
          </w:p>
        </w:tc>
        <w:tc>
          <w:tcPr>
            <w:tcW w:w="1696" w:type="dxa"/>
            <w:tcBorders>
              <w:top w:val="nil"/>
              <w:left w:val="nil"/>
              <w:bottom w:val="single" w:sz="4" w:space="0" w:color="auto"/>
              <w:right w:val="single" w:sz="4" w:space="0" w:color="auto"/>
            </w:tcBorders>
            <w:shd w:val="clear" w:color="auto" w:fill="FFFFFF" w:themeFill="background1"/>
            <w:vAlign w:val="center"/>
          </w:tcPr>
          <w:p w14:paraId="759780F9"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92" w:type="dxa"/>
            <w:tcBorders>
              <w:top w:val="nil"/>
              <w:left w:val="nil"/>
              <w:bottom w:val="single" w:sz="4" w:space="0" w:color="auto"/>
              <w:right w:val="single" w:sz="4" w:space="0" w:color="auto"/>
            </w:tcBorders>
            <w:shd w:val="clear" w:color="auto" w:fill="FFFFFF" w:themeFill="background1"/>
            <w:vAlign w:val="center"/>
          </w:tcPr>
          <w:p w14:paraId="503BCE90" w14:textId="77777777" w:rsidR="0041419F" w:rsidRPr="00C45B4D" w:rsidRDefault="0041419F" w:rsidP="00FA561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1419F" w:rsidRPr="00151169" w14:paraId="0121F756"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693E717F"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Автоматизация технологических процессов и производств (по отраслям)</w:t>
            </w:r>
          </w:p>
        </w:tc>
        <w:tc>
          <w:tcPr>
            <w:tcW w:w="1411" w:type="dxa"/>
            <w:tcBorders>
              <w:top w:val="nil"/>
              <w:left w:val="nil"/>
              <w:bottom w:val="single" w:sz="4" w:space="0" w:color="auto"/>
              <w:right w:val="single" w:sz="4" w:space="0" w:color="auto"/>
            </w:tcBorders>
            <w:shd w:val="clear" w:color="auto" w:fill="auto"/>
            <w:noWrap/>
            <w:vAlign w:val="center"/>
            <w:hideMark/>
          </w:tcPr>
          <w:p w14:paraId="1B94FB1E"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220</w:t>
            </w:r>
          </w:p>
        </w:tc>
        <w:tc>
          <w:tcPr>
            <w:tcW w:w="1696" w:type="dxa"/>
            <w:tcBorders>
              <w:top w:val="nil"/>
              <w:left w:val="nil"/>
              <w:bottom w:val="single" w:sz="4" w:space="0" w:color="auto"/>
              <w:right w:val="single" w:sz="4" w:space="0" w:color="auto"/>
            </w:tcBorders>
            <w:shd w:val="clear" w:color="auto" w:fill="FFFFFF" w:themeFill="background1"/>
            <w:vAlign w:val="center"/>
          </w:tcPr>
          <w:p w14:paraId="3D72698B"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6947C373"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41419F" w:rsidRPr="00151169" w14:paraId="554838EC"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0F1A4894"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Коммерция (по отраслям)</w:t>
            </w:r>
          </w:p>
        </w:tc>
        <w:tc>
          <w:tcPr>
            <w:tcW w:w="1411" w:type="dxa"/>
            <w:tcBorders>
              <w:top w:val="nil"/>
              <w:left w:val="nil"/>
              <w:bottom w:val="single" w:sz="4" w:space="0" w:color="auto"/>
              <w:right w:val="single" w:sz="4" w:space="0" w:color="auto"/>
            </w:tcBorders>
            <w:shd w:val="clear" w:color="auto" w:fill="auto"/>
            <w:noWrap/>
            <w:vAlign w:val="center"/>
            <w:hideMark/>
          </w:tcPr>
          <w:p w14:paraId="7E5F214B"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219</w:t>
            </w:r>
          </w:p>
        </w:tc>
        <w:tc>
          <w:tcPr>
            <w:tcW w:w="1696" w:type="dxa"/>
            <w:tcBorders>
              <w:top w:val="nil"/>
              <w:left w:val="nil"/>
              <w:bottom w:val="single" w:sz="4" w:space="0" w:color="auto"/>
              <w:right w:val="single" w:sz="4" w:space="0" w:color="auto"/>
            </w:tcBorders>
            <w:shd w:val="clear" w:color="auto" w:fill="FFFFFF" w:themeFill="background1"/>
            <w:vAlign w:val="center"/>
          </w:tcPr>
          <w:p w14:paraId="228D232F"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1B8B97B8"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41419F" w:rsidRPr="00151169" w14:paraId="572B5972" w14:textId="77777777" w:rsidTr="0041419F">
        <w:trPr>
          <w:trHeight w:val="300"/>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4EBC8FB9"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Технология продукции общественного питания</w:t>
            </w:r>
          </w:p>
        </w:tc>
        <w:tc>
          <w:tcPr>
            <w:tcW w:w="1411" w:type="dxa"/>
            <w:tcBorders>
              <w:top w:val="nil"/>
              <w:left w:val="nil"/>
              <w:bottom w:val="single" w:sz="4" w:space="0" w:color="auto"/>
              <w:right w:val="single" w:sz="4" w:space="0" w:color="auto"/>
            </w:tcBorders>
            <w:shd w:val="clear" w:color="auto" w:fill="auto"/>
            <w:noWrap/>
            <w:vAlign w:val="center"/>
            <w:hideMark/>
          </w:tcPr>
          <w:p w14:paraId="32E28BD1"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214</w:t>
            </w:r>
          </w:p>
        </w:tc>
        <w:tc>
          <w:tcPr>
            <w:tcW w:w="1696" w:type="dxa"/>
            <w:tcBorders>
              <w:top w:val="nil"/>
              <w:left w:val="nil"/>
              <w:bottom w:val="single" w:sz="4" w:space="0" w:color="auto"/>
              <w:right w:val="single" w:sz="4" w:space="0" w:color="auto"/>
            </w:tcBorders>
            <w:shd w:val="clear" w:color="auto" w:fill="FFFFFF" w:themeFill="background1"/>
            <w:vAlign w:val="center"/>
          </w:tcPr>
          <w:p w14:paraId="381AA213"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92" w:type="dxa"/>
            <w:tcBorders>
              <w:top w:val="nil"/>
              <w:left w:val="nil"/>
              <w:bottom w:val="single" w:sz="4" w:space="0" w:color="auto"/>
              <w:right w:val="single" w:sz="4" w:space="0" w:color="auto"/>
            </w:tcBorders>
            <w:shd w:val="clear" w:color="auto" w:fill="FFFFFF" w:themeFill="background1"/>
            <w:vAlign w:val="center"/>
          </w:tcPr>
          <w:p w14:paraId="70C881E0" w14:textId="77777777" w:rsidR="0041419F" w:rsidRPr="00C45B4D" w:rsidRDefault="0041419F" w:rsidP="00FA561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1419F" w:rsidRPr="00151169" w14:paraId="785927C5"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351359FC" w14:textId="77777777" w:rsidR="0041419F" w:rsidRPr="00A24C5B" w:rsidRDefault="0041419F" w:rsidP="00C45B4D">
            <w:pPr>
              <w:spacing w:after="0" w:line="240" w:lineRule="auto"/>
              <w:rPr>
                <w:rFonts w:ascii="Times New Roman" w:eastAsia="Times New Roman" w:hAnsi="Times New Roman" w:cs="Times New Roman"/>
                <w:color w:val="000000"/>
                <w:sz w:val="24"/>
                <w:szCs w:val="24"/>
                <w:lang w:eastAsia="ru-RU"/>
              </w:rPr>
            </w:pPr>
            <w:r w:rsidRPr="00A24C5B">
              <w:rPr>
                <w:rFonts w:ascii="Times New Roman" w:eastAsia="Times New Roman" w:hAnsi="Times New Roman" w:cs="Times New Roman"/>
                <w:color w:val="000000"/>
                <w:sz w:val="24"/>
                <w:szCs w:val="24"/>
                <w:lang w:eastAsia="ru-RU"/>
              </w:rPr>
              <w:t>Монтаж и техническая эксплуатация промышленного оборудования (по отраслям)</w:t>
            </w:r>
          </w:p>
        </w:tc>
        <w:tc>
          <w:tcPr>
            <w:tcW w:w="1411" w:type="dxa"/>
            <w:tcBorders>
              <w:top w:val="nil"/>
              <w:left w:val="nil"/>
              <w:bottom w:val="single" w:sz="4" w:space="0" w:color="auto"/>
              <w:right w:val="single" w:sz="4" w:space="0" w:color="auto"/>
            </w:tcBorders>
            <w:shd w:val="clear" w:color="auto" w:fill="auto"/>
            <w:noWrap/>
            <w:vAlign w:val="center"/>
            <w:hideMark/>
          </w:tcPr>
          <w:p w14:paraId="426FDDC8"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212</w:t>
            </w:r>
          </w:p>
        </w:tc>
        <w:tc>
          <w:tcPr>
            <w:tcW w:w="1696" w:type="dxa"/>
            <w:tcBorders>
              <w:top w:val="nil"/>
              <w:left w:val="nil"/>
              <w:bottom w:val="single" w:sz="4" w:space="0" w:color="auto"/>
              <w:right w:val="single" w:sz="4" w:space="0" w:color="auto"/>
            </w:tcBorders>
            <w:shd w:val="clear" w:color="auto" w:fill="FFFFFF" w:themeFill="background1"/>
            <w:vAlign w:val="center"/>
          </w:tcPr>
          <w:p w14:paraId="589C1533"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92" w:type="dxa"/>
            <w:tcBorders>
              <w:top w:val="nil"/>
              <w:left w:val="nil"/>
              <w:bottom w:val="single" w:sz="4" w:space="0" w:color="auto"/>
              <w:right w:val="single" w:sz="4" w:space="0" w:color="auto"/>
            </w:tcBorders>
            <w:shd w:val="clear" w:color="auto" w:fill="FFFFFF" w:themeFill="background1"/>
            <w:vAlign w:val="center"/>
          </w:tcPr>
          <w:p w14:paraId="76E633AB" w14:textId="77777777" w:rsidR="0041419F" w:rsidRPr="00C45B4D" w:rsidRDefault="0041419F" w:rsidP="00FA5614">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1419F" w:rsidRPr="00151169" w14:paraId="4A8309DB"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0F57AC20"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Программирование в компьютерных системах</w:t>
            </w:r>
          </w:p>
        </w:tc>
        <w:tc>
          <w:tcPr>
            <w:tcW w:w="1411" w:type="dxa"/>
            <w:tcBorders>
              <w:top w:val="nil"/>
              <w:left w:val="nil"/>
              <w:bottom w:val="single" w:sz="4" w:space="0" w:color="auto"/>
              <w:right w:val="single" w:sz="4" w:space="0" w:color="auto"/>
            </w:tcBorders>
            <w:shd w:val="clear" w:color="auto" w:fill="auto"/>
            <w:noWrap/>
            <w:vAlign w:val="center"/>
            <w:hideMark/>
          </w:tcPr>
          <w:p w14:paraId="31730F55"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192</w:t>
            </w:r>
          </w:p>
        </w:tc>
        <w:tc>
          <w:tcPr>
            <w:tcW w:w="1696" w:type="dxa"/>
            <w:tcBorders>
              <w:top w:val="nil"/>
              <w:left w:val="nil"/>
              <w:bottom w:val="single" w:sz="4" w:space="0" w:color="auto"/>
              <w:right w:val="single" w:sz="4" w:space="0" w:color="auto"/>
            </w:tcBorders>
            <w:shd w:val="clear" w:color="auto" w:fill="FFFFFF" w:themeFill="background1"/>
            <w:vAlign w:val="center"/>
          </w:tcPr>
          <w:p w14:paraId="26200333"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352794C5"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41419F" w:rsidRPr="00151169" w14:paraId="2F3CFD31"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201DEA8E"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Компьютерные системы и комплексы</w:t>
            </w:r>
          </w:p>
        </w:tc>
        <w:tc>
          <w:tcPr>
            <w:tcW w:w="1411" w:type="dxa"/>
            <w:tcBorders>
              <w:top w:val="nil"/>
              <w:left w:val="nil"/>
              <w:bottom w:val="single" w:sz="4" w:space="0" w:color="auto"/>
              <w:right w:val="single" w:sz="4" w:space="0" w:color="auto"/>
            </w:tcBorders>
            <w:shd w:val="clear" w:color="auto" w:fill="auto"/>
            <w:noWrap/>
            <w:vAlign w:val="center"/>
            <w:hideMark/>
          </w:tcPr>
          <w:p w14:paraId="36BC14D1"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190</w:t>
            </w:r>
          </w:p>
        </w:tc>
        <w:tc>
          <w:tcPr>
            <w:tcW w:w="1696" w:type="dxa"/>
            <w:tcBorders>
              <w:top w:val="nil"/>
              <w:left w:val="nil"/>
              <w:bottom w:val="single" w:sz="4" w:space="0" w:color="auto"/>
              <w:right w:val="single" w:sz="4" w:space="0" w:color="auto"/>
            </w:tcBorders>
            <w:shd w:val="clear" w:color="auto" w:fill="FFFFFF" w:themeFill="background1"/>
            <w:vAlign w:val="center"/>
          </w:tcPr>
          <w:p w14:paraId="6877577C"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45642DC7"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41419F" w:rsidRPr="00151169" w14:paraId="0D62F967"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51CA08BB"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Механизация сельского хозяйства</w:t>
            </w:r>
          </w:p>
        </w:tc>
        <w:tc>
          <w:tcPr>
            <w:tcW w:w="1411" w:type="dxa"/>
            <w:tcBorders>
              <w:top w:val="nil"/>
              <w:left w:val="nil"/>
              <w:bottom w:val="single" w:sz="4" w:space="0" w:color="auto"/>
              <w:right w:val="single" w:sz="4" w:space="0" w:color="auto"/>
            </w:tcBorders>
            <w:shd w:val="clear" w:color="auto" w:fill="auto"/>
            <w:noWrap/>
            <w:vAlign w:val="center"/>
            <w:hideMark/>
          </w:tcPr>
          <w:p w14:paraId="4EBDD629"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145</w:t>
            </w:r>
          </w:p>
        </w:tc>
        <w:tc>
          <w:tcPr>
            <w:tcW w:w="1696" w:type="dxa"/>
            <w:tcBorders>
              <w:top w:val="nil"/>
              <w:left w:val="nil"/>
              <w:bottom w:val="single" w:sz="4" w:space="0" w:color="auto"/>
              <w:right w:val="single" w:sz="4" w:space="0" w:color="auto"/>
            </w:tcBorders>
            <w:shd w:val="clear" w:color="auto" w:fill="FFFFFF" w:themeFill="background1"/>
            <w:vAlign w:val="center"/>
          </w:tcPr>
          <w:p w14:paraId="63CDAFC5"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64DD0057"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0,7</w:t>
            </w:r>
          </w:p>
        </w:tc>
      </w:tr>
      <w:tr w:rsidR="0041419F" w:rsidRPr="00151169" w14:paraId="4779B114"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29069832"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Финансы</w:t>
            </w:r>
          </w:p>
        </w:tc>
        <w:tc>
          <w:tcPr>
            <w:tcW w:w="1411" w:type="dxa"/>
            <w:tcBorders>
              <w:top w:val="nil"/>
              <w:left w:val="nil"/>
              <w:bottom w:val="single" w:sz="4" w:space="0" w:color="auto"/>
              <w:right w:val="single" w:sz="4" w:space="0" w:color="auto"/>
            </w:tcBorders>
            <w:shd w:val="clear" w:color="auto" w:fill="auto"/>
            <w:noWrap/>
            <w:vAlign w:val="center"/>
            <w:hideMark/>
          </w:tcPr>
          <w:p w14:paraId="7D097D58"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109</w:t>
            </w:r>
          </w:p>
        </w:tc>
        <w:tc>
          <w:tcPr>
            <w:tcW w:w="1696" w:type="dxa"/>
            <w:tcBorders>
              <w:top w:val="nil"/>
              <w:left w:val="nil"/>
              <w:bottom w:val="single" w:sz="4" w:space="0" w:color="auto"/>
              <w:right w:val="single" w:sz="4" w:space="0" w:color="auto"/>
            </w:tcBorders>
            <w:shd w:val="clear" w:color="auto" w:fill="FFFFFF" w:themeFill="background1"/>
            <w:vAlign w:val="center"/>
          </w:tcPr>
          <w:p w14:paraId="701A883C"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92" w:type="dxa"/>
            <w:tcBorders>
              <w:top w:val="nil"/>
              <w:left w:val="nil"/>
              <w:bottom w:val="single" w:sz="4" w:space="0" w:color="auto"/>
              <w:right w:val="single" w:sz="4" w:space="0" w:color="auto"/>
            </w:tcBorders>
            <w:shd w:val="clear" w:color="auto" w:fill="FFFFFF" w:themeFill="background1"/>
            <w:vAlign w:val="center"/>
          </w:tcPr>
          <w:p w14:paraId="44E95BF5"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1,8</w:t>
            </w:r>
          </w:p>
        </w:tc>
      </w:tr>
      <w:tr w:rsidR="0041419F" w:rsidRPr="00151169" w14:paraId="6307AC74"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228B1566"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Социальная работа</w:t>
            </w:r>
          </w:p>
        </w:tc>
        <w:tc>
          <w:tcPr>
            <w:tcW w:w="1411" w:type="dxa"/>
            <w:tcBorders>
              <w:top w:val="nil"/>
              <w:left w:val="nil"/>
              <w:bottom w:val="single" w:sz="4" w:space="0" w:color="auto"/>
              <w:right w:val="single" w:sz="4" w:space="0" w:color="auto"/>
            </w:tcBorders>
            <w:shd w:val="clear" w:color="auto" w:fill="auto"/>
            <w:noWrap/>
            <w:vAlign w:val="center"/>
            <w:hideMark/>
          </w:tcPr>
          <w:p w14:paraId="4CC0A852"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92</w:t>
            </w:r>
          </w:p>
        </w:tc>
        <w:tc>
          <w:tcPr>
            <w:tcW w:w="1696" w:type="dxa"/>
            <w:tcBorders>
              <w:top w:val="nil"/>
              <w:left w:val="nil"/>
              <w:bottom w:val="single" w:sz="4" w:space="0" w:color="auto"/>
              <w:right w:val="single" w:sz="4" w:space="0" w:color="auto"/>
            </w:tcBorders>
            <w:shd w:val="clear" w:color="auto" w:fill="FFFFFF" w:themeFill="background1"/>
            <w:vAlign w:val="center"/>
          </w:tcPr>
          <w:p w14:paraId="16062975"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057134EA"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1,1</w:t>
            </w:r>
          </w:p>
        </w:tc>
      </w:tr>
      <w:tr w:rsidR="0041419F" w:rsidRPr="00151169" w14:paraId="28A1D9D8"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386FC7DD"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Декоративно-прикладное искусство и народные промыслы (по видам)</w:t>
            </w:r>
          </w:p>
        </w:tc>
        <w:tc>
          <w:tcPr>
            <w:tcW w:w="1411" w:type="dxa"/>
            <w:tcBorders>
              <w:top w:val="nil"/>
              <w:left w:val="nil"/>
              <w:bottom w:val="single" w:sz="4" w:space="0" w:color="auto"/>
              <w:right w:val="single" w:sz="4" w:space="0" w:color="auto"/>
            </w:tcBorders>
            <w:shd w:val="clear" w:color="auto" w:fill="auto"/>
            <w:noWrap/>
            <w:vAlign w:val="center"/>
            <w:hideMark/>
          </w:tcPr>
          <w:p w14:paraId="33534E70"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91</w:t>
            </w:r>
          </w:p>
        </w:tc>
        <w:tc>
          <w:tcPr>
            <w:tcW w:w="1696" w:type="dxa"/>
            <w:tcBorders>
              <w:top w:val="nil"/>
              <w:left w:val="nil"/>
              <w:bottom w:val="single" w:sz="4" w:space="0" w:color="auto"/>
              <w:right w:val="single" w:sz="4" w:space="0" w:color="auto"/>
            </w:tcBorders>
            <w:shd w:val="clear" w:color="auto" w:fill="FFFFFF" w:themeFill="background1"/>
            <w:vAlign w:val="center"/>
          </w:tcPr>
          <w:p w14:paraId="1DF500C5"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92" w:type="dxa"/>
            <w:tcBorders>
              <w:top w:val="nil"/>
              <w:left w:val="nil"/>
              <w:bottom w:val="single" w:sz="4" w:space="0" w:color="auto"/>
              <w:right w:val="single" w:sz="4" w:space="0" w:color="auto"/>
            </w:tcBorders>
            <w:shd w:val="clear" w:color="auto" w:fill="FFFFFF" w:themeFill="background1"/>
            <w:vAlign w:val="center"/>
          </w:tcPr>
          <w:p w14:paraId="5B2B567D"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2,2</w:t>
            </w:r>
          </w:p>
        </w:tc>
      </w:tr>
      <w:tr w:rsidR="0041419F" w:rsidRPr="00151169" w14:paraId="0AF68706" w14:textId="77777777" w:rsidTr="0041419F">
        <w:trPr>
          <w:trHeight w:val="300"/>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642F048A"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Операционная деятельность в логистике</w:t>
            </w:r>
          </w:p>
        </w:tc>
        <w:tc>
          <w:tcPr>
            <w:tcW w:w="1411" w:type="dxa"/>
            <w:tcBorders>
              <w:top w:val="nil"/>
              <w:left w:val="nil"/>
              <w:bottom w:val="single" w:sz="4" w:space="0" w:color="auto"/>
              <w:right w:val="single" w:sz="4" w:space="0" w:color="auto"/>
            </w:tcBorders>
            <w:shd w:val="clear" w:color="auto" w:fill="auto"/>
            <w:noWrap/>
            <w:vAlign w:val="center"/>
            <w:hideMark/>
          </w:tcPr>
          <w:p w14:paraId="7ACE1080"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90</w:t>
            </w:r>
          </w:p>
        </w:tc>
        <w:tc>
          <w:tcPr>
            <w:tcW w:w="1696" w:type="dxa"/>
            <w:tcBorders>
              <w:top w:val="nil"/>
              <w:left w:val="nil"/>
              <w:bottom w:val="single" w:sz="4" w:space="0" w:color="auto"/>
              <w:right w:val="single" w:sz="4" w:space="0" w:color="auto"/>
            </w:tcBorders>
            <w:shd w:val="clear" w:color="auto" w:fill="FFFFFF" w:themeFill="background1"/>
            <w:vAlign w:val="center"/>
          </w:tcPr>
          <w:p w14:paraId="4E5BEDB1"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92" w:type="dxa"/>
            <w:tcBorders>
              <w:top w:val="nil"/>
              <w:left w:val="nil"/>
              <w:bottom w:val="single" w:sz="4" w:space="0" w:color="auto"/>
              <w:right w:val="single" w:sz="4" w:space="0" w:color="auto"/>
            </w:tcBorders>
            <w:shd w:val="clear" w:color="auto" w:fill="FFFFFF" w:themeFill="background1"/>
            <w:vAlign w:val="center"/>
          </w:tcPr>
          <w:p w14:paraId="37BA8E6C"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2,2</w:t>
            </w:r>
          </w:p>
        </w:tc>
      </w:tr>
      <w:tr w:rsidR="0041419F" w:rsidRPr="00151169" w14:paraId="4A2F48A0"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2EA6B717"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Товароведение и экспертиза качества потребительских товаров</w:t>
            </w:r>
          </w:p>
        </w:tc>
        <w:tc>
          <w:tcPr>
            <w:tcW w:w="1411" w:type="dxa"/>
            <w:tcBorders>
              <w:top w:val="nil"/>
              <w:left w:val="nil"/>
              <w:bottom w:val="single" w:sz="4" w:space="0" w:color="auto"/>
              <w:right w:val="single" w:sz="4" w:space="0" w:color="auto"/>
            </w:tcBorders>
            <w:shd w:val="clear" w:color="auto" w:fill="auto"/>
            <w:noWrap/>
            <w:vAlign w:val="center"/>
            <w:hideMark/>
          </w:tcPr>
          <w:p w14:paraId="4CCAB2E3"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88</w:t>
            </w:r>
          </w:p>
        </w:tc>
        <w:tc>
          <w:tcPr>
            <w:tcW w:w="1696" w:type="dxa"/>
            <w:tcBorders>
              <w:top w:val="nil"/>
              <w:left w:val="nil"/>
              <w:bottom w:val="single" w:sz="4" w:space="0" w:color="auto"/>
              <w:right w:val="single" w:sz="4" w:space="0" w:color="auto"/>
            </w:tcBorders>
            <w:shd w:val="clear" w:color="auto" w:fill="FFFFFF" w:themeFill="background1"/>
            <w:vAlign w:val="center"/>
          </w:tcPr>
          <w:p w14:paraId="173D9DE3"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592" w:type="dxa"/>
            <w:tcBorders>
              <w:top w:val="nil"/>
              <w:left w:val="nil"/>
              <w:bottom w:val="single" w:sz="4" w:space="0" w:color="auto"/>
              <w:right w:val="single" w:sz="4" w:space="0" w:color="auto"/>
            </w:tcBorders>
            <w:shd w:val="clear" w:color="auto" w:fill="FFFFFF" w:themeFill="background1"/>
            <w:vAlign w:val="center"/>
          </w:tcPr>
          <w:p w14:paraId="31DEC4C3"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3,4</w:t>
            </w:r>
          </w:p>
        </w:tc>
      </w:tr>
      <w:tr w:rsidR="0041419F" w:rsidRPr="00151169" w14:paraId="55AEF7BB"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13020F86"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1411" w:type="dxa"/>
            <w:tcBorders>
              <w:top w:val="nil"/>
              <w:left w:val="nil"/>
              <w:bottom w:val="single" w:sz="4" w:space="0" w:color="auto"/>
              <w:right w:val="single" w:sz="4" w:space="0" w:color="auto"/>
            </w:tcBorders>
            <w:shd w:val="clear" w:color="auto" w:fill="auto"/>
            <w:noWrap/>
            <w:vAlign w:val="center"/>
            <w:hideMark/>
          </w:tcPr>
          <w:p w14:paraId="511A42A6"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86</w:t>
            </w:r>
          </w:p>
        </w:tc>
        <w:tc>
          <w:tcPr>
            <w:tcW w:w="1696" w:type="dxa"/>
            <w:tcBorders>
              <w:top w:val="nil"/>
              <w:left w:val="nil"/>
              <w:bottom w:val="single" w:sz="4" w:space="0" w:color="auto"/>
              <w:right w:val="single" w:sz="4" w:space="0" w:color="auto"/>
            </w:tcBorders>
            <w:shd w:val="clear" w:color="auto" w:fill="FFFFFF" w:themeFill="background1"/>
            <w:vAlign w:val="center"/>
          </w:tcPr>
          <w:p w14:paraId="777BB244"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5F72E458"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1,2</w:t>
            </w:r>
          </w:p>
        </w:tc>
      </w:tr>
      <w:tr w:rsidR="0041419F" w:rsidRPr="00151169" w14:paraId="470BBF45"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3462B320"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Техническое регулирование и управление качеством</w:t>
            </w:r>
          </w:p>
        </w:tc>
        <w:tc>
          <w:tcPr>
            <w:tcW w:w="1411" w:type="dxa"/>
            <w:tcBorders>
              <w:top w:val="nil"/>
              <w:left w:val="nil"/>
              <w:bottom w:val="single" w:sz="4" w:space="0" w:color="auto"/>
              <w:right w:val="single" w:sz="4" w:space="0" w:color="auto"/>
            </w:tcBorders>
            <w:shd w:val="clear" w:color="auto" w:fill="auto"/>
            <w:noWrap/>
            <w:vAlign w:val="center"/>
            <w:hideMark/>
          </w:tcPr>
          <w:p w14:paraId="497EA592"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85</w:t>
            </w:r>
          </w:p>
        </w:tc>
        <w:tc>
          <w:tcPr>
            <w:tcW w:w="1696" w:type="dxa"/>
            <w:tcBorders>
              <w:top w:val="nil"/>
              <w:left w:val="nil"/>
              <w:bottom w:val="single" w:sz="4" w:space="0" w:color="auto"/>
              <w:right w:val="single" w:sz="4" w:space="0" w:color="auto"/>
            </w:tcBorders>
            <w:shd w:val="clear" w:color="auto" w:fill="FFFFFF" w:themeFill="background1"/>
            <w:vAlign w:val="center"/>
          </w:tcPr>
          <w:p w14:paraId="1AA2AECE"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92" w:type="dxa"/>
            <w:tcBorders>
              <w:top w:val="nil"/>
              <w:left w:val="nil"/>
              <w:bottom w:val="single" w:sz="4" w:space="0" w:color="auto"/>
              <w:right w:val="single" w:sz="4" w:space="0" w:color="auto"/>
            </w:tcBorders>
            <w:shd w:val="clear" w:color="auto" w:fill="FFFFFF" w:themeFill="background1"/>
            <w:vAlign w:val="center"/>
          </w:tcPr>
          <w:p w14:paraId="6E18C35D"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2,4</w:t>
            </w:r>
          </w:p>
        </w:tc>
      </w:tr>
      <w:tr w:rsidR="0041419F" w:rsidRPr="00151169" w14:paraId="25360DDE" w14:textId="77777777" w:rsidTr="0041419F">
        <w:trPr>
          <w:trHeight w:val="300"/>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28B596E8"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Туризм</w:t>
            </w:r>
          </w:p>
        </w:tc>
        <w:tc>
          <w:tcPr>
            <w:tcW w:w="1411" w:type="dxa"/>
            <w:tcBorders>
              <w:top w:val="nil"/>
              <w:left w:val="nil"/>
              <w:bottom w:val="single" w:sz="4" w:space="0" w:color="auto"/>
              <w:right w:val="single" w:sz="4" w:space="0" w:color="auto"/>
            </w:tcBorders>
            <w:shd w:val="clear" w:color="auto" w:fill="auto"/>
            <w:noWrap/>
            <w:vAlign w:val="center"/>
            <w:hideMark/>
          </w:tcPr>
          <w:p w14:paraId="596AF7C7"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78</w:t>
            </w:r>
          </w:p>
        </w:tc>
        <w:tc>
          <w:tcPr>
            <w:tcW w:w="1696" w:type="dxa"/>
            <w:tcBorders>
              <w:top w:val="nil"/>
              <w:left w:val="nil"/>
              <w:bottom w:val="single" w:sz="4" w:space="0" w:color="auto"/>
              <w:right w:val="single" w:sz="4" w:space="0" w:color="auto"/>
            </w:tcBorders>
            <w:shd w:val="clear" w:color="auto" w:fill="FFFFFF" w:themeFill="background1"/>
            <w:vAlign w:val="center"/>
          </w:tcPr>
          <w:p w14:paraId="77B081A7"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92" w:type="dxa"/>
            <w:tcBorders>
              <w:top w:val="nil"/>
              <w:left w:val="nil"/>
              <w:bottom w:val="single" w:sz="4" w:space="0" w:color="auto"/>
              <w:right w:val="single" w:sz="4" w:space="0" w:color="auto"/>
            </w:tcBorders>
            <w:shd w:val="clear" w:color="auto" w:fill="FFFFFF" w:themeFill="background1"/>
            <w:vAlign w:val="center"/>
          </w:tcPr>
          <w:p w14:paraId="496AE73E"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2,6</w:t>
            </w:r>
          </w:p>
        </w:tc>
      </w:tr>
      <w:tr w:rsidR="0041419F" w:rsidRPr="00151169" w14:paraId="69E93FF9"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25BEB70C"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Ветеринария</w:t>
            </w:r>
          </w:p>
        </w:tc>
        <w:tc>
          <w:tcPr>
            <w:tcW w:w="1411" w:type="dxa"/>
            <w:tcBorders>
              <w:top w:val="nil"/>
              <w:left w:val="nil"/>
              <w:bottom w:val="single" w:sz="4" w:space="0" w:color="auto"/>
              <w:right w:val="single" w:sz="4" w:space="0" w:color="auto"/>
            </w:tcBorders>
            <w:shd w:val="clear" w:color="auto" w:fill="auto"/>
            <w:noWrap/>
            <w:vAlign w:val="center"/>
            <w:hideMark/>
          </w:tcPr>
          <w:p w14:paraId="20810015"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64</w:t>
            </w:r>
          </w:p>
        </w:tc>
        <w:tc>
          <w:tcPr>
            <w:tcW w:w="1696" w:type="dxa"/>
            <w:tcBorders>
              <w:top w:val="nil"/>
              <w:left w:val="nil"/>
              <w:bottom w:val="single" w:sz="4" w:space="0" w:color="auto"/>
              <w:right w:val="single" w:sz="4" w:space="0" w:color="auto"/>
            </w:tcBorders>
            <w:shd w:val="clear" w:color="auto" w:fill="FFFFFF" w:themeFill="background1"/>
            <w:vAlign w:val="center"/>
          </w:tcPr>
          <w:p w14:paraId="0FECEC5D"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0F34713F"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1,6</w:t>
            </w:r>
          </w:p>
        </w:tc>
      </w:tr>
      <w:tr w:rsidR="0041419F" w:rsidRPr="00151169" w14:paraId="7A99EADB"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3448153D"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Лабораторная диагностика</w:t>
            </w:r>
          </w:p>
        </w:tc>
        <w:tc>
          <w:tcPr>
            <w:tcW w:w="1411" w:type="dxa"/>
            <w:tcBorders>
              <w:top w:val="nil"/>
              <w:left w:val="nil"/>
              <w:bottom w:val="single" w:sz="4" w:space="0" w:color="auto"/>
              <w:right w:val="single" w:sz="4" w:space="0" w:color="auto"/>
            </w:tcBorders>
            <w:shd w:val="clear" w:color="auto" w:fill="auto"/>
            <w:noWrap/>
            <w:vAlign w:val="center"/>
            <w:hideMark/>
          </w:tcPr>
          <w:p w14:paraId="4C63A092"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63</w:t>
            </w:r>
          </w:p>
        </w:tc>
        <w:tc>
          <w:tcPr>
            <w:tcW w:w="1696" w:type="dxa"/>
            <w:tcBorders>
              <w:top w:val="nil"/>
              <w:left w:val="nil"/>
              <w:bottom w:val="single" w:sz="4" w:space="0" w:color="auto"/>
              <w:right w:val="single" w:sz="4" w:space="0" w:color="auto"/>
            </w:tcBorders>
            <w:shd w:val="clear" w:color="auto" w:fill="FFFFFF" w:themeFill="background1"/>
            <w:vAlign w:val="center"/>
          </w:tcPr>
          <w:p w14:paraId="2513F1F5"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09361395"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1,6</w:t>
            </w:r>
          </w:p>
        </w:tc>
      </w:tr>
      <w:tr w:rsidR="0041419F" w:rsidRPr="00151169" w14:paraId="3BBF0712"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7DD3C871"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Сервис домашнего и коммунального хозяйства</w:t>
            </w:r>
          </w:p>
        </w:tc>
        <w:tc>
          <w:tcPr>
            <w:tcW w:w="1411" w:type="dxa"/>
            <w:tcBorders>
              <w:top w:val="nil"/>
              <w:left w:val="nil"/>
              <w:bottom w:val="single" w:sz="4" w:space="0" w:color="auto"/>
              <w:right w:val="single" w:sz="4" w:space="0" w:color="auto"/>
            </w:tcBorders>
            <w:shd w:val="clear" w:color="auto" w:fill="auto"/>
            <w:noWrap/>
            <w:vAlign w:val="center"/>
            <w:hideMark/>
          </w:tcPr>
          <w:p w14:paraId="40BDA50A"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49</w:t>
            </w:r>
          </w:p>
        </w:tc>
        <w:tc>
          <w:tcPr>
            <w:tcW w:w="1696" w:type="dxa"/>
            <w:tcBorders>
              <w:top w:val="nil"/>
              <w:left w:val="nil"/>
              <w:bottom w:val="single" w:sz="4" w:space="0" w:color="auto"/>
              <w:right w:val="single" w:sz="4" w:space="0" w:color="auto"/>
            </w:tcBorders>
            <w:shd w:val="clear" w:color="auto" w:fill="FFFFFF" w:themeFill="background1"/>
            <w:vAlign w:val="center"/>
          </w:tcPr>
          <w:p w14:paraId="46715290"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047947AA"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2,0</w:t>
            </w:r>
          </w:p>
        </w:tc>
      </w:tr>
      <w:tr w:rsidR="0041419F" w:rsidRPr="00151169" w14:paraId="5F539406"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2A7F0DDD"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Электрические станции, сети и системы</w:t>
            </w:r>
          </w:p>
        </w:tc>
        <w:tc>
          <w:tcPr>
            <w:tcW w:w="1411" w:type="dxa"/>
            <w:tcBorders>
              <w:top w:val="nil"/>
              <w:left w:val="nil"/>
              <w:bottom w:val="single" w:sz="4" w:space="0" w:color="auto"/>
              <w:right w:val="single" w:sz="4" w:space="0" w:color="auto"/>
            </w:tcBorders>
            <w:shd w:val="clear" w:color="auto" w:fill="auto"/>
            <w:noWrap/>
            <w:vAlign w:val="center"/>
            <w:hideMark/>
          </w:tcPr>
          <w:p w14:paraId="6743A655"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46</w:t>
            </w:r>
          </w:p>
        </w:tc>
        <w:tc>
          <w:tcPr>
            <w:tcW w:w="1696" w:type="dxa"/>
            <w:tcBorders>
              <w:top w:val="nil"/>
              <w:left w:val="nil"/>
              <w:bottom w:val="single" w:sz="4" w:space="0" w:color="auto"/>
              <w:right w:val="single" w:sz="4" w:space="0" w:color="auto"/>
            </w:tcBorders>
            <w:shd w:val="clear" w:color="auto" w:fill="FFFFFF" w:themeFill="background1"/>
            <w:vAlign w:val="center"/>
          </w:tcPr>
          <w:p w14:paraId="2950FCEC"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2303AEBF"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2,2</w:t>
            </w:r>
          </w:p>
        </w:tc>
      </w:tr>
      <w:tr w:rsidR="0041419F" w:rsidRPr="00151169" w14:paraId="3CF1C688"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2462A4B0"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Документационное обеспечение управления и архивоведение</w:t>
            </w:r>
          </w:p>
        </w:tc>
        <w:tc>
          <w:tcPr>
            <w:tcW w:w="1411" w:type="dxa"/>
            <w:tcBorders>
              <w:top w:val="nil"/>
              <w:left w:val="nil"/>
              <w:bottom w:val="single" w:sz="4" w:space="0" w:color="auto"/>
              <w:right w:val="single" w:sz="4" w:space="0" w:color="auto"/>
            </w:tcBorders>
            <w:shd w:val="clear" w:color="auto" w:fill="EEECE1" w:themeFill="background2"/>
            <w:noWrap/>
            <w:vAlign w:val="center"/>
            <w:hideMark/>
          </w:tcPr>
          <w:p w14:paraId="7754CD19"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46</w:t>
            </w:r>
          </w:p>
        </w:tc>
        <w:tc>
          <w:tcPr>
            <w:tcW w:w="1696" w:type="dxa"/>
            <w:tcBorders>
              <w:top w:val="nil"/>
              <w:left w:val="nil"/>
              <w:bottom w:val="single" w:sz="4" w:space="0" w:color="auto"/>
              <w:right w:val="single" w:sz="4" w:space="0" w:color="auto"/>
            </w:tcBorders>
            <w:shd w:val="clear" w:color="auto" w:fill="EEECE1" w:themeFill="background2"/>
            <w:vAlign w:val="center"/>
          </w:tcPr>
          <w:p w14:paraId="0B4D3E22"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92" w:type="dxa"/>
            <w:tcBorders>
              <w:top w:val="nil"/>
              <w:left w:val="nil"/>
              <w:bottom w:val="single" w:sz="4" w:space="0" w:color="auto"/>
              <w:right w:val="single" w:sz="4" w:space="0" w:color="auto"/>
            </w:tcBorders>
            <w:shd w:val="clear" w:color="auto" w:fill="EEECE1" w:themeFill="background2"/>
            <w:vAlign w:val="center"/>
          </w:tcPr>
          <w:p w14:paraId="2D55502E"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4,3</w:t>
            </w:r>
          </w:p>
        </w:tc>
      </w:tr>
      <w:tr w:rsidR="0041419F" w:rsidRPr="00151169" w14:paraId="4B02A26C"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225A36BC"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Народное художественное творчество (по видам)</w:t>
            </w:r>
          </w:p>
        </w:tc>
        <w:tc>
          <w:tcPr>
            <w:tcW w:w="1411" w:type="dxa"/>
            <w:tcBorders>
              <w:top w:val="nil"/>
              <w:left w:val="nil"/>
              <w:bottom w:val="single" w:sz="4" w:space="0" w:color="auto"/>
              <w:right w:val="single" w:sz="4" w:space="0" w:color="auto"/>
            </w:tcBorders>
            <w:shd w:val="clear" w:color="auto" w:fill="auto"/>
            <w:noWrap/>
            <w:vAlign w:val="center"/>
            <w:hideMark/>
          </w:tcPr>
          <w:p w14:paraId="79F29047"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44</w:t>
            </w:r>
          </w:p>
        </w:tc>
        <w:tc>
          <w:tcPr>
            <w:tcW w:w="1696" w:type="dxa"/>
            <w:tcBorders>
              <w:top w:val="nil"/>
              <w:left w:val="nil"/>
              <w:bottom w:val="single" w:sz="4" w:space="0" w:color="auto"/>
              <w:right w:val="single" w:sz="4" w:space="0" w:color="auto"/>
            </w:tcBorders>
            <w:shd w:val="clear" w:color="auto" w:fill="FFFFFF" w:themeFill="background1"/>
            <w:vAlign w:val="center"/>
          </w:tcPr>
          <w:p w14:paraId="6995E6A8"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36BEA668"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2,3</w:t>
            </w:r>
          </w:p>
        </w:tc>
      </w:tr>
      <w:tr w:rsidR="0041419F" w:rsidRPr="00151169" w14:paraId="6A3A4609"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3F1DDD61"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Социально-культурная деятельность (по видам)</w:t>
            </w:r>
          </w:p>
        </w:tc>
        <w:tc>
          <w:tcPr>
            <w:tcW w:w="1411" w:type="dxa"/>
            <w:tcBorders>
              <w:top w:val="nil"/>
              <w:left w:val="nil"/>
              <w:bottom w:val="single" w:sz="4" w:space="0" w:color="auto"/>
              <w:right w:val="single" w:sz="4" w:space="0" w:color="auto"/>
            </w:tcBorders>
            <w:shd w:val="clear" w:color="auto" w:fill="auto"/>
            <w:noWrap/>
            <w:vAlign w:val="center"/>
            <w:hideMark/>
          </w:tcPr>
          <w:p w14:paraId="77C2AB66"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42</w:t>
            </w:r>
          </w:p>
        </w:tc>
        <w:tc>
          <w:tcPr>
            <w:tcW w:w="1696" w:type="dxa"/>
            <w:tcBorders>
              <w:top w:val="nil"/>
              <w:left w:val="nil"/>
              <w:bottom w:val="single" w:sz="4" w:space="0" w:color="auto"/>
              <w:right w:val="single" w:sz="4" w:space="0" w:color="auto"/>
            </w:tcBorders>
            <w:shd w:val="clear" w:color="auto" w:fill="FFFFFF" w:themeFill="background1"/>
            <w:vAlign w:val="center"/>
          </w:tcPr>
          <w:p w14:paraId="02366E1B"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7D2AB3A2"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2,4</w:t>
            </w:r>
          </w:p>
        </w:tc>
      </w:tr>
      <w:tr w:rsidR="0041419F" w:rsidRPr="00151169" w14:paraId="58F1A6A0" w14:textId="77777777" w:rsidTr="0041419F">
        <w:trPr>
          <w:trHeight w:val="300"/>
        </w:trPr>
        <w:tc>
          <w:tcPr>
            <w:tcW w:w="4779" w:type="dxa"/>
            <w:tcBorders>
              <w:top w:val="nil"/>
              <w:left w:val="single" w:sz="4" w:space="0" w:color="auto"/>
              <w:bottom w:val="single" w:sz="4" w:space="0" w:color="auto"/>
              <w:right w:val="single" w:sz="4" w:space="0" w:color="auto"/>
            </w:tcBorders>
            <w:shd w:val="clear" w:color="auto" w:fill="auto"/>
            <w:noWrap/>
            <w:vAlign w:val="bottom"/>
            <w:hideMark/>
          </w:tcPr>
          <w:p w14:paraId="589DC5AC"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Монтаж и эксплуатация внутренних сантехнических устройств, кондиционирования воздуха и вентиляции</w:t>
            </w:r>
          </w:p>
        </w:tc>
        <w:tc>
          <w:tcPr>
            <w:tcW w:w="1411" w:type="dxa"/>
            <w:tcBorders>
              <w:top w:val="nil"/>
              <w:left w:val="nil"/>
              <w:bottom w:val="single" w:sz="4" w:space="0" w:color="auto"/>
              <w:right w:val="single" w:sz="4" w:space="0" w:color="auto"/>
            </w:tcBorders>
            <w:shd w:val="clear" w:color="auto" w:fill="auto"/>
            <w:noWrap/>
            <w:vAlign w:val="center"/>
            <w:hideMark/>
          </w:tcPr>
          <w:p w14:paraId="37B541BC"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32</w:t>
            </w:r>
          </w:p>
        </w:tc>
        <w:tc>
          <w:tcPr>
            <w:tcW w:w="1696" w:type="dxa"/>
            <w:tcBorders>
              <w:top w:val="nil"/>
              <w:left w:val="nil"/>
              <w:bottom w:val="single" w:sz="4" w:space="0" w:color="auto"/>
              <w:right w:val="single" w:sz="4" w:space="0" w:color="auto"/>
            </w:tcBorders>
            <w:shd w:val="clear" w:color="auto" w:fill="FFFFFF" w:themeFill="background1"/>
            <w:vAlign w:val="center"/>
          </w:tcPr>
          <w:p w14:paraId="3FA79281"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FFFFFF" w:themeFill="background1"/>
            <w:vAlign w:val="center"/>
          </w:tcPr>
          <w:p w14:paraId="1AAC241A"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3,1</w:t>
            </w:r>
          </w:p>
        </w:tc>
      </w:tr>
      <w:tr w:rsidR="0041419F" w:rsidRPr="00151169" w14:paraId="62F06759"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49923645"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lastRenderedPageBreak/>
              <w:t>Техническое обслуживание и ремонт систем вентиляции и кондиционирования</w:t>
            </w:r>
          </w:p>
        </w:tc>
        <w:tc>
          <w:tcPr>
            <w:tcW w:w="1411" w:type="dxa"/>
            <w:tcBorders>
              <w:top w:val="nil"/>
              <w:left w:val="nil"/>
              <w:bottom w:val="single" w:sz="4" w:space="0" w:color="auto"/>
              <w:right w:val="single" w:sz="4" w:space="0" w:color="auto"/>
            </w:tcBorders>
            <w:shd w:val="clear" w:color="auto" w:fill="EEECE1" w:themeFill="background2"/>
            <w:noWrap/>
            <w:vAlign w:val="center"/>
            <w:hideMark/>
          </w:tcPr>
          <w:p w14:paraId="0938CF5C"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28</w:t>
            </w:r>
          </w:p>
        </w:tc>
        <w:tc>
          <w:tcPr>
            <w:tcW w:w="1696" w:type="dxa"/>
            <w:tcBorders>
              <w:top w:val="nil"/>
              <w:left w:val="nil"/>
              <w:bottom w:val="single" w:sz="4" w:space="0" w:color="auto"/>
              <w:right w:val="single" w:sz="4" w:space="0" w:color="auto"/>
            </w:tcBorders>
            <w:shd w:val="clear" w:color="auto" w:fill="EEECE1" w:themeFill="background2"/>
            <w:vAlign w:val="center"/>
          </w:tcPr>
          <w:p w14:paraId="6377AB2D"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EEECE1" w:themeFill="background2"/>
            <w:vAlign w:val="center"/>
          </w:tcPr>
          <w:p w14:paraId="00EEC461"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3,6</w:t>
            </w:r>
          </w:p>
        </w:tc>
      </w:tr>
      <w:tr w:rsidR="0041419F" w:rsidRPr="00151169" w14:paraId="3AC9F637"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3BB99E52"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Электрификация и автоматизация сельского хозяйства</w:t>
            </w:r>
          </w:p>
        </w:tc>
        <w:tc>
          <w:tcPr>
            <w:tcW w:w="1411" w:type="dxa"/>
            <w:tcBorders>
              <w:top w:val="nil"/>
              <w:left w:val="nil"/>
              <w:bottom w:val="single" w:sz="4" w:space="0" w:color="auto"/>
              <w:right w:val="single" w:sz="4" w:space="0" w:color="auto"/>
            </w:tcBorders>
            <w:shd w:val="clear" w:color="auto" w:fill="EEECE1" w:themeFill="background2"/>
            <w:noWrap/>
            <w:vAlign w:val="center"/>
            <w:hideMark/>
          </w:tcPr>
          <w:p w14:paraId="5AFB7EB0"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18</w:t>
            </w:r>
          </w:p>
        </w:tc>
        <w:tc>
          <w:tcPr>
            <w:tcW w:w="1696" w:type="dxa"/>
            <w:tcBorders>
              <w:top w:val="nil"/>
              <w:left w:val="nil"/>
              <w:bottom w:val="single" w:sz="4" w:space="0" w:color="auto"/>
              <w:right w:val="single" w:sz="4" w:space="0" w:color="auto"/>
            </w:tcBorders>
            <w:shd w:val="clear" w:color="auto" w:fill="EEECE1" w:themeFill="background2"/>
            <w:vAlign w:val="center"/>
          </w:tcPr>
          <w:p w14:paraId="7D380A0A"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EEECE1" w:themeFill="background2"/>
            <w:vAlign w:val="center"/>
          </w:tcPr>
          <w:p w14:paraId="69E6153F"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5,6</w:t>
            </w:r>
          </w:p>
        </w:tc>
      </w:tr>
      <w:tr w:rsidR="0041419F" w:rsidRPr="00151169" w14:paraId="0C06C8FF"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0F77E22"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Обработка металлов давлением</w:t>
            </w:r>
          </w:p>
        </w:tc>
        <w:tc>
          <w:tcPr>
            <w:tcW w:w="1411" w:type="dxa"/>
            <w:tcBorders>
              <w:top w:val="nil"/>
              <w:left w:val="nil"/>
              <w:bottom w:val="single" w:sz="4" w:space="0" w:color="auto"/>
              <w:right w:val="single" w:sz="4" w:space="0" w:color="auto"/>
            </w:tcBorders>
            <w:shd w:val="clear" w:color="auto" w:fill="EEECE1" w:themeFill="background2"/>
            <w:noWrap/>
            <w:vAlign w:val="center"/>
            <w:hideMark/>
          </w:tcPr>
          <w:p w14:paraId="61AEDC9B"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18</w:t>
            </w:r>
          </w:p>
        </w:tc>
        <w:tc>
          <w:tcPr>
            <w:tcW w:w="1696" w:type="dxa"/>
            <w:tcBorders>
              <w:top w:val="nil"/>
              <w:left w:val="nil"/>
              <w:bottom w:val="single" w:sz="4" w:space="0" w:color="auto"/>
              <w:right w:val="single" w:sz="4" w:space="0" w:color="auto"/>
            </w:tcBorders>
            <w:shd w:val="clear" w:color="auto" w:fill="EEECE1" w:themeFill="background2"/>
            <w:vAlign w:val="center"/>
          </w:tcPr>
          <w:p w14:paraId="0C5202B3"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EEECE1" w:themeFill="background2"/>
            <w:vAlign w:val="center"/>
          </w:tcPr>
          <w:p w14:paraId="413E3F14"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5,6</w:t>
            </w:r>
          </w:p>
        </w:tc>
      </w:tr>
      <w:tr w:rsidR="0041419F" w:rsidRPr="00151169" w14:paraId="3A114BCD" w14:textId="77777777" w:rsidTr="0041419F">
        <w:trPr>
          <w:trHeight w:val="225"/>
        </w:trPr>
        <w:tc>
          <w:tcPr>
            <w:tcW w:w="4779"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7B59933C" w14:textId="77777777" w:rsidR="0041419F" w:rsidRPr="00151169" w:rsidRDefault="0041419F" w:rsidP="00C45B4D">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Металловедение и термическая обработка металлов</w:t>
            </w:r>
          </w:p>
        </w:tc>
        <w:tc>
          <w:tcPr>
            <w:tcW w:w="1411" w:type="dxa"/>
            <w:tcBorders>
              <w:top w:val="nil"/>
              <w:left w:val="nil"/>
              <w:bottom w:val="single" w:sz="4" w:space="0" w:color="auto"/>
              <w:right w:val="single" w:sz="4" w:space="0" w:color="auto"/>
            </w:tcBorders>
            <w:shd w:val="clear" w:color="auto" w:fill="EEECE1" w:themeFill="background2"/>
            <w:noWrap/>
            <w:vAlign w:val="center"/>
            <w:hideMark/>
          </w:tcPr>
          <w:p w14:paraId="36725245" w14:textId="77777777" w:rsidR="0041419F" w:rsidRPr="00151169"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17</w:t>
            </w:r>
          </w:p>
        </w:tc>
        <w:tc>
          <w:tcPr>
            <w:tcW w:w="1696" w:type="dxa"/>
            <w:tcBorders>
              <w:top w:val="nil"/>
              <w:left w:val="nil"/>
              <w:bottom w:val="single" w:sz="4" w:space="0" w:color="auto"/>
              <w:right w:val="single" w:sz="4" w:space="0" w:color="auto"/>
            </w:tcBorders>
            <w:shd w:val="clear" w:color="auto" w:fill="EEECE1" w:themeFill="background2"/>
            <w:vAlign w:val="center"/>
          </w:tcPr>
          <w:p w14:paraId="5ACAE314" w14:textId="77777777" w:rsidR="0041419F" w:rsidRPr="00C45B4D" w:rsidRDefault="0041419F" w:rsidP="00FA5614">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92" w:type="dxa"/>
            <w:tcBorders>
              <w:top w:val="nil"/>
              <w:left w:val="nil"/>
              <w:bottom w:val="single" w:sz="4" w:space="0" w:color="auto"/>
              <w:right w:val="single" w:sz="4" w:space="0" w:color="auto"/>
            </w:tcBorders>
            <w:shd w:val="clear" w:color="auto" w:fill="EEECE1" w:themeFill="background2"/>
            <w:vAlign w:val="center"/>
          </w:tcPr>
          <w:p w14:paraId="34765114" w14:textId="77777777" w:rsidR="0041419F" w:rsidRPr="00C45B4D" w:rsidRDefault="0041419F" w:rsidP="00FA5614">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5,9</w:t>
            </w:r>
          </w:p>
        </w:tc>
      </w:tr>
      <w:tr w:rsidR="00C45B4D" w:rsidRPr="00151169" w14:paraId="4E8B8CF7" w14:textId="77777777" w:rsidTr="0041419F">
        <w:trPr>
          <w:trHeight w:val="300"/>
        </w:trPr>
        <w:tc>
          <w:tcPr>
            <w:tcW w:w="4779" w:type="dxa"/>
            <w:tcBorders>
              <w:top w:val="nil"/>
              <w:left w:val="single" w:sz="4" w:space="0" w:color="auto"/>
              <w:bottom w:val="single" w:sz="4" w:space="0" w:color="auto"/>
              <w:right w:val="single" w:sz="4" w:space="0" w:color="auto"/>
            </w:tcBorders>
            <w:shd w:val="clear" w:color="auto" w:fill="auto"/>
            <w:noWrap/>
            <w:vAlign w:val="bottom"/>
          </w:tcPr>
          <w:p w14:paraId="4495C1A7" w14:textId="77777777" w:rsidR="00C45B4D" w:rsidRPr="00C45B4D" w:rsidRDefault="00C45B4D" w:rsidP="00C45B4D">
            <w:pPr>
              <w:spacing w:after="0" w:line="240" w:lineRule="auto"/>
              <w:jc w:val="right"/>
              <w:rPr>
                <w:rFonts w:ascii="Times New Roman" w:eastAsia="Times New Roman" w:hAnsi="Times New Roman" w:cs="Times New Roman"/>
                <w:b/>
                <w:i/>
                <w:color w:val="000000"/>
                <w:sz w:val="24"/>
                <w:szCs w:val="24"/>
                <w:lang w:eastAsia="ru-RU"/>
              </w:rPr>
            </w:pPr>
            <w:r w:rsidRPr="00C45B4D">
              <w:rPr>
                <w:rFonts w:ascii="Times New Roman" w:eastAsia="Times New Roman" w:hAnsi="Times New Roman" w:cs="Times New Roman"/>
                <w:b/>
                <w:i/>
                <w:color w:val="000000"/>
                <w:sz w:val="24"/>
                <w:szCs w:val="24"/>
                <w:lang w:eastAsia="ru-RU"/>
              </w:rPr>
              <w:t>Среднее значение</w:t>
            </w:r>
          </w:p>
        </w:tc>
        <w:tc>
          <w:tcPr>
            <w:tcW w:w="1411" w:type="dxa"/>
            <w:tcBorders>
              <w:top w:val="nil"/>
              <w:left w:val="nil"/>
              <w:bottom w:val="single" w:sz="4" w:space="0" w:color="auto"/>
              <w:right w:val="single" w:sz="4" w:space="0" w:color="auto"/>
            </w:tcBorders>
            <w:shd w:val="clear" w:color="auto" w:fill="auto"/>
            <w:noWrap/>
            <w:vAlign w:val="bottom"/>
          </w:tcPr>
          <w:p w14:paraId="4032F6C4" w14:textId="77777777" w:rsidR="00C45B4D" w:rsidRPr="00C45B4D" w:rsidRDefault="00C45B4D" w:rsidP="00C45B4D">
            <w:pPr>
              <w:spacing w:after="0" w:line="240" w:lineRule="auto"/>
              <w:jc w:val="center"/>
              <w:rPr>
                <w:rFonts w:ascii="Times New Roman" w:eastAsia="Times New Roman" w:hAnsi="Times New Roman" w:cs="Times New Roman"/>
                <w:b/>
                <w:i/>
                <w:color w:val="000000"/>
                <w:sz w:val="24"/>
                <w:szCs w:val="24"/>
                <w:lang w:eastAsia="ru-RU"/>
              </w:rPr>
            </w:pPr>
          </w:p>
        </w:tc>
        <w:tc>
          <w:tcPr>
            <w:tcW w:w="1696" w:type="dxa"/>
            <w:tcBorders>
              <w:top w:val="nil"/>
              <w:left w:val="nil"/>
              <w:bottom w:val="single" w:sz="4" w:space="0" w:color="auto"/>
              <w:right w:val="single" w:sz="4" w:space="0" w:color="auto"/>
            </w:tcBorders>
            <w:shd w:val="clear" w:color="auto" w:fill="FFFFFF" w:themeFill="background1"/>
            <w:vAlign w:val="center"/>
          </w:tcPr>
          <w:p w14:paraId="7E318189" w14:textId="77777777" w:rsidR="00C45B4D" w:rsidRPr="00C45B4D" w:rsidRDefault="00C45B4D" w:rsidP="00C45B4D">
            <w:pPr>
              <w:spacing w:after="0" w:line="240" w:lineRule="auto"/>
              <w:jc w:val="center"/>
              <w:rPr>
                <w:rFonts w:ascii="Times New Roman" w:eastAsia="Times New Roman" w:hAnsi="Times New Roman" w:cs="Times New Roman"/>
                <w:b/>
                <w:i/>
                <w:color w:val="000000"/>
                <w:sz w:val="24"/>
                <w:szCs w:val="24"/>
                <w:lang w:eastAsia="ru-RU"/>
              </w:rPr>
            </w:pPr>
          </w:p>
        </w:tc>
        <w:tc>
          <w:tcPr>
            <w:tcW w:w="1592" w:type="dxa"/>
            <w:tcBorders>
              <w:top w:val="nil"/>
              <w:left w:val="nil"/>
              <w:bottom w:val="single" w:sz="4" w:space="0" w:color="auto"/>
              <w:right w:val="single" w:sz="4" w:space="0" w:color="auto"/>
            </w:tcBorders>
            <w:shd w:val="clear" w:color="auto" w:fill="FFFFFF" w:themeFill="background1"/>
            <w:vAlign w:val="center"/>
          </w:tcPr>
          <w:p w14:paraId="4C4357C9" w14:textId="77777777" w:rsidR="00C45B4D" w:rsidRPr="00C45B4D" w:rsidRDefault="00C45B4D" w:rsidP="00C45B4D">
            <w:pPr>
              <w:spacing w:after="0"/>
              <w:jc w:val="center"/>
              <w:rPr>
                <w:rFonts w:ascii="Times New Roman" w:hAnsi="Times New Roman" w:cs="Times New Roman"/>
                <w:b/>
                <w:i/>
                <w:color w:val="000000"/>
                <w:sz w:val="24"/>
                <w:szCs w:val="24"/>
              </w:rPr>
            </w:pPr>
            <w:r w:rsidRPr="00C45B4D">
              <w:rPr>
                <w:rFonts w:ascii="Times New Roman" w:hAnsi="Times New Roman" w:cs="Times New Roman"/>
                <w:b/>
                <w:i/>
                <w:color w:val="000000"/>
                <w:sz w:val="24"/>
                <w:szCs w:val="24"/>
              </w:rPr>
              <w:t>0,5</w:t>
            </w:r>
          </w:p>
        </w:tc>
      </w:tr>
    </w:tbl>
    <w:p w14:paraId="5AABBC7E" w14:textId="77777777" w:rsidR="006E25CF" w:rsidRPr="007F4DBB" w:rsidRDefault="006E25CF" w:rsidP="00433FEF">
      <w:pPr>
        <w:spacing w:after="0" w:line="360" w:lineRule="auto"/>
        <w:jc w:val="right"/>
        <w:rPr>
          <w:rFonts w:ascii="Times New Roman" w:eastAsia="Times New Roman" w:hAnsi="Times New Roman" w:cs="Times New Roman"/>
          <w:sz w:val="28"/>
          <w:szCs w:val="28"/>
          <w:highlight w:val="yellow"/>
          <w:lang w:eastAsia="ru-RU"/>
        </w:rPr>
      </w:pPr>
    </w:p>
    <w:p w14:paraId="096B02AC" w14:textId="77777777" w:rsidR="00433FEF" w:rsidRPr="007F4DBB"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pPr>
      <w:r w:rsidRPr="0041419F">
        <w:rPr>
          <w:rFonts w:ascii="Times New Roman" w:eastAsia="Times New Roman" w:hAnsi="Times New Roman" w:cs="Times New Roman"/>
          <w:sz w:val="28"/>
          <w:szCs w:val="28"/>
          <w:lang w:eastAsia="ru-RU"/>
        </w:rPr>
        <w:t>В системе подготовки по ППССЗ можно выделить  15 специальностей (</w:t>
      </w:r>
      <w:r w:rsidR="00A24C5B">
        <w:rPr>
          <w:rFonts w:ascii="Times New Roman" w:eastAsia="Times New Roman" w:hAnsi="Times New Roman" w:cs="Times New Roman"/>
          <w:sz w:val="28"/>
          <w:szCs w:val="28"/>
          <w:lang w:eastAsia="ru-RU"/>
        </w:rPr>
        <w:t>с количеством выпускников более 200</w:t>
      </w:r>
      <w:r w:rsidRPr="0041419F">
        <w:rPr>
          <w:rFonts w:ascii="Times New Roman" w:eastAsia="Times New Roman" w:hAnsi="Times New Roman" w:cs="Times New Roman"/>
          <w:sz w:val="28"/>
          <w:szCs w:val="28"/>
          <w:lang w:eastAsia="ru-RU"/>
        </w:rPr>
        <w:t xml:space="preserve">), являющихся наиболее массовыми. Количество выпускников, освоивших данные специальности, составляет чуть менее 50% общего выпуска молодых специалистов. Анализ данных показывает, что в большинстве случаев относительный показатель количества безработных представителей массовых специальностей подготовки (выпуск более 200 человек) не превышает среднего значения. Другими словами, выпускники чаще находят себя на рынке труда, несмотря на то, что уровень конкуренции у них выше, поскольку специалистов аналогичной квалификации выпускается больше. Однако следует обратить внимание на специальности  </w:t>
      </w:r>
      <w:r w:rsidRPr="0041419F">
        <w:rPr>
          <w:rFonts w:ascii="Times New Roman" w:eastAsia="Times New Roman" w:hAnsi="Times New Roman" w:cs="Times New Roman"/>
          <w:i/>
          <w:sz w:val="28"/>
          <w:szCs w:val="28"/>
          <w:lang w:eastAsia="ru-RU"/>
        </w:rPr>
        <w:t>«</w:t>
      </w:r>
      <w:r w:rsidR="0041419F" w:rsidRPr="0041419F">
        <w:rPr>
          <w:rFonts w:ascii="Times New Roman" w:eastAsia="Times New Roman" w:hAnsi="Times New Roman" w:cs="Times New Roman"/>
          <w:i/>
          <w:sz w:val="28"/>
          <w:szCs w:val="28"/>
          <w:lang w:eastAsia="ru-RU"/>
        </w:rPr>
        <w:t>сварочное производство</w:t>
      </w:r>
      <w:r w:rsidRPr="0041419F">
        <w:rPr>
          <w:rFonts w:ascii="Times New Roman" w:eastAsia="Times New Roman" w:hAnsi="Times New Roman" w:cs="Times New Roman"/>
          <w:i/>
          <w:sz w:val="28"/>
          <w:szCs w:val="28"/>
          <w:lang w:eastAsia="ru-RU"/>
        </w:rPr>
        <w:t>»</w:t>
      </w:r>
      <w:r w:rsidRPr="0041419F">
        <w:rPr>
          <w:rFonts w:ascii="Times New Roman" w:eastAsia="Times New Roman" w:hAnsi="Times New Roman" w:cs="Times New Roman"/>
          <w:sz w:val="28"/>
          <w:szCs w:val="28"/>
          <w:lang w:eastAsia="ru-RU"/>
        </w:rPr>
        <w:t xml:space="preserve"> (значение показателя </w:t>
      </w:r>
      <w:r w:rsidR="0041419F" w:rsidRPr="0041419F">
        <w:rPr>
          <w:rFonts w:ascii="Times New Roman" w:eastAsia="Times New Roman" w:hAnsi="Times New Roman" w:cs="Times New Roman"/>
          <w:sz w:val="28"/>
          <w:szCs w:val="28"/>
          <w:lang w:eastAsia="ru-RU"/>
        </w:rPr>
        <w:t>1,2</w:t>
      </w:r>
      <w:r w:rsidRPr="0041419F">
        <w:rPr>
          <w:rFonts w:ascii="Times New Roman" w:eastAsia="Times New Roman" w:hAnsi="Times New Roman" w:cs="Times New Roman"/>
          <w:sz w:val="28"/>
          <w:szCs w:val="28"/>
          <w:lang w:eastAsia="ru-RU"/>
        </w:rPr>
        <w:t xml:space="preserve">%) </w:t>
      </w:r>
      <w:r w:rsidR="0041419F" w:rsidRPr="0041419F">
        <w:rPr>
          <w:rFonts w:ascii="Times New Roman" w:eastAsia="Times New Roman" w:hAnsi="Times New Roman" w:cs="Times New Roman"/>
          <w:sz w:val="28"/>
          <w:szCs w:val="28"/>
          <w:lang w:eastAsia="ru-RU"/>
        </w:rPr>
        <w:t xml:space="preserve">, </w:t>
      </w:r>
      <w:r w:rsidRPr="0041419F">
        <w:rPr>
          <w:rFonts w:ascii="Times New Roman" w:eastAsia="Times New Roman" w:hAnsi="Times New Roman" w:cs="Times New Roman"/>
          <w:sz w:val="28"/>
          <w:szCs w:val="28"/>
          <w:lang w:eastAsia="ru-RU"/>
        </w:rPr>
        <w:t xml:space="preserve"> </w:t>
      </w:r>
      <w:r w:rsidRPr="0041419F">
        <w:rPr>
          <w:rFonts w:ascii="Times New Roman" w:eastAsia="Times New Roman" w:hAnsi="Times New Roman" w:cs="Times New Roman"/>
          <w:i/>
          <w:sz w:val="28"/>
          <w:szCs w:val="28"/>
          <w:lang w:eastAsia="ru-RU"/>
        </w:rPr>
        <w:t>«</w:t>
      </w:r>
      <w:r w:rsidRPr="0041419F">
        <w:rPr>
          <w:rFonts w:ascii="Times New Roman" w:eastAsia="Times New Roman" w:hAnsi="Times New Roman" w:cs="Times New Roman"/>
          <w:i/>
          <w:color w:val="000000"/>
          <w:sz w:val="28"/>
          <w:szCs w:val="28"/>
          <w:lang w:eastAsia="ru-RU"/>
        </w:rPr>
        <w:t>дошкольное образование</w:t>
      </w:r>
      <w:r w:rsidRPr="0041419F">
        <w:rPr>
          <w:rFonts w:ascii="Times New Roman" w:eastAsia="Times New Roman" w:hAnsi="Times New Roman" w:cs="Times New Roman"/>
          <w:i/>
          <w:sz w:val="28"/>
          <w:szCs w:val="28"/>
          <w:lang w:eastAsia="ru-RU"/>
        </w:rPr>
        <w:t xml:space="preserve">» </w:t>
      </w:r>
      <w:r w:rsidRPr="0041419F">
        <w:rPr>
          <w:rFonts w:ascii="Times New Roman" w:eastAsia="Times New Roman" w:hAnsi="Times New Roman" w:cs="Times New Roman"/>
          <w:sz w:val="28"/>
          <w:szCs w:val="28"/>
          <w:lang w:eastAsia="ru-RU"/>
        </w:rPr>
        <w:t xml:space="preserve">(значение показателя </w:t>
      </w:r>
      <w:r w:rsidR="0041419F" w:rsidRPr="0041419F">
        <w:rPr>
          <w:rFonts w:ascii="Times New Roman" w:eastAsia="Times New Roman" w:hAnsi="Times New Roman" w:cs="Times New Roman"/>
          <w:sz w:val="28"/>
          <w:szCs w:val="28"/>
          <w:lang w:eastAsia="ru-RU"/>
        </w:rPr>
        <w:t>1,1</w:t>
      </w:r>
      <w:r w:rsidRPr="0041419F">
        <w:rPr>
          <w:rFonts w:ascii="Times New Roman" w:eastAsia="Times New Roman" w:hAnsi="Times New Roman" w:cs="Times New Roman"/>
          <w:sz w:val="28"/>
          <w:szCs w:val="28"/>
          <w:lang w:eastAsia="ru-RU"/>
        </w:rPr>
        <w:t>%)</w:t>
      </w:r>
      <w:r w:rsidR="0041419F" w:rsidRPr="0041419F">
        <w:rPr>
          <w:rFonts w:ascii="Times New Roman" w:eastAsia="Times New Roman" w:hAnsi="Times New Roman" w:cs="Times New Roman"/>
          <w:sz w:val="28"/>
          <w:szCs w:val="28"/>
          <w:lang w:eastAsia="ru-RU"/>
        </w:rPr>
        <w:t xml:space="preserve"> и «</w:t>
      </w:r>
      <w:r w:rsidR="0041419F" w:rsidRPr="0041419F">
        <w:rPr>
          <w:rFonts w:ascii="Times New Roman" w:eastAsia="Times New Roman" w:hAnsi="Times New Roman" w:cs="Times New Roman"/>
          <w:i/>
          <w:sz w:val="28"/>
          <w:szCs w:val="28"/>
          <w:lang w:eastAsia="ru-RU"/>
        </w:rPr>
        <w:t xml:space="preserve">банковское дело» </w:t>
      </w:r>
      <w:r w:rsidR="0041419F" w:rsidRPr="0041419F">
        <w:rPr>
          <w:rFonts w:ascii="Times New Roman" w:eastAsia="Times New Roman" w:hAnsi="Times New Roman" w:cs="Times New Roman"/>
          <w:sz w:val="28"/>
          <w:szCs w:val="28"/>
          <w:lang w:eastAsia="ru-RU"/>
        </w:rPr>
        <w:t xml:space="preserve">(значение показателя 1%).  </w:t>
      </w:r>
      <w:r w:rsidRPr="0041419F">
        <w:rPr>
          <w:rFonts w:ascii="Times New Roman" w:eastAsia="Times New Roman" w:hAnsi="Times New Roman" w:cs="Times New Roman"/>
          <w:sz w:val="28"/>
          <w:szCs w:val="28"/>
          <w:lang w:eastAsia="ru-RU"/>
        </w:rPr>
        <w:t xml:space="preserve"> </w:t>
      </w:r>
    </w:p>
    <w:p w14:paraId="69522C3E" w14:textId="77777777" w:rsidR="00433FEF" w:rsidRPr="00A24C5B"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41419F">
        <w:rPr>
          <w:rFonts w:ascii="Times New Roman" w:eastAsia="Times New Roman" w:hAnsi="Times New Roman" w:cs="Times New Roman"/>
          <w:sz w:val="28"/>
          <w:szCs w:val="28"/>
          <w:lang w:eastAsia="ru-RU"/>
        </w:rPr>
        <w:t>Максимальные значения показателя</w:t>
      </w:r>
      <w:r w:rsidRPr="0041419F">
        <w:rPr>
          <w:rFonts w:ascii="Times New Roman" w:eastAsia="Times New Roman" w:hAnsi="Times New Roman" w:cs="Times New Roman"/>
          <w:i/>
          <w:sz w:val="28"/>
          <w:szCs w:val="28"/>
          <w:lang w:eastAsia="ru-RU"/>
        </w:rPr>
        <w:t xml:space="preserve"> </w:t>
      </w:r>
      <w:r w:rsidRPr="0041419F">
        <w:rPr>
          <w:rFonts w:ascii="Times New Roman" w:eastAsia="Times New Roman" w:hAnsi="Times New Roman" w:cs="Times New Roman"/>
          <w:sz w:val="28"/>
          <w:szCs w:val="28"/>
          <w:lang w:eastAsia="ru-RU"/>
        </w:rPr>
        <w:t>«доля безработных выпускников в выпуске»</w:t>
      </w:r>
      <w:r w:rsidRPr="0041419F">
        <w:rPr>
          <w:rFonts w:ascii="Times New Roman" w:eastAsia="Times New Roman" w:hAnsi="Times New Roman" w:cs="Times New Roman"/>
          <w:i/>
          <w:sz w:val="28"/>
          <w:szCs w:val="28"/>
          <w:lang w:eastAsia="ru-RU"/>
        </w:rPr>
        <w:t xml:space="preserve"> </w:t>
      </w:r>
      <w:r w:rsidRPr="00A24C5B">
        <w:rPr>
          <w:rFonts w:ascii="Times New Roman" w:eastAsia="Times New Roman" w:hAnsi="Times New Roman" w:cs="Times New Roman"/>
          <w:sz w:val="28"/>
          <w:szCs w:val="28"/>
          <w:lang w:eastAsia="ru-RU"/>
        </w:rPr>
        <w:t xml:space="preserve">отмечены для программ, общее количество подготовленных по которым до </w:t>
      </w:r>
      <w:r w:rsidR="0041419F" w:rsidRPr="00A24C5B">
        <w:rPr>
          <w:rFonts w:ascii="Times New Roman" w:eastAsia="Times New Roman" w:hAnsi="Times New Roman" w:cs="Times New Roman"/>
          <w:sz w:val="28"/>
          <w:szCs w:val="28"/>
          <w:lang w:eastAsia="ru-RU"/>
        </w:rPr>
        <w:t>5</w:t>
      </w:r>
      <w:r w:rsidRPr="00A24C5B">
        <w:rPr>
          <w:rFonts w:ascii="Times New Roman" w:eastAsia="Times New Roman" w:hAnsi="Times New Roman" w:cs="Times New Roman"/>
          <w:sz w:val="28"/>
          <w:szCs w:val="28"/>
          <w:lang w:eastAsia="ru-RU"/>
        </w:rPr>
        <w:t xml:space="preserve">0 человек. Так, </w:t>
      </w:r>
      <w:r w:rsidR="0041419F" w:rsidRPr="00A24C5B">
        <w:rPr>
          <w:rFonts w:ascii="Times New Roman" w:eastAsia="Times New Roman" w:hAnsi="Times New Roman" w:cs="Times New Roman"/>
          <w:sz w:val="28"/>
          <w:szCs w:val="28"/>
          <w:lang w:eastAsia="ru-RU"/>
        </w:rPr>
        <w:t>1</w:t>
      </w:r>
      <w:r w:rsidRPr="00A24C5B">
        <w:rPr>
          <w:rFonts w:ascii="Times New Roman" w:eastAsia="Times New Roman" w:hAnsi="Times New Roman" w:cs="Times New Roman"/>
          <w:sz w:val="28"/>
          <w:szCs w:val="28"/>
          <w:lang w:eastAsia="ru-RU"/>
        </w:rPr>
        <w:t xml:space="preserve"> выпускник по специальности </w:t>
      </w:r>
      <w:r w:rsidRPr="00A24C5B">
        <w:rPr>
          <w:rFonts w:ascii="Times New Roman" w:eastAsia="Times New Roman" w:hAnsi="Times New Roman" w:cs="Times New Roman"/>
          <w:i/>
          <w:sz w:val="28"/>
          <w:szCs w:val="28"/>
          <w:lang w:eastAsia="ru-RU"/>
        </w:rPr>
        <w:t>«</w:t>
      </w:r>
      <w:r w:rsidR="00A24C5B" w:rsidRPr="00A24C5B">
        <w:rPr>
          <w:rFonts w:ascii="Times New Roman" w:eastAsia="Times New Roman" w:hAnsi="Times New Roman" w:cs="Times New Roman"/>
          <w:i/>
          <w:color w:val="000000"/>
          <w:sz w:val="28"/>
          <w:szCs w:val="28"/>
          <w:lang w:eastAsia="ru-RU"/>
        </w:rPr>
        <w:t>металловедение и термическая обработка металлов</w:t>
      </w:r>
      <w:r w:rsidRPr="00A24C5B">
        <w:rPr>
          <w:rFonts w:ascii="Times New Roman" w:eastAsia="Times New Roman" w:hAnsi="Times New Roman" w:cs="Times New Roman"/>
          <w:i/>
          <w:sz w:val="28"/>
          <w:szCs w:val="28"/>
          <w:lang w:eastAsia="ru-RU"/>
        </w:rPr>
        <w:t xml:space="preserve">» </w:t>
      </w:r>
      <w:r w:rsidRPr="00A24C5B">
        <w:rPr>
          <w:rFonts w:ascii="Times New Roman" w:eastAsia="Times New Roman" w:hAnsi="Times New Roman" w:cs="Times New Roman"/>
          <w:sz w:val="28"/>
          <w:szCs w:val="28"/>
          <w:lang w:eastAsia="ru-RU"/>
        </w:rPr>
        <w:t>составля</w:t>
      </w:r>
      <w:r w:rsidR="00A24C5B" w:rsidRPr="00A24C5B">
        <w:rPr>
          <w:rFonts w:ascii="Times New Roman" w:eastAsia="Times New Roman" w:hAnsi="Times New Roman" w:cs="Times New Roman"/>
          <w:sz w:val="28"/>
          <w:szCs w:val="28"/>
          <w:lang w:eastAsia="ru-RU"/>
        </w:rPr>
        <w:t>е</w:t>
      </w:r>
      <w:r w:rsidRPr="00A24C5B">
        <w:rPr>
          <w:rFonts w:ascii="Times New Roman" w:eastAsia="Times New Roman" w:hAnsi="Times New Roman" w:cs="Times New Roman"/>
          <w:sz w:val="28"/>
          <w:szCs w:val="28"/>
          <w:lang w:eastAsia="ru-RU"/>
        </w:rPr>
        <w:t xml:space="preserve">т </w:t>
      </w:r>
      <w:r w:rsidR="00A24C5B" w:rsidRPr="00A24C5B">
        <w:rPr>
          <w:rFonts w:ascii="Times New Roman" w:eastAsia="Times New Roman" w:hAnsi="Times New Roman" w:cs="Times New Roman"/>
          <w:sz w:val="28"/>
          <w:szCs w:val="28"/>
          <w:lang w:eastAsia="ru-RU"/>
        </w:rPr>
        <w:t>5,9</w:t>
      </w:r>
      <w:r w:rsidRPr="00A24C5B">
        <w:rPr>
          <w:rFonts w:ascii="Times New Roman" w:eastAsia="Times New Roman" w:hAnsi="Times New Roman" w:cs="Times New Roman"/>
          <w:sz w:val="28"/>
          <w:szCs w:val="28"/>
          <w:lang w:eastAsia="ru-RU"/>
        </w:rPr>
        <w:t xml:space="preserve">% при выпуске в </w:t>
      </w:r>
      <w:r w:rsidR="00A24C5B" w:rsidRPr="00A24C5B">
        <w:rPr>
          <w:rFonts w:ascii="Times New Roman" w:eastAsia="Times New Roman" w:hAnsi="Times New Roman" w:cs="Times New Roman"/>
          <w:sz w:val="28"/>
          <w:szCs w:val="28"/>
          <w:lang w:eastAsia="ru-RU"/>
        </w:rPr>
        <w:t>17</w:t>
      </w:r>
      <w:r w:rsidRPr="00A24C5B">
        <w:rPr>
          <w:rFonts w:ascii="Times New Roman" w:eastAsia="Times New Roman" w:hAnsi="Times New Roman" w:cs="Times New Roman"/>
          <w:sz w:val="28"/>
          <w:szCs w:val="28"/>
          <w:lang w:eastAsia="ru-RU"/>
        </w:rPr>
        <w:t xml:space="preserve"> человек. </w:t>
      </w:r>
    </w:p>
    <w:p w14:paraId="1078235D" w14:textId="77777777" w:rsidR="00433FEF" w:rsidRPr="00A24C5B"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A24C5B">
        <w:rPr>
          <w:rFonts w:ascii="Times New Roman" w:eastAsia="Times New Roman" w:hAnsi="Times New Roman" w:cs="Times New Roman"/>
          <w:sz w:val="28"/>
          <w:szCs w:val="28"/>
          <w:lang w:eastAsia="ru-RU"/>
        </w:rPr>
        <w:t>Динамика показателя «доля безработных выпускников в общем выпуске» приведена в следующей таблице.</w:t>
      </w:r>
    </w:p>
    <w:p w14:paraId="6BF15C48" w14:textId="77777777" w:rsidR="00433FEF" w:rsidRPr="0074133D"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29.</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269"/>
        <w:gridCol w:w="932"/>
        <w:gridCol w:w="1201"/>
        <w:gridCol w:w="1201"/>
        <w:gridCol w:w="1201"/>
      </w:tblGrid>
      <w:tr w:rsidR="00DA7C24" w:rsidRPr="007F4DBB" w14:paraId="00290D43" w14:textId="77777777" w:rsidTr="00A75B8B">
        <w:trPr>
          <w:cantSplit/>
        </w:trPr>
        <w:tc>
          <w:tcPr>
            <w:tcW w:w="5260" w:type="dxa"/>
            <w:shd w:val="clear" w:color="auto" w:fill="FFFFFF"/>
            <w:noWrap/>
            <w:vAlign w:val="center"/>
          </w:tcPr>
          <w:p w14:paraId="256E2A86" w14:textId="77777777" w:rsidR="00DA7C24" w:rsidRPr="00EE680A" w:rsidRDefault="00DA7C24" w:rsidP="00433FEF">
            <w:pPr>
              <w:spacing w:after="0" w:line="240" w:lineRule="auto"/>
              <w:jc w:val="center"/>
              <w:rPr>
                <w:rFonts w:ascii="Times New Roman" w:eastAsia="Times New Roman" w:hAnsi="Times New Roman" w:cs="Times New Roman"/>
                <w:b/>
                <w:bCs/>
                <w:sz w:val="24"/>
                <w:szCs w:val="24"/>
                <w:lang w:eastAsia="ru-RU"/>
              </w:rPr>
            </w:pPr>
            <w:r w:rsidRPr="00EE680A">
              <w:rPr>
                <w:rFonts w:ascii="Times New Roman" w:eastAsia="Times New Roman" w:hAnsi="Times New Roman" w:cs="Times New Roman"/>
                <w:b/>
                <w:bCs/>
                <w:sz w:val="24"/>
                <w:szCs w:val="24"/>
                <w:lang w:eastAsia="ru-RU"/>
              </w:rPr>
              <w:t>Программы подготовки специалистов среднего звена</w:t>
            </w:r>
          </w:p>
        </w:tc>
        <w:tc>
          <w:tcPr>
            <w:tcW w:w="1201" w:type="dxa"/>
            <w:gridSpan w:val="2"/>
            <w:shd w:val="clear" w:color="auto" w:fill="FFFFFF"/>
            <w:vAlign w:val="center"/>
          </w:tcPr>
          <w:p w14:paraId="0E620D9B" w14:textId="77777777" w:rsidR="00DA7C24" w:rsidRPr="00EE680A" w:rsidRDefault="00DA7C24" w:rsidP="00A75B8B">
            <w:pPr>
              <w:spacing w:after="0" w:line="240" w:lineRule="auto"/>
              <w:jc w:val="center"/>
              <w:rPr>
                <w:rFonts w:ascii="Times New Roman" w:eastAsia="Times New Roman" w:hAnsi="Times New Roman" w:cs="Times New Roman"/>
                <w:color w:val="000000"/>
                <w:sz w:val="20"/>
                <w:szCs w:val="20"/>
                <w:lang w:eastAsia="ru-RU"/>
              </w:rPr>
            </w:pPr>
            <w:r w:rsidRPr="00EE680A">
              <w:rPr>
                <w:rFonts w:ascii="Times New Roman" w:eastAsia="Times New Roman" w:hAnsi="Times New Roman" w:cs="Times New Roman"/>
                <w:color w:val="000000"/>
                <w:sz w:val="20"/>
                <w:szCs w:val="20"/>
                <w:lang w:eastAsia="ru-RU"/>
              </w:rPr>
              <w:t>Выпуск 2020</w:t>
            </w:r>
          </w:p>
          <w:p w14:paraId="62B0AC41" w14:textId="77777777" w:rsidR="00DA7C24" w:rsidRPr="00EE680A" w:rsidRDefault="00DA7C24" w:rsidP="00A75B8B">
            <w:pPr>
              <w:spacing w:after="0" w:line="240" w:lineRule="auto"/>
              <w:jc w:val="center"/>
              <w:rPr>
                <w:rFonts w:ascii="Times New Roman" w:eastAsia="Times New Roman" w:hAnsi="Times New Roman" w:cs="Times New Roman"/>
                <w:color w:val="000000"/>
                <w:sz w:val="20"/>
                <w:szCs w:val="20"/>
                <w:lang w:eastAsia="ru-RU"/>
              </w:rPr>
            </w:pPr>
            <w:r w:rsidRPr="00EE680A">
              <w:rPr>
                <w:rFonts w:ascii="Times New Roman" w:eastAsia="Times New Roman" w:hAnsi="Times New Roman" w:cs="Times New Roman"/>
                <w:color w:val="000000"/>
                <w:sz w:val="20"/>
                <w:szCs w:val="20"/>
                <w:lang w:eastAsia="ru-RU"/>
              </w:rPr>
              <w:t>ППССЗ</w:t>
            </w:r>
          </w:p>
        </w:tc>
        <w:tc>
          <w:tcPr>
            <w:tcW w:w="1201" w:type="dxa"/>
            <w:shd w:val="clear" w:color="auto" w:fill="FFFFFF"/>
            <w:vAlign w:val="center"/>
          </w:tcPr>
          <w:p w14:paraId="2ECD1541" w14:textId="77777777" w:rsidR="00DA7C24" w:rsidRPr="00EE680A" w:rsidRDefault="00DA7C24" w:rsidP="00A75B8B">
            <w:pPr>
              <w:spacing w:after="0" w:line="240" w:lineRule="auto"/>
              <w:jc w:val="center"/>
              <w:rPr>
                <w:rFonts w:ascii="Times New Roman" w:eastAsia="Times New Roman" w:hAnsi="Times New Roman" w:cs="Times New Roman"/>
                <w:b/>
                <w:color w:val="000000"/>
                <w:sz w:val="20"/>
                <w:szCs w:val="20"/>
                <w:lang w:eastAsia="ru-RU"/>
              </w:rPr>
            </w:pPr>
            <w:r w:rsidRPr="00EE680A">
              <w:rPr>
                <w:rFonts w:ascii="Times New Roman" w:eastAsia="Times New Roman" w:hAnsi="Times New Roman" w:cs="Times New Roman"/>
                <w:b/>
                <w:color w:val="000000"/>
                <w:sz w:val="20"/>
                <w:szCs w:val="20"/>
                <w:lang w:eastAsia="ru-RU"/>
              </w:rPr>
              <w:t>Доля безработных в выпуске 2020 (%)</w:t>
            </w:r>
          </w:p>
        </w:tc>
        <w:tc>
          <w:tcPr>
            <w:tcW w:w="1201" w:type="dxa"/>
            <w:shd w:val="clear" w:color="auto" w:fill="FFFFFF"/>
            <w:vAlign w:val="center"/>
          </w:tcPr>
          <w:p w14:paraId="0CB517B6" w14:textId="77777777" w:rsidR="00DA7C24" w:rsidRPr="00EE680A" w:rsidRDefault="00DA7C24" w:rsidP="00A75B8B">
            <w:pPr>
              <w:spacing w:after="0" w:line="240" w:lineRule="auto"/>
              <w:jc w:val="center"/>
              <w:rPr>
                <w:rFonts w:ascii="Times New Roman" w:eastAsia="Times New Roman" w:hAnsi="Times New Roman" w:cs="Times New Roman"/>
                <w:color w:val="000000"/>
                <w:sz w:val="20"/>
                <w:szCs w:val="20"/>
                <w:lang w:eastAsia="ru-RU"/>
              </w:rPr>
            </w:pPr>
            <w:r w:rsidRPr="00EE680A">
              <w:rPr>
                <w:rFonts w:ascii="Times New Roman" w:eastAsia="Times New Roman" w:hAnsi="Times New Roman" w:cs="Times New Roman"/>
                <w:color w:val="000000"/>
                <w:sz w:val="20"/>
                <w:szCs w:val="20"/>
                <w:lang w:eastAsia="ru-RU"/>
              </w:rPr>
              <w:t>Выпуск 2021</w:t>
            </w:r>
          </w:p>
          <w:p w14:paraId="1A5B6455" w14:textId="77777777" w:rsidR="00DA7C24" w:rsidRPr="00EE680A" w:rsidRDefault="00DA7C24" w:rsidP="00A75B8B">
            <w:pPr>
              <w:spacing w:after="0" w:line="240" w:lineRule="auto"/>
              <w:jc w:val="center"/>
              <w:rPr>
                <w:rFonts w:ascii="Times New Roman" w:eastAsia="Times New Roman" w:hAnsi="Times New Roman" w:cs="Times New Roman"/>
                <w:color w:val="000000"/>
                <w:sz w:val="20"/>
                <w:szCs w:val="20"/>
                <w:lang w:eastAsia="ru-RU"/>
              </w:rPr>
            </w:pPr>
            <w:r w:rsidRPr="00EE680A">
              <w:rPr>
                <w:rFonts w:ascii="Times New Roman" w:eastAsia="Times New Roman" w:hAnsi="Times New Roman" w:cs="Times New Roman"/>
                <w:color w:val="000000"/>
                <w:sz w:val="20"/>
                <w:szCs w:val="20"/>
                <w:lang w:eastAsia="ru-RU"/>
              </w:rPr>
              <w:t>ППССЗ</w:t>
            </w:r>
          </w:p>
        </w:tc>
        <w:tc>
          <w:tcPr>
            <w:tcW w:w="1201" w:type="dxa"/>
            <w:shd w:val="clear" w:color="auto" w:fill="FFFFFF"/>
            <w:vAlign w:val="center"/>
          </w:tcPr>
          <w:p w14:paraId="3F24C1BC" w14:textId="77777777" w:rsidR="00DA7C24" w:rsidRPr="00EE680A" w:rsidRDefault="00DA7C24" w:rsidP="00DA7C24">
            <w:pPr>
              <w:spacing w:after="0" w:line="240" w:lineRule="auto"/>
              <w:jc w:val="center"/>
              <w:rPr>
                <w:rFonts w:ascii="Times New Roman" w:eastAsia="Times New Roman" w:hAnsi="Times New Roman" w:cs="Times New Roman"/>
                <w:b/>
                <w:color w:val="000000"/>
                <w:sz w:val="20"/>
                <w:szCs w:val="20"/>
                <w:lang w:eastAsia="ru-RU"/>
              </w:rPr>
            </w:pPr>
            <w:r w:rsidRPr="00EE680A">
              <w:rPr>
                <w:rFonts w:ascii="Times New Roman" w:eastAsia="Times New Roman" w:hAnsi="Times New Roman" w:cs="Times New Roman"/>
                <w:b/>
                <w:color w:val="000000"/>
                <w:sz w:val="20"/>
                <w:szCs w:val="20"/>
                <w:lang w:eastAsia="ru-RU"/>
              </w:rPr>
              <w:t>Доля безработных в выпуске 2021 (%)</w:t>
            </w:r>
          </w:p>
        </w:tc>
      </w:tr>
      <w:tr w:rsidR="00A75B8B" w:rsidRPr="007F4DBB" w14:paraId="72DE3248" w14:textId="77777777" w:rsidTr="00A75B8B">
        <w:trPr>
          <w:cantSplit/>
        </w:trPr>
        <w:tc>
          <w:tcPr>
            <w:tcW w:w="10064" w:type="dxa"/>
            <w:gridSpan w:val="6"/>
            <w:shd w:val="clear" w:color="auto" w:fill="FFFFFF"/>
            <w:noWrap/>
            <w:vAlign w:val="center"/>
          </w:tcPr>
          <w:p w14:paraId="41EE6D26" w14:textId="77777777" w:rsidR="00A75B8B" w:rsidRPr="00EE680A" w:rsidRDefault="00A75B8B" w:rsidP="00433FEF">
            <w:pPr>
              <w:spacing w:after="0" w:line="240" w:lineRule="auto"/>
              <w:jc w:val="center"/>
              <w:rPr>
                <w:rFonts w:ascii="Times New Roman" w:eastAsia="Times New Roman" w:hAnsi="Times New Roman" w:cs="Times New Roman"/>
                <w:b/>
                <w:color w:val="000000"/>
                <w:sz w:val="20"/>
                <w:szCs w:val="20"/>
                <w:lang w:eastAsia="ru-RU"/>
              </w:rPr>
            </w:pPr>
            <w:r w:rsidRPr="00EE680A">
              <w:rPr>
                <w:rFonts w:ascii="Times New Roman" w:eastAsia="Times New Roman" w:hAnsi="Times New Roman" w:cs="Times New Roman"/>
                <w:b/>
                <w:i/>
                <w:sz w:val="24"/>
                <w:szCs w:val="24"/>
                <w:lang w:eastAsia="ru-RU"/>
              </w:rPr>
              <w:t>Сокращение значения показателя при увеличении (неизменности) выпуска</w:t>
            </w:r>
          </w:p>
        </w:tc>
      </w:tr>
      <w:tr w:rsidR="00A75B8B" w:rsidRPr="007F4DBB" w14:paraId="11034A4B" w14:textId="77777777" w:rsidTr="00875CB9">
        <w:trPr>
          <w:cantSplit/>
        </w:trPr>
        <w:tc>
          <w:tcPr>
            <w:tcW w:w="5260" w:type="dxa"/>
            <w:shd w:val="clear" w:color="auto" w:fill="FFFFFF"/>
            <w:noWrap/>
            <w:vAlign w:val="bottom"/>
          </w:tcPr>
          <w:p w14:paraId="513BD676"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lastRenderedPageBreak/>
              <w:t>Акушерское дело</w:t>
            </w:r>
          </w:p>
        </w:tc>
        <w:tc>
          <w:tcPr>
            <w:tcW w:w="1201" w:type="dxa"/>
            <w:gridSpan w:val="2"/>
            <w:shd w:val="clear" w:color="auto" w:fill="FFFFFF"/>
            <w:vAlign w:val="center"/>
          </w:tcPr>
          <w:p w14:paraId="7F9F52B1"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84</w:t>
            </w:r>
          </w:p>
        </w:tc>
        <w:tc>
          <w:tcPr>
            <w:tcW w:w="1201" w:type="dxa"/>
            <w:shd w:val="clear" w:color="auto" w:fill="FFFFFF"/>
            <w:vAlign w:val="center"/>
          </w:tcPr>
          <w:p w14:paraId="1E344ABC"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1,2</w:t>
            </w:r>
          </w:p>
        </w:tc>
        <w:tc>
          <w:tcPr>
            <w:tcW w:w="1201" w:type="dxa"/>
            <w:shd w:val="clear" w:color="auto" w:fill="FFFFFF"/>
            <w:vAlign w:val="center"/>
          </w:tcPr>
          <w:p w14:paraId="5723E0A4"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109</w:t>
            </w:r>
          </w:p>
        </w:tc>
        <w:tc>
          <w:tcPr>
            <w:tcW w:w="1201" w:type="dxa"/>
            <w:shd w:val="clear" w:color="auto" w:fill="FFFFFF"/>
            <w:vAlign w:val="center"/>
          </w:tcPr>
          <w:p w14:paraId="166DE552"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A75B8B" w:rsidRPr="007F4DBB" w14:paraId="50EB5A6F" w14:textId="77777777" w:rsidTr="00A24C5B">
        <w:trPr>
          <w:cantSplit/>
        </w:trPr>
        <w:tc>
          <w:tcPr>
            <w:tcW w:w="5260" w:type="dxa"/>
            <w:shd w:val="clear" w:color="auto" w:fill="EEECE1" w:themeFill="background2"/>
            <w:noWrap/>
            <w:vAlign w:val="bottom"/>
          </w:tcPr>
          <w:p w14:paraId="4645C802"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Банковское дело</w:t>
            </w:r>
          </w:p>
        </w:tc>
        <w:tc>
          <w:tcPr>
            <w:tcW w:w="1201" w:type="dxa"/>
            <w:gridSpan w:val="2"/>
            <w:shd w:val="clear" w:color="auto" w:fill="EEECE1" w:themeFill="background2"/>
            <w:vAlign w:val="center"/>
          </w:tcPr>
          <w:p w14:paraId="7E16C75E"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242</w:t>
            </w:r>
          </w:p>
        </w:tc>
        <w:tc>
          <w:tcPr>
            <w:tcW w:w="1201" w:type="dxa"/>
            <w:shd w:val="clear" w:color="auto" w:fill="EEECE1" w:themeFill="background2"/>
            <w:vAlign w:val="center"/>
          </w:tcPr>
          <w:p w14:paraId="4AEB6EC3"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1,2</w:t>
            </w:r>
          </w:p>
        </w:tc>
        <w:tc>
          <w:tcPr>
            <w:tcW w:w="1201" w:type="dxa"/>
            <w:shd w:val="clear" w:color="auto" w:fill="EEECE1" w:themeFill="background2"/>
            <w:vAlign w:val="center"/>
          </w:tcPr>
          <w:p w14:paraId="4505145E"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309</w:t>
            </w:r>
          </w:p>
        </w:tc>
        <w:tc>
          <w:tcPr>
            <w:tcW w:w="1201" w:type="dxa"/>
            <w:shd w:val="clear" w:color="auto" w:fill="EEECE1" w:themeFill="background2"/>
            <w:vAlign w:val="center"/>
          </w:tcPr>
          <w:p w14:paraId="6EEB38B5" w14:textId="77777777" w:rsidR="00A75B8B" w:rsidRPr="00EE680A" w:rsidRDefault="00A75B8B"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1,0</w:t>
            </w:r>
          </w:p>
        </w:tc>
      </w:tr>
      <w:tr w:rsidR="00A75B8B" w:rsidRPr="007F4DBB" w14:paraId="4D085539" w14:textId="77777777" w:rsidTr="00875CB9">
        <w:trPr>
          <w:cantSplit/>
        </w:trPr>
        <w:tc>
          <w:tcPr>
            <w:tcW w:w="5260" w:type="dxa"/>
            <w:shd w:val="clear" w:color="auto" w:fill="FFFFFF"/>
            <w:noWrap/>
            <w:vAlign w:val="bottom"/>
          </w:tcPr>
          <w:p w14:paraId="6FF936B4"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Ветеринария</w:t>
            </w:r>
          </w:p>
        </w:tc>
        <w:tc>
          <w:tcPr>
            <w:tcW w:w="1201" w:type="dxa"/>
            <w:gridSpan w:val="2"/>
            <w:shd w:val="clear" w:color="auto" w:fill="FFFFFF"/>
            <w:vAlign w:val="center"/>
          </w:tcPr>
          <w:p w14:paraId="46B48430"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64</w:t>
            </w:r>
          </w:p>
        </w:tc>
        <w:tc>
          <w:tcPr>
            <w:tcW w:w="1201" w:type="dxa"/>
            <w:shd w:val="clear" w:color="auto" w:fill="FFFFFF"/>
            <w:vAlign w:val="center"/>
          </w:tcPr>
          <w:p w14:paraId="163FF564"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3,1</w:t>
            </w:r>
          </w:p>
        </w:tc>
        <w:tc>
          <w:tcPr>
            <w:tcW w:w="1201" w:type="dxa"/>
            <w:shd w:val="clear" w:color="auto" w:fill="FFFFFF"/>
            <w:vAlign w:val="center"/>
          </w:tcPr>
          <w:p w14:paraId="2EB5A98A"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64</w:t>
            </w:r>
          </w:p>
        </w:tc>
        <w:tc>
          <w:tcPr>
            <w:tcW w:w="1201" w:type="dxa"/>
            <w:shd w:val="clear" w:color="auto" w:fill="FFFFFF"/>
            <w:vAlign w:val="center"/>
          </w:tcPr>
          <w:p w14:paraId="0A35CD0E" w14:textId="77777777" w:rsidR="00A75B8B" w:rsidRPr="00EE680A" w:rsidRDefault="00A75B8B"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1,6</w:t>
            </w:r>
          </w:p>
        </w:tc>
      </w:tr>
      <w:tr w:rsidR="00A75B8B" w:rsidRPr="007F4DBB" w14:paraId="49E7B397" w14:textId="77777777" w:rsidTr="00875CB9">
        <w:trPr>
          <w:cantSplit/>
        </w:trPr>
        <w:tc>
          <w:tcPr>
            <w:tcW w:w="5260" w:type="dxa"/>
            <w:shd w:val="clear" w:color="auto" w:fill="FFFFFF"/>
            <w:noWrap/>
            <w:vAlign w:val="center"/>
          </w:tcPr>
          <w:p w14:paraId="53BA3BF4"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Гидрогеология и инженерная геология</w:t>
            </w:r>
          </w:p>
        </w:tc>
        <w:tc>
          <w:tcPr>
            <w:tcW w:w="1201" w:type="dxa"/>
            <w:gridSpan w:val="2"/>
            <w:shd w:val="clear" w:color="auto" w:fill="FFFFFF"/>
            <w:vAlign w:val="center"/>
          </w:tcPr>
          <w:p w14:paraId="2A9AEE16"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19</w:t>
            </w:r>
          </w:p>
        </w:tc>
        <w:tc>
          <w:tcPr>
            <w:tcW w:w="1201" w:type="dxa"/>
            <w:shd w:val="clear" w:color="auto" w:fill="FFFFFF"/>
            <w:vAlign w:val="center"/>
          </w:tcPr>
          <w:p w14:paraId="14AC91CB"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5,3</w:t>
            </w:r>
          </w:p>
        </w:tc>
        <w:tc>
          <w:tcPr>
            <w:tcW w:w="1201" w:type="dxa"/>
            <w:shd w:val="clear" w:color="auto" w:fill="FFFFFF"/>
            <w:vAlign w:val="center"/>
          </w:tcPr>
          <w:p w14:paraId="3B61DD62"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24</w:t>
            </w:r>
          </w:p>
        </w:tc>
        <w:tc>
          <w:tcPr>
            <w:tcW w:w="1201" w:type="dxa"/>
            <w:shd w:val="clear" w:color="auto" w:fill="FFFFFF"/>
            <w:vAlign w:val="center"/>
          </w:tcPr>
          <w:p w14:paraId="3476BAC4"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A75B8B" w:rsidRPr="007F4DBB" w14:paraId="7CC6DBF9" w14:textId="77777777" w:rsidTr="00875CB9">
        <w:trPr>
          <w:cantSplit/>
        </w:trPr>
        <w:tc>
          <w:tcPr>
            <w:tcW w:w="5260" w:type="dxa"/>
            <w:shd w:val="clear" w:color="auto" w:fill="FFFFFF"/>
            <w:noWrap/>
            <w:vAlign w:val="bottom"/>
          </w:tcPr>
          <w:p w14:paraId="58E17F25"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Гостиничный сервис</w:t>
            </w:r>
          </w:p>
        </w:tc>
        <w:tc>
          <w:tcPr>
            <w:tcW w:w="1201" w:type="dxa"/>
            <w:gridSpan w:val="2"/>
            <w:shd w:val="clear" w:color="auto" w:fill="FFFFFF"/>
            <w:vAlign w:val="center"/>
          </w:tcPr>
          <w:p w14:paraId="5DD79FBB"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27</w:t>
            </w:r>
          </w:p>
        </w:tc>
        <w:tc>
          <w:tcPr>
            <w:tcW w:w="1201" w:type="dxa"/>
            <w:shd w:val="clear" w:color="auto" w:fill="FFFFFF"/>
            <w:vAlign w:val="center"/>
          </w:tcPr>
          <w:p w14:paraId="3417BB5A"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3,7</w:t>
            </w:r>
          </w:p>
        </w:tc>
        <w:tc>
          <w:tcPr>
            <w:tcW w:w="1201" w:type="dxa"/>
            <w:shd w:val="clear" w:color="auto" w:fill="FFFFFF"/>
            <w:vAlign w:val="center"/>
          </w:tcPr>
          <w:p w14:paraId="0D7B2D30"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49</w:t>
            </w:r>
          </w:p>
        </w:tc>
        <w:tc>
          <w:tcPr>
            <w:tcW w:w="1201" w:type="dxa"/>
            <w:shd w:val="clear" w:color="auto" w:fill="FFFFFF"/>
            <w:vAlign w:val="center"/>
          </w:tcPr>
          <w:p w14:paraId="49813479"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A75B8B" w:rsidRPr="007F4DBB" w14:paraId="4ADB99DD" w14:textId="77777777" w:rsidTr="00875CB9">
        <w:trPr>
          <w:cantSplit/>
        </w:trPr>
        <w:tc>
          <w:tcPr>
            <w:tcW w:w="5260" w:type="dxa"/>
            <w:shd w:val="clear" w:color="auto" w:fill="FFFFFF"/>
            <w:noWrap/>
            <w:vAlign w:val="bottom"/>
          </w:tcPr>
          <w:p w14:paraId="73F1CD60"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Дизайн (по отраслям)</w:t>
            </w:r>
          </w:p>
        </w:tc>
        <w:tc>
          <w:tcPr>
            <w:tcW w:w="1201" w:type="dxa"/>
            <w:gridSpan w:val="2"/>
            <w:shd w:val="clear" w:color="auto" w:fill="FFFFFF"/>
            <w:vAlign w:val="center"/>
          </w:tcPr>
          <w:p w14:paraId="1E60C7B3"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121</w:t>
            </w:r>
          </w:p>
        </w:tc>
        <w:tc>
          <w:tcPr>
            <w:tcW w:w="1201" w:type="dxa"/>
            <w:shd w:val="clear" w:color="auto" w:fill="FFFFFF"/>
            <w:vAlign w:val="center"/>
          </w:tcPr>
          <w:p w14:paraId="01D9E031"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1,7</w:t>
            </w:r>
          </w:p>
        </w:tc>
        <w:tc>
          <w:tcPr>
            <w:tcW w:w="1201" w:type="dxa"/>
            <w:shd w:val="clear" w:color="auto" w:fill="FFFFFF"/>
            <w:vAlign w:val="center"/>
          </w:tcPr>
          <w:p w14:paraId="1E7A7A31"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132</w:t>
            </w:r>
          </w:p>
        </w:tc>
        <w:tc>
          <w:tcPr>
            <w:tcW w:w="1201" w:type="dxa"/>
            <w:shd w:val="clear" w:color="auto" w:fill="FFFFFF"/>
            <w:vAlign w:val="center"/>
          </w:tcPr>
          <w:p w14:paraId="5BAE5ABB" w14:textId="77777777" w:rsidR="00A75B8B" w:rsidRPr="00EE680A" w:rsidRDefault="00A75B8B"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0</w:t>
            </w:r>
          </w:p>
        </w:tc>
      </w:tr>
      <w:tr w:rsidR="00A75B8B" w:rsidRPr="007F4DBB" w14:paraId="52543543" w14:textId="77777777" w:rsidTr="00875CB9">
        <w:trPr>
          <w:cantSplit/>
        </w:trPr>
        <w:tc>
          <w:tcPr>
            <w:tcW w:w="5260" w:type="dxa"/>
            <w:shd w:val="clear" w:color="auto" w:fill="FFFFFF"/>
            <w:noWrap/>
            <w:vAlign w:val="bottom"/>
          </w:tcPr>
          <w:p w14:paraId="65AA9CA2"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Дошкольное образование</w:t>
            </w:r>
          </w:p>
        </w:tc>
        <w:tc>
          <w:tcPr>
            <w:tcW w:w="1201" w:type="dxa"/>
            <w:gridSpan w:val="2"/>
            <w:shd w:val="clear" w:color="auto" w:fill="FFFFFF"/>
            <w:vAlign w:val="center"/>
          </w:tcPr>
          <w:p w14:paraId="5D47DB86"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247</w:t>
            </w:r>
          </w:p>
        </w:tc>
        <w:tc>
          <w:tcPr>
            <w:tcW w:w="1201" w:type="dxa"/>
            <w:shd w:val="clear" w:color="auto" w:fill="FFFFFF"/>
            <w:vAlign w:val="center"/>
          </w:tcPr>
          <w:p w14:paraId="28BD9A5E"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2,8</w:t>
            </w:r>
          </w:p>
        </w:tc>
        <w:tc>
          <w:tcPr>
            <w:tcW w:w="1201" w:type="dxa"/>
            <w:shd w:val="clear" w:color="auto" w:fill="FFFFFF"/>
            <w:vAlign w:val="center"/>
          </w:tcPr>
          <w:p w14:paraId="0CD7D734"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276</w:t>
            </w:r>
          </w:p>
        </w:tc>
        <w:tc>
          <w:tcPr>
            <w:tcW w:w="1201" w:type="dxa"/>
            <w:shd w:val="clear" w:color="auto" w:fill="FFFFFF"/>
            <w:vAlign w:val="center"/>
          </w:tcPr>
          <w:p w14:paraId="4F678B34" w14:textId="77777777" w:rsidR="00A75B8B" w:rsidRPr="00EE680A" w:rsidRDefault="00A75B8B"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1,1</w:t>
            </w:r>
          </w:p>
        </w:tc>
      </w:tr>
      <w:tr w:rsidR="00A75B8B" w:rsidRPr="007F4DBB" w14:paraId="283119A7" w14:textId="77777777" w:rsidTr="00875CB9">
        <w:trPr>
          <w:cantSplit/>
        </w:trPr>
        <w:tc>
          <w:tcPr>
            <w:tcW w:w="5260" w:type="dxa"/>
            <w:shd w:val="clear" w:color="auto" w:fill="FFFFFF"/>
            <w:noWrap/>
            <w:vAlign w:val="center"/>
          </w:tcPr>
          <w:p w14:paraId="038C3059"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Документационное обеспечение управления и архивоведение</w:t>
            </w:r>
          </w:p>
        </w:tc>
        <w:tc>
          <w:tcPr>
            <w:tcW w:w="1201" w:type="dxa"/>
            <w:gridSpan w:val="2"/>
            <w:shd w:val="clear" w:color="auto" w:fill="FFFFFF"/>
            <w:vAlign w:val="center"/>
          </w:tcPr>
          <w:p w14:paraId="3427741D"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42</w:t>
            </w:r>
          </w:p>
        </w:tc>
        <w:tc>
          <w:tcPr>
            <w:tcW w:w="1201" w:type="dxa"/>
            <w:shd w:val="clear" w:color="auto" w:fill="FFFFFF"/>
            <w:vAlign w:val="center"/>
          </w:tcPr>
          <w:p w14:paraId="689E55B3"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4,8</w:t>
            </w:r>
          </w:p>
        </w:tc>
        <w:tc>
          <w:tcPr>
            <w:tcW w:w="1201" w:type="dxa"/>
            <w:shd w:val="clear" w:color="auto" w:fill="FFFFFF"/>
            <w:vAlign w:val="center"/>
          </w:tcPr>
          <w:p w14:paraId="1D4A93B7"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46</w:t>
            </w:r>
          </w:p>
        </w:tc>
        <w:tc>
          <w:tcPr>
            <w:tcW w:w="1201" w:type="dxa"/>
            <w:shd w:val="clear" w:color="auto" w:fill="FFFFFF"/>
            <w:vAlign w:val="center"/>
          </w:tcPr>
          <w:p w14:paraId="5111853B" w14:textId="77777777" w:rsidR="00A75B8B" w:rsidRPr="00EE680A" w:rsidRDefault="00A75B8B"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4,3</w:t>
            </w:r>
          </w:p>
        </w:tc>
      </w:tr>
      <w:tr w:rsidR="00A75B8B" w:rsidRPr="007F4DBB" w14:paraId="6569A179" w14:textId="77777777" w:rsidTr="008B6465">
        <w:trPr>
          <w:cantSplit/>
        </w:trPr>
        <w:tc>
          <w:tcPr>
            <w:tcW w:w="5260" w:type="dxa"/>
            <w:shd w:val="clear" w:color="auto" w:fill="EEECE1" w:themeFill="background2"/>
            <w:noWrap/>
            <w:vAlign w:val="bottom"/>
          </w:tcPr>
          <w:p w14:paraId="7EB1E0C0"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Коммерция (по отраслям)</w:t>
            </w:r>
          </w:p>
        </w:tc>
        <w:tc>
          <w:tcPr>
            <w:tcW w:w="1201" w:type="dxa"/>
            <w:gridSpan w:val="2"/>
            <w:shd w:val="clear" w:color="auto" w:fill="EEECE1" w:themeFill="background2"/>
            <w:vAlign w:val="center"/>
          </w:tcPr>
          <w:p w14:paraId="090811BA"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118</w:t>
            </w:r>
          </w:p>
        </w:tc>
        <w:tc>
          <w:tcPr>
            <w:tcW w:w="1201" w:type="dxa"/>
            <w:shd w:val="clear" w:color="auto" w:fill="EEECE1" w:themeFill="background2"/>
            <w:vAlign w:val="center"/>
          </w:tcPr>
          <w:p w14:paraId="159CB64F"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3,4</w:t>
            </w:r>
          </w:p>
        </w:tc>
        <w:tc>
          <w:tcPr>
            <w:tcW w:w="1201" w:type="dxa"/>
            <w:shd w:val="clear" w:color="auto" w:fill="EEECE1" w:themeFill="background2"/>
            <w:vAlign w:val="center"/>
          </w:tcPr>
          <w:p w14:paraId="380AAED8"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219</w:t>
            </w:r>
          </w:p>
        </w:tc>
        <w:tc>
          <w:tcPr>
            <w:tcW w:w="1201" w:type="dxa"/>
            <w:shd w:val="clear" w:color="auto" w:fill="EEECE1" w:themeFill="background2"/>
            <w:vAlign w:val="center"/>
          </w:tcPr>
          <w:p w14:paraId="0CE26C83" w14:textId="77777777" w:rsidR="00A75B8B" w:rsidRPr="00EE680A" w:rsidRDefault="00A75B8B"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0,5</w:t>
            </w:r>
          </w:p>
        </w:tc>
      </w:tr>
      <w:tr w:rsidR="00A75B8B" w:rsidRPr="007F4DBB" w14:paraId="0D9B247A" w14:textId="77777777" w:rsidTr="00A24C5B">
        <w:trPr>
          <w:cantSplit/>
        </w:trPr>
        <w:tc>
          <w:tcPr>
            <w:tcW w:w="5260" w:type="dxa"/>
            <w:shd w:val="clear" w:color="auto" w:fill="EEECE1" w:themeFill="background2"/>
            <w:noWrap/>
            <w:vAlign w:val="bottom"/>
          </w:tcPr>
          <w:p w14:paraId="20648E87"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Компьютерные системы и комплексы</w:t>
            </w:r>
          </w:p>
        </w:tc>
        <w:tc>
          <w:tcPr>
            <w:tcW w:w="1201" w:type="dxa"/>
            <w:gridSpan w:val="2"/>
            <w:shd w:val="clear" w:color="auto" w:fill="EEECE1" w:themeFill="background2"/>
            <w:vAlign w:val="center"/>
          </w:tcPr>
          <w:p w14:paraId="4CBC9647"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145</w:t>
            </w:r>
          </w:p>
        </w:tc>
        <w:tc>
          <w:tcPr>
            <w:tcW w:w="1201" w:type="dxa"/>
            <w:shd w:val="clear" w:color="auto" w:fill="EEECE1" w:themeFill="background2"/>
            <w:vAlign w:val="center"/>
          </w:tcPr>
          <w:p w14:paraId="79DDF556"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2,8</w:t>
            </w:r>
          </w:p>
        </w:tc>
        <w:tc>
          <w:tcPr>
            <w:tcW w:w="1201" w:type="dxa"/>
            <w:shd w:val="clear" w:color="auto" w:fill="EEECE1" w:themeFill="background2"/>
            <w:vAlign w:val="center"/>
          </w:tcPr>
          <w:p w14:paraId="5319D263"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190</w:t>
            </w:r>
          </w:p>
        </w:tc>
        <w:tc>
          <w:tcPr>
            <w:tcW w:w="1201" w:type="dxa"/>
            <w:shd w:val="clear" w:color="auto" w:fill="EEECE1" w:themeFill="background2"/>
            <w:vAlign w:val="center"/>
          </w:tcPr>
          <w:p w14:paraId="20A8FA68" w14:textId="77777777" w:rsidR="00A75B8B" w:rsidRPr="00EE680A" w:rsidRDefault="00A75B8B"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0,5</w:t>
            </w:r>
          </w:p>
        </w:tc>
      </w:tr>
      <w:tr w:rsidR="00A75B8B" w:rsidRPr="007F4DBB" w14:paraId="6A66646E" w14:textId="77777777" w:rsidTr="00875CB9">
        <w:trPr>
          <w:cantSplit/>
        </w:trPr>
        <w:tc>
          <w:tcPr>
            <w:tcW w:w="5260" w:type="dxa"/>
            <w:shd w:val="clear" w:color="auto" w:fill="FFFFFF"/>
            <w:noWrap/>
            <w:vAlign w:val="bottom"/>
          </w:tcPr>
          <w:p w14:paraId="13D314BF"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Монтаж и техническая эксплуатация промышленного оборудования (по отраслям)</w:t>
            </w:r>
          </w:p>
        </w:tc>
        <w:tc>
          <w:tcPr>
            <w:tcW w:w="1201" w:type="dxa"/>
            <w:gridSpan w:val="2"/>
            <w:shd w:val="clear" w:color="auto" w:fill="FFFFFF"/>
            <w:vAlign w:val="center"/>
          </w:tcPr>
          <w:p w14:paraId="23CF8E3F"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191</w:t>
            </w:r>
          </w:p>
        </w:tc>
        <w:tc>
          <w:tcPr>
            <w:tcW w:w="1201" w:type="dxa"/>
            <w:shd w:val="clear" w:color="auto" w:fill="FFFFFF"/>
            <w:vAlign w:val="center"/>
          </w:tcPr>
          <w:p w14:paraId="6C90DCD4"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1,6</w:t>
            </w:r>
          </w:p>
        </w:tc>
        <w:tc>
          <w:tcPr>
            <w:tcW w:w="1201" w:type="dxa"/>
            <w:shd w:val="clear" w:color="auto" w:fill="FFFFFF"/>
            <w:vAlign w:val="center"/>
          </w:tcPr>
          <w:p w14:paraId="0C7497F8"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212</w:t>
            </w:r>
          </w:p>
        </w:tc>
        <w:tc>
          <w:tcPr>
            <w:tcW w:w="1201" w:type="dxa"/>
            <w:shd w:val="clear" w:color="auto" w:fill="FFFFFF"/>
            <w:vAlign w:val="center"/>
          </w:tcPr>
          <w:p w14:paraId="6FF6CEBF"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A75B8B" w:rsidRPr="007F4DBB" w14:paraId="38A776EA" w14:textId="77777777" w:rsidTr="00875CB9">
        <w:trPr>
          <w:cantSplit/>
        </w:trPr>
        <w:tc>
          <w:tcPr>
            <w:tcW w:w="5260" w:type="dxa"/>
            <w:shd w:val="clear" w:color="auto" w:fill="FFFFFF"/>
            <w:noWrap/>
            <w:vAlign w:val="bottom"/>
          </w:tcPr>
          <w:p w14:paraId="7527B14A"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Монтаж, наладка и эксплуатация электрооборудования промышленных и гражданских зданий</w:t>
            </w:r>
          </w:p>
        </w:tc>
        <w:tc>
          <w:tcPr>
            <w:tcW w:w="1201" w:type="dxa"/>
            <w:gridSpan w:val="2"/>
            <w:shd w:val="clear" w:color="auto" w:fill="FFFFFF"/>
            <w:vAlign w:val="center"/>
          </w:tcPr>
          <w:p w14:paraId="0EC96237"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124</w:t>
            </w:r>
          </w:p>
        </w:tc>
        <w:tc>
          <w:tcPr>
            <w:tcW w:w="1201" w:type="dxa"/>
            <w:shd w:val="clear" w:color="auto" w:fill="FFFFFF"/>
            <w:vAlign w:val="center"/>
          </w:tcPr>
          <w:p w14:paraId="5EC9950C"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1,6</w:t>
            </w:r>
          </w:p>
        </w:tc>
        <w:tc>
          <w:tcPr>
            <w:tcW w:w="1201" w:type="dxa"/>
            <w:shd w:val="clear" w:color="auto" w:fill="FFFFFF"/>
            <w:vAlign w:val="center"/>
          </w:tcPr>
          <w:p w14:paraId="7667C89E"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129</w:t>
            </w:r>
          </w:p>
        </w:tc>
        <w:tc>
          <w:tcPr>
            <w:tcW w:w="1201" w:type="dxa"/>
            <w:shd w:val="clear" w:color="auto" w:fill="FFFFFF"/>
            <w:vAlign w:val="center"/>
          </w:tcPr>
          <w:p w14:paraId="06885EBF"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A75B8B" w:rsidRPr="007F4DBB" w14:paraId="2D19C1AF" w14:textId="77777777" w:rsidTr="00875CB9">
        <w:trPr>
          <w:cantSplit/>
        </w:trPr>
        <w:tc>
          <w:tcPr>
            <w:tcW w:w="5260" w:type="dxa"/>
            <w:shd w:val="clear" w:color="auto" w:fill="FFFFFF"/>
            <w:noWrap/>
            <w:vAlign w:val="bottom"/>
          </w:tcPr>
          <w:p w14:paraId="0B89CB53"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Операционная деятельность в логистике</w:t>
            </w:r>
          </w:p>
        </w:tc>
        <w:tc>
          <w:tcPr>
            <w:tcW w:w="1201" w:type="dxa"/>
            <w:gridSpan w:val="2"/>
            <w:shd w:val="clear" w:color="auto" w:fill="FFFFFF"/>
            <w:vAlign w:val="center"/>
          </w:tcPr>
          <w:p w14:paraId="4049DA3D"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87</w:t>
            </w:r>
          </w:p>
        </w:tc>
        <w:tc>
          <w:tcPr>
            <w:tcW w:w="1201" w:type="dxa"/>
            <w:shd w:val="clear" w:color="auto" w:fill="FFFFFF"/>
            <w:vAlign w:val="center"/>
          </w:tcPr>
          <w:p w14:paraId="6C461AA4"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3,4</w:t>
            </w:r>
          </w:p>
        </w:tc>
        <w:tc>
          <w:tcPr>
            <w:tcW w:w="1201" w:type="dxa"/>
            <w:shd w:val="clear" w:color="auto" w:fill="FFFFFF"/>
            <w:vAlign w:val="center"/>
          </w:tcPr>
          <w:p w14:paraId="58790687"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90</w:t>
            </w:r>
          </w:p>
        </w:tc>
        <w:tc>
          <w:tcPr>
            <w:tcW w:w="1201" w:type="dxa"/>
            <w:shd w:val="clear" w:color="auto" w:fill="FFFFFF"/>
            <w:vAlign w:val="center"/>
          </w:tcPr>
          <w:p w14:paraId="35FC5A1C" w14:textId="77777777" w:rsidR="00A75B8B" w:rsidRPr="00EE680A" w:rsidRDefault="00A75B8B"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2,2</w:t>
            </w:r>
          </w:p>
        </w:tc>
      </w:tr>
      <w:tr w:rsidR="00A75B8B" w:rsidRPr="007F4DBB" w14:paraId="2840CE1C" w14:textId="77777777" w:rsidTr="00875CB9">
        <w:trPr>
          <w:cantSplit/>
        </w:trPr>
        <w:tc>
          <w:tcPr>
            <w:tcW w:w="5260" w:type="dxa"/>
            <w:shd w:val="clear" w:color="auto" w:fill="FFFFFF"/>
            <w:noWrap/>
            <w:vAlign w:val="bottom"/>
          </w:tcPr>
          <w:p w14:paraId="5028246D"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Организация перевозок и управление на транспорте (по видам)</w:t>
            </w:r>
          </w:p>
        </w:tc>
        <w:tc>
          <w:tcPr>
            <w:tcW w:w="1201" w:type="dxa"/>
            <w:gridSpan w:val="2"/>
            <w:shd w:val="clear" w:color="auto" w:fill="FFFFFF"/>
            <w:vAlign w:val="center"/>
          </w:tcPr>
          <w:p w14:paraId="2F0A38E0"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227</w:t>
            </w:r>
          </w:p>
        </w:tc>
        <w:tc>
          <w:tcPr>
            <w:tcW w:w="1201" w:type="dxa"/>
            <w:shd w:val="clear" w:color="auto" w:fill="FFFFFF"/>
            <w:vAlign w:val="center"/>
          </w:tcPr>
          <w:p w14:paraId="3634A398"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0,9</w:t>
            </w:r>
          </w:p>
        </w:tc>
        <w:tc>
          <w:tcPr>
            <w:tcW w:w="1201" w:type="dxa"/>
            <w:shd w:val="clear" w:color="auto" w:fill="FFFFFF"/>
            <w:vAlign w:val="center"/>
          </w:tcPr>
          <w:p w14:paraId="1C74DD3B"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244</w:t>
            </w:r>
          </w:p>
        </w:tc>
        <w:tc>
          <w:tcPr>
            <w:tcW w:w="1201" w:type="dxa"/>
            <w:shd w:val="clear" w:color="auto" w:fill="FFFFFF"/>
            <w:vAlign w:val="center"/>
          </w:tcPr>
          <w:p w14:paraId="4A57E033"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A75B8B" w:rsidRPr="007F4DBB" w14:paraId="69143DE8" w14:textId="77777777" w:rsidTr="008B6465">
        <w:trPr>
          <w:cantSplit/>
        </w:trPr>
        <w:tc>
          <w:tcPr>
            <w:tcW w:w="5260" w:type="dxa"/>
            <w:shd w:val="clear" w:color="auto" w:fill="EEECE1" w:themeFill="background2"/>
            <w:noWrap/>
            <w:vAlign w:val="bottom"/>
          </w:tcPr>
          <w:p w14:paraId="592FC9E2"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Право и организация социального обеспечения</w:t>
            </w:r>
          </w:p>
        </w:tc>
        <w:tc>
          <w:tcPr>
            <w:tcW w:w="1201" w:type="dxa"/>
            <w:gridSpan w:val="2"/>
            <w:shd w:val="clear" w:color="auto" w:fill="EEECE1" w:themeFill="background2"/>
            <w:vAlign w:val="center"/>
          </w:tcPr>
          <w:p w14:paraId="1960C868"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413</w:t>
            </w:r>
          </w:p>
        </w:tc>
        <w:tc>
          <w:tcPr>
            <w:tcW w:w="1201" w:type="dxa"/>
            <w:shd w:val="clear" w:color="auto" w:fill="EEECE1" w:themeFill="background2"/>
            <w:vAlign w:val="center"/>
          </w:tcPr>
          <w:p w14:paraId="30F50770"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0,7</w:t>
            </w:r>
          </w:p>
        </w:tc>
        <w:tc>
          <w:tcPr>
            <w:tcW w:w="1201" w:type="dxa"/>
            <w:shd w:val="clear" w:color="auto" w:fill="EEECE1" w:themeFill="background2"/>
            <w:vAlign w:val="center"/>
          </w:tcPr>
          <w:p w14:paraId="432B1C5E"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506</w:t>
            </w:r>
          </w:p>
        </w:tc>
        <w:tc>
          <w:tcPr>
            <w:tcW w:w="1201" w:type="dxa"/>
            <w:shd w:val="clear" w:color="auto" w:fill="EEECE1" w:themeFill="background2"/>
            <w:vAlign w:val="center"/>
          </w:tcPr>
          <w:p w14:paraId="67EC2354"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0,2</w:t>
            </w:r>
          </w:p>
        </w:tc>
      </w:tr>
      <w:tr w:rsidR="00A75B8B" w:rsidRPr="007F4DBB" w14:paraId="7C71BEB2" w14:textId="77777777" w:rsidTr="008B6465">
        <w:trPr>
          <w:cantSplit/>
        </w:trPr>
        <w:tc>
          <w:tcPr>
            <w:tcW w:w="5260" w:type="dxa"/>
            <w:shd w:val="clear" w:color="auto" w:fill="EEECE1" w:themeFill="background2"/>
            <w:noWrap/>
            <w:vAlign w:val="center"/>
          </w:tcPr>
          <w:p w14:paraId="4897D8CE"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Право и судебное администрирование</w:t>
            </w:r>
          </w:p>
        </w:tc>
        <w:tc>
          <w:tcPr>
            <w:tcW w:w="1201" w:type="dxa"/>
            <w:gridSpan w:val="2"/>
            <w:shd w:val="clear" w:color="auto" w:fill="EEECE1" w:themeFill="background2"/>
            <w:vAlign w:val="center"/>
          </w:tcPr>
          <w:p w14:paraId="0465236B"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88</w:t>
            </w:r>
          </w:p>
        </w:tc>
        <w:tc>
          <w:tcPr>
            <w:tcW w:w="1201" w:type="dxa"/>
            <w:shd w:val="clear" w:color="auto" w:fill="EEECE1" w:themeFill="background2"/>
            <w:vAlign w:val="center"/>
          </w:tcPr>
          <w:p w14:paraId="370C6569"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1,1</w:t>
            </w:r>
          </w:p>
        </w:tc>
        <w:tc>
          <w:tcPr>
            <w:tcW w:w="1201" w:type="dxa"/>
            <w:shd w:val="clear" w:color="auto" w:fill="EEECE1" w:themeFill="background2"/>
            <w:vAlign w:val="center"/>
          </w:tcPr>
          <w:p w14:paraId="719B470E"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96</w:t>
            </w:r>
          </w:p>
        </w:tc>
        <w:tc>
          <w:tcPr>
            <w:tcW w:w="1201" w:type="dxa"/>
            <w:shd w:val="clear" w:color="auto" w:fill="EEECE1" w:themeFill="background2"/>
            <w:vAlign w:val="center"/>
          </w:tcPr>
          <w:p w14:paraId="6D01E316"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A75B8B" w:rsidRPr="007F4DBB" w14:paraId="78ABC922" w14:textId="77777777" w:rsidTr="008B6465">
        <w:trPr>
          <w:cantSplit/>
        </w:trPr>
        <w:tc>
          <w:tcPr>
            <w:tcW w:w="5260" w:type="dxa"/>
            <w:shd w:val="clear" w:color="auto" w:fill="EEECE1" w:themeFill="background2"/>
            <w:noWrap/>
            <w:vAlign w:val="bottom"/>
          </w:tcPr>
          <w:p w14:paraId="32ADAEAC"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Правоохранительная деятельность</w:t>
            </w:r>
          </w:p>
        </w:tc>
        <w:tc>
          <w:tcPr>
            <w:tcW w:w="1201" w:type="dxa"/>
            <w:gridSpan w:val="2"/>
            <w:shd w:val="clear" w:color="auto" w:fill="EEECE1" w:themeFill="background2"/>
            <w:vAlign w:val="center"/>
          </w:tcPr>
          <w:p w14:paraId="4C12C7A3"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436</w:t>
            </w:r>
          </w:p>
        </w:tc>
        <w:tc>
          <w:tcPr>
            <w:tcW w:w="1201" w:type="dxa"/>
            <w:shd w:val="clear" w:color="auto" w:fill="EEECE1" w:themeFill="background2"/>
            <w:vAlign w:val="center"/>
          </w:tcPr>
          <w:p w14:paraId="0781992D"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1,6</w:t>
            </w:r>
          </w:p>
        </w:tc>
        <w:tc>
          <w:tcPr>
            <w:tcW w:w="1201" w:type="dxa"/>
            <w:shd w:val="clear" w:color="auto" w:fill="EEECE1" w:themeFill="background2"/>
            <w:vAlign w:val="center"/>
          </w:tcPr>
          <w:p w14:paraId="11DE087A"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459</w:t>
            </w:r>
          </w:p>
        </w:tc>
        <w:tc>
          <w:tcPr>
            <w:tcW w:w="1201" w:type="dxa"/>
            <w:shd w:val="clear" w:color="auto" w:fill="EEECE1" w:themeFill="background2"/>
            <w:vAlign w:val="center"/>
          </w:tcPr>
          <w:p w14:paraId="0DF7DB7B"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0,4</w:t>
            </w:r>
          </w:p>
        </w:tc>
      </w:tr>
      <w:tr w:rsidR="00A75B8B" w:rsidRPr="007F4DBB" w14:paraId="1553D5B2" w14:textId="77777777" w:rsidTr="00A24C5B">
        <w:trPr>
          <w:cantSplit/>
        </w:trPr>
        <w:tc>
          <w:tcPr>
            <w:tcW w:w="5260" w:type="dxa"/>
            <w:shd w:val="clear" w:color="auto" w:fill="EEECE1" w:themeFill="background2"/>
            <w:noWrap/>
            <w:vAlign w:val="bottom"/>
          </w:tcPr>
          <w:p w14:paraId="71501A2E"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Программирование в компьютерных системах</w:t>
            </w:r>
          </w:p>
        </w:tc>
        <w:tc>
          <w:tcPr>
            <w:tcW w:w="1201" w:type="dxa"/>
            <w:gridSpan w:val="2"/>
            <w:shd w:val="clear" w:color="auto" w:fill="EEECE1" w:themeFill="background2"/>
            <w:vAlign w:val="center"/>
          </w:tcPr>
          <w:p w14:paraId="2909483B"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158</w:t>
            </w:r>
          </w:p>
        </w:tc>
        <w:tc>
          <w:tcPr>
            <w:tcW w:w="1201" w:type="dxa"/>
            <w:shd w:val="clear" w:color="auto" w:fill="EEECE1" w:themeFill="background2"/>
            <w:vAlign w:val="center"/>
          </w:tcPr>
          <w:p w14:paraId="6424BA1A"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2,5</w:t>
            </w:r>
          </w:p>
        </w:tc>
        <w:tc>
          <w:tcPr>
            <w:tcW w:w="1201" w:type="dxa"/>
            <w:shd w:val="clear" w:color="auto" w:fill="EEECE1" w:themeFill="background2"/>
            <w:vAlign w:val="center"/>
          </w:tcPr>
          <w:p w14:paraId="700459E6"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192</w:t>
            </w:r>
          </w:p>
        </w:tc>
        <w:tc>
          <w:tcPr>
            <w:tcW w:w="1201" w:type="dxa"/>
            <w:shd w:val="clear" w:color="auto" w:fill="EEECE1" w:themeFill="background2"/>
            <w:vAlign w:val="center"/>
          </w:tcPr>
          <w:p w14:paraId="71F9C051"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0,5</w:t>
            </w:r>
          </w:p>
        </w:tc>
      </w:tr>
      <w:tr w:rsidR="00A75B8B" w:rsidRPr="007F4DBB" w14:paraId="53F478E3" w14:textId="77777777" w:rsidTr="00875CB9">
        <w:trPr>
          <w:cantSplit/>
        </w:trPr>
        <w:tc>
          <w:tcPr>
            <w:tcW w:w="5260" w:type="dxa"/>
            <w:shd w:val="clear" w:color="auto" w:fill="FFFFFF"/>
            <w:noWrap/>
            <w:vAlign w:val="center"/>
          </w:tcPr>
          <w:p w14:paraId="4C39C14A"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Производство авиационных двигателей</w:t>
            </w:r>
          </w:p>
        </w:tc>
        <w:tc>
          <w:tcPr>
            <w:tcW w:w="1201" w:type="dxa"/>
            <w:gridSpan w:val="2"/>
            <w:shd w:val="clear" w:color="auto" w:fill="FFFFFF"/>
            <w:vAlign w:val="center"/>
          </w:tcPr>
          <w:p w14:paraId="5EB9137D"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22</w:t>
            </w:r>
          </w:p>
        </w:tc>
        <w:tc>
          <w:tcPr>
            <w:tcW w:w="1201" w:type="dxa"/>
            <w:shd w:val="clear" w:color="auto" w:fill="FFFFFF"/>
            <w:vAlign w:val="center"/>
          </w:tcPr>
          <w:p w14:paraId="7D2D99EB"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4,5</w:t>
            </w:r>
          </w:p>
        </w:tc>
        <w:tc>
          <w:tcPr>
            <w:tcW w:w="1201" w:type="dxa"/>
            <w:shd w:val="clear" w:color="auto" w:fill="FFFFFF"/>
            <w:vAlign w:val="center"/>
          </w:tcPr>
          <w:p w14:paraId="5976C1B5"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23</w:t>
            </w:r>
          </w:p>
        </w:tc>
        <w:tc>
          <w:tcPr>
            <w:tcW w:w="1201" w:type="dxa"/>
            <w:shd w:val="clear" w:color="auto" w:fill="FFFFFF"/>
            <w:vAlign w:val="center"/>
          </w:tcPr>
          <w:p w14:paraId="3BF227FA"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A75B8B" w:rsidRPr="007F4DBB" w14:paraId="23F9A609" w14:textId="77777777" w:rsidTr="00875CB9">
        <w:trPr>
          <w:cantSplit/>
        </w:trPr>
        <w:tc>
          <w:tcPr>
            <w:tcW w:w="5260" w:type="dxa"/>
            <w:shd w:val="clear" w:color="auto" w:fill="FFFFFF"/>
            <w:noWrap/>
            <w:vAlign w:val="center"/>
          </w:tcPr>
          <w:p w14:paraId="64CE78D9" w14:textId="77777777" w:rsidR="00A75B8B" w:rsidRPr="00EE680A" w:rsidRDefault="00A75B8B" w:rsidP="00A75B8B">
            <w:pPr>
              <w:spacing w:after="0" w:line="240" w:lineRule="auto"/>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1201" w:type="dxa"/>
            <w:gridSpan w:val="2"/>
            <w:shd w:val="clear" w:color="auto" w:fill="FFFFFF"/>
            <w:vAlign w:val="center"/>
          </w:tcPr>
          <w:p w14:paraId="5FFF1B9C"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80</w:t>
            </w:r>
          </w:p>
        </w:tc>
        <w:tc>
          <w:tcPr>
            <w:tcW w:w="1201" w:type="dxa"/>
            <w:shd w:val="clear" w:color="auto" w:fill="FFFFFF"/>
            <w:vAlign w:val="center"/>
          </w:tcPr>
          <w:p w14:paraId="58D31666"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1,3</w:t>
            </w:r>
          </w:p>
        </w:tc>
        <w:tc>
          <w:tcPr>
            <w:tcW w:w="1201" w:type="dxa"/>
            <w:shd w:val="clear" w:color="auto" w:fill="FFFFFF"/>
            <w:vAlign w:val="center"/>
          </w:tcPr>
          <w:p w14:paraId="350F2205"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86</w:t>
            </w:r>
          </w:p>
        </w:tc>
        <w:tc>
          <w:tcPr>
            <w:tcW w:w="1201" w:type="dxa"/>
            <w:shd w:val="clear" w:color="auto" w:fill="FFFFFF"/>
            <w:vAlign w:val="center"/>
          </w:tcPr>
          <w:p w14:paraId="2098E0ED"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1,2</w:t>
            </w:r>
          </w:p>
        </w:tc>
      </w:tr>
      <w:tr w:rsidR="00A75B8B" w:rsidRPr="007F4DBB" w14:paraId="16A48D4E" w14:textId="77777777" w:rsidTr="00875CB9">
        <w:trPr>
          <w:cantSplit/>
        </w:trPr>
        <w:tc>
          <w:tcPr>
            <w:tcW w:w="5260" w:type="dxa"/>
            <w:shd w:val="clear" w:color="auto" w:fill="FFFFFF"/>
            <w:noWrap/>
            <w:vAlign w:val="bottom"/>
          </w:tcPr>
          <w:p w14:paraId="3B637B1D" w14:textId="77777777" w:rsidR="00A75B8B" w:rsidRPr="00EE680A" w:rsidRDefault="00A75B8B"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Социальная работа</w:t>
            </w:r>
          </w:p>
        </w:tc>
        <w:tc>
          <w:tcPr>
            <w:tcW w:w="1201" w:type="dxa"/>
            <w:gridSpan w:val="2"/>
            <w:shd w:val="clear" w:color="auto" w:fill="FFFFFF"/>
            <w:vAlign w:val="center"/>
          </w:tcPr>
          <w:p w14:paraId="7276EB30" w14:textId="77777777" w:rsidR="00A75B8B" w:rsidRPr="00EE680A" w:rsidRDefault="00A75B8B"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77</w:t>
            </w:r>
          </w:p>
        </w:tc>
        <w:tc>
          <w:tcPr>
            <w:tcW w:w="1201" w:type="dxa"/>
            <w:shd w:val="clear" w:color="auto" w:fill="FFFFFF"/>
            <w:vAlign w:val="center"/>
          </w:tcPr>
          <w:p w14:paraId="5729809B" w14:textId="77777777" w:rsidR="00A75B8B" w:rsidRPr="00EE680A" w:rsidRDefault="00A75B8B"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3,9</w:t>
            </w:r>
          </w:p>
        </w:tc>
        <w:tc>
          <w:tcPr>
            <w:tcW w:w="1201" w:type="dxa"/>
            <w:shd w:val="clear" w:color="auto" w:fill="FFFFFF"/>
            <w:vAlign w:val="center"/>
          </w:tcPr>
          <w:p w14:paraId="6E379100" w14:textId="77777777" w:rsidR="00A75B8B" w:rsidRPr="00EE680A" w:rsidRDefault="00A75B8B"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92</w:t>
            </w:r>
          </w:p>
        </w:tc>
        <w:tc>
          <w:tcPr>
            <w:tcW w:w="1201" w:type="dxa"/>
            <w:shd w:val="clear" w:color="auto" w:fill="FFFFFF"/>
            <w:vAlign w:val="center"/>
          </w:tcPr>
          <w:p w14:paraId="64C28CE8" w14:textId="77777777" w:rsidR="00A75B8B" w:rsidRPr="00EE680A" w:rsidRDefault="00A75B8B"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1,1</w:t>
            </w:r>
          </w:p>
        </w:tc>
      </w:tr>
      <w:tr w:rsidR="00875CB9" w:rsidRPr="007F4DBB" w14:paraId="3FF74CD0" w14:textId="77777777" w:rsidTr="00875CB9">
        <w:trPr>
          <w:cantSplit/>
        </w:trPr>
        <w:tc>
          <w:tcPr>
            <w:tcW w:w="5260" w:type="dxa"/>
            <w:shd w:val="clear" w:color="auto" w:fill="FFFFFF"/>
            <w:noWrap/>
            <w:vAlign w:val="bottom"/>
          </w:tcPr>
          <w:p w14:paraId="41CDA7D4"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Стоматология ортопедическая</w:t>
            </w:r>
          </w:p>
        </w:tc>
        <w:tc>
          <w:tcPr>
            <w:tcW w:w="1201" w:type="dxa"/>
            <w:gridSpan w:val="2"/>
            <w:shd w:val="clear" w:color="auto" w:fill="FFFFFF"/>
            <w:vAlign w:val="center"/>
          </w:tcPr>
          <w:p w14:paraId="09AC363A"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29</w:t>
            </w:r>
          </w:p>
        </w:tc>
        <w:tc>
          <w:tcPr>
            <w:tcW w:w="1201" w:type="dxa"/>
            <w:shd w:val="clear" w:color="auto" w:fill="FFFFFF"/>
            <w:vAlign w:val="center"/>
          </w:tcPr>
          <w:p w14:paraId="2EA90A1D"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3,4</w:t>
            </w:r>
          </w:p>
        </w:tc>
        <w:tc>
          <w:tcPr>
            <w:tcW w:w="1201" w:type="dxa"/>
            <w:shd w:val="clear" w:color="auto" w:fill="FFFFFF"/>
            <w:vAlign w:val="center"/>
          </w:tcPr>
          <w:p w14:paraId="25F5D979"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49</w:t>
            </w:r>
          </w:p>
        </w:tc>
        <w:tc>
          <w:tcPr>
            <w:tcW w:w="1201" w:type="dxa"/>
            <w:shd w:val="clear" w:color="auto" w:fill="FFFFFF"/>
            <w:vAlign w:val="center"/>
          </w:tcPr>
          <w:p w14:paraId="63A4AFC0"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26E63EED" w14:textId="77777777" w:rsidTr="008B6465">
        <w:trPr>
          <w:cantSplit/>
        </w:trPr>
        <w:tc>
          <w:tcPr>
            <w:tcW w:w="5260" w:type="dxa"/>
            <w:shd w:val="clear" w:color="auto" w:fill="EEECE1" w:themeFill="background2"/>
            <w:noWrap/>
            <w:vAlign w:val="bottom"/>
          </w:tcPr>
          <w:p w14:paraId="0D4AAF44"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Строительство и эксплуатация зданий и сооружений</w:t>
            </w:r>
          </w:p>
        </w:tc>
        <w:tc>
          <w:tcPr>
            <w:tcW w:w="1201" w:type="dxa"/>
            <w:gridSpan w:val="2"/>
            <w:shd w:val="clear" w:color="auto" w:fill="EEECE1" w:themeFill="background2"/>
            <w:vAlign w:val="center"/>
          </w:tcPr>
          <w:p w14:paraId="0532862B"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338</w:t>
            </w:r>
          </w:p>
        </w:tc>
        <w:tc>
          <w:tcPr>
            <w:tcW w:w="1201" w:type="dxa"/>
            <w:shd w:val="clear" w:color="auto" w:fill="EEECE1" w:themeFill="background2"/>
            <w:vAlign w:val="center"/>
          </w:tcPr>
          <w:p w14:paraId="7E51D784"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1,2</w:t>
            </w:r>
          </w:p>
        </w:tc>
        <w:tc>
          <w:tcPr>
            <w:tcW w:w="1201" w:type="dxa"/>
            <w:shd w:val="clear" w:color="auto" w:fill="EEECE1" w:themeFill="background2"/>
            <w:vAlign w:val="center"/>
          </w:tcPr>
          <w:p w14:paraId="24C5D020"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422</w:t>
            </w:r>
          </w:p>
        </w:tc>
        <w:tc>
          <w:tcPr>
            <w:tcW w:w="1201" w:type="dxa"/>
            <w:shd w:val="clear" w:color="auto" w:fill="EEECE1" w:themeFill="background2"/>
            <w:vAlign w:val="center"/>
          </w:tcPr>
          <w:p w14:paraId="53CE2820"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0,7</w:t>
            </w:r>
          </w:p>
        </w:tc>
      </w:tr>
      <w:tr w:rsidR="00875CB9" w:rsidRPr="007F4DBB" w14:paraId="643D569D" w14:textId="77777777" w:rsidTr="00875CB9">
        <w:trPr>
          <w:cantSplit/>
        </w:trPr>
        <w:tc>
          <w:tcPr>
            <w:tcW w:w="5260" w:type="dxa"/>
            <w:shd w:val="clear" w:color="auto" w:fill="FFFFFF"/>
            <w:noWrap/>
            <w:vAlign w:val="bottom"/>
          </w:tcPr>
          <w:p w14:paraId="6A08C1C4"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Техническая эксплуатация и обслуживание электрического и электромеханического оборудования (по отраслям)</w:t>
            </w:r>
          </w:p>
        </w:tc>
        <w:tc>
          <w:tcPr>
            <w:tcW w:w="1201" w:type="dxa"/>
            <w:gridSpan w:val="2"/>
            <w:shd w:val="clear" w:color="auto" w:fill="FFFFFF"/>
            <w:vAlign w:val="center"/>
          </w:tcPr>
          <w:p w14:paraId="6CFE7AD4"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269</w:t>
            </w:r>
          </w:p>
        </w:tc>
        <w:tc>
          <w:tcPr>
            <w:tcW w:w="1201" w:type="dxa"/>
            <w:shd w:val="clear" w:color="auto" w:fill="FFFFFF"/>
            <w:vAlign w:val="center"/>
          </w:tcPr>
          <w:p w14:paraId="79BB162A"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0,7</w:t>
            </w:r>
          </w:p>
        </w:tc>
        <w:tc>
          <w:tcPr>
            <w:tcW w:w="1201" w:type="dxa"/>
            <w:shd w:val="clear" w:color="auto" w:fill="FFFFFF"/>
            <w:vAlign w:val="center"/>
          </w:tcPr>
          <w:p w14:paraId="194E52E7"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306</w:t>
            </w:r>
          </w:p>
        </w:tc>
        <w:tc>
          <w:tcPr>
            <w:tcW w:w="1201" w:type="dxa"/>
            <w:shd w:val="clear" w:color="auto" w:fill="FFFFFF"/>
            <w:vAlign w:val="center"/>
          </w:tcPr>
          <w:p w14:paraId="6CCF3551"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0,3</w:t>
            </w:r>
          </w:p>
        </w:tc>
      </w:tr>
      <w:tr w:rsidR="00875CB9" w:rsidRPr="007F4DBB" w14:paraId="03114F17" w14:textId="77777777" w:rsidTr="00875CB9">
        <w:trPr>
          <w:cantSplit/>
        </w:trPr>
        <w:tc>
          <w:tcPr>
            <w:tcW w:w="5260" w:type="dxa"/>
            <w:shd w:val="clear" w:color="auto" w:fill="FFFFFF"/>
            <w:noWrap/>
            <w:vAlign w:val="bottom"/>
          </w:tcPr>
          <w:p w14:paraId="2030BE59"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Техническое обслуживание и ремонт автомобильного транспорта</w:t>
            </w:r>
          </w:p>
        </w:tc>
        <w:tc>
          <w:tcPr>
            <w:tcW w:w="1201" w:type="dxa"/>
            <w:gridSpan w:val="2"/>
            <w:shd w:val="clear" w:color="auto" w:fill="FFFFFF"/>
            <w:vAlign w:val="center"/>
          </w:tcPr>
          <w:p w14:paraId="090312BC"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331</w:t>
            </w:r>
          </w:p>
        </w:tc>
        <w:tc>
          <w:tcPr>
            <w:tcW w:w="1201" w:type="dxa"/>
            <w:shd w:val="clear" w:color="auto" w:fill="FFFFFF"/>
            <w:vAlign w:val="center"/>
          </w:tcPr>
          <w:p w14:paraId="55F264D4"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1,5</w:t>
            </w:r>
          </w:p>
        </w:tc>
        <w:tc>
          <w:tcPr>
            <w:tcW w:w="1201" w:type="dxa"/>
            <w:shd w:val="clear" w:color="auto" w:fill="FFFFFF"/>
            <w:vAlign w:val="center"/>
          </w:tcPr>
          <w:p w14:paraId="4F12EB23"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342</w:t>
            </w:r>
          </w:p>
        </w:tc>
        <w:tc>
          <w:tcPr>
            <w:tcW w:w="1201" w:type="dxa"/>
            <w:shd w:val="clear" w:color="auto" w:fill="FFFFFF"/>
            <w:vAlign w:val="center"/>
          </w:tcPr>
          <w:p w14:paraId="23D37A8E"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0,3</w:t>
            </w:r>
          </w:p>
        </w:tc>
      </w:tr>
      <w:tr w:rsidR="00875CB9" w:rsidRPr="007F4DBB" w14:paraId="1CB1D529" w14:textId="77777777" w:rsidTr="00875CB9">
        <w:trPr>
          <w:cantSplit/>
        </w:trPr>
        <w:tc>
          <w:tcPr>
            <w:tcW w:w="5260" w:type="dxa"/>
            <w:shd w:val="clear" w:color="auto" w:fill="FFFFFF"/>
            <w:noWrap/>
            <w:vAlign w:val="bottom"/>
          </w:tcPr>
          <w:p w14:paraId="4A13CCFE"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Технология продукции общественного питания</w:t>
            </w:r>
          </w:p>
        </w:tc>
        <w:tc>
          <w:tcPr>
            <w:tcW w:w="1201" w:type="dxa"/>
            <w:gridSpan w:val="2"/>
            <w:shd w:val="clear" w:color="auto" w:fill="FFFFFF"/>
            <w:vAlign w:val="center"/>
          </w:tcPr>
          <w:p w14:paraId="74AC097C"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210</w:t>
            </w:r>
          </w:p>
        </w:tc>
        <w:tc>
          <w:tcPr>
            <w:tcW w:w="1201" w:type="dxa"/>
            <w:shd w:val="clear" w:color="auto" w:fill="FFFFFF"/>
            <w:vAlign w:val="center"/>
          </w:tcPr>
          <w:p w14:paraId="06F4C965"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1,4</w:t>
            </w:r>
          </w:p>
        </w:tc>
        <w:tc>
          <w:tcPr>
            <w:tcW w:w="1201" w:type="dxa"/>
            <w:shd w:val="clear" w:color="auto" w:fill="FFFFFF"/>
            <w:vAlign w:val="center"/>
          </w:tcPr>
          <w:p w14:paraId="77DED82B"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214</w:t>
            </w:r>
          </w:p>
        </w:tc>
        <w:tc>
          <w:tcPr>
            <w:tcW w:w="1201" w:type="dxa"/>
            <w:shd w:val="clear" w:color="auto" w:fill="FFFFFF"/>
            <w:vAlign w:val="center"/>
          </w:tcPr>
          <w:p w14:paraId="3B17D777"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5A4A34F5" w14:textId="77777777" w:rsidTr="00875CB9">
        <w:trPr>
          <w:cantSplit/>
        </w:trPr>
        <w:tc>
          <w:tcPr>
            <w:tcW w:w="5260" w:type="dxa"/>
            <w:shd w:val="clear" w:color="auto" w:fill="FFFFFF"/>
            <w:noWrap/>
            <w:vAlign w:val="center"/>
          </w:tcPr>
          <w:p w14:paraId="6D4B5311"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Технология хлеба, кондитерских и макаронных изделий</w:t>
            </w:r>
          </w:p>
        </w:tc>
        <w:tc>
          <w:tcPr>
            <w:tcW w:w="1201" w:type="dxa"/>
            <w:gridSpan w:val="2"/>
            <w:shd w:val="clear" w:color="auto" w:fill="FFFFFF"/>
            <w:vAlign w:val="center"/>
          </w:tcPr>
          <w:p w14:paraId="7DBEB6D2"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45</w:t>
            </w:r>
          </w:p>
        </w:tc>
        <w:tc>
          <w:tcPr>
            <w:tcW w:w="1201" w:type="dxa"/>
            <w:shd w:val="clear" w:color="auto" w:fill="FFFFFF"/>
            <w:vAlign w:val="center"/>
          </w:tcPr>
          <w:p w14:paraId="18789C0A"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2,2</w:t>
            </w:r>
          </w:p>
        </w:tc>
        <w:tc>
          <w:tcPr>
            <w:tcW w:w="1201" w:type="dxa"/>
            <w:shd w:val="clear" w:color="auto" w:fill="FFFFFF"/>
            <w:vAlign w:val="center"/>
          </w:tcPr>
          <w:p w14:paraId="6606E7F3"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67</w:t>
            </w:r>
          </w:p>
        </w:tc>
        <w:tc>
          <w:tcPr>
            <w:tcW w:w="1201" w:type="dxa"/>
            <w:shd w:val="clear" w:color="auto" w:fill="FFFFFF"/>
            <w:vAlign w:val="center"/>
          </w:tcPr>
          <w:p w14:paraId="31FD3796"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875CB9" w:rsidRPr="007F4DBB" w14:paraId="1776F162" w14:textId="77777777" w:rsidTr="00875CB9">
        <w:trPr>
          <w:cantSplit/>
        </w:trPr>
        <w:tc>
          <w:tcPr>
            <w:tcW w:w="5260" w:type="dxa"/>
            <w:shd w:val="clear" w:color="auto" w:fill="FFFFFF"/>
            <w:noWrap/>
            <w:vAlign w:val="bottom"/>
          </w:tcPr>
          <w:p w14:paraId="6BDE6F12"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Химическая технология органических веществ</w:t>
            </w:r>
          </w:p>
        </w:tc>
        <w:tc>
          <w:tcPr>
            <w:tcW w:w="1201" w:type="dxa"/>
            <w:gridSpan w:val="2"/>
            <w:shd w:val="clear" w:color="auto" w:fill="FFFFFF"/>
            <w:vAlign w:val="center"/>
          </w:tcPr>
          <w:p w14:paraId="4F57FE19"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77</w:t>
            </w:r>
          </w:p>
        </w:tc>
        <w:tc>
          <w:tcPr>
            <w:tcW w:w="1201" w:type="dxa"/>
            <w:shd w:val="clear" w:color="auto" w:fill="FFFFFF"/>
            <w:vAlign w:val="center"/>
          </w:tcPr>
          <w:p w14:paraId="7DBBE8F5"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5,2</w:t>
            </w:r>
          </w:p>
        </w:tc>
        <w:tc>
          <w:tcPr>
            <w:tcW w:w="1201" w:type="dxa"/>
            <w:shd w:val="clear" w:color="auto" w:fill="FFFFFF"/>
            <w:vAlign w:val="center"/>
          </w:tcPr>
          <w:p w14:paraId="2CE50414"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72</w:t>
            </w:r>
          </w:p>
        </w:tc>
        <w:tc>
          <w:tcPr>
            <w:tcW w:w="1201" w:type="dxa"/>
            <w:shd w:val="clear" w:color="auto" w:fill="FFFFFF"/>
            <w:vAlign w:val="center"/>
          </w:tcPr>
          <w:p w14:paraId="68DA3D84"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3567559E" w14:textId="77777777" w:rsidTr="008B6465">
        <w:trPr>
          <w:cantSplit/>
        </w:trPr>
        <w:tc>
          <w:tcPr>
            <w:tcW w:w="5260" w:type="dxa"/>
            <w:shd w:val="clear" w:color="auto" w:fill="EEECE1" w:themeFill="background2"/>
            <w:noWrap/>
            <w:vAlign w:val="bottom"/>
          </w:tcPr>
          <w:p w14:paraId="4916FCD1"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Экономика и бухгалтерский учет (по отраслям)</w:t>
            </w:r>
          </w:p>
        </w:tc>
        <w:tc>
          <w:tcPr>
            <w:tcW w:w="1201" w:type="dxa"/>
            <w:gridSpan w:val="2"/>
            <w:shd w:val="clear" w:color="auto" w:fill="EEECE1" w:themeFill="background2"/>
            <w:vAlign w:val="center"/>
          </w:tcPr>
          <w:p w14:paraId="11EDAAF5"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355</w:t>
            </w:r>
          </w:p>
        </w:tc>
        <w:tc>
          <w:tcPr>
            <w:tcW w:w="1201" w:type="dxa"/>
            <w:shd w:val="clear" w:color="auto" w:fill="EEECE1" w:themeFill="background2"/>
            <w:vAlign w:val="center"/>
          </w:tcPr>
          <w:p w14:paraId="65C421FD"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1,7</w:t>
            </w:r>
          </w:p>
        </w:tc>
        <w:tc>
          <w:tcPr>
            <w:tcW w:w="1201" w:type="dxa"/>
            <w:shd w:val="clear" w:color="auto" w:fill="EEECE1" w:themeFill="background2"/>
            <w:vAlign w:val="center"/>
          </w:tcPr>
          <w:p w14:paraId="3058CE76"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369</w:t>
            </w:r>
          </w:p>
        </w:tc>
        <w:tc>
          <w:tcPr>
            <w:tcW w:w="1201" w:type="dxa"/>
            <w:shd w:val="clear" w:color="auto" w:fill="EEECE1" w:themeFill="background2"/>
            <w:vAlign w:val="center"/>
          </w:tcPr>
          <w:p w14:paraId="59F55FC1"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0,5</w:t>
            </w:r>
          </w:p>
        </w:tc>
      </w:tr>
      <w:tr w:rsidR="008B6465" w:rsidRPr="007F4DBB" w14:paraId="6918BA79" w14:textId="77777777" w:rsidTr="008B6465">
        <w:trPr>
          <w:cantSplit/>
        </w:trPr>
        <w:tc>
          <w:tcPr>
            <w:tcW w:w="5260" w:type="dxa"/>
            <w:shd w:val="clear" w:color="auto" w:fill="FFFFFF" w:themeFill="background1"/>
            <w:noWrap/>
            <w:vAlign w:val="center"/>
          </w:tcPr>
          <w:p w14:paraId="584C5475" w14:textId="77777777" w:rsidR="008B6465" w:rsidRPr="00EE680A" w:rsidRDefault="008B6465" w:rsidP="008B6465">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Техника и искусство фотографии</w:t>
            </w:r>
          </w:p>
        </w:tc>
        <w:tc>
          <w:tcPr>
            <w:tcW w:w="1201" w:type="dxa"/>
            <w:gridSpan w:val="2"/>
            <w:shd w:val="clear" w:color="auto" w:fill="FFFFFF" w:themeFill="background1"/>
            <w:vAlign w:val="center"/>
          </w:tcPr>
          <w:p w14:paraId="0350DFFA" w14:textId="77777777" w:rsidR="008B6465" w:rsidRPr="00EE680A" w:rsidRDefault="008B6465" w:rsidP="008B6465">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14</w:t>
            </w:r>
          </w:p>
        </w:tc>
        <w:tc>
          <w:tcPr>
            <w:tcW w:w="1201" w:type="dxa"/>
            <w:shd w:val="clear" w:color="auto" w:fill="FFFFFF" w:themeFill="background1"/>
            <w:vAlign w:val="center"/>
          </w:tcPr>
          <w:p w14:paraId="50AD3AA2" w14:textId="77777777" w:rsidR="008B6465" w:rsidRPr="00EE680A" w:rsidRDefault="008B6465" w:rsidP="008B6465">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7,1</w:t>
            </w:r>
          </w:p>
        </w:tc>
        <w:tc>
          <w:tcPr>
            <w:tcW w:w="1201" w:type="dxa"/>
            <w:shd w:val="clear" w:color="auto" w:fill="FFFFFF" w:themeFill="background1"/>
            <w:vAlign w:val="center"/>
          </w:tcPr>
          <w:p w14:paraId="20AF3744" w14:textId="77777777" w:rsidR="008B6465" w:rsidRPr="00EE680A" w:rsidRDefault="008B6465" w:rsidP="008B6465">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21</w:t>
            </w:r>
          </w:p>
        </w:tc>
        <w:tc>
          <w:tcPr>
            <w:tcW w:w="1201" w:type="dxa"/>
            <w:shd w:val="clear" w:color="auto" w:fill="FFFFFF" w:themeFill="background1"/>
            <w:vAlign w:val="center"/>
          </w:tcPr>
          <w:p w14:paraId="7CE7F115" w14:textId="77777777" w:rsidR="008B6465" w:rsidRPr="00EE680A" w:rsidRDefault="008B6465" w:rsidP="008B6465">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875CB9" w:rsidRPr="007F4DBB" w14:paraId="1C3C47D5" w14:textId="77777777" w:rsidTr="00875CB9">
        <w:trPr>
          <w:cantSplit/>
        </w:trPr>
        <w:tc>
          <w:tcPr>
            <w:tcW w:w="10064" w:type="dxa"/>
            <w:gridSpan w:val="6"/>
            <w:shd w:val="clear" w:color="auto" w:fill="FFFFFF"/>
            <w:noWrap/>
            <w:vAlign w:val="center"/>
          </w:tcPr>
          <w:p w14:paraId="74B699EE" w14:textId="77777777" w:rsidR="00875CB9" w:rsidRPr="00EE680A" w:rsidRDefault="00875CB9" w:rsidP="00875CB9">
            <w:pPr>
              <w:spacing w:after="0" w:line="240" w:lineRule="auto"/>
              <w:jc w:val="center"/>
              <w:rPr>
                <w:rFonts w:ascii="Times New Roman" w:eastAsia="Times New Roman" w:hAnsi="Times New Roman" w:cs="Times New Roman"/>
                <w:b/>
                <w:color w:val="000000"/>
                <w:sz w:val="20"/>
                <w:szCs w:val="20"/>
                <w:lang w:eastAsia="ru-RU"/>
              </w:rPr>
            </w:pPr>
            <w:r w:rsidRPr="00EE680A">
              <w:rPr>
                <w:rFonts w:ascii="Times New Roman" w:eastAsia="Times New Roman" w:hAnsi="Times New Roman" w:cs="Times New Roman"/>
                <w:b/>
                <w:bCs/>
                <w:i/>
                <w:sz w:val="24"/>
                <w:szCs w:val="24"/>
                <w:lang w:eastAsia="ru-RU"/>
              </w:rPr>
              <w:t>Сокращение значения  показателя при сокращении (неизменности) выпуска</w:t>
            </w:r>
          </w:p>
        </w:tc>
      </w:tr>
      <w:tr w:rsidR="00875CB9" w:rsidRPr="007F4DBB" w14:paraId="549730C2" w14:textId="77777777" w:rsidTr="00875CB9">
        <w:trPr>
          <w:cantSplit/>
        </w:trPr>
        <w:tc>
          <w:tcPr>
            <w:tcW w:w="5260" w:type="dxa"/>
            <w:shd w:val="clear" w:color="auto" w:fill="FFFFFF"/>
            <w:noWrap/>
            <w:vAlign w:val="bottom"/>
          </w:tcPr>
          <w:p w14:paraId="4F9C8055"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Автоматизация технологических процессов и производств (по отраслям)</w:t>
            </w:r>
          </w:p>
        </w:tc>
        <w:tc>
          <w:tcPr>
            <w:tcW w:w="1201" w:type="dxa"/>
            <w:gridSpan w:val="2"/>
            <w:shd w:val="clear" w:color="auto" w:fill="FFFFFF"/>
            <w:vAlign w:val="center"/>
          </w:tcPr>
          <w:p w14:paraId="41F4216F"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221</w:t>
            </w:r>
          </w:p>
        </w:tc>
        <w:tc>
          <w:tcPr>
            <w:tcW w:w="1201" w:type="dxa"/>
            <w:shd w:val="clear" w:color="auto" w:fill="FFFFFF"/>
            <w:vAlign w:val="center"/>
          </w:tcPr>
          <w:p w14:paraId="4DB37005"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2,3</w:t>
            </w:r>
          </w:p>
        </w:tc>
        <w:tc>
          <w:tcPr>
            <w:tcW w:w="1201" w:type="dxa"/>
            <w:shd w:val="clear" w:color="auto" w:fill="FFFFFF"/>
            <w:vAlign w:val="center"/>
          </w:tcPr>
          <w:p w14:paraId="77DD61B4"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220</w:t>
            </w:r>
          </w:p>
        </w:tc>
        <w:tc>
          <w:tcPr>
            <w:tcW w:w="1201" w:type="dxa"/>
            <w:shd w:val="clear" w:color="auto" w:fill="FFFFFF"/>
            <w:vAlign w:val="center"/>
          </w:tcPr>
          <w:p w14:paraId="02FA3A32"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0,5</w:t>
            </w:r>
          </w:p>
        </w:tc>
      </w:tr>
      <w:tr w:rsidR="00875CB9" w:rsidRPr="007F4DBB" w14:paraId="7437029E" w14:textId="77777777" w:rsidTr="00875CB9">
        <w:trPr>
          <w:cantSplit/>
        </w:trPr>
        <w:tc>
          <w:tcPr>
            <w:tcW w:w="5260" w:type="dxa"/>
            <w:shd w:val="clear" w:color="auto" w:fill="FFFFFF"/>
            <w:noWrap/>
            <w:vAlign w:val="center"/>
          </w:tcPr>
          <w:p w14:paraId="47365CD8" w14:textId="77777777" w:rsidR="00875CB9" w:rsidRPr="00EE680A" w:rsidRDefault="00875CB9" w:rsidP="00A75B8B">
            <w:pPr>
              <w:spacing w:after="0" w:line="240" w:lineRule="auto"/>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Агрономия</w:t>
            </w:r>
          </w:p>
        </w:tc>
        <w:tc>
          <w:tcPr>
            <w:tcW w:w="1201" w:type="dxa"/>
            <w:gridSpan w:val="2"/>
            <w:shd w:val="clear" w:color="auto" w:fill="FFFFFF"/>
            <w:vAlign w:val="center"/>
          </w:tcPr>
          <w:p w14:paraId="0B949733"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24</w:t>
            </w:r>
          </w:p>
        </w:tc>
        <w:tc>
          <w:tcPr>
            <w:tcW w:w="1201" w:type="dxa"/>
            <w:shd w:val="clear" w:color="auto" w:fill="FFFFFF"/>
            <w:vAlign w:val="center"/>
          </w:tcPr>
          <w:p w14:paraId="5E793300"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4,2</w:t>
            </w:r>
          </w:p>
        </w:tc>
        <w:tc>
          <w:tcPr>
            <w:tcW w:w="1201" w:type="dxa"/>
            <w:shd w:val="clear" w:color="auto" w:fill="FFFFFF"/>
            <w:vAlign w:val="center"/>
          </w:tcPr>
          <w:p w14:paraId="6AA67F08"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24</w:t>
            </w:r>
          </w:p>
        </w:tc>
        <w:tc>
          <w:tcPr>
            <w:tcW w:w="1201" w:type="dxa"/>
            <w:shd w:val="clear" w:color="auto" w:fill="FFFFFF"/>
            <w:vAlign w:val="center"/>
          </w:tcPr>
          <w:p w14:paraId="106455AA"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7A4CFBBC" w14:textId="77777777" w:rsidTr="00875CB9">
        <w:trPr>
          <w:cantSplit/>
        </w:trPr>
        <w:tc>
          <w:tcPr>
            <w:tcW w:w="5260" w:type="dxa"/>
            <w:shd w:val="clear" w:color="auto" w:fill="FFFFFF"/>
            <w:noWrap/>
            <w:vAlign w:val="bottom"/>
          </w:tcPr>
          <w:p w14:paraId="7D6C5983"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Издательское дело</w:t>
            </w:r>
          </w:p>
        </w:tc>
        <w:tc>
          <w:tcPr>
            <w:tcW w:w="1201" w:type="dxa"/>
            <w:gridSpan w:val="2"/>
            <w:shd w:val="clear" w:color="auto" w:fill="FFFFFF"/>
            <w:vAlign w:val="center"/>
          </w:tcPr>
          <w:p w14:paraId="40B2E901"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46</w:t>
            </w:r>
          </w:p>
        </w:tc>
        <w:tc>
          <w:tcPr>
            <w:tcW w:w="1201" w:type="dxa"/>
            <w:shd w:val="clear" w:color="auto" w:fill="FFFFFF"/>
            <w:vAlign w:val="center"/>
          </w:tcPr>
          <w:p w14:paraId="2AA1B34A"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4,3</w:t>
            </w:r>
          </w:p>
        </w:tc>
        <w:tc>
          <w:tcPr>
            <w:tcW w:w="1201" w:type="dxa"/>
            <w:shd w:val="clear" w:color="auto" w:fill="FFFFFF"/>
            <w:vAlign w:val="center"/>
          </w:tcPr>
          <w:p w14:paraId="1867F540"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28</w:t>
            </w:r>
          </w:p>
        </w:tc>
        <w:tc>
          <w:tcPr>
            <w:tcW w:w="1201" w:type="dxa"/>
            <w:shd w:val="clear" w:color="auto" w:fill="FFFFFF"/>
            <w:vAlign w:val="center"/>
          </w:tcPr>
          <w:p w14:paraId="67386A25"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6CB63003" w14:textId="77777777" w:rsidTr="00875CB9">
        <w:trPr>
          <w:cantSplit/>
        </w:trPr>
        <w:tc>
          <w:tcPr>
            <w:tcW w:w="5260" w:type="dxa"/>
            <w:shd w:val="clear" w:color="auto" w:fill="FFFFFF"/>
            <w:noWrap/>
            <w:vAlign w:val="bottom"/>
          </w:tcPr>
          <w:p w14:paraId="76624385"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Информационные системы (по отраслям)</w:t>
            </w:r>
          </w:p>
        </w:tc>
        <w:tc>
          <w:tcPr>
            <w:tcW w:w="1201" w:type="dxa"/>
            <w:gridSpan w:val="2"/>
            <w:shd w:val="clear" w:color="auto" w:fill="FFFFFF"/>
            <w:vAlign w:val="center"/>
          </w:tcPr>
          <w:p w14:paraId="32C538A2"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207</w:t>
            </w:r>
          </w:p>
        </w:tc>
        <w:tc>
          <w:tcPr>
            <w:tcW w:w="1201" w:type="dxa"/>
            <w:shd w:val="clear" w:color="auto" w:fill="FFFFFF"/>
            <w:vAlign w:val="center"/>
          </w:tcPr>
          <w:p w14:paraId="531A674E"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3,9</w:t>
            </w:r>
          </w:p>
        </w:tc>
        <w:tc>
          <w:tcPr>
            <w:tcW w:w="1201" w:type="dxa"/>
            <w:shd w:val="clear" w:color="auto" w:fill="FFFFFF"/>
            <w:vAlign w:val="center"/>
          </w:tcPr>
          <w:p w14:paraId="36FA0DFA"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180</w:t>
            </w:r>
          </w:p>
        </w:tc>
        <w:tc>
          <w:tcPr>
            <w:tcW w:w="1201" w:type="dxa"/>
            <w:shd w:val="clear" w:color="auto" w:fill="FFFFFF"/>
            <w:vAlign w:val="center"/>
          </w:tcPr>
          <w:p w14:paraId="31F70637"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1E7EEFB7" w14:textId="77777777" w:rsidTr="00875CB9">
        <w:trPr>
          <w:cantSplit/>
        </w:trPr>
        <w:tc>
          <w:tcPr>
            <w:tcW w:w="5260" w:type="dxa"/>
            <w:shd w:val="clear" w:color="auto" w:fill="FFFFFF"/>
            <w:noWrap/>
            <w:vAlign w:val="bottom"/>
          </w:tcPr>
          <w:p w14:paraId="245CE099"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Лечебное дело</w:t>
            </w:r>
          </w:p>
        </w:tc>
        <w:tc>
          <w:tcPr>
            <w:tcW w:w="1201" w:type="dxa"/>
            <w:gridSpan w:val="2"/>
            <w:shd w:val="clear" w:color="auto" w:fill="FFFFFF"/>
            <w:vAlign w:val="center"/>
          </w:tcPr>
          <w:p w14:paraId="1A210AA7"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180</w:t>
            </w:r>
          </w:p>
        </w:tc>
        <w:tc>
          <w:tcPr>
            <w:tcW w:w="1201" w:type="dxa"/>
            <w:shd w:val="clear" w:color="auto" w:fill="FFFFFF"/>
            <w:vAlign w:val="center"/>
          </w:tcPr>
          <w:p w14:paraId="00A25D92"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0,6</w:t>
            </w:r>
          </w:p>
        </w:tc>
        <w:tc>
          <w:tcPr>
            <w:tcW w:w="1201" w:type="dxa"/>
            <w:shd w:val="clear" w:color="auto" w:fill="FFFFFF"/>
            <w:vAlign w:val="center"/>
          </w:tcPr>
          <w:p w14:paraId="6FEC66A7"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149</w:t>
            </w:r>
          </w:p>
        </w:tc>
        <w:tc>
          <w:tcPr>
            <w:tcW w:w="1201" w:type="dxa"/>
            <w:shd w:val="clear" w:color="auto" w:fill="FFFFFF"/>
            <w:vAlign w:val="center"/>
          </w:tcPr>
          <w:p w14:paraId="5B2B12D9" w14:textId="77777777" w:rsidR="00875CB9" w:rsidRPr="00EE680A" w:rsidRDefault="008B6465"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42CAE358" w14:textId="77777777" w:rsidTr="00875CB9">
        <w:trPr>
          <w:cantSplit/>
        </w:trPr>
        <w:tc>
          <w:tcPr>
            <w:tcW w:w="5260" w:type="dxa"/>
            <w:shd w:val="clear" w:color="auto" w:fill="FFFFFF"/>
            <w:noWrap/>
            <w:vAlign w:val="center"/>
          </w:tcPr>
          <w:p w14:paraId="06BF1401"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lastRenderedPageBreak/>
              <w:t>Многоканальные телекоммуникационные системы</w:t>
            </w:r>
          </w:p>
        </w:tc>
        <w:tc>
          <w:tcPr>
            <w:tcW w:w="1201" w:type="dxa"/>
            <w:gridSpan w:val="2"/>
            <w:shd w:val="clear" w:color="auto" w:fill="FFFFFF"/>
            <w:vAlign w:val="center"/>
          </w:tcPr>
          <w:p w14:paraId="6B6F19A4"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38</w:t>
            </w:r>
          </w:p>
        </w:tc>
        <w:tc>
          <w:tcPr>
            <w:tcW w:w="1201" w:type="dxa"/>
            <w:shd w:val="clear" w:color="auto" w:fill="FFFFFF"/>
            <w:vAlign w:val="center"/>
          </w:tcPr>
          <w:p w14:paraId="20379A06"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2,6</w:t>
            </w:r>
          </w:p>
        </w:tc>
        <w:tc>
          <w:tcPr>
            <w:tcW w:w="1201" w:type="dxa"/>
            <w:shd w:val="clear" w:color="auto" w:fill="FFFFFF"/>
            <w:vAlign w:val="center"/>
          </w:tcPr>
          <w:p w14:paraId="101C8BF5"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25</w:t>
            </w:r>
          </w:p>
        </w:tc>
        <w:tc>
          <w:tcPr>
            <w:tcW w:w="1201" w:type="dxa"/>
            <w:shd w:val="clear" w:color="auto" w:fill="FFFFFF"/>
            <w:vAlign w:val="center"/>
          </w:tcPr>
          <w:p w14:paraId="3231FD30"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70020037" w14:textId="77777777" w:rsidTr="00875CB9">
        <w:trPr>
          <w:cantSplit/>
        </w:trPr>
        <w:tc>
          <w:tcPr>
            <w:tcW w:w="5260" w:type="dxa"/>
            <w:shd w:val="clear" w:color="auto" w:fill="FFFFFF"/>
            <w:noWrap/>
            <w:vAlign w:val="center"/>
          </w:tcPr>
          <w:p w14:paraId="7C8076B0"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Народное художественное творчество (по видам)</w:t>
            </w:r>
          </w:p>
        </w:tc>
        <w:tc>
          <w:tcPr>
            <w:tcW w:w="1201" w:type="dxa"/>
            <w:gridSpan w:val="2"/>
            <w:shd w:val="clear" w:color="auto" w:fill="FFFFFF"/>
            <w:vAlign w:val="center"/>
          </w:tcPr>
          <w:p w14:paraId="67564854"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44</w:t>
            </w:r>
          </w:p>
        </w:tc>
        <w:tc>
          <w:tcPr>
            <w:tcW w:w="1201" w:type="dxa"/>
            <w:shd w:val="clear" w:color="auto" w:fill="FFFFFF"/>
            <w:vAlign w:val="center"/>
          </w:tcPr>
          <w:p w14:paraId="7421AB3C"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4,5</w:t>
            </w:r>
          </w:p>
        </w:tc>
        <w:tc>
          <w:tcPr>
            <w:tcW w:w="1201" w:type="dxa"/>
            <w:shd w:val="clear" w:color="auto" w:fill="FFFFFF"/>
            <w:vAlign w:val="center"/>
          </w:tcPr>
          <w:p w14:paraId="4AB30C24"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44</w:t>
            </w:r>
          </w:p>
        </w:tc>
        <w:tc>
          <w:tcPr>
            <w:tcW w:w="1201" w:type="dxa"/>
            <w:shd w:val="clear" w:color="auto" w:fill="FFFFFF"/>
            <w:vAlign w:val="center"/>
          </w:tcPr>
          <w:p w14:paraId="51E597EB"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2,3</w:t>
            </w:r>
          </w:p>
        </w:tc>
      </w:tr>
      <w:tr w:rsidR="00875CB9" w:rsidRPr="007F4DBB" w14:paraId="52FB763D" w14:textId="77777777" w:rsidTr="00875CB9">
        <w:trPr>
          <w:cantSplit/>
        </w:trPr>
        <w:tc>
          <w:tcPr>
            <w:tcW w:w="5260" w:type="dxa"/>
            <w:shd w:val="clear" w:color="auto" w:fill="FFFFFF"/>
            <w:noWrap/>
            <w:vAlign w:val="center"/>
          </w:tcPr>
          <w:p w14:paraId="17CF22C3"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Парикмахерское искусство</w:t>
            </w:r>
          </w:p>
        </w:tc>
        <w:tc>
          <w:tcPr>
            <w:tcW w:w="1201" w:type="dxa"/>
            <w:gridSpan w:val="2"/>
            <w:shd w:val="clear" w:color="auto" w:fill="FFFFFF"/>
            <w:vAlign w:val="center"/>
          </w:tcPr>
          <w:p w14:paraId="00755229"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44</w:t>
            </w:r>
          </w:p>
        </w:tc>
        <w:tc>
          <w:tcPr>
            <w:tcW w:w="1201" w:type="dxa"/>
            <w:shd w:val="clear" w:color="auto" w:fill="FFFFFF"/>
            <w:vAlign w:val="center"/>
          </w:tcPr>
          <w:p w14:paraId="2FDD8EAA"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6,8</w:t>
            </w:r>
          </w:p>
        </w:tc>
        <w:tc>
          <w:tcPr>
            <w:tcW w:w="1201" w:type="dxa"/>
            <w:shd w:val="clear" w:color="auto" w:fill="FFFFFF"/>
            <w:vAlign w:val="center"/>
          </w:tcPr>
          <w:p w14:paraId="61B6EA32"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32</w:t>
            </w:r>
          </w:p>
        </w:tc>
        <w:tc>
          <w:tcPr>
            <w:tcW w:w="1201" w:type="dxa"/>
            <w:shd w:val="clear" w:color="auto" w:fill="FFFFFF"/>
            <w:vAlign w:val="center"/>
          </w:tcPr>
          <w:p w14:paraId="41436EB9"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875CB9" w:rsidRPr="007F4DBB" w14:paraId="3BA0C3A6" w14:textId="77777777" w:rsidTr="00875CB9">
        <w:trPr>
          <w:cantSplit/>
        </w:trPr>
        <w:tc>
          <w:tcPr>
            <w:tcW w:w="5260" w:type="dxa"/>
            <w:shd w:val="clear" w:color="auto" w:fill="FFFFFF"/>
            <w:noWrap/>
            <w:vAlign w:val="bottom"/>
          </w:tcPr>
          <w:p w14:paraId="13F3E37F"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Переработка нефти и газа</w:t>
            </w:r>
          </w:p>
        </w:tc>
        <w:tc>
          <w:tcPr>
            <w:tcW w:w="1201" w:type="dxa"/>
            <w:gridSpan w:val="2"/>
            <w:shd w:val="clear" w:color="auto" w:fill="FFFFFF"/>
            <w:vAlign w:val="center"/>
          </w:tcPr>
          <w:p w14:paraId="0E6B30BE"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196</w:t>
            </w:r>
          </w:p>
        </w:tc>
        <w:tc>
          <w:tcPr>
            <w:tcW w:w="1201" w:type="dxa"/>
            <w:shd w:val="clear" w:color="auto" w:fill="FFFFFF"/>
            <w:vAlign w:val="center"/>
          </w:tcPr>
          <w:p w14:paraId="4139A5F1"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0,5</w:t>
            </w:r>
          </w:p>
        </w:tc>
        <w:tc>
          <w:tcPr>
            <w:tcW w:w="1201" w:type="dxa"/>
            <w:shd w:val="clear" w:color="auto" w:fill="FFFFFF"/>
            <w:vAlign w:val="center"/>
          </w:tcPr>
          <w:p w14:paraId="5B9FDBE0"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189</w:t>
            </w:r>
          </w:p>
        </w:tc>
        <w:tc>
          <w:tcPr>
            <w:tcW w:w="1201" w:type="dxa"/>
            <w:shd w:val="clear" w:color="auto" w:fill="FFFFFF"/>
            <w:vAlign w:val="center"/>
          </w:tcPr>
          <w:p w14:paraId="1EC30B9A"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7BDA6313" w14:textId="77777777" w:rsidTr="00875CB9">
        <w:trPr>
          <w:cantSplit/>
        </w:trPr>
        <w:tc>
          <w:tcPr>
            <w:tcW w:w="5260" w:type="dxa"/>
            <w:shd w:val="clear" w:color="auto" w:fill="FFFFFF"/>
            <w:noWrap/>
            <w:vAlign w:val="bottom"/>
          </w:tcPr>
          <w:p w14:paraId="217E93B2"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Преподавание в начальных классах</w:t>
            </w:r>
          </w:p>
        </w:tc>
        <w:tc>
          <w:tcPr>
            <w:tcW w:w="1201" w:type="dxa"/>
            <w:gridSpan w:val="2"/>
            <w:shd w:val="clear" w:color="auto" w:fill="FFFFFF"/>
            <w:vAlign w:val="center"/>
          </w:tcPr>
          <w:p w14:paraId="0FF4C5B8"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176</w:t>
            </w:r>
          </w:p>
        </w:tc>
        <w:tc>
          <w:tcPr>
            <w:tcW w:w="1201" w:type="dxa"/>
            <w:shd w:val="clear" w:color="auto" w:fill="FFFFFF"/>
            <w:vAlign w:val="center"/>
          </w:tcPr>
          <w:p w14:paraId="3C51E435"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1,7</w:t>
            </w:r>
          </w:p>
        </w:tc>
        <w:tc>
          <w:tcPr>
            <w:tcW w:w="1201" w:type="dxa"/>
            <w:shd w:val="clear" w:color="auto" w:fill="FFFFFF"/>
            <w:vAlign w:val="center"/>
          </w:tcPr>
          <w:p w14:paraId="2CACA038"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171</w:t>
            </w:r>
          </w:p>
        </w:tc>
        <w:tc>
          <w:tcPr>
            <w:tcW w:w="1201" w:type="dxa"/>
            <w:shd w:val="clear" w:color="auto" w:fill="FFFFFF"/>
            <w:vAlign w:val="center"/>
          </w:tcPr>
          <w:p w14:paraId="758B4B73"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584440B9" w14:textId="77777777" w:rsidTr="00875CB9">
        <w:trPr>
          <w:cantSplit/>
        </w:trPr>
        <w:tc>
          <w:tcPr>
            <w:tcW w:w="5260" w:type="dxa"/>
            <w:shd w:val="clear" w:color="auto" w:fill="FFFFFF"/>
            <w:noWrap/>
            <w:vAlign w:val="center"/>
          </w:tcPr>
          <w:p w14:paraId="0417CA1D" w14:textId="77777777" w:rsidR="00875CB9" w:rsidRPr="00EE680A" w:rsidRDefault="00875CB9" w:rsidP="00A75B8B">
            <w:pPr>
              <w:spacing w:after="0" w:line="240" w:lineRule="auto"/>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Прикладная информатика (по отраслям)</w:t>
            </w:r>
          </w:p>
        </w:tc>
        <w:tc>
          <w:tcPr>
            <w:tcW w:w="1201" w:type="dxa"/>
            <w:gridSpan w:val="2"/>
            <w:shd w:val="clear" w:color="auto" w:fill="FFFFFF"/>
            <w:vAlign w:val="center"/>
          </w:tcPr>
          <w:p w14:paraId="1FB177E7"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40</w:t>
            </w:r>
          </w:p>
        </w:tc>
        <w:tc>
          <w:tcPr>
            <w:tcW w:w="1201" w:type="dxa"/>
            <w:shd w:val="clear" w:color="auto" w:fill="FFFFFF"/>
            <w:vAlign w:val="center"/>
          </w:tcPr>
          <w:p w14:paraId="7651A9B0"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2,5</w:t>
            </w:r>
          </w:p>
        </w:tc>
        <w:tc>
          <w:tcPr>
            <w:tcW w:w="1201" w:type="dxa"/>
            <w:shd w:val="clear" w:color="auto" w:fill="FFFFFF"/>
            <w:vAlign w:val="center"/>
          </w:tcPr>
          <w:p w14:paraId="35E7BDCC"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34</w:t>
            </w:r>
          </w:p>
        </w:tc>
        <w:tc>
          <w:tcPr>
            <w:tcW w:w="1201" w:type="dxa"/>
            <w:shd w:val="clear" w:color="auto" w:fill="FFFFFF"/>
            <w:vAlign w:val="center"/>
          </w:tcPr>
          <w:p w14:paraId="16691480"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2E711E90" w14:textId="77777777" w:rsidTr="00875CB9">
        <w:trPr>
          <w:cantSplit/>
        </w:trPr>
        <w:tc>
          <w:tcPr>
            <w:tcW w:w="5260" w:type="dxa"/>
            <w:shd w:val="clear" w:color="auto" w:fill="FFFFFF"/>
            <w:noWrap/>
            <w:vAlign w:val="bottom"/>
          </w:tcPr>
          <w:p w14:paraId="4D73EB53"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Садово-парковое и ландшафтное строительство</w:t>
            </w:r>
          </w:p>
        </w:tc>
        <w:tc>
          <w:tcPr>
            <w:tcW w:w="1201" w:type="dxa"/>
            <w:gridSpan w:val="2"/>
            <w:shd w:val="clear" w:color="auto" w:fill="FFFFFF"/>
            <w:vAlign w:val="center"/>
          </w:tcPr>
          <w:p w14:paraId="73179B20"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41</w:t>
            </w:r>
          </w:p>
        </w:tc>
        <w:tc>
          <w:tcPr>
            <w:tcW w:w="1201" w:type="dxa"/>
            <w:shd w:val="clear" w:color="auto" w:fill="FFFFFF"/>
            <w:vAlign w:val="center"/>
          </w:tcPr>
          <w:p w14:paraId="6BA721DE"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4,9</w:t>
            </w:r>
          </w:p>
        </w:tc>
        <w:tc>
          <w:tcPr>
            <w:tcW w:w="1201" w:type="dxa"/>
            <w:shd w:val="clear" w:color="auto" w:fill="FFFFFF"/>
            <w:vAlign w:val="center"/>
          </w:tcPr>
          <w:p w14:paraId="05CB3C9C"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31</w:t>
            </w:r>
          </w:p>
        </w:tc>
        <w:tc>
          <w:tcPr>
            <w:tcW w:w="1201" w:type="dxa"/>
            <w:shd w:val="clear" w:color="auto" w:fill="FFFFFF"/>
            <w:vAlign w:val="center"/>
          </w:tcPr>
          <w:p w14:paraId="60E0E2FE"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6D285F7D" w14:textId="77777777" w:rsidTr="00875CB9">
        <w:trPr>
          <w:cantSplit/>
        </w:trPr>
        <w:tc>
          <w:tcPr>
            <w:tcW w:w="5260" w:type="dxa"/>
            <w:shd w:val="clear" w:color="auto" w:fill="FFFFFF"/>
            <w:noWrap/>
            <w:vAlign w:val="bottom"/>
          </w:tcPr>
          <w:p w14:paraId="44AE508E"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Сервис домашнего и коммунального хозяйства</w:t>
            </w:r>
          </w:p>
        </w:tc>
        <w:tc>
          <w:tcPr>
            <w:tcW w:w="1201" w:type="dxa"/>
            <w:gridSpan w:val="2"/>
            <w:shd w:val="clear" w:color="auto" w:fill="FFFFFF"/>
            <w:vAlign w:val="center"/>
          </w:tcPr>
          <w:p w14:paraId="6E55340C"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59</w:t>
            </w:r>
          </w:p>
        </w:tc>
        <w:tc>
          <w:tcPr>
            <w:tcW w:w="1201" w:type="dxa"/>
            <w:shd w:val="clear" w:color="auto" w:fill="FFFFFF"/>
            <w:vAlign w:val="center"/>
          </w:tcPr>
          <w:p w14:paraId="55BA8FBE"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3,4</w:t>
            </w:r>
          </w:p>
        </w:tc>
        <w:tc>
          <w:tcPr>
            <w:tcW w:w="1201" w:type="dxa"/>
            <w:shd w:val="clear" w:color="auto" w:fill="FFFFFF"/>
            <w:vAlign w:val="center"/>
          </w:tcPr>
          <w:p w14:paraId="71294EB4"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49</w:t>
            </w:r>
          </w:p>
        </w:tc>
        <w:tc>
          <w:tcPr>
            <w:tcW w:w="1201" w:type="dxa"/>
            <w:shd w:val="clear" w:color="auto" w:fill="FFFFFF"/>
            <w:vAlign w:val="center"/>
          </w:tcPr>
          <w:p w14:paraId="58BD31B2"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2</w:t>
            </w:r>
          </w:p>
        </w:tc>
      </w:tr>
      <w:tr w:rsidR="00875CB9" w:rsidRPr="007F4DBB" w14:paraId="40DAC74B" w14:textId="77777777" w:rsidTr="00875CB9">
        <w:trPr>
          <w:cantSplit/>
        </w:trPr>
        <w:tc>
          <w:tcPr>
            <w:tcW w:w="5260" w:type="dxa"/>
            <w:shd w:val="clear" w:color="auto" w:fill="FFFFFF"/>
            <w:noWrap/>
            <w:vAlign w:val="bottom"/>
          </w:tcPr>
          <w:p w14:paraId="40E438D8"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Сестринское дело</w:t>
            </w:r>
          </w:p>
        </w:tc>
        <w:tc>
          <w:tcPr>
            <w:tcW w:w="1201" w:type="dxa"/>
            <w:gridSpan w:val="2"/>
            <w:shd w:val="clear" w:color="auto" w:fill="FFFFFF"/>
            <w:vAlign w:val="center"/>
          </w:tcPr>
          <w:p w14:paraId="0E6588D1"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748</w:t>
            </w:r>
          </w:p>
        </w:tc>
        <w:tc>
          <w:tcPr>
            <w:tcW w:w="1201" w:type="dxa"/>
            <w:shd w:val="clear" w:color="auto" w:fill="FFFFFF"/>
            <w:vAlign w:val="center"/>
          </w:tcPr>
          <w:p w14:paraId="683E854D"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0,8</w:t>
            </w:r>
          </w:p>
        </w:tc>
        <w:tc>
          <w:tcPr>
            <w:tcW w:w="1201" w:type="dxa"/>
            <w:shd w:val="clear" w:color="auto" w:fill="FFFFFF"/>
            <w:vAlign w:val="center"/>
          </w:tcPr>
          <w:p w14:paraId="418CD0D6"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711</w:t>
            </w:r>
          </w:p>
        </w:tc>
        <w:tc>
          <w:tcPr>
            <w:tcW w:w="1201" w:type="dxa"/>
            <w:shd w:val="clear" w:color="auto" w:fill="FFFFFF"/>
            <w:vAlign w:val="center"/>
          </w:tcPr>
          <w:p w14:paraId="523470DE"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0,1</w:t>
            </w:r>
          </w:p>
        </w:tc>
      </w:tr>
      <w:tr w:rsidR="00875CB9" w:rsidRPr="007F4DBB" w14:paraId="041FB3A1" w14:textId="77777777" w:rsidTr="00875CB9">
        <w:trPr>
          <w:cantSplit/>
        </w:trPr>
        <w:tc>
          <w:tcPr>
            <w:tcW w:w="5260" w:type="dxa"/>
            <w:shd w:val="clear" w:color="auto" w:fill="FFFFFF"/>
            <w:noWrap/>
            <w:vAlign w:val="center"/>
          </w:tcPr>
          <w:p w14:paraId="241C6F80" w14:textId="77777777" w:rsidR="00875CB9" w:rsidRPr="00EE680A" w:rsidRDefault="00875CB9" w:rsidP="00A75B8B">
            <w:pPr>
              <w:spacing w:after="0" w:line="240" w:lineRule="auto"/>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Специальное дошкольное образование</w:t>
            </w:r>
          </w:p>
        </w:tc>
        <w:tc>
          <w:tcPr>
            <w:tcW w:w="1201" w:type="dxa"/>
            <w:gridSpan w:val="2"/>
            <w:shd w:val="clear" w:color="auto" w:fill="FFFFFF"/>
            <w:vAlign w:val="center"/>
          </w:tcPr>
          <w:p w14:paraId="71EE4083"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56</w:t>
            </w:r>
          </w:p>
        </w:tc>
        <w:tc>
          <w:tcPr>
            <w:tcW w:w="1201" w:type="dxa"/>
            <w:shd w:val="clear" w:color="auto" w:fill="FFFFFF"/>
            <w:vAlign w:val="center"/>
          </w:tcPr>
          <w:p w14:paraId="5C2DD893"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3,6</w:t>
            </w:r>
          </w:p>
        </w:tc>
        <w:tc>
          <w:tcPr>
            <w:tcW w:w="1201" w:type="dxa"/>
            <w:shd w:val="clear" w:color="auto" w:fill="FFFFFF"/>
            <w:vAlign w:val="center"/>
          </w:tcPr>
          <w:p w14:paraId="65DA6A53"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55</w:t>
            </w:r>
          </w:p>
        </w:tc>
        <w:tc>
          <w:tcPr>
            <w:tcW w:w="1201" w:type="dxa"/>
            <w:shd w:val="clear" w:color="auto" w:fill="FFFFFF"/>
            <w:vAlign w:val="center"/>
          </w:tcPr>
          <w:p w14:paraId="072DD3B6"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72F3DE52" w14:textId="77777777" w:rsidTr="00875CB9">
        <w:trPr>
          <w:cantSplit/>
        </w:trPr>
        <w:tc>
          <w:tcPr>
            <w:tcW w:w="5260" w:type="dxa"/>
            <w:shd w:val="clear" w:color="auto" w:fill="FFFFFF"/>
            <w:noWrap/>
            <w:vAlign w:val="center"/>
          </w:tcPr>
          <w:p w14:paraId="4F3AD80B"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Строительство железных дорог, путь и путевое хозяйство</w:t>
            </w:r>
          </w:p>
        </w:tc>
        <w:tc>
          <w:tcPr>
            <w:tcW w:w="1201" w:type="dxa"/>
            <w:gridSpan w:val="2"/>
            <w:shd w:val="clear" w:color="auto" w:fill="FFFFFF"/>
            <w:vAlign w:val="center"/>
          </w:tcPr>
          <w:p w14:paraId="1F7EEC73"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38</w:t>
            </w:r>
          </w:p>
        </w:tc>
        <w:tc>
          <w:tcPr>
            <w:tcW w:w="1201" w:type="dxa"/>
            <w:shd w:val="clear" w:color="auto" w:fill="FFFFFF"/>
            <w:vAlign w:val="center"/>
          </w:tcPr>
          <w:p w14:paraId="6341B212"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2,6</w:t>
            </w:r>
          </w:p>
        </w:tc>
        <w:tc>
          <w:tcPr>
            <w:tcW w:w="1201" w:type="dxa"/>
            <w:shd w:val="clear" w:color="auto" w:fill="FFFFFF"/>
            <w:vAlign w:val="center"/>
          </w:tcPr>
          <w:p w14:paraId="6A594284"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34</w:t>
            </w:r>
          </w:p>
        </w:tc>
        <w:tc>
          <w:tcPr>
            <w:tcW w:w="1201" w:type="dxa"/>
            <w:shd w:val="clear" w:color="auto" w:fill="FFFFFF"/>
            <w:vAlign w:val="center"/>
          </w:tcPr>
          <w:p w14:paraId="7D59A3F5"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875CB9" w:rsidRPr="007F4DBB" w14:paraId="769154F3" w14:textId="77777777" w:rsidTr="00875CB9">
        <w:trPr>
          <w:cantSplit/>
        </w:trPr>
        <w:tc>
          <w:tcPr>
            <w:tcW w:w="5260" w:type="dxa"/>
            <w:shd w:val="clear" w:color="auto" w:fill="FFFFFF"/>
            <w:noWrap/>
            <w:vAlign w:val="center"/>
          </w:tcPr>
          <w:p w14:paraId="10A4D46C"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Строительство и эксплуатация инженерных сооружений</w:t>
            </w:r>
          </w:p>
        </w:tc>
        <w:tc>
          <w:tcPr>
            <w:tcW w:w="1201" w:type="dxa"/>
            <w:gridSpan w:val="2"/>
            <w:shd w:val="clear" w:color="auto" w:fill="FFFFFF"/>
            <w:vAlign w:val="center"/>
          </w:tcPr>
          <w:p w14:paraId="1E75E49D"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23</w:t>
            </w:r>
          </w:p>
        </w:tc>
        <w:tc>
          <w:tcPr>
            <w:tcW w:w="1201" w:type="dxa"/>
            <w:shd w:val="clear" w:color="auto" w:fill="FFFFFF"/>
            <w:vAlign w:val="center"/>
          </w:tcPr>
          <w:p w14:paraId="2BD02969"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4,3</w:t>
            </w:r>
          </w:p>
        </w:tc>
        <w:tc>
          <w:tcPr>
            <w:tcW w:w="1201" w:type="dxa"/>
            <w:shd w:val="clear" w:color="auto" w:fill="FFFFFF"/>
            <w:vAlign w:val="center"/>
          </w:tcPr>
          <w:p w14:paraId="6BD17AD5"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22</w:t>
            </w:r>
          </w:p>
        </w:tc>
        <w:tc>
          <w:tcPr>
            <w:tcW w:w="1201" w:type="dxa"/>
            <w:shd w:val="clear" w:color="auto" w:fill="FFFFFF"/>
            <w:vAlign w:val="center"/>
          </w:tcPr>
          <w:p w14:paraId="5E62277A"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875CB9" w:rsidRPr="007F4DBB" w14:paraId="1EB1A00E" w14:textId="77777777" w:rsidTr="00875CB9">
        <w:trPr>
          <w:cantSplit/>
        </w:trPr>
        <w:tc>
          <w:tcPr>
            <w:tcW w:w="5260" w:type="dxa"/>
            <w:shd w:val="clear" w:color="auto" w:fill="FFFFFF"/>
            <w:noWrap/>
            <w:vAlign w:val="center"/>
          </w:tcPr>
          <w:p w14:paraId="4074E21E"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Техническая эксплуатация подъемно-транспортных, строительных, дорожных машин и оборудования (по отраслям)</w:t>
            </w:r>
          </w:p>
        </w:tc>
        <w:tc>
          <w:tcPr>
            <w:tcW w:w="1201" w:type="dxa"/>
            <w:gridSpan w:val="2"/>
            <w:shd w:val="clear" w:color="auto" w:fill="FFFFFF"/>
            <w:vAlign w:val="center"/>
          </w:tcPr>
          <w:p w14:paraId="5F136BD8"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73</w:t>
            </w:r>
          </w:p>
        </w:tc>
        <w:tc>
          <w:tcPr>
            <w:tcW w:w="1201" w:type="dxa"/>
            <w:shd w:val="clear" w:color="auto" w:fill="FFFFFF"/>
            <w:vAlign w:val="center"/>
          </w:tcPr>
          <w:p w14:paraId="071D1A3C"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1,4</w:t>
            </w:r>
          </w:p>
        </w:tc>
        <w:tc>
          <w:tcPr>
            <w:tcW w:w="1201" w:type="dxa"/>
            <w:shd w:val="clear" w:color="auto" w:fill="FFFFFF"/>
            <w:vAlign w:val="center"/>
          </w:tcPr>
          <w:p w14:paraId="02841E55"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50</w:t>
            </w:r>
          </w:p>
        </w:tc>
        <w:tc>
          <w:tcPr>
            <w:tcW w:w="1201" w:type="dxa"/>
            <w:shd w:val="clear" w:color="auto" w:fill="FFFFFF"/>
            <w:vAlign w:val="center"/>
          </w:tcPr>
          <w:p w14:paraId="218C4EA4"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875CB9" w:rsidRPr="007F4DBB" w14:paraId="48ED0111" w14:textId="77777777" w:rsidTr="00875CB9">
        <w:trPr>
          <w:cantSplit/>
        </w:trPr>
        <w:tc>
          <w:tcPr>
            <w:tcW w:w="5260" w:type="dxa"/>
            <w:shd w:val="clear" w:color="auto" w:fill="FFFFFF"/>
            <w:noWrap/>
            <w:vAlign w:val="bottom"/>
          </w:tcPr>
          <w:p w14:paraId="1F560597"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Технология машиностроения</w:t>
            </w:r>
          </w:p>
        </w:tc>
        <w:tc>
          <w:tcPr>
            <w:tcW w:w="1201" w:type="dxa"/>
            <w:gridSpan w:val="2"/>
            <w:shd w:val="clear" w:color="auto" w:fill="FFFFFF"/>
            <w:vAlign w:val="center"/>
          </w:tcPr>
          <w:p w14:paraId="422136CA"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430</w:t>
            </w:r>
          </w:p>
        </w:tc>
        <w:tc>
          <w:tcPr>
            <w:tcW w:w="1201" w:type="dxa"/>
            <w:shd w:val="clear" w:color="auto" w:fill="FFFFFF"/>
            <w:vAlign w:val="center"/>
          </w:tcPr>
          <w:p w14:paraId="0F3FC16C"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0,7</w:t>
            </w:r>
          </w:p>
        </w:tc>
        <w:tc>
          <w:tcPr>
            <w:tcW w:w="1201" w:type="dxa"/>
            <w:shd w:val="clear" w:color="auto" w:fill="FFFFFF"/>
            <w:vAlign w:val="center"/>
          </w:tcPr>
          <w:p w14:paraId="1BEBFE24"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340</w:t>
            </w:r>
          </w:p>
        </w:tc>
        <w:tc>
          <w:tcPr>
            <w:tcW w:w="1201" w:type="dxa"/>
            <w:shd w:val="clear" w:color="auto" w:fill="FFFFFF"/>
            <w:vAlign w:val="center"/>
          </w:tcPr>
          <w:p w14:paraId="47815D81"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0,3</w:t>
            </w:r>
          </w:p>
        </w:tc>
      </w:tr>
      <w:tr w:rsidR="00875CB9" w:rsidRPr="007F4DBB" w14:paraId="0DDF4C36" w14:textId="77777777" w:rsidTr="00875CB9">
        <w:trPr>
          <w:cantSplit/>
        </w:trPr>
        <w:tc>
          <w:tcPr>
            <w:tcW w:w="5260" w:type="dxa"/>
            <w:shd w:val="clear" w:color="auto" w:fill="FFFFFF"/>
            <w:noWrap/>
            <w:vAlign w:val="bottom"/>
          </w:tcPr>
          <w:p w14:paraId="474ED5E6"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Технология мяса и мясных продуктов</w:t>
            </w:r>
          </w:p>
        </w:tc>
        <w:tc>
          <w:tcPr>
            <w:tcW w:w="1201" w:type="dxa"/>
            <w:gridSpan w:val="2"/>
            <w:shd w:val="clear" w:color="auto" w:fill="FFFFFF"/>
            <w:vAlign w:val="center"/>
          </w:tcPr>
          <w:p w14:paraId="3670A189"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14</w:t>
            </w:r>
          </w:p>
        </w:tc>
        <w:tc>
          <w:tcPr>
            <w:tcW w:w="1201" w:type="dxa"/>
            <w:shd w:val="clear" w:color="auto" w:fill="FFFFFF"/>
            <w:vAlign w:val="center"/>
          </w:tcPr>
          <w:p w14:paraId="19F1DB77"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7,1</w:t>
            </w:r>
          </w:p>
        </w:tc>
        <w:tc>
          <w:tcPr>
            <w:tcW w:w="1201" w:type="dxa"/>
            <w:shd w:val="clear" w:color="auto" w:fill="FFFFFF"/>
            <w:vAlign w:val="center"/>
          </w:tcPr>
          <w:p w14:paraId="6E7D1DC6"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9</w:t>
            </w:r>
          </w:p>
        </w:tc>
        <w:tc>
          <w:tcPr>
            <w:tcW w:w="1201" w:type="dxa"/>
            <w:shd w:val="clear" w:color="auto" w:fill="FFFFFF"/>
            <w:vAlign w:val="center"/>
          </w:tcPr>
          <w:p w14:paraId="50EC21F3"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501DF20A" w14:textId="77777777" w:rsidTr="00875CB9">
        <w:trPr>
          <w:cantSplit/>
        </w:trPr>
        <w:tc>
          <w:tcPr>
            <w:tcW w:w="5260" w:type="dxa"/>
            <w:shd w:val="clear" w:color="auto" w:fill="FFFFFF"/>
            <w:noWrap/>
            <w:vAlign w:val="bottom"/>
          </w:tcPr>
          <w:p w14:paraId="4A7B5A6E"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Технология производства и переработки сельскохозяйственной продукции</w:t>
            </w:r>
          </w:p>
        </w:tc>
        <w:tc>
          <w:tcPr>
            <w:tcW w:w="1201" w:type="dxa"/>
            <w:gridSpan w:val="2"/>
            <w:shd w:val="clear" w:color="auto" w:fill="FFFFFF"/>
            <w:vAlign w:val="center"/>
          </w:tcPr>
          <w:p w14:paraId="79490B3E"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47</w:t>
            </w:r>
          </w:p>
        </w:tc>
        <w:tc>
          <w:tcPr>
            <w:tcW w:w="1201" w:type="dxa"/>
            <w:shd w:val="clear" w:color="auto" w:fill="FFFFFF"/>
            <w:vAlign w:val="center"/>
          </w:tcPr>
          <w:p w14:paraId="02414F33"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4,3</w:t>
            </w:r>
          </w:p>
        </w:tc>
        <w:tc>
          <w:tcPr>
            <w:tcW w:w="1201" w:type="dxa"/>
            <w:shd w:val="clear" w:color="auto" w:fill="FFFFFF"/>
            <w:vAlign w:val="center"/>
          </w:tcPr>
          <w:p w14:paraId="1E880CCE"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45</w:t>
            </w:r>
          </w:p>
        </w:tc>
        <w:tc>
          <w:tcPr>
            <w:tcW w:w="1201" w:type="dxa"/>
            <w:shd w:val="clear" w:color="auto" w:fill="FFFFFF"/>
            <w:vAlign w:val="center"/>
          </w:tcPr>
          <w:p w14:paraId="645FF3EF"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3FD3999F" w14:textId="77777777" w:rsidTr="00875CB9">
        <w:trPr>
          <w:cantSplit/>
        </w:trPr>
        <w:tc>
          <w:tcPr>
            <w:tcW w:w="5260" w:type="dxa"/>
            <w:shd w:val="clear" w:color="auto" w:fill="FFFFFF"/>
            <w:noWrap/>
            <w:vAlign w:val="bottom"/>
          </w:tcPr>
          <w:p w14:paraId="27DB37C9"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Фармация</w:t>
            </w:r>
          </w:p>
        </w:tc>
        <w:tc>
          <w:tcPr>
            <w:tcW w:w="1201" w:type="dxa"/>
            <w:gridSpan w:val="2"/>
            <w:shd w:val="clear" w:color="auto" w:fill="FFFFFF"/>
            <w:vAlign w:val="center"/>
          </w:tcPr>
          <w:p w14:paraId="1FF7DECE"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126</w:t>
            </w:r>
          </w:p>
        </w:tc>
        <w:tc>
          <w:tcPr>
            <w:tcW w:w="1201" w:type="dxa"/>
            <w:shd w:val="clear" w:color="auto" w:fill="FFFFFF"/>
            <w:vAlign w:val="center"/>
          </w:tcPr>
          <w:p w14:paraId="032B54F0"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1,6</w:t>
            </w:r>
          </w:p>
        </w:tc>
        <w:tc>
          <w:tcPr>
            <w:tcW w:w="1201" w:type="dxa"/>
            <w:shd w:val="clear" w:color="auto" w:fill="FFFFFF"/>
            <w:vAlign w:val="center"/>
          </w:tcPr>
          <w:p w14:paraId="30663555"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115</w:t>
            </w:r>
          </w:p>
        </w:tc>
        <w:tc>
          <w:tcPr>
            <w:tcW w:w="1201" w:type="dxa"/>
            <w:shd w:val="clear" w:color="auto" w:fill="FFFFFF"/>
            <w:vAlign w:val="center"/>
          </w:tcPr>
          <w:p w14:paraId="5C18D5EC"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r>
      <w:tr w:rsidR="00875CB9" w:rsidRPr="007F4DBB" w14:paraId="76F5E0C3" w14:textId="77777777" w:rsidTr="00875CB9">
        <w:trPr>
          <w:cantSplit/>
        </w:trPr>
        <w:tc>
          <w:tcPr>
            <w:tcW w:w="5260" w:type="dxa"/>
            <w:shd w:val="clear" w:color="auto" w:fill="FFFFFF"/>
            <w:noWrap/>
            <w:vAlign w:val="center"/>
          </w:tcPr>
          <w:p w14:paraId="33B94F44"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Электрические машины и аппараты</w:t>
            </w:r>
          </w:p>
        </w:tc>
        <w:tc>
          <w:tcPr>
            <w:tcW w:w="1201" w:type="dxa"/>
            <w:gridSpan w:val="2"/>
            <w:shd w:val="clear" w:color="auto" w:fill="FFFFFF"/>
            <w:vAlign w:val="center"/>
          </w:tcPr>
          <w:p w14:paraId="6722A9C2"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12</w:t>
            </w:r>
          </w:p>
        </w:tc>
        <w:tc>
          <w:tcPr>
            <w:tcW w:w="1201" w:type="dxa"/>
            <w:shd w:val="clear" w:color="auto" w:fill="FFFFFF"/>
            <w:vAlign w:val="center"/>
          </w:tcPr>
          <w:p w14:paraId="37D77150"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8,3</w:t>
            </w:r>
          </w:p>
        </w:tc>
        <w:tc>
          <w:tcPr>
            <w:tcW w:w="1201" w:type="dxa"/>
            <w:shd w:val="clear" w:color="auto" w:fill="FFFFFF"/>
            <w:vAlign w:val="center"/>
          </w:tcPr>
          <w:p w14:paraId="5F22CAE0"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8</w:t>
            </w:r>
          </w:p>
        </w:tc>
        <w:tc>
          <w:tcPr>
            <w:tcW w:w="1201" w:type="dxa"/>
            <w:shd w:val="clear" w:color="auto" w:fill="FFFFFF"/>
            <w:vAlign w:val="center"/>
          </w:tcPr>
          <w:p w14:paraId="54CDD1C9"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r>
      <w:tr w:rsidR="00875CB9" w:rsidRPr="007F4DBB" w14:paraId="48095231" w14:textId="77777777" w:rsidTr="00875CB9">
        <w:trPr>
          <w:cantSplit/>
        </w:trPr>
        <w:tc>
          <w:tcPr>
            <w:tcW w:w="10064" w:type="dxa"/>
            <w:gridSpan w:val="6"/>
            <w:shd w:val="clear" w:color="auto" w:fill="FFFFFF"/>
            <w:noWrap/>
            <w:vAlign w:val="center"/>
          </w:tcPr>
          <w:p w14:paraId="51BC8363" w14:textId="77777777" w:rsidR="00875CB9" w:rsidRPr="00EE680A" w:rsidRDefault="00875CB9" w:rsidP="00875CB9">
            <w:pPr>
              <w:spacing w:after="0" w:line="240" w:lineRule="auto"/>
              <w:jc w:val="center"/>
              <w:rPr>
                <w:rFonts w:ascii="Times New Roman" w:eastAsia="Times New Roman" w:hAnsi="Times New Roman" w:cs="Times New Roman"/>
                <w:b/>
                <w:color w:val="000000"/>
                <w:sz w:val="20"/>
                <w:szCs w:val="20"/>
                <w:lang w:eastAsia="ru-RU"/>
              </w:rPr>
            </w:pPr>
            <w:r w:rsidRPr="00EE680A">
              <w:rPr>
                <w:rFonts w:ascii="Times New Roman" w:eastAsia="Times New Roman" w:hAnsi="Times New Roman" w:cs="Times New Roman"/>
                <w:b/>
                <w:bCs/>
                <w:i/>
                <w:sz w:val="24"/>
                <w:szCs w:val="24"/>
                <w:lang w:eastAsia="ru-RU"/>
              </w:rPr>
              <w:t>Увеличение показателя при сокращении (неизменности) выпуска</w:t>
            </w:r>
          </w:p>
        </w:tc>
      </w:tr>
      <w:tr w:rsidR="00875CB9" w:rsidRPr="007F4DBB" w14:paraId="439D49B6" w14:textId="77777777" w:rsidTr="00F45DEB">
        <w:trPr>
          <w:cantSplit/>
        </w:trPr>
        <w:tc>
          <w:tcPr>
            <w:tcW w:w="5260" w:type="dxa"/>
            <w:shd w:val="clear" w:color="auto" w:fill="F2F2F2" w:themeFill="background1" w:themeFillShade="F2"/>
            <w:noWrap/>
            <w:vAlign w:val="center"/>
          </w:tcPr>
          <w:p w14:paraId="28A30ADA" w14:textId="77777777" w:rsidR="00875CB9" w:rsidRPr="00EE680A" w:rsidRDefault="00875CB9" w:rsidP="00A75B8B">
            <w:pPr>
              <w:spacing w:after="0" w:line="240" w:lineRule="auto"/>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Монтаж и эксплуатация внутренних сантехнических устройств, кондиционирования воздуха и вентиляции</w:t>
            </w:r>
          </w:p>
        </w:tc>
        <w:tc>
          <w:tcPr>
            <w:tcW w:w="1201" w:type="dxa"/>
            <w:gridSpan w:val="2"/>
            <w:shd w:val="clear" w:color="auto" w:fill="F2F2F2" w:themeFill="background1" w:themeFillShade="F2"/>
            <w:vAlign w:val="center"/>
          </w:tcPr>
          <w:p w14:paraId="11E41A00"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39</w:t>
            </w:r>
          </w:p>
        </w:tc>
        <w:tc>
          <w:tcPr>
            <w:tcW w:w="1201" w:type="dxa"/>
            <w:shd w:val="clear" w:color="auto" w:fill="F2F2F2" w:themeFill="background1" w:themeFillShade="F2"/>
            <w:vAlign w:val="center"/>
          </w:tcPr>
          <w:p w14:paraId="76C62C71"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c>
          <w:tcPr>
            <w:tcW w:w="1201" w:type="dxa"/>
            <w:shd w:val="clear" w:color="auto" w:fill="F2F2F2" w:themeFill="background1" w:themeFillShade="F2"/>
            <w:vAlign w:val="center"/>
          </w:tcPr>
          <w:p w14:paraId="2BA3DEF7"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32</w:t>
            </w:r>
          </w:p>
        </w:tc>
        <w:tc>
          <w:tcPr>
            <w:tcW w:w="1201" w:type="dxa"/>
            <w:shd w:val="clear" w:color="auto" w:fill="F2F2F2" w:themeFill="background1" w:themeFillShade="F2"/>
            <w:vAlign w:val="center"/>
          </w:tcPr>
          <w:p w14:paraId="48AD8392"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3,1</w:t>
            </w:r>
          </w:p>
        </w:tc>
      </w:tr>
      <w:tr w:rsidR="00875CB9" w:rsidRPr="007F4DBB" w14:paraId="06C60663" w14:textId="77777777" w:rsidTr="00F45DEB">
        <w:trPr>
          <w:cantSplit/>
        </w:trPr>
        <w:tc>
          <w:tcPr>
            <w:tcW w:w="5260" w:type="dxa"/>
            <w:shd w:val="clear" w:color="auto" w:fill="F2F2F2" w:themeFill="background1" w:themeFillShade="F2"/>
            <w:noWrap/>
            <w:vAlign w:val="bottom"/>
          </w:tcPr>
          <w:p w14:paraId="0421A483" w14:textId="77777777" w:rsidR="00875CB9" w:rsidRPr="00EE680A" w:rsidRDefault="00875CB9" w:rsidP="00A75B8B">
            <w:pPr>
              <w:spacing w:after="0" w:line="240" w:lineRule="auto"/>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Обработка металлов давлением</w:t>
            </w:r>
          </w:p>
        </w:tc>
        <w:tc>
          <w:tcPr>
            <w:tcW w:w="1201" w:type="dxa"/>
            <w:gridSpan w:val="2"/>
            <w:shd w:val="clear" w:color="auto" w:fill="F2F2F2" w:themeFill="background1" w:themeFillShade="F2"/>
            <w:vAlign w:val="center"/>
          </w:tcPr>
          <w:p w14:paraId="19B0DD74"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23</w:t>
            </w:r>
          </w:p>
        </w:tc>
        <w:tc>
          <w:tcPr>
            <w:tcW w:w="1201" w:type="dxa"/>
            <w:shd w:val="clear" w:color="auto" w:fill="F2F2F2" w:themeFill="background1" w:themeFillShade="F2"/>
            <w:vAlign w:val="center"/>
          </w:tcPr>
          <w:p w14:paraId="312C76E5" w14:textId="77777777" w:rsidR="00875CB9" w:rsidRPr="00EE680A" w:rsidRDefault="00875CB9" w:rsidP="00875CB9">
            <w:pPr>
              <w:spacing w:after="0"/>
              <w:jc w:val="center"/>
              <w:rPr>
                <w:rFonts w:ascii="Times New Roman" w:hAnsi="Times New Roman" w:cs="Times New Roman"/>
                <w:color w:val="000000"/>
                <w:sz w:val="24"/>
                <w:szCs w:val="24"/>
              </w:rPr>
            </w:pPr>
            <w:r w:rsidRPr="00EE680A">
              <w:rPr>
                <w:rFonts w:ascii="Times New Roman" w:hAnsi="Times New Roman" w:cs="Times New Roman"/>
                <w:color w:val="000000"/>
                <w:sz w:val="24"/>
                <w:szCs w:val="24"/>
              </w:rPr>
              <w:t>0</w:t>
            </w:r>
          </w:p>
        </w:tc>
        <w:tc>
          <w:tcPr>
            <w:tcW w:w="1201" w:type="dxa"/>
            <w:shd w:val="clear" w:color="auto" w:fill="F2F2F2" w:themeFill="background1" w:themeFillShade="F2"/>
            <w:vAlign w:val="center"/>
          </w:tcPr>
          <w:p w14:paraId="11D9FB2C"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18</w:t>
            </w:r>
          </w:p>
        </w:tc>
        <w:tc>
          <w:tcPr>
            <w:tcW w:w="1201" w:type="dxa"/>
            <w:shd w:val="clear" w:color="auto" w:fill="F2F2F2" w:themeFill="background1" w:themeFillShade="F2"/>
            <w:vAlign w:val="center"/>
          </w:tcPr>
          <w:p w14:paraId="72858180"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5,6</w:t>
            </w:r>
          </w:p>
        </w:tc>
      </w:tr>
      <w:tr w:rsidR="00875CB9" w:rsidRPr="007F4DBB" w14:paraId="2707C244" w14:textId="77777777" w:rsidTr="00F45DEB">
        <w:trPr>
          <w:cantSplit/>
        </w:trPr>
        <w:tc>
          <w:tcPr>
            <w:tcW w:w="5260" w:type="dxa"/>
            <w:shd w:val="clear" w:color="auto" w:fill="F2F2F2" w:themeFill="background1" w:themeFillShade="F2"/>
            <w:noWrap/>
            <w:vAlign w:val="center"/>
          </w:tcPr>
          <w:p w14:paraId="75EFB33E" w14:textId="77777777" w:rsidR="00875CB9" w:rsidRPr="00EE680A" w:rsidRDefault="00875CB9" w:rsidP="008E10D2">
            <w:pPr>
              <w:spacing w:after="0" w:line="240" w:lineRule="auto"/>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Техническое регулирование и управление качеством</w:t>
            </w:r>
          </w:p>
        </w:tc>
        <w:tc>
          <w:tcPr>
            <w:tcW w:w="1201" w:type="dxa"/>
            <w:gridSpan w:val="2"/>
            <w:shd w:val="clear" w:color="auto" w:fill="F2F2F2" w:themeFill="background1" w:themeFillShade="F2"/>
            <w:vAlign w:val="center"/>
          </w:tcPr>
          <w:p w14:paraId="07BC42F8"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112</w:t>
            </w:r>
          </w:p>
        </w:tc>
        <w:tc>
          <w:tcPr>
            <w:tcW w:w="1201" w:type="dxa"/>
            <w:shd w:val="clear" w:color="auto" w:fill="F2F2F2" w:themeFill="background1" w:themeFillShade="F2"/>
            <w:vAlign w:val="center"/>
          </w:tcPr>
          <w:p w14:paraId="5C61D7DE" w14:textId="77777777" w:rsidR="00875CB9" w:rsidRPr="00EE680A" w:rsidRDefault="00F45DEB" w:rsidP="00875CB9">
            <w:pPr>
              <w:spacing w:after="0"/>
              <w:jc w:val="center"/>
              <w:rPr>
                <w:rFonts w:ascii="Times New Roman" w:eastAsia="Calibri" w:hAnsi="Times New Roman" w:cs="Times New Roman"/>
                <w:b/>
                <w:sz w:val="24"/>
                <w:szCs w:val="24"/>
              </w:rPr>
            </w:pPr>
            <w:r w:rsidRPr="00EE680A">
              <w:rPr>
                <w:rFonts w:ascii="Times New Roman" w:eastAsia="Calibri" w:hAnsi="Times New Roman" w:cs="Times New Roman"/>
                <w:b/>
                <w:sz w:val="24"/>
                <w:szCs w:val="24"/>
              </w:rPr>
              <w:t>0</w:t>
            </w:r>
          </w:p>
        </w:tc>
        <w:tc>
          <w:tcPr>
            <w:tcW w:w="1201" w:type="dxa"/>
            <w:shd w:val="clear" w:color="auto" w:fill="F2F2F2" w:themeFill="background1" w:themeFillShade="F2"/>
            <w:vAlign w:val="center"/>
          </w:tcPr>
          <w:p w14:paraId="30A34D32"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85</w:t>
            </w:r>
          </w:p>
        </w:tc>
        <w:tc>
          <w:tcPr>
            <w:tcW w:w="1201" w:type="dxa"/>
            <w:shd w:val="clear" w:color="auto" w:fill="F2F2F2" w:themeFill="background1" w:themeFillShade="F2"/>
            <w:vAlign w:val="center"/>
          </w:tcPr>
          <w:p w14:paraId="03D54013"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2,4</w:t>
            </w:r>
          </w:p>
        </w:tc>
      </w:tr>
      <w:tr w:rsidR="00875CB9" w:rsidRPr="007F4DBB" w14:paraId="58FA631B" w14:textId="77777777" w:rsidTr="00F45DEB">
        <w:trPr>
          <w:cantSplit/>
        </w:trPr>
        <w:tc>
          <w:tcPr>
            <w:tcW w:w="5260" w:type="dxa"/>
            <w:shd w:val="clear" w:color="auto" w:fill="F2F2F2" w:themeFill="background1" w:themeFillShade="F2"/>
            <w:noWrap/>
            <w:vAlign w:val="bottom"/>
          </w:tcPr>
          <w:p w14:paraId="6FB4685E"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Товароведение и экспертиза качества потребительских товаров</w:t>
            </w:r>
          </w:p>
        </w:tc>
        <w:tc>
          <w:tcPr>
            <w:tcW w:w="1201" w:type="dxa"/>
            <w:gridSpan w:val="2"/>
            <w:shd w:val="clear" w:color="auto" w:fill="F2F2F2" w:themeFill="background1" w:themeFillShade="F2"/>
            <w:vAlign w:val="center"/>
          </w:tcPr>
          <w:p w14:paraId="7714CACB"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100</w:t>
            </w:r>
          </w:p>
        </w:tc>
        <w:tc>
          <w:tcPr>
            <w:tcW w:w="1201" w:type="dxa"/>
            <w:shd w:val="clear" w:color="auto" w:fill="F2F2F2" w:themeFill="background1" w:themeFillShade="F2"/>
            <w:vAlign w:val="center"/>
          </w:tcPr>
          <w:p w14:paraId="73B4B645"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1,0</w:t>
            </w:r>
          </w:p>
        </w:tc>
        <w:tc>
          <w:tcPr>
            <w:tcW w:w="1201" w:type="dxa"/>
            <w:shd w:val="clear" w:color="auto" w:fill="F2F2F2" w:themeFill="background1" w:themeFillShade="F2"/>
            <w:vAlign w:val="center"/>
          </w:tcPr>
          <w:p w14:paraId="76C15DE3"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88</w:t>
            </w:r>
          </w:p>
        </w:tc>
        <w:tc>
          <w:tcPr>
            <w:tcW w:w="1201" w:type="dxa"/>
            <w:shd w:val="clear" w:color="auto" w:fill="F2F2F2" w:themeFill="background1" w:themeFillShade="F2"/>
            <w:vAlign w:val="center"/>
          </w:tcPr>
          <w:p w14:paraId="733BD229"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3,4</w:t>
            </w:r>
          </w:p>
        </w:tc>
      </w:tr>
      <w:tr w:rsidR="00875CB9" w:rsidRPr="007F4DBB" w14:paraId="55F75BE1" w14:textId="77777777" w:rsidTr="00875CB9">
        <w:trPr>
          <w:cantSplit/>
        </w:trPr>
        <w:tc>
          <w:tcPr>
            <w:tcW w:w="5260" w:type="dxa"/>
            <w:shd w:val="clear" w:color="auto" w:fill="FFFFFF"/>
            <w:noWrap/>
            <w:vAlign w:val="bottom"/>
          </w:tcPr>
          <w:p w14:paraId="18B8F886"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Туризм</w:t>
            </w:r>
          </w:p>
        </w:tc>
        <w:tc>
          <w:tcPr>
            <w:tcW w:w="1201" w:type="dxa"/>
            <w:gridSpan w:val="2"/>
            <w:shd w:val="clear" w:color="auto" w:fill="FFFFFF"/>
            <w:vAlign w:val="center"/>
          </w:tcPr>
          <w:p w14:paraId="0B22EDDF"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99</w:t>
            </w:r>
          </w:p>
        </w:tc>
        <w:tc>
          <w:tcPr>
            <w:tcW w:w="1201" w:type="dxa"/>
            <w:shd w:val="clear" w:color="auto" w:fill="FFFFFF"/>
            <w:vAlign w:val="center"/>
          </w:tcPr>
          <w:p w14:paraId="560C3889"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2DE1C646"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78</w:t>
            </w:r>
          </w:p>
        </w:tc>
        <w:tc>
          <w:tcPr>
            <w:tcW w:w="1201" w:type="dxa"/>
            <w:shd w:val="clear" w:color="auto" w:fill="FFFFFF"/>
            <w:vAlign w:val="center"/>
          </w:tcPr>
          <w:p w14:paraId="4980317D"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2,6</w:t>
            </w:r>
          </w:p>
        </w:tc>
      </w:tr>
      <w:tr w:rsidR="00875CB9" w:rsidRPr="007F4DBB" w14:paraId="3E2BD35E" w14:textId="77777777" w:rsidTr="00875CB9">
        <w:trPr>
          <w:cantSplit/>
        </w:trPr>
        <w:tc>
          <w:tcPr>
            <w:tcW w:w="5260" w:type="dxa"/>
            <w:shd w:val="clear" w:color="auto" w:fill="FFFFFF"/>
            <w:noWrap/>
            <w:vAlign w:val="bottom"/>
          </w:tcPr>
          <w:p w14:paraId="0D8CADEB" w14:textId="77777777" w:rsidR="00875CB9" w:rsidRPr="00EE680A" w:rsidRDefault="00875CB9" w:rsidP="008E10D2">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Электрические станции, сети и системы</w:t>
            </w:r>
          </w:p>
        </w:tc>
        <w:tc>
          <w:tcPr>
            <w:tcW w:w="1201" w:type="dxa"/>
            <w:gridSpan w:val="2"/>
            <w:shd w:val="clear" w:color="auto" w:fill="FFFFFF"/>
            <w:vAlign w:val="center"/>
          </w:tcPr>
          <w:p w14:paraId="68F8C86A"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50</w:t>
            </w:r>
          </w:p>
        </w:tc>
        <w:tc>
          <w:tcPr>
            <w:tcW w:w="1201" w:type="dxa"/>
            <w:shd w:val="clear" w:color="auto" w:fill="FFFFFF"/>
            <w:vAlign w:val="center"/>
          </w:tcPr>
          <w:p w14:paraId="2B2D859E"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0C6BC296"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46</w:t>
            </w:r>
          </w:p>
        </w:tc>
        <w:tc>
          <w:tcPr>
            <w:tcW w:w="1201" w:type="dxa"/>
            <w:shd w:val="clear" w:color="auto" w:fill="FFFFFF"/>
            <w:vAlign w:val="center"/>
          </w:tcPr>
          <w:p w14:paraId="1D14B336"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2,2</w:t>
            </w:r>
          </w:p>
        </w:tc>
      </w:tr>
      <w:tr w:rsidR="00875CB9" w:rsidRPr="007F4DBB" w14:paraId="0AED41DD" w14:textId="77777777" w:rsidTr="00875CB9">
        <w:trPr>
          <w:cantSplit/>
        </w:trPr>
        <w:tc>
          <w:tcPr>
            <w:tcW w:w="10064" w:type="dxa"/>
            <w:gridSpan w:val="6"/>
            <w:shd w:val="clear" w:color="auto" w:fill="FFFFFF"/>
            <w:noWrap/>
            <w:vAlign w:val="center"/>
          </w:tcPr>
          <w:p w14:paraId="32589231" w14:textId="77777777" w:rsidR="00875CB9" w:rsidRPr="00EE680A" w:rsidRDefault="00875CB9" w:rsidP="00875CB9">
            <w:pPr>
              <w:spacing w:after="0" w:line="240" w:lineRule="auto"/>
              <w:jc w:val="center"/>
              <w:rPr>
                <w:rFonts w:ascii="Times New Roman" w:eastAsia="Times New Roman" w:hAnsi="Times New Roman" w:cs="Times New Roman"/>
                <w:b/>
                <w:color w:val="000000"/>
                <w:sz w:val="20"/>
                <w:szCs w:val="20"/>
                <w:lang w:eastAsia="ru-RU"/>
              </w:rPr>
            </w:pPr>
            <w:r w:rsidRPr="00EE680A">
              <w:rPr>
                <w:rFonts w:ascii="Times New Roman" w:eastAsia="Times New Roman" w:hAnsi="Times New Roman" w:cs="Times New Roman"/>
                <w:b/>
                <w:bCs/>
                <w:i/>
                <w:sz w:val="24"/>
                <w:szCs w:val="24"/>
                <w:lang w:eastAsia="ru-RU"/>
              </w:rPr>
              <w:t>Увеличение показателя при увеличении выпуска</w:t>
            </w:r>
          </w:p>
        </w:tc>
      </w:tr>
      <w:tr w:rsidR="00875CB9" w:rsidRPr="007F4DBB" w14:paraId="14D3E062" w14:textId="77777777" w:rsidTr="00875CB9">
        <w:trPr>
          <w:cantSplit/>
        </w:trPr>
        <w:tc>
          <w:tcPr>
            <w:tcW w:w="5260" w:type="dxa"/>
            <w:shd w:val="clear" w:color="auto" w:fill="FFFFFF"/>
            <w:noWrap/>
            <w:vAlign w:val="bottom"/>
          </w:tcPr>
          <w:p w14:paraId="4B046984"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Декоративно-прикладное искусство и народные промыслы (по видам)</w:t>
            </w:r>
          </w:p>
        </w:tc>
        <w:tc>
          <w:tcPr>
            <w:tcW w:w="1201" w:type="dxa"/>
            <w:gridSpan w:val="2"/>
            <w:shd w:val="clear" w:color="auto" w:fill="FFFFFF"/>
            <w:vAlign w:val="center"/>
          </w:tcPr>
          <w:p w14:paraId="0350C992"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67</w:t>
            </w:r>
          </w:p>
        </w:tc>
        <w:tc>
          <w:tcPr>
            <w:tcW w:w="1201" w:type="dxa"/>
            <w:shd w:val="clear" w:color="auto" w:fill="FFFFFF"/>
            <w:vAlign w:val="center"/>
          </w:tcPr>
          <w:p w14:paraId="4D5186A2"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4BA6CF38"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91</w:t>
            </w:r>
          </w:p>
        </w:tc>
        <w:tc>
          <w:tcPr>
            <w:tcW w:w="1201" w:type="dxa"/>
            <w:shd w:val="clear" w:color="auto" w:fill="FFFFFF"/>
            <w:vAlign w:val="center"/>
          </w:tcPr>
          <w:p w14:paraId="59686412"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2,2</w:t>
            </w:r>
          </w:p>
        </w:tc>
      </w:tr>
      <w:tr w:rsidR="00875CB9" w:rsidRPr="007F4DBB" w14:paraId="3937C1B8" w14:textId="77777777" w:rsidTr="00875CB9">
        <w:trPr>
          <w:cantSplit/>
        </w:trPr>
        <w:tc>
          <w:tcPr>
            <w:tcW w:w="5260" w:type="dxa"/>
            <w:shd w:val="clear" w:color="auto" w:fill="FFFFFF"/>
            <w:noWrap/>
            <w:vAlign w:val="bottom"/>
          </w:tcPr>
          <w:p w14:paraId="1F53BAEA"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Лабораторная диагностика</w:t>
            </w:r>
          </w:p>
        </w:tc>
        <w:tc>
          <w:tcPr>
            <w:tcW w:w="1201" w:type="dxa"/>
            <w:gridSpan w:val="2"/>
            <w:shd w:val="clear" w:color="auto" w:fill="FFFFFF"/>
            <w:vAlign w:val="center"/>
          </w:tcPr>
          <w:p w14:paraId="6A365608" w14:textId="77777777" w:rsidR="00875CB9" w:rsidRPr="00EE680A" w:rsidRDefault="00875CB9" w:rsidP="00875CB9">
            <w:pPr>
              <w:spacing w:after="0" w:line="240" w:lineRule="auto"/>
              <w:jc w:val="center"/>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61</w:t>
            </w:r>
          </w:p>
        </w:tc>
        <w:tc>
          <w:tcPr>
            <w:tcW w:w="1201" w:type="dxa"/>
            <w:shd w:val="clear" w:color="auto" w:fill="FFFFFF"/>
            <w:vAlign w:val="center"/>
          </w:tcPr>
          <w:p w14:paraId="418F657F"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w:t>
            </w:r>
          </w:p>
        </w:tc>
        <w:tc>
          <w:tcPr>
            <w:tcW w:w="1201" w:type="dxa"/>
            <w:shd w:val="clear" w:color="auto" w:fill="FFFFFF"/>
            <w:vAlign w:val="center"/>
          </w:tcPr>
          <w:p w14:paraId="353584E4"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63</w:t>
            </w:r>
          </w:p>
        </w:tc>
        <w:tc>
          <w:tcPr>
            <w:tcW w:w="1201" w:type="dxa"/>
            <w:shd w:val="clear" w:color="auto" w:fill="FFFFFF"/>
            <w:vAlign w:val="center"/>
          </w:tcPr>
          <w:p w14:paraId="6137EACE"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1,6</w:t>
            </w:r>
          </w:p>
        </w:tc>
      </w:tr>
      <w:tr w:rsidR="00875CB9" w:rsidRPr="007F4DBB" w14:paraId="137061A9" w14:textId="77777777" w:rsidTr="00875CB9">
        <w:trPr>
          <w:cantSplit/>
        </w:trPr>
        <w:tc>
          <w:tcPr>
            <w:tcW w:w="5260" w:type="dxa"/>
            <w:shd w:val="clear" w:color="auto" w:fill="FFFFFF"/>
            <w:noWrap/>
            <w:vAlign w:val="bottom"/>
          </w:tcPr>
          <w:p w14:paraId="2B0F845D"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Металловедение и термическая обработка металлов</w:t>
            </w:r>
          </w:p>
        </w:tc>
        <w:tc>
          <w:tcPr>
            <w:tcW w:w="1201" w:type="dxa"/>
            <w:gridSpan w:val="2"/>
            <w:shd w:val="clear" w:color="auto" w:fill="FFFFFF"/>
            <w:vAlign w:val="center"/>
          </w:tcPr>
          <w:p w14:paraId="0D55B96E"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12</w:t>
            </w:r>
          </w:p>
        </w:tc>
        <w:tc>
          <w:tcPr>
            <w:tcW w:w="1201" w:type="dxa"/>
            <w:shd w:val="clear" w:color="auto" w:fill="FFFFFF"/>
            <w:vAlign w:val="center"/>
          </w:tcPr>
          <w:p w14:paraId="2CB77C0A"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161E65A0"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17</w:t>
            </w:r>
          </w:p>
        </w:tc>
        <w:tc>
          <w:tcPr>
            <w:tcW w:w="1201" w:type="dxa"/>
            <w:shd w:val="clear" w:color="auto" w:fill="FFFFFF"/>
            <w:vAlign w:val="center"/>
          </w:tcPr>
          <w:p w14:paraId="272D645F"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5,9</w:t>
            </w:r>
          </w:p>
        </w:tc>
      </w:tr>
      <w:tr w:rsidR="00875CB9" w:rsidRPr="007F4DBB" w14:paraId="1B9458FE" w14:textId="77777777" w:rsidTr="00875CB9">
        <w:trPr>
          <w:cantSplit/>
        </w:trPr>
        <w:tc>
          <w:tcPr>
            <w:tcW w:w="5260" w:type="dxa"/>
            <w:shd w:val="clear" w:color="auto" w:fill="FFFFFF"/>
            <w:noWrap/>
            <w:vAlign w:val="bottom"/>
          </w:tcPr>
          <w:p w14:paraId="595F5F5E"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Механизация сельского хозяйства</w:t>
            </w:r>
          </w:p>
        </w:tc>
        <w:tc>
          <w:tcPr>
            <w:tcW w:w="1201" w:type="dxa"/>
            <w:gridSpan w:val="2"/>
            <w:shd w:val="clear" w:color="auto" w:fill="FFFFFF"/>
            <w:vAlign w:val="center"/>
          </w:tcPr>
          <w:p w14:paraId="3ADA8439"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136</w:t>
            </w:r>
          </w:p>
        </w:tc>
        <w:tc>
          <w:tcPr>
            <w:tcW w:w="1201" w:type="dxa"/>
            <w:shd w:val="clear" w:color="auto" w:fill="FFFFFF"/>
            <w:vAlign w:val="center"/>
          </w:tcPr>
          <w:p w14:paraId="6C0F47D6"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2143C160"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145</w:t>
            </w:r>
          </w:p>
        </w:tc>
        <w:tc>
          <w:tcPr>
            <w:tcW w:w="1201" w:type="dxa"/>
            <w:shd w:val="clear" w:color="auto" w:fill="FFFFFF"/>
            <w:vAlign w:val="center"/>
          </w:tcPr>
          <w:p w14:paraId="3F5E3141"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0,7</w:t>
            </w:r>
          </w:p>
        </w:tc>
      </w:tr>
      <w:tr w:rsidR="00875CB9" w:rsidRPr="007F4DBB" w14:paraId="7FCC3FF0" w14:textId="77777777" w:rsidTr="00875CB9">
        <w:trPr>
          <w:cantSplit/>
        </w:trPr>
        <w:tc>
          <w:tcPr>
            <w:tcW w:w="5260" w:type="dxa"/>
            <w:shd w:val="clear" w:color="auto" w:fill="FFFFFF"/>
            <w:noWrap/>
            <w:vAlign w:val="bottom"/>
          </w:tcPr>
          <w:p w14:paraId="2526BB9A" w14:textId="77777777" w:rsidR="00875CB9" w:rsidRPr="00EE680A" w:rsidRDefault="00875CB9" w:rsidP="00A75B8B">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Сварочное производство</w:t>
            </w:r>
          </w:p>
        </w:tc>
        <w:tc>
          <w:tcPr>
            <w:tcW w:w="1201" w:type="dxa"/>
            <w:gridSpan w:val="2"/>
            <w:shd w:val="clear" w:color="auto" w:fill="FFFFFF"/>
            <w:vAlign w:val="center"/>
          </w:tcPr>
          <w:p w14:paraId="59F7C6AE"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313</w:t>
            </w:r>
          </w:p>
        </w:tc>
        <w:tc>
          <w:tcPr>
            <w:tcW w:w="1201" w:type="dxa"/>
            <w:shd w:val="clear" w:color="auto" w:fill="FFFFFF"/>
            <w:vAlign w:val="center"/>
          </w:tcPr>
          <w:p w14:paraId="118DE2D8"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0,6</w:t>
            </w:r>
          </w:p>
        </w:tc>
        <w:tc>
          <w:tcPr>
            <w:tcW w:w="1201" w:type="dxa"/>
            <w:shd w:val="clear" w:color="auto" w:fill="FFFFFF"/>
            <w:vAlign w:val="center"/>
          </w:tcPr>
          <w:p w14:paraId="0B4445F3"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337</w:t>
            </w:r>
          </w:p>
        </w:tc>
        <w:tc>
          <w:tcPr>
            <w:tcW w:w="1201" w:type="dxa"/>
            <w:shd w:val="clear" w:color="auto" w:fill="FFFFFF"/>
            <w:vAlign w:val="center"/>
          </w:tcPr>
          <w:p w14:paraId="553C27B5"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1,2</w:t>
            </w:r>
          </w:p>
        </w:tc>
      </w:tr>
      <w:tr w:rsidR="00875CB9" w:rsidRPr="007F4DBB" w14:paraId="2AACEAD6" w14:textId="77777777" w:rsidTr="00875CB9">
        <w:trPr>
          <w:cantSplit/>
        </w:trPr>
        <w:tc>
          <w:tcPr>
            <w:tcW w:w="5260" w:type="dxa"/>
            <w:shd w:val="clear" w:color="auto" w:fill="FFFFFF"/>
            <w:noWrap/>
            <w:vAlign w:val="center"/>
          </w:tcPr>
          <w:p w14:paraId="59BDDDAF" w14:textId="77777777" w:rsidR="00875CB9" w:rsidRPr="00EE680A" w:rsidRDefault="00875CB9" w:rsidP="008E10D2">
            <w:pPr>
              <w:spacing w:after="0" w:line="240" w:lineRule="auto"/>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Финансы (по отраслям)</w:t>
            </w:r>
          </w:p>
        </w:tc>
        <w:tc>
          <w:tcPr>
            <w:tcW w:w="1201" w:type="dxa"/>
            <w:gridSpan w:val="2"/>
            <w:shd w:val="clear" w:color="auto" w:fill="FFFFFF"/>
            <w:vAlign w:val="center"/>
          </w:tcPr>
          <w:p w14:paraId="63EE7A62"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94</w:t>
            </w:r>
          </w:p>
        </w:tc>
        <w:tc>
          <w:tcPr>
            <w:tcW w:w="1201" w:type="dxa"/>
            <w:shd w:val="clear" w:color="auto" w:fill="FFFFFF"/>
            <w:vAlign w:val="center"/>
          </w:tcPr>
          <w:p w14:paraId="4ED9EC73" w14:textId="77777777" w:rsidR="00875CB9" w:rsidRPr="00EE680A" w:rsidRDefault="00875CB9" w:rsidP="00875CB9">
            <w:pPr>
              <w:spacing w:after="0"/>
              <w:jc w:val="center"/>
              <w:rPr>
                <w:rFonts w:ascii="Times New Roman" w:eastAsia="Calibri" w:hAnsi="Times New Roman" w:cs="Times New Roman"/>
                <w:b/>
                <w:sz w:val="24"/>
                <w:szCs w:val="24"/>
              </w:rPr>
            </w:pPr>
            <w:r w:rsidRPr="00EE680A">
              <w:rPr>
                <w:rFonts w:ascii="Times New Roman" w:eastAsia="Calibri" w:hAnsi="Times New Roman" w:cs="Times New Roman"/>
                <w:b/>
                <w:sz w:val="24"/>
                <w:szCs w:val="24"/>
              </w:rPr>
              <w:t>0</w:t>
            </w:r>
          </w:p>
        </w:tc>
        <w:tc>
          <w:tcPr>
            <w:tcW w:w="1201" w:type="dxa"/>
            <w:shd w:val="clear" w:color="auto" w:fill="FFFFFF"/>
            <w:vAlign w:val="center"/>
          </w:tcPr>
          <w:p w14:paraId="1950D25E"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109</w:t>
            </w:r>
          </w:p>
        </w:tc>
        <w:tc>
          <w:tcPr>
            <w:tcW w:w="1201" w:type="dxa"/>
            <w:shd w:val="clear" w:color="auto" w:fill="FFFFFF"/>
            <w:vAlign w:val="center"/>
          </w:tcPr>
          <w:p w14:paraId="4CA32AC7" w14:textId="77777777" w:rsidR="00875CB9" w:rsidRPr="00EE680A" w:rsidRDefault="00875CB9" w:rsidP="00875CB9">
            <w:pPr>
              <w:spacing w:after="0" w:line="240" w:lineRule="auto"/>
              <w:jc w:val="center"/>
              <w:rPr>
                <w:rFonts w:ascii="Times New Roman" w:eastAsia="Times New Roman" w:hAnsi="Times New Roman" w:cs="Times New Roman"/>
                <w:b/>
                <w:color w:val="000000"/>
                <w:sz w:val="24"/>
                <w:szCs w:val="24"/>
                <w:lang w:eastAsia="ru-RU"/>
              </w:rPr>
            </w:pPr>
            <w:r w:rsidRPr="00EE680A">
              <w:rPr>
                <w:rFonts w:ascii="Times New Roman" w:eastAsia="Times New Roman" w:hAnsi="Times New Roman" w:cs="Times New Roman"/>
                <w:b/>
                <w:color w:val="000000"/>
                <w:sz w:val="24"/>
                <w:szCs w:val="24"/>
                <w:lang w:eastAsia="ru-RU"/>
              </w:rPr>
              <w:t>1,8</w:t>
            </w:r>
          </w:p>
        </w:tc>
      </w:tr>
      <w:tr w:rsidR="00875CB9" w:rsidRPr="007F4DBB" w14:paraId="64AE6C61" w14:textId="77777777" w:rsidTr="00875CB9">
        <w:trPr>
          <w:cantSplit/>
        </w:trPr>
        <w:tc>
          <w:tcPr>
            <w:tcW w:w="10064" w:type="dxa"/>
            <w:gridSpan w:val="6"/>
            <w:shd w:val="clear" w:color="auto" w:fill="FFFFFF"/>
            <w:noWrap/>
            <w:vAlign w:val="center"/>
          </w:tcPr>
          <w:p w14:paraId="46B9E5B7" w14:textId="77777777" w:rsidR="00875CB9" w:rsidRPr="00EE680A" w:rsidRDefault="00875CB9" w:rsidP="00875CB9">
            <w:pPr>
              <w:spacing w:after="0" w:line="240" w:lineRule="auto"/>
              <w:jc w:val="center"/>
              <w:rPr>
                <w:rFonts w:ascii="Times New Roman" w:eastAsia="Times New Roman" w:hAnsi="Times New Roman" w:cs="Times New Roman"/>
                <w:b/>
                <w:color w:val="000000"/>
                <w:sz w:val="20"/>
                <w:szCs w:val="20"/>
                <w:lang w:eastAsia="ru-RU"/>
              </w:rPr>
            </w:pPr>
            <w:r w:rsidRPr="00EE680A">
              <w:rPr>
                <w:rFonts w:ascii="Times New Roman" w:eastAsia="Times New Roman" w:hAnsi="Times New Roman" w:cs="Times New Roman"/>
                <w:b/>
                <w:i/>
                <w:color w:val="000000"/>
                <w:sz w:val="24"/>
                <w:szCs w:val="24"/>
                <w:lang w:eastAsia="ru-RU"/>
              </w:rPr>
              <w:t>Неизменность показателя</w:t>
            </w:r>
          </w:p>
        </w:tc>
      </w:tr>
      <w:tr w:rsidR="00875CB9" w:rsidRPr="007F4DBB" w14:paraId="42208C7C" w14:textId="77777777" w:rsidTr="00875CB9">
        <w:trPr>
          <w:cantSplit/>
        </w:trPr>
        <w:tc>
          <w:tcPr>
            <w:tcW w:w="5529" w:type="dxa"/>
            <w:gridSpan w:val="2"/>
            <w:shd w:val="clear" w:color="auto" w:fill="FFFFFF"/>
            <w:noWrap/>
            <w:vAlign w:val="center"/>
          </w:tcPr>
          <w:p w14:paraId="1280A958" w14:textId="77777777" w:rsidR="00875CB9" w:rsidRPr="00EE680A" w:rsidRDefault="00875CB9" w:rsidP="001C7E8F">
            <w:pPr>
              <w:spacing w:after="0" w:line="240" w:lineRule="auto"/>
              <w:rPr>
                <w:rFonts w:ascii="Times New Roman" w:eastAsia="Times New Roman" w:hAnsi="Times New Roman" w:cs="Times New Roman"/>
                <w:sz w:val="24"/>
                <w:szCs w:val="24"/>
                <w:lang w:eastAsia="ru-RU"/>
              </w:rPr>
            </w:pPr>
            <w:r w:rsidRPr="00EE680A">
              <w:rPr>
                <w:rFonts w:ascii="Times New Roman" w:eastAsia="Times New Roman" w:hAnsi="Times New Roman" w:cs="Times New Roman"/>
                <w:sz w:val="24"/>
                <w:szCs w:val="24"/>
                <w:lang w:eastAsia="ru-RU"/>
              </w:rPr>
              <w:t>Электрификация и автоматизация сельского хозяйства</w:t>
            </w:r>
          </w:p>
        </w:tc>
        <w:tc>
          <w:tcPr>
            <w:tcW w:w="932" w:type="dxa"/>
            <w:shd w:val="clear" w:color="auto" w:fill="FFFFFF"/>
            <w:vAlign w:val="center"/>
          </w:tcPr>
          <w:p w14:paraId="6CED6238" w14:textId="77777777" w:rsidR="00875CB9" w:rsidRPr="00EE680A" w:rsidRDefault="00875CB9" w:rsidP="00875CB9">
            <w:pPr>
              <w:spacing w:after="0" w:line="240" w:lineRule="auto"/>
              <w:jc w:val="center"/>
              <w:rPr>
                <w:rFonts w:ascii="Times New Roman" w:eastAsia="Times New Roman" w:hAnsi="Times New Roman" w:cs="Times New Roman"/>
                <w:bCs/>
                <w:sz w:val="24"/>
                <w:szCs w:val="24"/>
                <w:lang w:eastAsia="ru-RU"/>
              </w:rPr>
            </w:pPr>
            <w:r w:rsidRPr="00EE680A">
              <w:rPr>
                <w:rFonts w:ascii="Times New Roman" w:eastAsia="Times New Roman" w:hAnsi="Times New Roman" w:cs="Times New Roman"/>
                <w:bCs/>
                <w:sz w:val="24"/>
                <w:szCs w:val="24"/>
                <w:lang w:eastAsia="ru-RU"/>
              </w:rPr>
              <w:t>18</w:t>
            </w:r>
          </w:p>
        </w:tc>
        <w:tc>
          <w:tcPr>
            <w:tcW w:w="1201" w:type="dxa"/>
            <w:shd w:val="clear" w:color="auto" w:fill="FFFFFF"/>
            <w:vAlign w:val="center"/>
          </w:tcPr>
          <w:p w14:paraId="69DDE298" w14:textId="77777777" w:rsidR="00875CB9" w:rsidRPr="00EE680A" w:rsidRDefault="00875CB9" w:rsidP="00875CB9">
            <w:pPr>
              <w:spacing w:after="0" w:line="240" w:lineRule="auto"/>
              <w:jc w:val="center"/>
              <w:rPr>
                <w:rFonts w:ascii="Times New Roman" w:eastAsia="Times New Roman" w:hAnsi="Times New Roman" w:cs="Times New Roman"/>
                <w:b/>
                <w:sz w:val="24"/>
                <w:szCs w:val="24"/>
                <w:lang w:eastAsia="ru-RU"/>
              </w:rPr>
            </w:pPr>
            <w:r w:rsidRPr="00EE680A">
              <w:rPr>
                <w:rFonts w:ascii="Times New Roman" w:eastAsia="Times New Roman" w:hAnsi="Times New Roman" w:cs="Times New Roman"/>
                <w:b/>
                <w:sz w:val="24"/>
                <w:szCs w:val="24"/>
                <w:lang w:eastAsia="ru-RU"/>
              </w:rPr>
              <w:t>5,6</w:t>
            </w:r>
          </w:p>
        </w:tc>
        <w:tc>
          <w:tcPr>
            <w:tcW w:w="1201" w:type="dxa"/>
            <w:shd w:val="clear" w:color="auto" w:fill="FFFFFF"/>
            <w:vAlign w:val="center"/>
          </w:tcPr>
          <w:p w14:paraId="004AE2ED" w14:textId="77777777" w:rsidR="00875CB9" w:rsidRPr="00EE680A" w:rsidRDefault="00875CB9" w:rsidP="00875CB9">
            <w:pPr>
              <w:spacing w:after="0" w:line="240" w:lineRule="auto"/>
              <w:jc w:val="center"/>
              <w:rPr>
                <w:rFonts w:ascii="Times New Roman" w:eastAsia="Times New Roman" w:hAnsi="Times New Roman" w:cs="Times New Roman"/>
                <w:color w:val="000000"/>
                <w:sz w:val="24"/>
                <w:szCs w:val="24"/>
                <w:lang w:eastAsia="ru-RU"/>
              </w:rPr>
            </w:pPr>
            <w:r w:rsidRPr="00EE680A">
              <w:rPr>
                <w:rFonts w:ascii="Times New Roman" w:eastAsia="Times New Roman" w:hAnsi="Times New Roman" w:cs="Times New Roman"/>
                <w:color w:val="000000"/>
                <w:sz w:val="24"/>
                <w:szCs w:val="24"/>
                <w:lang w:eastAsia="ru-RU"/>
              </w:rPr>
              <w:t>18</w:t>
            </w:r>
          </w:p>
        </w:tc>
        <w:tc>
          <w:tcPr>
            <w:tcW w:w="1201" w:type="dxa"/>
            <w:shd w:val="clear" w:color="auto" w:fill="FFFFFF"/>
            <w:vAlign w:val="center"/>
          </w:tcPr>
          <w:p w14:paraId="53F03B52" w14:textId="77777777" w:rsidR="00875CB9" w:rsidRPr="00EE680A" w:rsidRDefault="00875CB9" w:rsidP="00875CB9">
            <w:pPr>
              <w:spacing w:after="0"/>
              <w:jc w:val="center"/>
              <w:rPr>
                <w:rFonts w:ascii="Times New Roman" w:hAnsi="Times New Roman" w:cs="Times New Roman"/>
                <w:b/>
                <w:color w:val="000000"/>
                <w:sz w:val="24"/>
                <w:szCs w:val="24"/>
              </w:rPr>
            </w:pPr>
            <w:r w:rsidRPr="00EE680A">
              <w:rPr>
                <w:rFonts w:ascii="Times New Roman" w:hAnsi="Times New Roman" w:cs="Times New Roman"/>
                <w:b/>
                <w:color w:val="000000"/>
                <w:sz w:val="24"/>
                <w:szCs w:val="24"/>
              </w:rPr>
              <w:t>5,6</w:t>
            </w:r>
          </w:p>
        </w:tc>
      </w:tr>
      <w:tr w:rsidR="00875CB9" w:rsidRPr="007F4DBB" w14:paraId="75221B8A" w14:textId="77777777" w:rsidTr="00875CB9">
        <w:trPr>
          <w:cantSplit/>
        </w:trPr>
        <w:tc>
          <w:tcPr>
            <w:tcW w:w="5529" w:type="dxa"/>
            <w:gridSpan w:val="2"/>
            <w:shd w:val="clear" w:color="auto" w:fill="FFFFFF"/>
            <w:noWrap/>
            <w:vAlign w:val="center"/>
          </w:tcPr>
          <w:p w14:paraId="75BA5526" w14:textId="77777777" w:rsidR="00875CB9" w:rsidRPr="00EE680A" w:rsidRDefault="00875CB9" w:rsidP="001C7E8F">
            <w:pPr>
              <w:spacing w:after="0" w:line="240" w:lineRule="auto"/>
              <w:ind w:left="-534"/>
              <w:jc w:val="right"/>
              <w:rPr>
                <w:rFonts w:ascii="Times New Roman" w:eastAsia="Times New Roman" w:hAnsi="Times New Roman" w:cs="Times New Roman"/>
                <w:b/>
                <w:i/>
                <w:sz w:val="24"/>
                <w:szCs w:val="24"/>
                <w:lang w:eastAsia="ru-RU"/>
              </w:rPr>
            </w:pPr>
            <w:r w:rsidRPr="00EE680A">
              <w:rPr>
                <w:rFonts w:ascii="Times New Roman" w:eastAsia="Times New Roman" w:hAnsi="Times New Roman" w:cs="Times New Roman"/>
                <w:b/>
                <w:i/>
                <w:sz w:val="24"/>
                <w:szCs w:val="24"/>
                <w:lang w:eastAsia="ru-RU"/>
              </w:rPr>
              <w:t>Среднее значение</w:t>
            </w:r>
          </w:p>
        </w:tc>
        <w:tc>
          <w:tcPr>
            <w:tcW w:w="932" w:type="dxa"/>
            <w:shd w:val="clear" w:color="auto" w:fill="FFFFFF"/>
            <w:vAlign w:val="center"/>
          </w:tcPr>
          <w:p w14:paraId="0861866C" w14:textId="77777777" w:rsidR="00875CB9" w:rsidRPr="00EE680A" w:rsidRDefault="00875CB9" w:rsidP="00875CB9">
            <w:pPr>
              <w:spacing w:after="0" w:line="240" w:lineRule="auto"/>
              <w:jc w:val="center"/>
              <w:rPr>
                <w:rFonts w:ascii="Times New Roman" w:eastAsia="Times New Roman" w:hAnsi="Times New Roman" w:cs="Times New Roman"/>
                <w:b/>
                <w:i/>
                <w:color w:val="000000"/>
                <w:sz w:val="24"/>
                <w:szCs w:val="24"/>
                <w:lang w:eastAsia="ru-RU"/>
              </w:rPr>
            </w:pPr>
          </w:p>
        </w:tc>
        <w:tc>
          <w:tcPr>
            <w:tcW w:w="1201" w:type="dxa"/>
            <w:shd w:val="clear" w:color="auto" w:fill="FFFFFF"/>
            <w:vAlign w:val="center"/>
          </w:tcPr>
          <w:p w14:paraId="206E9B34" w14:textId="77777777" w:rsidR="00875CB9" w:rsidRPr="00EE680A" w:rsidRDefault="00875CB9" w:rsidP="00875CB9">
            <w:pPr>
              <w:spacing w:after="0" w:line="240" w:lineRule="auto"/>
              <w:jc w:val="center"/>
              <w:rPr>
                <w:rFonts w:ascii="Times New Roman" w:eastAsia="Times New Roman" w:hAnsi="Times New Roman" w:cs="Times New Roman"/>
                <w:b/>
                <w:i/>
                <w:color w:val="000000"/>
                <w:sz w:val="24"/>
                <w:szCs w:val="24"/>
                <w:lang w:eastAsia="ru-RU"/>
              </w:rPr>
            </w:pPr>
            <w:r w:rsidRPr="00EE680A">
              <w:rPr>
                <w:rFonts w:ascii="Times New Roman" w:eastAsia="Times New Roman" w:hAnsi="Times New Roman" w:cs="Times New Roman"/>
                <w:b/>
                <w:i/>
                <w:color w:val="000000"/>
                <w:sz w:val="24"/>
                <w:szCs w:val="24"/>
                <w:lang w:eastAsia="ru-RU"/>
              </w:rPr>
              <w:t>1,5</w:t>
            </w:r>
          </w:p>
        </w:tc>
        <w:tc>
          <w:tcPr>
            <w:tcW w:w="1201" w:type="dxa"/>
            <w:shd w:val="clear" w:color="auto" w:fill="FFFFFF"/>
            <w:vAlign w:val="center"/>
          </w:tcPr>
          <w:p w14:paraId="4E44D5AF" w14:textId="77777777" w:rsidR="00875CB9" w:rsidRPr="00EE680A" w:rsidRDefault="00875CB9" w:rsidP="00875CB9">
            <w:pPr>
              <w:spacing w:after="0" w:line="240" w:lineRule="auto"/>
              <w:ind w:firstLine="49"/>
              <w:jc w:val="center"/>
              <w:rPr>
                <w:rFonts w:ascii="Times New Roman" w:eastAsia="Times New Roman" w:hAnsi="Times New Roman" w:cs="Times New Roman"/>
                <w:b/>
                <w:i/>
                <w:color w:val="000000"/>
                <w:sz w:val="24"/>
                <w:szCs w:val="24"/>
                <w:lang w:eastAsia="ru-RU"/>
              </w:rPr>
            </w:pPr>
          </w:p>
        </w:tc>
        <w:tc>
          <w:tcPr>
            <w:tcW w:w="1201" w:type="dxa"/>
            <w:shd w:val="clear" w:color="auto" w:fill="FFFFFF"/>
            <w:vAlign w:val="center"/>
          </w:tcPr>
          <w:p w14:paraId="41C67277" w14:textId="77777777" w:rsidR="00875CB9" w:rsidRPr="00EE680A" w:rsidRDefault="00875CB9" w:rsidP="00875CB9">
            <w:pPr>
              <w:spacing w:after="0" w:line="240" w:lineRule="auto"/>
              <w:ind w:firstLine="49"/>
              <w:jc w:val="center"/>
              <w:rPr>
                <w:rFonts w:ascii="Times New Roman" w:eastAsia="Times New Roman" w:hAnsi="Times New Roman" w:cs="Times New Roman"/>
                <w:b/>
                <w:i/>
                <w:color w:val="000000"/>
                <w:sz w:val="24"/>
                <w:szCs w:val="24"/>
                <w:lang w:eastAsia="ru-RU"/>
              </w:rPr>
            </w:pPr>
            <w:r w:rsidRPr="00EE680A">
              <w:rPr>
                <w:rFonts w:ascii="Times New Roman" w:eastAsia="Times New Roman" w:hAnsi="Times New Roman" w:cs="Times New Roman"/>
                <w:b/>
                <w:i/>
                <w:color w:val="000000"/>
                <w:sz w:val="24"/>
                <w:szCs w:val="24"/>
                <w:lang w:eastAsia="ru-RU"/>
              </w:rPr>
              <w:t>0,5</w:t>
            </w:r>
          </w:p>
        </w:tc>
      </w:tr>
    </w:tbl>
    <w:p w14:paraId="388774F2" w14:textId="77777777" w:rsidR="00433FEF" w:rsidRPr="007F4DBB" w:rsidRDefault="00433FEF" w:rsidP="00433FEF">
      <w:pPr>
        <w:spacing w:after="0" w:line="360" w:lineRule="auto"/>
        <w:ind w:firstLine="708"/>
        <w:jc w:val="right"/>
        <w:rPr>
          <w:rFonts w:ascii="Times New Roman" w:eastAsia="Times New Roman" w:hAnsi="Times New Roman" w:cs="Times New Roman"/>
          <w:sz w:val="28"/>
          <w:szCs w:val="28"/>
          <w:highlight w:val="yellow"/>
          <w:lang w:eastAsia="ru-RU"/>
        </w:rPr>
      </w:pPr>
    </w:p>
    <w:p w14:paraId="3F9E2C79" w14:textId="77777777" w:rsidR="00A24C5B" w:rsidRPr="00A24C5B" w:rsidRDefault="00433FEF" w:rsidP="00A24C5B">
      <w:pPr>
        <w:spacing w:after="0" w:line="360" w:lineRule="auto"/>
        <w:jc w:val="both"/>
        <w:rPr>
          <w:rFonts w:ascii="Times New Roman" w:eastAsia="Times New Roman" w:hAnsi="Times New Roman" w:cs="Times New Roman"/>
          <w:sz w:val="28"/>
          <w:szCs w:val="28"/>
          <w:lang w:eastAsia="ru-RU"/>
        </w:rPr>
      </w:pPr>
      <w:r w:rsidRPr="00A24C5B">
        <w:rPr>
          <w:rFonts w:ascii="Times New Roman" w:eastAsia="Times New Roman" w:hAnsi="Times New Roman" w:cs="Times New Roman"/>
          <w:sz w:val="28"/>
          <w:szCs w:val="28"/>
          <w:lang w:eastAsia="ru-RU"/>
        </w:rPr>
        <w:lastRenderedPageBreak/>
        <w:tab/>
        <w:t xml:space="preserve">Анализ динамики показателя «доля безработных выпускников в общем выпуске» в зависимости от изменения общего количества выпускников позволяет сделать некоторые наблюдения. </w:t>
      </w:r>
      <w:r w:rsidR="00A24C5B" w:rsidRPr="00A24C5B">
        <w:rPr>
          <w:rFonts w:ascii="Times New Roman" w:eastAsia="Times New Roman" w:hAnsi="Times New Roman" w:cs="Times New Roman"/>
          <w:sz w:val="28"/>
          <w:szCs w:val="28"/>
          <w:lang w:eastAsia="ru-RU"/>
        </w:rPr>
        <w:tab/>
      </w:r>
    </w:p>
    <w:p w14:paraId="321CFF84" w14:textId="77777777" w:rsidR="00A24C5B" w:rsidRPr="00A24C5B" w:rsidRDefault="00A24C5B" w:rsidP="00A24C5B">
      <w:pPr>
        <w:spacing w:after="0" w:line="360" w:lineRule="auto"/>
        <w:jc w:val="both"/>
        <w:rPr>
          <w:rFonts w:ascii="Times New Roman" w:eastAsia="Times New Roman" w:hAnsi="Times New Roman" w:cs="Times New Roman"/>
          <w:sz w:val="28"/>
          <w:szCs w:val="28"/>
          <w:lang w:eastAsia="ru-RU"/>
        </w:rPr>
      </w:pPr>
      <w:r w:rsidRPr="00A24C5B">
        <w:rPr>
          <w:rFonts w:ascii="Times New Roman" w:eastAsia="Times New Roman" w:hAnsi="Times New Roman" w:cs="Times New Roman"/>
          <w:sz w:val="28"/>
          <w:szCs w:val="28"/>
          <w:lang w:eastAsia="ru-RU"/>
        </w:rPr>
        <w:tab/>
        <w:t>В 2021 году наблюдается позитивная динамика (сокращение показателя) практически в половине случаев (по 60 ППССЗ).</w:t>
      </w:r>
    </w:p>
    <w:p w14:paraId="1D833177" w14:textId="77777777" w:rsidR="00433FEF" w:rsidRPr="007F4DBB" w:rsidRDefault="00A24C5B" w:rsidP="00A24C5B">
      <w:pPr>
        <w:spacing w:after="0" w:line="360" w:lineRule="auto"/>
        <w:jc w:val="both"/>
        <w:rPr>
          <w:rFonts w:ascii="Times New Roman" w:eastAsia="Times New Roman" w:hAnsi="Times New Roman" w:cs="Times New Roman"/>
          <w:sz w:val="28"/>
          <w:szCs w:val="28"/>
          <w:highlight w:val="yellow"/>
          <w:lang w:eastAsia="ru-RU"/>
        </w:rPr>
      </w:pPr>
      <w:r w:rsidRPr="00A24C5B">
        <w:rPr>
          <w:rFonts w:ascii="Times New Roman" w:eastAsia="Times New Roman" w:hAnsi="Times New Roman" w:cs="Times New Roman"/>
          <w:sz w:val="28"/>
          <w:szCs w:val="28"/>
          <w:lang w:eastAsia="ru-RU"/>
        </w:rPr>
        <w:tab/>
      </w:r>
      <w:r w:rsidR="00433FEF" w:rsidRPr="00A24C5B">
        <w:rPr>
          <w:rFonts w:ascii="Times New Roman" w:eastAsia="Times New Roman" w:hAnsi="Times New Roman" w:cs="Times New Roman"/>
          <w:sz w:val="28"/>
          <w:szCs w:val="28"/>
          <w:lang w:eastAsia="ru-RU"/>
        </w:rPr>
        <w:t xml:space="preserve">К позитивным тенденциям, характеризующим востребованность специалистов, относится группа специальностей подготовки, по которым значение показателя «доля безработных выпускников» сократилось при увеличении общего выпуска. </w:t>
      </w:r>
    </w:p>
    <w:p w14:paraId="4D0D52C9" w14:textId="77777777" w:rsidR="00A24C5B" w:rsidRPr="008B6465" w:rsidRDefault="00A24C5B" w:rsidP="00433FEF">
      <w:pPr>
        <w:spacing w:after="0" w:line="360" w:lineRule="auto"/>
        <w:ind w:firstLine="708"/>
        <w:jc w:val="both"/>
        <w:rPr>
          <w:rFonts w:ascii="Times New Roman" w:eastAsia="Times New Roman" w:hAnsi="Times New Roman" w:cs="Times New Roman"/>
          <w:i/>
          <w:sz w:val="28"/>
          <w:szCs w:val="28"/>
          <w:highlight w:val="yellow"/>
          <w:lang w:eastAsia="ru-RU"/>
        </w:rPr>
      </w:pPr>
      <w:proofErr w:type="gramStart"/>
      <w:r w:rsidRPr="008B6465">
        <w:rPr>
          <w:rFonts w:ascii="Times New Roman" w:eastAsia="Times New Roman" w:hAnsi="Times New Roman" w:cs="Times New Roman"/>
          <w:sz w:val="28"/>
          <w:szCs w:val="28"/>
          <w:lang w:eastAsia="ru-RU"/>
        </w:rPr>
        <w:t xml:space="preserve">В первую очередь, это программы </w:t>
      </w:r>
      <w:r w:rsidR="008B6465">
        <w:rPr>
          <w:rFonts w:ascii="Times New Roman" w:eastAsia="Times New Roman" w:hAnsi="Times New Roman" w:cs="Times New Roman"/>
          <w:sz w:val="28"/>
          <w:szCs w:val="28"/>
          <w:lang w:eastAsia="ru-RU"/>
        </w:rPr>
        <w:t>подготовки специалистов экономической направленности (</w:t>
      </w:r>
      <w:r w:rsidRPr="008B6465">
        <w:rPr>
          <w:rFonts w:ascii="Times New Roman" w:eastAsia="Times New Roman" w:hAnsi="Times New Roman" w:cs="Times New Roman"/>
          <w:i/>
          <w:sz w:val="28"/>
          <w:szCs w:val="28"/>
          <w:lang w:eastAsia="ru-RU"/>
        </w:rPr>
        <w:t xml:space="preserve">«банковское дело», </w:t>
      </w:r>
      <w:r w:rsidR="008B6465" w:rsidRPr="008B6465">
        <w:rPr>
          <w:rFonts w:ascii="Times New Roman" w:eastAsia="Times New Roman" w:hAnsi="Times New Roman" w:cs="Times New Roman"/>
          <w:i/>
          <w:sz w:val="28"/>
          <w:szCs w:val="28"/>
          <w:lang w:eastAsia="ru-RU"/>
        </w:rPr>
        <w:t>«экономика и бухгалтерский учет</w:t>
      </w:r>
      <w:r w:rsidR="008B6465" w:rsidRPr="008B6465">
        <w:rPr>
          <w:rFonts w:ascii="Times New Roman" w:eastAsia="Times New Roman" w:hAnsi="Times New Roman" w:cs="Times New Roman"/>
          <w:sz w:val="28"/>
          <w:szCs w:val="28"/>
          <w:lang w:eastAsia="ru-RU"/>
        </w:rPr>
        <w:t>»</w:t>
      </w:r>
      <w:r w:rsidR="008B6465">
        <w:rPr>
          <w:rFonts w:ascii="Times New Roman" w:eastAsia="Times New Roman" w:hAnsi="Times New Roman" w:cs="Times New Roman"/>
          <w:sz w:val="28"/>
          <w:szCs w:val="28"/>
          <w:lang w:eastAsia="ru-RU"/>
        </w:rPr>
        <w:t xml:space="preserve">, </w:t>
      </w:r>
      <w:r w:rsidR="008B6465" w:rsidRPr="008B6465">
        <w:rPr>
          <w:rFonts w:ascii="Times New Roman" w:eastAsia="Times New Roman" w:hAnsi="Times New Roman" w:cs="Times New Roman"/>
          <w:i/>
          <w:sz w:val="28"/>
          <w:szCs w:val="28"/>
          <w:lang w:eastAsia="ru-RU"/>
        </w:rPr>
        <w:t>«коммерция»</w:t>
      </w:r>
      <w:r w:rsidR="008B6465">
        <w:rPr>
          <w:rFonts w:ascii="Times New Roman" w:eastAsia="Times New Roman" w:hAnsi="Times New Roman" w:cs="Times New Roman"/>
          <w:sz w:val="28"/>
          <w:szCs w:val="28"/>
          <w:lang w:eastAsia="ru-RU"/>
        </w:rPr>
        <w:t>), с</w:t>
      </w:r>
      <w:r w:rsidRPr="008B6465">
        <w:rPr>
          <w:rFonts w:ascii="Times New Roman" w:eastAsia="Times New Roman" w:hAnsi="Times New Roman" w:cs="Times New Roman"/>
          <w:sz w:val="28"/>
          <w:szCs w:val="28"/>
          <w:lang w:eastAsia="ru-RU"/>
        </w:rPr>
        <w:t xml:space="preserve">пециальности </w:t>
      </w:r>
      <w:r w:rsidRPr="008B6465">
        <w:rPr>
          <w:rFonts w:ascii="Times New Roman" w:eastAsia="Times New Roman" w:hAnsi="Times New Roman" w:cs="Times New Roman"/>
          <w:sz w:val="28"/>
          <w:szCs w:val="28"/>
          <w:lang w:val="en-US" w:eastAsia="ru-RU"/>
        </w:rPr>
        <w:t>IT</w:t>
      </w:r>
      <w:r w:rsidRPr="008B6465">
        <w:rPr>
          <w:rFonts w:ascii="Times New Roman" w:eastAsia="Times New Roman" w:hAnsi="Times New Roman" w:cs="Times New Roman"/>
          <w:sz w:val="28"/>
          <w:szCs w:val="28"/>
          <w:lang w:eastAsia="ru-RU"/>
        </w:rPr>
        <w:t xml:space="preserve"> сферы </w:t>
      </w:r>
      <w:r w:rsidRPr="008B6465">
        <w:rPr>
          <w:rFonts w:ascii="Times New Roman" w:eastAsia="Times New Roman" w:hAnsi="Times New Roman" w:cs="Times New Roman"/>
          <w:i/>
          <w:sz w:val="28"/>
          <w:szCs w:val="28"/>
          <w:lang w:eastAsia="ru-RU"/>
        </w:rPr>
        <w:t>(</w:t>
      </w:r>
      <w:r w:rsidR="008B6465" w:rsidRPr="008B6465">
        <w:rPr>
          <w:rFonts w:ascii="Times New Roman" w:eastAsia="Times New Roman" w:hAnsi="Times New Roman" w:cs="Times New Roman"/>
          <w:i/>
          <w:sz w:val="28"/>
          <w:szCs w:val="28"/>
          <w:lang w:eastAsia="ru-RU"/>
        </w:rPr>
        <w:t>«к</w:t>
      </w:r>
      <w:r w:rsidRPr="008B6465">
        <w:rPr>
          <w:rFonts w:ascii="Times New Roman" w:eastAsia="Times New Roman" w:hAnsi="Times New Roman" w:cs="Times New Roman"/>
          <w:i/>
          <w:sz w:val="28"/>
          <w:szCs w:val="28"/>
          <w:lang w:eastAsia="ru-RU"/>
        </w:rPr>
        <w:t>омпьютерные системы и комплексы</w:t>
      </w:r>
      <w:r w:rsidR="008B6465" w:rsidRPr="008B6465">
        <w:rPr>
          <w:rFonts w:ascii="Times New Roman" w:eastAsia="Times New Roman" w:hAnsi="Times New Roman" w:cs="Times New Roman"/>
          <w:i/>
          <w:sz w:val="28"/>
          <w:szCs w:val="28"/>
          <w:lang w:eastAsia="ru-RU"/>
        </w:rPr>
        <w:t>», «программирование в компьютерных системах»</w:t>
      </w:r>
      <w:r w:rsidR="008B6465">
        <w:rPr>
          <w:rFonts w:ascii="Times New Roman" w:eastAsia="Times New Roman" w:hAnsi="Times New Roman" w:cs="Times New Roman"/>
          <w:i/>
          <w:sz w:val="28"/>
          <w:szCs w:val="28"/>
          <w:lang w:eastAsia="ru-RU"/>
        </w:rPr>
        <w:t xml:space="preserve">), </w:t>
      </w:r>
      <w:r w:rsidR="008B6465" w:rsidRPr="008B6465">
        <w:rPr>
          <w:rFonts w:ascii="Times New Roman" w:eastAsia="Times New Roman" w:hAnsi="Times New Roman" w:cs="Times New Roman"/>
          <w:sz w:val="28"/>
          <w:szCs w:val="28"/>
          <w:lang w:eastAsia="ru-RU"/>
        </w:rPr>
        <w:t>строительной отрасли</w:t>
      </w:r>
      <w:r w:rsidR="008B6465">
        <w:rPr>
          <w:rFonts w:ascii="Times New Roman" w:eastAsia="Times New Roman" w:hAnsi="Times New Roman" w:cs="Times New Roman"/>
          <w:i/>
          <w:sz w:val="28"/>
          <w:szCs w:val="28"/>
          <w:lang w:eastAsia="ru-RU"/>
        </w:rPr>
        <w:t xml:space="preserve"> («с</w:t>
      </w:r>
      <w:r w:rsidR="008B6465" w:rsidRPr="008B6465">
        <w:rPr>
          <w:rFonts w:ascii="Times New Roman" w:eastAsia="Times New Roman" w:hAnsi="Times New Roman" w:cs="Times New Roman"/>
          <w:i/>
          <w:sz w:val="28"/>
          <w:szCs w:val="28"/>
          <w:lang w:eastAsia="ru-RU"/>
        </w:rPr>
        <w:t>троительство и эксплуатация зданий и сооружений</w:t>
      </w:r>
      <w:r w:rsidR="008B6465">
        <w:rPr>
          <w:rFonts w:ascii="Times New Roman" w:eastAsia="Times New Roman" w:hAnsi="Times New Roman" w:cs="Times New Roman"/>
          <w:i/>
          <w:sz w:val="28"/>
          <w:szCs w:val="28"/>
          <w:lang w:eastAsia="ru-RU"/>
        </w:rPr>
        <w:t xml:space="preserve">», </w:t>
      </w:r>
      <w:r w:rsidR="008B6465" w:rsidRPr="008B6465">
        <w:rPr>
          <w:rFonts w:ascii="Times New Roman" w:eastAsia="Times New Roman" w:hAnsi="Times New Roman" w:cs="Times New Roman"/>
          <w:sz w:val="28"/>
          <w:szCs w:val="28"/>
          <w:lang w:eastAsia="ru-RU"/>
        </w:rPr>
        <w:t>правоохранительной деятельности</w:t>
      </w:r>
      <w:r w:rsidR="008B6465">
        <w:rPr>
          <w:rFonts w:ascii="Times New Roman" w:eastAsia="Times New Roman" w:hAnsi="Times New Roman" w:cs="Times New Roman"/>
          <w:i/>
          <w:sz w:val="28"/>
          <w:szCs w:val="28"/>
          <w:lang w:eastAsia="ru-RU"/>
        </w:rPr>
        <w:t xml:space="preserve"> («п</w:t>
      </w:r>
      <w:r w:rsidR="008B6465" w:rsidRPr="008B6465">
        <w:rPr>
          <w:rFonts w:ascii="Times New Roman" w:eastAsia="Times New Roman" w:hAnsi="Times New Roman" w:cs="Times New Roman"/>
          <w:i/>
          <w:sz w:val="28"/>
          <w:szCs w:val="28"/>
          <w:lang w:eastAsia="ru-RU"/>
        </w:rPr>
        <w:t>раво и организация социального обеспечения</w:t>
      </w:r>
      <w:r w:rsidR="008B6465">
        <w:rPr>
          <w:rFonts w:ascii="Times New Roman" w:eastAsia="Times New Roman" w:hAnsi="Times New Roman" w:cs="Times New Roman"/>
          <w:i/>
          <w:sz w:val="28"/>
          <w:szCs w:val="28"/>
          <w:lang w:eastAsia="ru-RU"/>
        </w:rPr>
        <w:t>», «п</w:t>
      </w:r>
      <w:r w:rsidR="008B6465" w:rsidRPr="008B6465">
        <w:rPr>
          <w:rFonts w:ascii="Times New Roman" w:eastAsia="Times New Roman" w:hAnsi="Times New Roman" w:cs="Times New Roman"/>
          <w:i/>
          <w:sz w:val="28"/>
          <w:szCs w:val="28"/>
          <w:lang w:eastAsia="ru-RU"/>
        </w:rPr>
        <w:t>раво и судебное администрирование</w:t>
      </w:r>
      <w:r w:rsidR="008B6465">
        <w:rPr>
          <w:rFonts w:ascii="Times New Roman" w:eastAsia="Times New Roman" w:hAnsi="Times New Roman" w:cs="Times New Roman"/>
          <w:i/>
          <w:sz w:val="28"/>
          <w:szCs w:val="28"/>
          <w:lang w:eastAsia="ru-RU"/>
        </w:rPr>
        <w:t>», «п</w:t>
      </w:r>
      <w:r w:rsidR="008B6465" w:rsidRPr="008B6465">
        <w:rPr>
          <w:rFonts w:ascii="Times New Roman" w:eastAsia="Times New Roman" w:hAnsi="Times New Roman" w:cs="Times New Roman"/>
          <w:i/>
          <w:sz w:val="28"/>
          <w:szCs w:val="28"/>
          <w:lang w:eastAsia="ru-RU"/>
        </w:rPr>
        <w:t>равоохранительная деятельность</w:t>
      </w:r>
      <w:r w:rsidR="008B6465">
        <w:rPr>
          <w:rFonts w:ascii="Times New Roman" w:eastAsia="Times New Roman" w:hAnsi="Times New Roman" w:cs="Times New Roman"/>
          <w:i/>
          <w:sz w:val="28"/>
          <w:szCs w:val="28"/>
          <w:lang w:eastAsia="ru-RU"/>
        </w:rPr>
        <w:t>»).</w:t>
      </w:r>
      <w:proofErr w:type="gramEnd"/>
    </w:p>
    <w:p w14:paraId="132DB779" w14:textId="77777777" w:rsidR="008B6465" w:rsidRPr="00F45DEB" w:rsidRDefault="008B6465" w:rsidP="008B6465">
      <w:pPr>
        <w:spacing w:after="0" w:line="360" w:lineRule="auto"/>
        <w:ind w:firstLine="708"/>
        <w:jc w:val="both"/>
        <w:rPr>
          <w:rFonts w:ascii="Times New Roman" w:eastAsia="Times New Roman" w:hAnsi="Times New Roman" w:cs="Times New Roman"/>
          <w:b/>
          <w:sz w:val="28"/>
          <w:szCs w:val="28"/>
          <w:lang w:eastAsia="ru-RU"/>
        </w:rPr>
      </w:pPr>
      <w:r w:rsidRPr="008B6465">
        <w:rPr>
          <w:rFonts w:ascii="Times New Roman" w:eastAsia="Times New Roman" w:hAnsi="Times New Roman" w:cs="Times New Roman"/>
          <w:sz w:val="28"/>
          <w:szCs w:val="28"/>
          <w:lang w:eastAsia="ru-RU"/>
        </w:rPr>
        <w:t xml:space="preserve">В некоторых случаях сокращение </w:t>
      </w:r>
      <w:r>
        <w:rPr>
          <w:rFonts w:ascii="Times New Roman" w:eastAsia="Times New Roman" w:hAnsi="Times New Roman" w:cs="Times New Roman"/>
          <w:sz w:val="28"/>
          <w:szCs w:val="28"/>
          <w:lang w:eastAsia="ru-RU"/>
        </w:rPr>
        <w:t xml:space="preserve">выпуска сказывается на сокращении количества зарегистрированных выпускников, и наоборот. </w:t>
      </w:r>
      <w:r w:rsidRPr="008B6465">
        <w:rPr>
          <w:rFonts w:ascii="Times New Roman" w:eastAsia="Times New Roman" w:hAnsi="Times New Roman" w:cs="Times New Roman"/>
          <w:sz w:val="28"/>
          <w:szCs w:val="28"/>
          <w:lang w:eastAsia="ru-RU"/>
        </w:rPr>
        <w:t xml:space="preserve"> Однако хотелось бы остановиться на некоторых моментах. </w:t>
      </w:r>
      <w:r w:rsidR="00F45DEB">
        <w:rPr>
          <w:rFonts w:ascii="Times New Roman" w:eastAsia="Times New Roman" w:hAnsi="Times New Roman" w:cs="Times New Roman"/>
          <w:sz w:val="28"/>
          <w:szCs w:val="28"/>
          <w:lang w:eastAsia="ru-RU"/>
        </w:rPr>
        <w:t>При н</w:t>
      </w:r>
      <w:r>
        <w:rPr>
          <w:rFonts w:ascii="Times New Roman" w:eastAsia="Times New Roman" w:hAnsi="Times New Roman" w:cs="Times New Roman"/>
          <w:sz w:val="28"/>
          <w:szCs w:val="28"/>
          <w:lang w:eastAsia="ru-RU"/>
        </w:rPr>
        <w:t>езначительно</w:t>
      </w:r>
      <w:r w:rsidR="00F45DEB">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сокращени</w:t>
      </w:r>
      <w:r w:rsidR="00F45DE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выпуска по программам </w:t>
      </w:r>
      <w:r w:rsidRPr="008B6465">
        <w:rPr>
          <w:rFonts w:ascii="Times New Roman" w:eastAsia="Times New Roman" w:hAnsi="Times New Roman" w:cs="Times New Roman"/>
          <w:i/>
          <w:sz w:val="28"/>
          <w:szCs w:val="28"/>
          <w:lang w:eastAsia="ru-RU"/>
        </w:rPr>
        <w:t>«автоматизация технологических процессов и производств»</w:t>
      </w:r>
      <w:r w:rsidR="00F45DEB">
        <w:rPr>
          <w:rFonts w:ascii="Times New Roman" w:eastAsia="Times New Roman" w:hAnsi="Times New Roman" w:cs="Times New Roman"/>
          <w:i/>
          <w:sz w:val="28"/>
          <w:szCs w:val="28"/>
          <w:lang w:eastAsia="ru-RU"/>
        </w:rPr>
        <w:t>, «и</w:t>
      </w:r>
      <w:r w:rsidR="00F45DEB" w:rsidRPr="00F45DEB">
        <w:rPr>
          <w:rFonts w:ascii="Times New Roman" w:eastAsia="Times New Roman" w:hAnsi="Times New Roman" w:cs="Times New Roman"/>
          <w:i/>
          <w:sz w:val="28"/>
          <w:szCs w:val="28"/>
          <w:lang w:eastAsia="ru-RU"/>
        </w:rPr>
        <w:t>нформационные системы</w:t>
      </w:r>
      <w:r w:rsidR="00F45DEB">
        <w:rPr>
          <w:rFonts w:ascii="Times New Roman" w:eastAsia="Times New Roman" w:hAnsi="Times New Roman" w:cs="Times New Roman"/>
          <w:i/>
          <w:sz w:val="28"/>
          <w:szCs w:val="28"/>
          <w:lang w:eastAsia="ru-RU"/>
        </w:rPr>
        <w:t>», «п</w:t>
      </w:r>
      <w:r w:rsidR="00F45DEB" w:rsidRPr="00F45DEB">
        <w:rPr>
          <w:rFonts w:ascii="Times New Roman" w:eastAsia="Times New Roman" w:hAnsi="Times New Roman" w:cs="Times New Roman"/>
          <w:i/>
          <w:sz w:val="28"/>
          <w:szCs w:val="28"/>
          <w:lang w:eastAsia="ru-RU"/>
        </w:rPr>
        <w:t>рикладная информатика</w:t>
      </w:r>
      <w:r w:rsidR="00F45DEB">
        <w:rPr>
          <w:rFonts w:ascii="Times New Roman" w:eastAsia="Times New Roman" w:hAnsi="Times New Roman" w:cs="Times New Roman"/>
          <w:i/>
          <w:sz w:val="28"/>
          <w:szCs w:val="28"/>
          <w:lang w:eastAsia="ru-RU"/>
        </w:rPr>
        <w:t>», «с</w:t>
      </w:r>
      <w:r w:rsidR="00F45DEB" w:rsidRPr="00F45DEB">
        <w:rPr>
          <w:rFonts w:ascii="Times New Roman" w:eastAsia="Times New Roman" w:hAnsi="Times New Roman" w:cs="Times New Roman"/>
          <w:i/>
          <w:sz w:val="28"/>
          <w:szCs w:val="28"/>
          <w:lang w:eastAsia="ru-RU"/>
        </w:rPr>
        <w:t>троительство и эксплуатация инженерных сооружений</w:t>
      </w:r>
      <w:r w:rsidR="00F45DEB">
        <w:rPr>
          <w:rFonts w:ascii="Times New Roman" w:eastAsia="Times New Roman" w:hAnsi="Times New Roman" w:cs="Times New Roman"/>
          <w:i/>
          <w:sz w:val="28"/>
          <w:szCs w:val="28"/>
          <w:lang w:eastAsia="ru-RU"/>
        </w:rPr>
        <w:t xml:space="preserve">», «фармация» </w:t>
      </w:r>
      <w:r w:rsidR="00F45DEB" w:rsidRPr="00F45DEB">
        <w:rPr>
          <w:rFonts w:ascii="Times New Roman" w:eastAsia="Times New Roman" w:hAnsi="Times New Roman" w:cs="Times New Roman"/>
          <w:sz w:val="28"/>
          <w:szCs w:val="28"/>
          <w:lang w:eastAsia="ru-RU"/>
        </w:rPr>
        <w:t xml:space="preserve">произошло изменений показателя до нулевого </w:t>
      </w:r>
      <w:r w:rsidR="00F45DEB">
        <w:rPr>
          <w:rFonts w:ascii="Times New Roman" w:eastAsia="Times New Roman" w:hAnsi="Times New Roman" w:cs="Times New Roman"/>
          <w:sz w:val="28"/>
          <w:szCs w:val="28"/>
          <w:lang w:eastAsia="ru-RU"/>
        </w:rPr>
        <w:t>з</w:t>
      </w:r>
      <w:r w:rsidR="00F45DEB" w:rsidRPr="00F45DEB">
        <w:rPr>
          <w:rFonts w:ascii="Times New Roman" w:eastAsia="Times New Roman" w:hAnsi="Times New Roman" w:cs="Times New Roman"/>
          <w:sz w:val="28"/>
          <w:szCs w:val="28"/>
          <w:lang w:eastAsia="ru-RU"/>
        </w:rPr>
        <w:t>начения.</w:t>
      </w:r>
    </w:p>
    <w:p w14:paraId="5BE45740" w14:textId="77777777" w:rsidR="00433FEF" w:rsidRPr="007F4DBB" w:rsidRDefault="00433FEF" w:rsidP="00433FEF">
      <w:pPr>
        <w:spacing w:after="0" w:line="360" w:lineRule="auto"/>
        <w:ind w:firstLine="709"/>
        <w:jc w:val="both"/>
        <w:rPr>
          <w:rFonts w:ascii="Times New Roman" w:eastAsia="Calibri" w:hAnsi="Times New Roman" w:cs="Times New Roman"/>
          <w:i/>
          <w:color w:val="000000"/>
          <w:sz w:val="28"/>
          <w:szCs w:val="28"/>
          <w:highlight w:val="yellow"/>
        </w:rPr>
      </w:pPr>
      <w:r w:rsidRPr="00F45DEB">
        <w:rPr>
          <w:rFonts w:ascii="Times New Roman" w:eastAsia="Calibri" w:hAnsi="Times New Roman" w:cs="Times New Roman"/>
          <w:color w:val="000000"/>
          <w:sz w:val="28"/>
          <w:szCs w:val="28"/>
        </w:rPr>
        <w:t xml:space="preserve">Негативные тенденции, косвенно характеризующие </w:t>
      </w:r>
      <w:proofErr w:type="gramStart"/>
      <w:r w:rsidRPr="00F45DEB">
        <w:rPr>
          <w:rFonts w:ascii="Times New Roman" w:eastAsia="Calibri" w:hAnsi="Times New Roman" w:cs="Times New Roman"/>
          <w:color w:val="000000"/>
          <w:sz w:val="28"/>
          <w:szCs w:val="28"/>
        </w:rPr>
        <w:t>неполную</w:t>
      </w:r>
      <w:proofErr w:type="gramEnd"/>
      <w:r w:rsidRPr="00F45DEB">
        <w:rPr>
          <w:rFonts w:ascii="Times New Roman" w:eastAsia="Calibri" w:hAnsi="Times New Roman" w:cs="Times New Roman"/>
          <w:color w:val="000000"/>
          <w:sz w:val="28"/>
          <w:szCs w:val="28"/>
        </w:rPr>
        <w:t xml:space="preserve"> востребованность специалистов. Наиболее проблемную группу специальностей составляют </w:t>
      </w:r>
      <w:r w:rsidR="00F45DEB">
        <w:rPr>
          <w:rFonts w:ascii="Times New Roman" w:eastAsia="Calibri" w:hAnsi="Times New Roman" w:cs="Times New Roman"/>
          <w:color w:val="000000"/>
          <w:sz w:val="28"/>
          <w:szCs w:val="28"/>
        </w:rPr>
        <w:t>программы</w:t>
      </w:r>
      <w:r w:rsidRPr="00F45DEB">
        <w:rPr>
          <w:rFonts w:ascii="Times New Roman" w:eastAsia="Calibri" w:hAnsi="Times New Roman" w:cs="Times New Roman"/>
          <w:color w:val="000000"/>
          <w:sz w:val="28"/>
          <w:szCs w:val="28"/>
        </w:rPr>
        <w:t xml:space="preserve">, по которым значение показателя «доля безработных выпускников» увеличилось при сокращении количества выпускников: </w:t>
      </w:r>
      <w:r w:rsidRPr="00F45DEB">
        <w:rPr>
          <w:rFonts w:ascii="Times New Roman" w:eastAsia="Times New Roman" w:hAnsi="Times New Roman" w:cs="Times New Roman"/>
          <w:i/>
          <w:sz w:val="28"/>
          <w:szCs w:val="28"/>
          <w:lang w:eastAsia="ru-RU"/>
        </w:rPr>
        <w:t>«</w:t>
      </w:r>
      <w:r w:rsidR="00F45DEB" w:rsidRPr="00F45DEB">
        <w:rPr>
          <w:rFonts w:ascii="Times New Roman" w:eastAsia="Times New Roman" w:hAnsi="Times New Roman" w:cs="Times New Roman"/>
          <w:i/>
          <w:sz w:val="28"/>
          <w:szCs w:val="28"/>
          <w:lang w:eastAsia="ru-RU"/>
        </w:rPr>
        <w:t>техническое регулирование и управление качеством</w:t>
      </w:r>
      <w:r w:rsidRPr="00F45DEB">
        <w:rPr>
          <w:rFonts w:ascii="Times New Roman" w:eastAsia="Times New Roman" w:hAnsi="Times New Roman" w:cs="Times New Roman"/>
          <w:i/>
          <w:sz w:val="28"/>
          <w:szCs w:val="28"/>
          <w:lang w:eastAsia="ru-RU"/>
        </w:rPr>
        <w:t>», «</w:t>
      </w:r>
      <w:r w:rsidR="00F45DEB" w:rsidRPr="00F45DEB">
        <w:rPr>
          <w:rFonts w:ascii="Times New Roman" w:eastAsia="Times New Roman" w:hAnsi="Times New Roman" w:cs="Times New Roman"/>
          <w:i/>
          <w:sz w:val="28"/>
          <w:szCs w:val="28"/>
          <w:lang w:eastAsia="ru-RU"/>
        </w:rPr>
        <w:t>товароведение и экспертиза качества потребительских товаров</w:t>
      </w:r>
      <w:r w:rsidRPr="00F45DEB">
        <w:rPr>
          <w:rFonts w:ascii="Times New Roman" w:eastAsia="Times New Roman" w:hAnsi="Times New Roman" w:cs="Times New Roman"/>
          <w:i/>
          <w:sz w:val="28"/>
          <w:szCs w:val="28"/>
          <w:lang w:eastAsia="ru-RU"/>
        </w:rPr>
        <w:t xml:space="preserve">», </w:t>
      </w:r>
      <w:r w:rsidRPr="00F45DEB">
        <w:rPr>
          <w:rFonts w:ascii="Times New Roman" w:eastAsia="Times New Roman" w:hAnsi="Times New Roman" w:cs="Times New Roman"/>
          <w:i/>
          <w:sz w:val="28"/>
          <w:szCs w:val="28"/>
          <w:lang w:eastAsia="ru-RU"/>
        </w:rPr>
        <w:lastRenderedPageBreak/>
        <w:t>«</w:t>
      </w:r>
      <w:r w:rsidR="00F45DEB" w:rsidRPr="00F45DEB">
        <w:rPr>
          <w:rFonts w:ascii="Times New Roman" w:eastAsia="Times New Roman" w:hAnsi="Times New Roman" w:cs="Times New Roman"/>
          <w:i/>
          <w:sz w:val="28"/>
          <w:szCs w:val="28"/>
          <w:lang w:eastAsia="ru-RU"/>
        </w:rPr>
        <w:t>обработка металлов давлением</w:t>
      </w:r>
      <w:r w:rsidRPr="00F45DEB">
        <w:rPr>
          <w:rFonts w:ascii="Times New Roman" w:eastAsia="Times New Roman" w:hAnsi="Times New Roman" w:cs="Times New Roman"/>
          <w:i/>
          <w:sz w:val="28"/>
          <w:szCs w:val="28"/>
          <w:lang w:eastAsia="ru-RU"/>
        </w:rPr>
        <w:t>»</w:t>
      </w:r>
      <w:r w:rsidR="00F45DEB" w:rsidRPr="00F45DEB">
        <w:rPr>
          <w:rFonts w:ascii="Times New Roman" w:eastAsia="Times New Roman" w:hAnsi="Times New Roman" w:cs="Times New Roman"/>
          <w:i/>
          <w:sz w:val="28"/>
          <w:szCs w:val="28"/>
          <w:lang w:eastAsia="ru-RU"/>
        </w:rPr>
        <w:t>, «монтаж и эксплуатация внутренних сантехнических устройств, кондиционирования воздуха и вентиляции».</w:t>
      </w:r>
    </w:p>
    <w:p w14:paraId="61F4183A" w14:textId="77777777" w:rsidR="00F45DEB" w:rsidRDefault="00F45DEB" w:rsidP="00433FEF">
      <w:pPr>
        <w:spacing w:after="0" w:line="360" w:lineRule="auto"/>
        <w:ind w:firstLine="708"/>
        <w:jc w:val="both"/>
        <w:rPr>
          <w:rFonts w:ascii="Times New Roman" w:eastAsia="Times New Roman" w:hAnsi="Times New Roman" w:cs="Times New Roman"/>
          <w:sz w:val="28"/>
          <w:szCs w:val="28"/>
          <w:highlight w:val="yellow"/>
          <w:lang w:eastAsia="ru-RU"/>
        </w:rPr>
      </w:pPr>
      <w:r w:rsidRPr="008B6465">
        <w:rPr>
          <w:rFonts w:ascii="Times New Roman" w:eastAsia="Times New Roman" w:hAnsi="Times New Roman" w:cs="Times New Roman"/>
          <w:sz w:val="28"/>
          <w:szCs w:val="28"/>
          <w:lang w:eastAsia="ru-RU"/>
        </w:rPr>
        <w:t xml:space="preserve">В некоторых случаях </w:t>
      </w:r>
      <w:r>
        <w:rPr>
          <w:rFonts w:ascii="Times New Roman" w:eastAsia="Times New Roman" w:hAnsi="Times New Roman" w:cs="Times New Roman"/>
          <w:sz w:val="28"/>
          <w:szCs w:val="28"/>
          <w:lang w:eastAsia="ru-RU"/>
        </w:rPr>
        <w:t>увеличение</w:t>
      </w:r>
      <w:r w:rsidRPr="008B64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выпуска сказывается на увеличении количества зарегистрированных выпускников. При незначительном увеличении выпуска по программам </w:t>
      </w:r>
      <w:r w:rsidRPr="008B6465">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м</w:t>
      </w:r>
      <w:r w:rsidRPr="00F45DEB">
        <w:rPr>
          <w:rFonts w:ascii="Times New Roman" w:eastAsia="Times New Roman" w:hAnsi="Times New Roman" w:cs="Times New Roman"/>
          <w:i/>
          <w:sz w:val="28"/>
          <w:szCs w:val="28"/>
          <w:lang w:eastAsia="ru-RU"/>
        </w:rPr>
        <w:t>еталловедение и термическая обработка металлов</w:t>
      </w:r>
      <w:r w:rsidRPr="008B6465">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«с</w:t>
      </w:r>
      <w:r w:rsidRPr="00F45DEB">
        <w:rPr>
          <w:rFonts w:ascii="Times New Roman" w:eastAsia="Times New Roman" w:hAnsi="Times New Roman" w:cs="Times New Roman"/>
          <w:i/>
          <w:sz w:val="28"/>
          <w:szCs w:val="28"/>
          <w:lang w:eastAsia="ru-RU"/>
        </w:rPr>
        <w:t>варочное производство</w:t>
      </w:r>
      <w:r>
        <w:rPr>
          <w:rFonts w:ascii="Times New Roman" w:eastAsia="Times New Roman" w:hAnsi="Times New Roman" w:cs="Times New Roman"/>
          <w:i/>
          <w:sz w:val="28"/>
          <w:szCs w:val="28"/>
          <w:lang w:eastAsia="ru-RU"/>
        </w:rPr>
        <w:t>», «ф</w:t>
      </w:r>
      <w:r w:rsidRPr="00F45DEB">
        <w:rPr>
          <w:rFonts w:ascii="Times New Roman" w:eastAsia="Times New Roman" w:hAnsi="Times New Roman" w:cs="Times New Roman"/>
          <w:i/>
          <w:sz w:val="28"/>
          <w:szCs w:val="28"/>
          <w:lang w:eastAsia="ru-RU"/>
        </w:rPr>
        <w:t>инансы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значение показателя «доля зарегистрированных выпускников в качестве безработных» превышает среднее значение в несколько раз.</w:t>
      </w:r>
    </w:p>
    <w:p w14:paraId="6C524B13" w14:textId="77777777" w:rsidR="00F45DEB" w:rsidRPr="00C64246" w:rsidRDefault="00C65BF2" w:rsidP="00433FEF">
      <w:pPr>
        <w:spacing w:after="0" w:line="360" w:lineRule="auto"/>
        <w:ind w:firstLine="708"/>
        <w:jc w:val="both"/>
        <w:rPr>
          <w:rFonts w:ascii="Times New Roman" w:eastAsia="Times New Roman" w:hAnsi="Times New Roman" w:cs="Times New Roman"/>
          <w:i/>
          <w:sz w:val="28"/>
          <w:szCs w:val="28"/>
          <w:highlight w:val="yellow"/>
          <w:lang w:eastAsia="ru-RU"/>
        </w:rPr>
      </w:pPr>
      <w:r w:rsidRPr="00C65BF2">
        <w:rPr>
          <w:rFonts w:ascii="Times New Roman" w:eastAsia="Times New Roman" w:hAnsi="Times New Roman" w:cs="Times New Roman"/>
          <w:sz w:val="28"/>
          <w:szCs w:val="28"/>
          <w:lang w:eastAsia="ru-RU"/>
        </w:rPr>
        <w:t xml:space="preserve">Результаты исследования 2021 года вывили </w:t>
      </w:r>
      <w:r w:rsidR="008746D6">
        <w:rPr>
          <w:rFonts w:ascii="Times New Roman" w:eastAsia="Times New Roman" w:hAnsi="Times New Roman" w:cs="Times New Roman"/>
          <w:sz w:val="28"/>
          <w:szCs w:val="28"/>
          <w:lang w:eastAsia="ru-RU"/>
        </w:rPr>
        <w:t>позитивные изменения</w:t>
      </w:r>
      <w:r w:rsidR="0074133D">
        <w:rPr>
          <w:rFonts w:ascii="Times New Roman" w:eastAsia="Times New Roman" w:hAnsi="Times New Roman" w:cs="Times New Roman"/>
          <w:sz w:val="28"/>
          <w:szCs w:val="28"/>
          <w:lang w:eastAsia="ru-RU"/>
        </w:rPr>
        <w:t xml:space="preserve"> для большинства специальностей с наиболее массовым выпуском</w:t>
      </w:r>
      <w:r w:rsidR="008746D6">
        <w:rPr>
          <w:rFonts w:ascii="Times New Roman" w:eastAsia="Times New Roman" w:hAnsi="Times New Roman" w:cs="Times New Roman"/>
          <w:sz w:val="28"/>
          <w:szCs w:val="28"/>
          <w:lang w:eastAsia="ru-RU"/>
        </w:rPr>
        <w:t xml:space="preserve">. </w:t>
      </w:r>
      <w:r w:rsidR="00C64246">
        <w:rPr>
          <w:rFonts w:ascii="Times New Roman" w:eastAsia="Times New Roman" w:hAnsi="Times New Roman" w:cs="Times New Roman"/>
          <w:sz w:val="28"/>
          <w:szCs w:val="28"/>
          <w:lang w:eastAsia="ru-RU"/>
        </w:rPr>
        <w:t xml:space="preserve">С 2018 года прослеживается позитивная динамика для специальностей </w:t>
      </w:r>
      <w:r w:rsidR="00C64246" w:rsidRPr="00C64246">
        <w:rPr>
          <w:rFonts w:ascii="Times New Roman" w:eastAsia="Times New Roman" w:hAnsi="Times New Roman" w:cs="Times New Roman"/>
          <w:i/>
          <w:sz w:val="28"/>
          <w:szCs w:val="28"/>
          <w:lang w:eastAsia="ru-RU"/>
        </w:rPr>
        <w:t>«сестринское дело», «дошкольное образование»,</w:t>
      </w:r>
      <w:r w:rsidR="00C64246">
        <w:rPr>
          <w:rFonts w:ascii="Times New Roman" w:eastAsia="Times New Roman" w:hAnsi="Times New Roman" w:cs="Times New Roman"/>
          <w:sz w:val="28"/>
          <w:szCs w:val="28"/>
          <w:lang w:eastAsia="ru-RU"/>
        </w:rPr>
        <w:t xml:space="preserve"> по которым на протяжении всего периода происходило увеличение выпуска при сокращении показателя «доля зарегистрированных в выпуске». </w:t>
      </w:r>
      <w:r>
        <w:rPr>
          <w:rFonts w:ascii="Times New Roman" w:eastAsia="Times New Roman" w:hAnsi="Times New Roman" w:cs="Times New Roman"/>
          <w:sz w:val="28"/>
          <w:szCs w:val="28"/>
          <w:lang w:eastAsia="ru-RU"/>
        </w:rPr>
        <w:t xml:space="preserve">На протяжении четырех лет </w:t>
      </w:r>
      <w:r w:rsidR="00C64246">
        <w:rPr>
          <w:rFonts w:ascii="Times New Roman" w:eastAsia="Times New Roman" w:hAnsi="Times New Roman" w:cs="Times New Roman"/>
          <w:sz w:val="28"/>
          <w:szCs w:val="28"/>
          <w:lang w:eastAsia="ru-RU"/>
        </w:rPr>
        <w:t xml:space="preserve">сокращается показатель «доля зарегистрированных в выпуске» по специальностям </w:t>
      </w:r>
      <w:r w:rsidR="00C64246" w:rsidRPr="00C64246">
        <w:rPr>
          <w:rFonts w:ascii="Times New Roman" w:eastAsia="Times New Roman" w:hAnsi="Times New Roman" w:cs="Times New Roman"/>
          <w:i/>
          <w:sz w:val="28"/>
          <w:szCs w:val="28"/>
          <w:lang w:eastAsia="ru-RU"/>
        </w:rPr>
        <w:t>«право и организация социального обеспечения», «</w:t>
      </w:r>
      <w:r w:rsidR="00C64246">
        <w:rPr>
          <w:rFonts w:ascii="Times New Roman" w:eastAsia="Times New Roman" w:hAnsi="Times New Roman" w:cs="Times New Roman"/>
          <w:i/>
          <w:sz w:val="28"/>
          <w:szCs w:val="28"/>
          <w:lang w:eastAsia="ru-RU"/>
        </w:rPr>
        <w:t>т</w:t>
      </w:r>
      <w:r w:rsidR="00C64246" w:rsidRPr="00C64246">
        <w:rPr>
          <w:rFonts w:ascii="Times New Roman" w:eastAsia="Times New Roman" w:hAnsi="Times New Roman" w:cs="Times New Roman"/>
          <w:i/>
          <w:sz w:val="28"/>
          <w:szCs w:val="28"/>
          <w:lang w:eastAsia="ru-RU"/>
        </w:rPr>
        <w:t>ехническая эксплуатация и обслуживание электрического и электромеханического оборудования»</w:t>
      </w:r>
      <w:r w:rsidR="00C64246">
        <w:rPr>
          <w:rFonts w:ascii="Times New Roman" w:eastAsia="Times New Roman" w:hAnsi="Times New Roman" w:cs="Times New Roman"/>
          <w:i/>
          <w:sz w:val="28"/>
          <w:szCs w:val="28"/>
          <w:lang w:eastAsia="ru-RU"/>
        </w:rPr>
        <w:t>.</w:t>
      </w:r>
      <w:r w:rsidR="00C64246">
        <w:rPr>
          <w:rFonts w:ascii="Times New Roman" w:eastAsia="Times New Roman" w:hAnsi="Times New Roman" w:cs="Times New Roman"/>
          <w:sz w:val="28"/>
          <w:szCs w:val="28"/>
          <w:lang w:eastAsia="ru-RU"/>
        </w:rPr>
        <w:t xml:space="preserve"> Позитивная динамика характерна и для специальностей экономической сферы: с 2019 года значение показателя сокращается по программам подготовки </w:t>
      </w:r>
      <w:r w:rsidR="00C64246" w:rsidRPr="00C64246">
        <w:rPr>
          <w:rFonts w:ascii="Times New Roman" w:eastAsia="Times New Roman" w:hAnsi="Times New Roman" w:cs="Times New Roman"/>
          <w:i/>
          <w:sz w:val="28"/>
          <w:szCs w:val="28"/>
          <w:lang w:eastAsia="ru-RU"/>
        </w:rPr>
        <w:t>«экономика и бухгалтерский учет», «банковское дело»</w:t>
      </w:r>
      <w:r w:rsidR="00C64246">
        <w:rPr>
          <w:rFonts w:ascii="Times New Roman" w:eastAsia="Times New Roman" w:hAnsi="Times New Roman" w:cs="Times New Roman"/>
          <w:i/>
          <w:sz w:val="28"/>
          <w:szCs w:val="28"/>
          <w:lang w:eastAsia="ru-RU"/>
        </w:rPr>
        <w:t xml:space="preserve">, </w:t>
      </w:r>
      <w:r w:rsidR="00C64246" w:rsidRPr="00C64246">
        <w:rPr>
          <w:rFonts w:ascii="Times New Roman" w:eastAsia="Times New Roman" w:hAnsi="Times New Roman" w:cs="Times New Roman"/>
          <w:sz w:val="28"/>
          <w:szCs w:val="28"/>
          <w:lang w:eastAsia="ru-RU"/>
        </w:rPr>
        <w:t>с 2020 года по программе</w:t>
      </w:r>
      <w:r w:rsidR="00C64246">
        <w:rPr>
          <w:rFonts w:ascii="Times New Roman" w:eastAsia="Times New Roman" w:hAnsi="Times New Roman" w:cs="Times New Roman"/>
          <w:i/>
          <w:sz w:val="28"/>
          <w:szCs w:val="28"/>
          <w:lang w:eastAsia="ru-RU"/>
        </w:rPr>
        <w:t xml:space="preserve"> «коммерция». </w:t>
      </w:r>
      <w:r w:rsidR="00C64246" w:rsidRPr="00C64246">
        <w:rPr>
          <w:rFonts w:ascii="Times New Roman" w:eastAsia="Times New Roman" w:hAnsi="Times New Roman" w:cs="Times New Roman"/>
          <w:sz w:val="28"/>
          <w:szCs w:val="28"/>
          <w:lang w:eastAsia="ru-RU"/>
        </w:rPr>
        <w:t xml:space="preserve">По сравнению с предыдущим замером произошло сокращение показателя по специальностям </w:t>
      </w:r>
      <w:r w:rsidR="00C64246" w:rsidRPr="00C64246">
        <w:rPr>
          <w:rFonts w:ascii="Times New Roman" w:eastAsia="Times New Roman" w:hAnsi="Times New Roman" w:cs="Times New Roman"/>
          <w:sz w:val="28"/>
          <w:szCs w:val="28"/>
          <w:lang w:val="en-US" w:eastAsia="ru-RU"/>
        </w:rPr>
        <w:t>IT</w:t>
      </w:r>
      <w:r w:rsidR="00C64246" w:rsidRPr="00C64246">
        <w:rPr>
          <w:rFonts w:ascii="Times New Roman" w:eastAsia="Times New Roman" w:hAnsi="Times New Roman" w:cs="Times New Roman"/>
          <w:sz w:val="28"/>
          <w:szCs w:val="28"/>
          <w:lang w:eastAsia="ru-RU"/>
        </w:rPr>
        <w:t xml:space="preserve"> сферы: </w:t>
      </w:r>
      <w:r w:rsidR="00C64246" w:rsidRPr="00C64246">
        <w:rPr>
          <w:rFonts w:ascii="Times New Roman" w:eastAsia="Times New Roman" w:hAnsi="Times New Roman" w:cs="Times New Roman"/>
          <w:i/>
          <w:sz w:val="28"/>
          <w:szCs w:val="28"/>
          <w:lang w:eastAsia="ru-RU"/>
        </w:rPr>
        <w:t>«компьютерные системы и комплексы», «информационные системы», «программирование в компьютерных системах»</w:t>
      </w:r>
      <w:r w:rsidR="00C64246">
        <w:rPr>
          <w:rFonts w:ascii="Times New Roman" w:eastAsia="Times New Roman" w:hAnsi="Times New Roman" w:cs="Times New Roman"/>
          <w:i/>
          <w:sz w:val="28"/>
          <w:szCs w:val="28"/>
          <w:lang w:eastAsia="ru-RU"/>
        </w:rPr>
        <w:t>.</w:t>
      </w:r>
    </w:p>
    <w:p w14:paraId="2C170839" w14:textId="77777777" w:rsidR="00F45DEB" w:rsidRPr="008746D6" w:rsidRDefault="008746D6" w:rsidP="00433FEF">
      <w:pPr>
        <w:spacing w:after="0" w:line="360" w:lineRule="auto"/>
        <w:ind w:firstLine="708"/>
        <w:jc w:val="both"/>
        <w:rPr>
          <w:rFonts w:ascii="Times New Roman" w:eastAsia="Times New Roman" w:hAnsi="Times New Roman" w:cs="Times New Roman"/>
          <w:sz w:val="28"/>
          <w:szCs w:val="28"/>
          <w:lang w:eastAsia="ru-RU"/>
        </w:rPr>
      </w:pPr>
      <w:r w:rsidRPr="008746D6">
        <w:rPr>
          <w:rFonts w:ascii="Times New Roman" w:eastAsia="Times New Roman" w:hAnsi="Times New Roman" w:cs="Times New Roman"/>
          <w:sz w:val="28"/>
          <w:szCs w:val="28"/>
          <w:lang w:eastAsia="ru-RU"/>
        </w:rPr>
        <w:t>К негативной тенденции можно отнести ситуацию с подготовкой по программе «</w:t>
      </w:r>
      <w:r w:rsidRPr="008746D6">
        <w:rPr>
          <w:rFonts w:ascii="Times New Roman" w:eastAsia="Times New Roman" w:hAnsi="Times New Roman" w:cs="Times New Roman"/>
          <w:i/>
          <w:sz w:val="28"/>
          <w:szCs w:val="28"/>
          <w:lang w:eastAsia="ru-RU"/>
        </w:rPr>
        <w:t>сварочное производство</w:t>
      </w:r>
      <w:r w:rsidRPr="008746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где на протяжении четырехлетнего периода происходит увеличение количества выпускников при увеличении значения показателя «доля зарегистрированных в выпуске».</w:t>
      </w:r>
    </w:p>
    <w:p w14:paraId="0AA330FA" w14:textId="77777777" w:rsidR="00433FEF" w:rsidRPr="007F4DBB"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sectPr w:rsidR="00433FEF" w:rsidRPr="007F4DBB">
          <w:pgSz w:w="11906" w:h="16838"/>
          <w:pgMar w:top="1134" w:right="850" w:bottom="1134" w:left="1701" w:header="708" w:footer="708" w:gutter="0"/>
          <w:cols w:space="708"/>
          <w:docGrid w:linePitch="360"/>
        </w:sectPr>
      </w:pPr>
    </w:p>
    <w:p w14:paraId="319A9820" w14:textId="77777777" w:rsidR="00433FEF" w:rsidRPr="0074133D"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 xml:space="preserve">Таблица 30. </w:t>
      </w:r>
    </w:p>
    <w:tbl>
      <w:tblPr>
        <w:tblW w:w="154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15"/>
        <w:gridCol w:w="1193"/>
        <w:gridCol w:w="1004"/>
        <w:gridCol w:w="922"/>
        <w:gridCol w:w="1086"/>
        <w:gridCol w:w="1004"/>
        <w:gridCol w:w="887"/>
        <w:gridCol w:w="1121"/>
        <w:gridCol w:w="1005"/>
        <w:gridCol w:w="1005"/>
        <w:gridCol w:w="1201"/>
        <w:gridCol w:w="1080"/>
      </w:tblGrid>
      <w:tr w:rsidR="00433FEF" w:rsidRPr="007F4DBB" w14:paraId="6971D4ED" w14:textId="77777777" w:rsidTr="00C17ABC">
        <w:trPr>
          <w:cantSplit/>
        </w:trPr>
        <w:tc>
          <w:tcPr>
            <w:tcW w:w="3119" w:type="dxa"/>
            <w:shd w:val="clear" w:color="000000" w:fill="FFFFFF"/>
            <w:noWrap/>
            <w:vAlign w:val="center"/>
          </w:tcPr>
          <w:p w14:paraId="12CACB09" w14:textId="77777777" w:rsidR="00433FEF" w:rsidRPr="00D2229B" w:rsidRDefault="00433FEF" w:rsidP="00433FEF">
            <w:pPr>
              <w:spacing w:after="0" w:line="240" w:lineRule="auto"/>
              <w:jc w:val="center"/>
              <w:rPr>
                <w:rFonts w:ascii="Times New Roman" w:eastAsia="Times New Roman" w:hAnsi="Times New Roman" w:cs="Times New Roman"/>
                <w:b/>
                <w:bCs/>
                <w:sz w:val="20"/>
                <w:szCs w:val="20"/>
                <w:lang w:eastAsia="ru-RU"/>
              </w:rPr>
            </w:pPr>
          </w:p>
        </w:tc>
        <w:tc>
          <w:tcPr>
            <w:tcW w:w="3012" w:type="dxa"/>
            <w:gridSpan w:val="3"/>
            <w:shd w:val="clear" w:color="auto" w:fill="auto"/>
            <w:noWrap/>
            <w:vAlign w:val="center"/>
          </w:tcPr>
          <w:p w14:paraId="08DBCFB8" w14:textId="77777777" w:rsidR="00433FEF" w:rsidRPr="00D2229B" w:rsidRDefault="00D2229B" w:rsidP="00433FEF">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
                <w:bCs/>
                <w:sz w:val="20"/>
                <w:szCs w:val="20"/>
                <w:lang w:eastAsia="ru-RU"/>
              </w:rPr>
              <w:t>2018 год</w:t>
            </w:r>
          </w:p>
        </w:tc>
        <w:tc>
          <w:tcPr>
            <w:tcW w:w="3012" w:type="dxa"/>
            <w:gridSpan w:val="3"/>
            <w:shd w:val="clear" w:color="auto" w:fill="FFFFFF" w:themeFill="background1"/>
            <w:vAlign w:val="center"/>
          </w:tcPr>
          <w:p w14:paraId="73BC8934" w14:textId="77777777" w:rsidR="00433FEF" w:rsidRPr="00D2229B" w:rsidRDefault="00D2229B" w:rsidP="00433FEF">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
                <w:bCs/>
                <w:sz w:val="20"/>
                <w:szCs w:val="20"/>
                <w:lang w:eastAsia="ru-RU"/>
              </w:rPr>
              <w:t>2019 год</w:t>
            </w:r>
          </w:p>
        </w:tc>
        <w:tc>
          <w:tcPr>
            <w:tcW w:w="3013" w:type="dxa"/>
            <w:gridSpan w:val="3"/>
            <w:shd w:val="clear" w:color="auto" w:fill="FFFFFF" w:themeFill="background1"/>
            <w:vAlign w:val="center"/>
          </w:tcPr>
          <w:p w14:paraId="22E8750C" w14:textId="77777777" w:rsidR="00433FEF" w:rsidRPr="00D2229B" w:rsidRDefault="00D2229B" w:rsidP="00433FEF">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
                <w:sz w:val="18"/>
                <w:szCs w:val="18"/>
                <w:lang w:eastAsia="ru-RU"/>
              </w:rPr>
              <w:t>2020 год</w:t>
            </w:r>
          </w:p>
        </w:tc>
        <w:tc>
          <w:tcPr>
            <w:tcW w:w="3286" w:type="dxa"/>
            <w:gridSpan w:val="3"/>
            <w:shd w:val="clear" w:color="auto" w:fill="FFFFFF" w:themeFill="background1"/>
            <w:vAlign w:val="center"/>
          </w:tcPr>
          <w:p w14:paraId="4ADF093A" w14:textId="77777777" w:rsidR="00433FEF" w:rsidRPr="007F4DBB" w:rsidRDefault="00D2229B" w:rsidP="00433FEF">
            <w:pPr>
              <w:spacing w:after="0" w:line="240" w:lineRule="auto"/>
              <w:jc w:val="center"/>
              <w:rPr>
                <w:rFonts w:ascii="Times New Roman" w:eastAsia="Times New Roman" w:hAnsi="Times New Roman" w:cs="Times New Roman"/>
                <w:b/>
                <w:sz w:val="18"/>
                <w:szCs w:val="18"/>
                <w:highlight w:val="yellow"/>
                <w:lang w:eastAsia="ru-RU"/>
              </w:rPr>
            </w:pPr>
            <w:r w:rsidRPr="00C17ABC">
              <w:rPr>
                <w:rFonts w:ascii="Times New Roman" w:eastAsia="Times New Roman" w:hAnsi="Times New Roman" w:cs="Times New Roman"/>
                <w:b/>
                <w:sz w:val="18"/>
                <w:szCs w:val="18"/>
                <w:lang w:eastAsia="ru-RU"/>
              </w:rPr>
              <w:t>2021 год</w:t>
            </w:r>
          </w:p>
        </w:tc>
      </w:tr>
      <w:tr w:rsidR="00B15AE2" w:rsidRPr="007F4DBB" w14:paraId="1EA9A11B" w14:textId="77777777" w:rsidTr="00C17ABC">
        <w:trPr>
          <w:cantSplit/>
        </w:trPr>
        <w:tc>
          <w:tcPr>
            <w:tcW w:w="3119" w:type="dxa"/>
            <w:shd w:val="clear" w:color="000000" w:fill="FFFFFF"/>
            <w:noWrap/>
            <w:vAlign w:val="center"/>
          </w:tcPr>
          <w:p w14:paraId="4F0286A7" w14:textId="77777777" w:rsidR="00B15AE2" w:rsidRPr="00D2229B" w:rsidRDefault="00B15AE2" w:rsidP="00433FEF">
            <w:pPr>
              <w:spacing w:after="0" w:line="240" w:lineRule="auto"/>
              <w:jc w:val="center"/>
              <w:rPr>
                <w:rFonts w:ascii="Times New Roman" w:eastAsia="Times New Roman" w:hAnsi="Times New Roman" w:cs="Times New Roman"/>
                <w:b/>
                <w:bCs/>
                <w:sz w:val="20"/>
                <w:szCs w:val="20"/>
                <w:lang w:eastAsia="ru-RU"/>
              </w:rPr>
            </w:pPr>
            <w:r w:rsidRPr="00D2229B">
              <w:rPr>
                <w:rFonts w:ascii="Times New Roman" w:eastAsia="Times New Roman" w:hAnsi="Times New Roman" w:cs="Times New Roman"/>
                <w:b/>
                <w:bCs/>
                <w:sz w:val="20"/>
                <w:szCs w:val="20"/>
                <w:lang w:eastAsia="ru-RU"/>
              </w:rPr>
              <w:t>Программы подготовки специалистов среднего звена</w:t>
            </w:r>
          </w:p>
        </w:tc>
        <w:tc>
          <w:tcPr>
            <w:tcW w:w="815" w:type="dxa"/>
            <w:shd w:val="clear" w:color="auto" w:fill="auto"/>
            <w:noWrap/>
            <w:vAlign w:val="center"/>
          </w:tcPr>
          <w:p w14:paraId="2EF4867E"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sz w:val="18"/>
                <w:szCs w:val="18"/>
                <w:lang w:eastAsia="ru-RU"/>
              </w:rPr>
              <w:t xml:space="preserve">Выпуск </w:t>
            </w:r>
          </w:p>
          <w:p w14:paraId="75D850BC"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sz w:val="18"/>
                <w:szCs w:val="18"/>
                <w:lang w:eastAsia="ru-RU"/>
              </w:rPr>
              <w:t>ППССЗ</w:t>
            </w:r>
          </w:p>
        </w:tc>
        <w:tc>
          <w:tcPr>
            <w:tcW w:w="1193" w:type="dxa"/>
            <w:shd w:val="clear" w:color="auto" w:fill="auto"/>
            <w:noWrap/>
            <w:vAlign w:val="center"/>
          </w:tcPr>
          <w:p w14:paraId="069E28A6"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Cs/>
                <w:sz w:val="18"/>
                <w:szCs w:val="18"/>
                <w:lang w:eastAsia="ru-RU"/>
              </w:rPr>
              <w:t>Кол-во безработных на 01.01.2019</w:t>
            </w:r>
          </w:p>
        </w:tc>
        <w:tc>
          <w:tcPr>
            <w:tcW w:w="1004" w:type="dxa"/>
            <w:shd w:val="clear" w:color="auto" w:fill="auto"/>
            <w:noWrap/>
            <w:vAlign w:val="center"/>
          </w:tcPr>
          <w:p w14:paraId="7C8A0E97" w14:textId="77777777" w:rsidR="00B15AE2" w:rsidRPr="00D2229B" w:rsidRDefault="00B15AE2" w:rsidP="00A2031E">
            <w:pPr>
              <w:spacing w:after="0" w:line="240" w:lineRule="auto"/>
              <w:jc w:val="center"/>
              <w:rPr>
                <w:rFonts w:ascii="Times New Roman" w:eastAsia="Times New Roman" w:hAnsi="Times New Roman" w:cs="Times New Roman"/>
                <w:b/>
                <w:bCs/>
                <w:sz w:val="18"/>
                <w:szCs w:val="18"/>
                <w:lang w:eastAsia="ru-RU"/>
              </w:rPr>
            </w:pPr>
            <w:r w:rsidRPr="00D2229B">
              <w:rPr>
                <w:rFonts w:ascii="Times New Roman" w:eastAsia="Times New Roman" w:hAnsi="Times New Roman" w:cs="Times New Roman"/>
                <w:b/>
                <w:bCs/>
                <w:sz w:val="18"/>
                <w:szCs w:val="18"/>
                <w:lang w:eastAsia="ru-RU"/>
              </w:rPr>
              <w:t xml:space="preserve">Доля безработных в выпуске </w:t>
            </w:r>
          </w:p>
          <w:p w14:paraId="575EB017"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
                <w:bCs/>
                <w:sz w:val="18"/>
                <w:szCs w:val="18"/>
                <w:lang w:eastAsia="ru-RU"/>
              </w:rPr>
              <w:t>(%)</w:t>
            </w:r>
          </w:p>
        </w:tc>
        <w:tc>
          <w:tcPr>
            <w:tcW w:w="922" w:type="dxa"/>
            <w:shd w:val="clear" w:color="auto" w:fill="FFFFFF" w:themeFill="background1"/>
            <w:vAlign w:val="center"/>
          </w:tcPr>
          <w:p w14:paraId="6696384C"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sz w:val="18"/>
                <w:szCs w:val="18"/>
                <w:lang w:eastAsia="ru-RU"/>
              </w:rPr>
              <w:t xml:space="preserve">Выпуск </w:t>
            </w:r>
          </w:p>
          <w:p w14:paraId="2BFAA290"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sz w:val="18"/>
                <w:szCs w:val="18"/>
                <w:lang w:eastAsia="ru-RU"/>
              </w:rPr>
              <w:t>ППССЗ</w:t>
            </w:r>
          </w:p>
        </w:tc>
        <w:tc>
          <w:tcPr>
            <w:tcW w:w="1086" w:type="dxa"/>
            <w:shd w:val="clear" w:color="auto" w:fill="FFFFFF" w:themeFill="background1"/>
            <w:vAlign w:val="center"/>
          </w:tcPr>
          <w:p w14:paraId="493B37D1"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Cs/>
                <w:sz w:val="18"/>
                <w:szCs w:val="18"/>
                <w:lang w:eastAsia="ru-RU"/>
              </w:rPr>
              <w:t>Кол-во безработных на 01.01.2020</w:t>
            </w:r>
          </w:p>
        </w:tc>
        <w:tc>
          <w:tcPr>
            <w:tcW w:w="1004" w:type="dxa"/>
            <w:shd w:val="clear" w:color="auto" w:fill="FFFFFF" w:themeFill="background1"/>
            <w:vAlign w:val="center"/>
          </w:tcPr>
          <w:p w14:paraId="7FD92E07" w14:textId="77777777" w:rsidR="00B15AE2" w:rsidRPr="00D2229B" w:rsidRDefault="00B15AE2" w:rsidP="00A2031E">
            <w:pPr>
              <w:spacing w:after="0" w:line="240" w:lineRule="auto"/>
              <w:jc w:val="center"/>
              <w:rPr>
                <w:rFonts w:ascii="Times New Roman" w:eastAsia="Times New Roman" w:hAnsi="Times New Roman" w:cs="Times New Roman"/>
                <w:b/>
                <w:bCs/>
                <w:sz w:val="18"/>
                <w:szCs w:val="18"/>
                <w:lang w:eastAsia="ru-RU"/>
              </w:rPr>
            </w:pPr>
            <w:r w:rsidRPr="00D2229B">
              <w:rPr>
                <w:rFonts w:ascii="Times New Roman" w:eastAsia="Times New Roman" w:hAnsi="Times New Roman" w:cs="Times New Roman"/>
                <w:b/>
                <w:bCs/>
                <w:sz w:val="18"/>
                <w:szCs w:val="18"/>
                <w:lang w:eastAsia="ru-RU"/>
              </w:rPr>
              <w:t xml:space="preserve">Доля безработных в выпуске </w:t>
            </w:r>
          </w:p>
          <w:p w14:paraId="49C7D255"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
                <w:bCs/>
                <w:sz w:val="18"/>
                <w:szCs w:val="18"/>
                <w:lang w:eastAsia="ru-RU"/>
              </w:rPr>
              <w:t>(%)</w:t>
            </w:r>
          </w:p>
        </w:tc>
        <w:tc>
          <w:tcPr>
            <w:tcW w:w="887" w:type="dxa"/>
            <w:shd w:val="clear" w:color="auto" w:fill="FFFFFF" w:themeFill="background1"/>
            <w:vAlign w:val="center"/>
          </w:tcPr>
          <w:p w14:paraId="11DCD03D"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sz w:val="18"/>
                <w:szCs w:val="18"/>
                <w:lang w:eastAsia="ru-RU"/>
              </w:rPr>
              <w:t xml:space="preserve">Выпуск </w:t>
            </w:r>
          </w:p>
          <w:p w14:paraId="5F2D60F7"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sz w:val="18"/>
                <w:szCs w:val="18"/>
                <w:lang w:eastAsia="ru-RU"/>
              </w:rPr>
              <w:t>ППССЗ</w:t>
            </w:r>
          </w:p>
        </w:tc>
        <w:tc>
          <w:tcPr>
            <w:tcW w:w="1121" w:type="dxa"/>
            <w:shd w:val="clear" w:color="auto" w:fill="FFFFFF" w:themeFill="background1"/>
            <w:vAlign w:val="center"/>
          </w:tcPr>
          <w:p w14:paraId="6AEDD565"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Cs/>
                <w:sz w:val="18"/>
                <w:szCs w:val="18"/>
                <w:lang w:eastAsia="ru-RU"/>
              </w:rPr>
              <w:t>Кол-во безработных на 01.01.2021</w:t>
            </w:r>
          </w:p>
        </w:tc>
        <w:tc>
          <w:tcPr>
            <w:tcW w:w="1005" w:type="dxa"/>
            <w:shd w:val="clear" w:color="auto" w:fill="FFFFFF" w:themeFill="background1"/>
            <w:vAlign w:val="center"/>
          </w:tcPr>
          <w:p w14:paraId="41207296" w14:textId="77777777" w:rsidR="00B15AE2" w:rsidRPr="00D2229B" w:rsidRDefault="00B15AE2" w:rsidP="00A2031E">
            <w:pPr>
              <w:spacing w:after="0" w:line="240" w:lineRule="auto"/>
              <w:jc w:val="center"/>
              <w:rPr>
                <w:rFonts w:ascii="Times New Roman" w:eastAsia="Times New Roman" w:hAnsi="Times New Roman" w:cs="Times New Roman"/>
                <w:b/>
                <w:bCs/>
                <w:sz w:val="18"/>
                <w:szCs w:val="18"/>
                <w:lang w:eastAsia="ru-RU"/>
              </w:rPr>
            </w:pPr>
            <w:r w:rsidRPr="00D2229B">
              <w:rPr>
                <w:rFonts w:ascii="Times New Roman" w:eastAsia="Times New Roman" w:hAnsi="Times New Roman" w:cs="Times New Roman"/>
                <w:b/>
                <w:bCs/>
                <w:sz w:val="18"/>
                <w:szCs w:val="18"/>
                <w:lang w:eastAsia="ru-RU"/>
              </w:rPr>
              <w:t xml:space="preserve">Доля безработных в выпуске </w:t>
            </w:r>
          </w:p>
          <w:p w14:paraId="14D8B7BE" w14:textId="77777777" w:rsidR="00B15AE2" w:rsidRPr="00D2229B" w:rsidRDefault="00B15AE2" w:rsidP="00A2031E">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
                <w:bCs/>
                <w:sz w:val="18"/>
                <w:szCs w:val="18"/>
                <w:lang w:eastAsia="ru-RU"/>
              </w:rPr>
              <w:t>(%)</w:t>
            </w:r>
          </w:p>
        </w:tc>
        <w:tc>
          <w:tcPr>
            <w:tcW w:w="1005" w:type="dxa"/>
            <w:shd w:val="clear" w:color="auto" w:fill="FFFFFF" w:themeFill="background1"/>
            <w:vAlign w:val="center"/>
          </w:tcPr>
          <w:p w14:paraId="590D9FEE" w14:textId="77777777" w:rsidR="00B15AE2" w:rsidRPr="00D2229B" w:rsidRDefault="00B15AE2" w:rsidP="00FA43C3">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sz w:val="18"/>
                <w:szCs w:val="18"/>
                <w:lang w:eastAsia="ru-RU"/>
              </w:rPr>
              <w:t xml:space="preserve">Выпуск </w:t>
            </w:r>
          </w:p>
          <w:p w14:paraId="7ABD583B" w14:textId="77777777" w:rsidR="00B15AE2" w:rsidRPr="00D2229B" w:rsidRDefault="00B15AE2" w:rsidP="00FA43C3">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sz w:val="18"/>
                <w:szCs w:val="18"/>
                <w:lang w:eastAsia="ru-RU"/>
              </w:rPr>
              <w:t>ППССЗ</w:t>
            </w:r>
          </w:p>
        </w:tc>
        <w:tc>
          <w:tcPr>
            <w:tcW w:w="1201" w:type="dxa"/>
            <w:shd w:val="clear" w:color="auto" w:fill="FFFFFF" w:themeFill="background1"/>
            <w:vAlign w:val="center"/>
          </w:tcPr>
          <w:p w14:paraId="4CEEC96B" w14:textId="77777777" w:rsidR="00B15AE2" w:rsidRPr="00D2229B" w:rsidRDefault="00B15AE2" w:rsidP="00B15AE2">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Cs/>
                <w:sz w:val="18"/>
                <w:szCs w:val="18"/>
                <w:lang w:eastAsia="ru-RU"/>
              </w:rPr>
              <w:t>Кол-во безработных на 01.01.20</w:t>
            </w:r>
            <w:r>
              <w:rPr>
                <w:rFonts w:ascii="Times New Roman" w:eastAsia="Times New Roman" w:hAnsi="Times New Roman" w:cs="Times New Roman"/>
                <w:bCs/>
                <w:sz w:val="18"/>
                <w:szCs w:val="18"/>
                <w:lang w:eastAsia="ru-RU"/>
              </w:rPr>
              <w:t>2</w:t>
            </w:r>
          </w:p>
        </w:tc>
        <w:tc>
          <w:tcPr>
            <w:tcW w:w="1080" w:type="dxa"/>
            <w:shd w:val="clear" w:color="auto" w:fill="FFFFFF" w:themeFill="background1"/>
            <w:vAlign w:val="center"/>
          </w:tcPr>
          <w:p w14:paraId="7FB1DC9E" w14:textId="77777777" w:rsidR="00B15AE2" w:rsidRPr="00D2229B" w:rsidRDefault="00B15AE2" w:rsidP="00FA43C3">
            <w:pPr>
              <w:spacing w:after="0" w:line="240" w:lineRule="auto"/>
              <w:jc w:val="center"/>
              <w:rPr>
                <w:rFonts w:ascii="Times New Roman" w:eastAsia="Times New Roman" w:hAnsi="Times New Roman" w:cs="Times New Roman"/>
                <w:b/>
                <w:bCs/>
                <w:sz w:val="18"/>
                <w:szCs w:val="18"/>
                <w:lang w:eastAsia="ru-RU"/>
              </w:rPr>
            </w:pPr>
            <w:r w:rsidRPr="00D2229B">
              <w:rPr>
                <w:rFonts w:ascii="Times New Roman" w:eastAsia="Times New Roman" w:hAnsi="Times New Roman" w:cs="Times New Roman"/>
                <w:b/>
                <w:bCs/>
                <w:sz w:val="18"/>
                <w:szCs w:val="18"/>
                <w:lang w:eastAsia="ru-RU"/>
              </w:rPr>
              <w:t xml:space="preserve">Доля безработных в выпуске </w:t>
            </w:r>
          </w:p>
          <w:p w14:paraId="656995ED" w14:textId="77777777" w:rsidR="00B15AE2" w:rsidRPr="00D2229B" w:rsidRDefault="00B15AE2" w:rsidP="00FA43C3">
            <w:pPr>
              <w:spacing w:after="0" w:line="240" w:lineRule="auto"/>
              <w:jc w:val="center"/>
              <w:rPr>
                <w:rFonts w:ascii="Times New Roman" w:eastAsia="Times New Roman" w:hAnsi="Times New Roman" w:cs="Times New Roman"/>
                <w:sz w:val="18"/>
                <w:szCs w:val="18"/>
                <w:lang w:eastAsia="ru-RU"/>
              </w:rPr>
            </w:pPr>
            <w:r w:rsidRPr="00D2229B">
              <w:rPr>
                <w:rFonts w:ascii="Times New Roman" w:eastAsia="Times New Roman" w:hAnsi="Times New Roman" w:cs="Times New Roman"/>
                <w:b/>
                <w:bCs/>
                <w:sz w:val="18"/>
                <w:szCs w:val="18"/>
                <w:lang w:eastAsia="ru-RU"/>
              </w:rPr>
              <w:t>(%)</w:t>
            </w:r>
          </w:p>
        </w:tc>
      </w:tr>
      <w:tr w:rsidR="007F4FF7" w:rsidRPr="007F4DBB" w14:paraId="71EBD12C" w14:textId="77777777" w:rsidTr="007F4FF7">
        <w:trPr>
          <w:cantSplit/>
        </w:trPr>
        <w:tc>
          <w:tcPr>
            <w:tcW w:w="3119" w:type="dxa"/>
            <w:shd w:val="clear" w:color="auto" w:fill="D6E3BC" w:themeFill="accent3" w:themeFillTint="66"/>
            <w:noWrap/>
            <w:vAlign w:val="bottom"/>
          </w:tcPr>
          <w:p w14:paraId="6C9653E2"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lang w:eastAsia="ru-RU"/>
              </w:rPr>
              <w:t>Сестринское дело</w:t>
            </w:r>
          </w:p>
        </w:tc>
        <w:tc>
          <w:tcPr>
            <w:tcW w:w="815" w:type="dxa"/>
            <w:shd w:val="clear" w:color="auto" w:fill="D6E3BC" w:themeFill="accent3" w:themeFillTint="66"/>
            <w:noWrap/>
            <w:vAlign w:val="center"/>
          </w:tcPr>
          <w:p w14:paraId="5E1D0574"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603</w:t>
            </w:r>
          </w:p>
        </w:tc>
        <w:tc>
          <w:tcPr>
            <w:tcW w:w="1193" w:type="dxa"/>
            <w:shd w:val="clear" w:color="auto" w:fill="D6E3BC" w:themeFill="accent3" w:themeFillTint="66"/>
            <w:noWrap/>
            <w:vAlign w:val="center"/>
          </w:tcPr>
          <w:p w14:paraId="1A6712D4"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9</w:t>
            </w:r>
          </w:p>
        </w:tc>
        <w:tc>
          <w:tcPr>
            <w:tcW w:w="1004" w:type="dxa"/>
            <w:shd w:val="clear" w:color="auto" w:fill="D6E3BC" w:themeFill="accent3" w:themeFillTint="66"/>
            <w:noWrap/>
            <w:vAlign w:val="center"/>
          </w:tcPr>
          <w:p w14:paraId="7F4A00C4"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1,5</w:t>
            </w:r>
          </w:p>
        </w:tc>
        <w:tc>
          <w:tcPr>
            <w:tcW w:w="922" w:type="dxa"/>
            <w:shd w:val="clear" w:color="auto" w:fill="D6E3BC" w:themeFill="accent3" w:themeFillTint="66"/>
            <w:vAlign w:val="center"/>
          </w:tcPr>
          <w:p w14:paraId="550C506B"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643</w:t>
            </w:r>
          </w:p>
        </w:tc>
        <w:tc>
          <w:tcPr>
            <w:tcW w:w="1086" w:type="dxa"/>
            <w:shd w:val="clear" w:color="auto" w:fill="D6E3BC" w:themeFill="accent3" w:themeFillTint="66"/>
            <w:vAlign w:val="center"/>
          </w:tcPr>
          <w:p w14:paraId="54760464"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6</w:t>
            </w:r>
          </w:p>
        </w:tc>
        <w:tc>
          <w:tcPr>
            <w:tcW w:w="1004" w:type="dxa"/>
            <w:shd w:val="clear" w:color="auto" w:fill="D6E3BC" w:themeFill="accent3" w:themeFillTint="66"/>
            <w:vAlign w:val="center"/>
          </w:tcPr>
          <w:p w14:paraId="4E936344"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0,9</w:t>
            </w:r>
          </w:p>
        </w:tc>
        <w:tc>
          <w:tcPr>
            <w:tcW w:w="887" w:type="dxa"/>
            <w:shd w:val="clear" w:color="auto" w:fill="D6E3BC" w:themeFill="accent3" w:themeFillTint="66"/>
            <w:vAlign w:val="center"/>
          </w:tcPr>
          <w:p w14:paraId="075419F9"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748</w:t>
            </w:r>
          </w:p>
        </w:tc>
        <w:tc>
          <w:tcPr>
            <w:tcW w:w="1121" w:type="dxa"/>
            <w:shd w:val="clear" w:color="auto" w:fill="D6E3BC" w:themeFill="accent3" w:themeFillTint="66"/>
            <w:vAlign w:val="center"/>
          </w:tcPr>
          <w:p w14:paraId="40751902"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6</w:t>
            </w:r>
          </w:p>
        </w:tc>
        <w:tc>
          <w:tcPr>
            <w:tcW w:w="1005" w:type="dxa"/>
            <w:shd w:val="clear" w:color="auto" w:fill="D6E3BC" w:themeFill="accent3" w:themeFillTint="66"/>
            <w:vAlign w:val="center"/>
          </w:tcPr>
          <w:p w14:paraId="674D3A5D"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0,8</w:t>
            </w:r>
          </w:p>
        </w:tc>
        <w:tc>
          <w:tcPr>
            <w:tcW w:w="1005" w:type="dxa"/>
            <w:shd w:val="clear" w:color="auto" w:fill="D6E3BC" w:themeFill="accent3" w:themeFillTint="66"/>
            <w:vAlign w:val="center"/>
          </w:tcPr>
          <w:p w14:paraId="18C4FD6B"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711</w:t>
            </w:r>
          </w:p>
        </w:tc>
        <w:tc>
          <w:tcPr>
            <w:tcW w:w="1201" w:type="dxa"/>
            <w:shd w:val="clear" w:color="auto" w:fill="D6E3BC" w:themeFill="accent3" w:themeFillTint="66"/>
            <w:vAlign w:val="center"/>
          </w:tcPr>
          <w:p w14:paraId="583AC078"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080" w:type="dxa"/>
            <w:shd w:val="clear" w:color="auto" w:fill="D6E3BC" w:themeFill="accent3" w:themeFillTint="66"/>
            <w:vAlign w:val="center"/>
          </w:tcPr>
          <w:p w14:paraId="60F6AA30"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0,1</w:t>
            </w:r>
          </w:p>
        </w:tc>
      </w:tr>
      <w:tr w:rsidR="00B15AE2" w:rsidRPr="007F4DBB" w14:paraId="27AE384A" w14:textId="77777777" w:rsidTr="0074133D">
        <w:trPr>
          <w:cantSplit/>
        </w:trPr>
        <w:tc>
          <w:tcPr>
            <w:tcW w:w="3119" w:type="dxa"/>
            <w:shd w:val="clear" w:color="auto" w:fill="auto"/>
            <w:noWrap/>
            <w:vAlign w:val="center"/>
          </w:tcPr>
          <w:p w14:paraId="7EC467BD" w14:textId="77777777" w:rsidR="00B15AE2" w:rsidRPr="008746D6" w:rsidRDefault="00B15AE2" w:rsidP="00433FEF">
            <w:pPr>
              <w:spacing w:after="0" w:line="240" w:lineRule="auto"/>
              <w:rPr>
                <w:rFonts w:ascii="Times New Roman" w:eastAsia="Times New Roman" w:hAnsi="Times New Roman" w:cs="Times New Roman"/>
                <w:color w:val="000000"/>
                <w:sz w:val="24"/>
                <w:szCs w:val="24"/>
                <w:lang w:eastAsia="ru-RU"/>
              </w:rPr>
            </w:pPr>
            <w:r w:rsidRPr="008746D6">
              <w:rPr>
                <w:rFonts w:ascii="Times New Roman" w:eastAsia="Times New Roman" w:hAnsi="Times New Roman" w:cs="Times New Roman"/>
                <w:color w:val="000000"/>
                <w:sz w:val="24"/>
                <w:szCs w:val="24"/>
                <w:lang w:eastAsia="ru-RU"/>
              </w:rPr>
              <w:t>Правоохранительная деятельность</w:t>
            </w:r>
          </w:p>
        </w:tc>
        <w:tc>
          <w:tcPr>
            <w:tcW w:w="815" w:type="dxa"/>
            <w:shd w:val="clear" w:color="auto" w:fill="auto"/>
            <w:noWrap/>
            <w:vAlign w:val="center"/>
          </w:tcPr>
          <w:p w14:paraId="4FCCA715"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369</w:t>
            </w:r>
          </w:p>
        </w:tc>
        <w:tc>
          <w:tcPr>
            <w:tcW w:w="1193" w:type="dxa"/>
            <w:shd w:val="clear" w:color="auto" w:fill="auto"/>
            <w:noWrap/>
            <w:vAlign w:val="center"/>
          </w:tcPr>
          <w:p w14:paraId="7932C058"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8</w:t>
            </w:r>
          </w:p>
        </w:tc>
        <w:tc>
          <w:tcPr>
            <w:tcW w:w="1004" w:type="dxa"/>
            <w:shd w:val="clear" w:color="auto" w:fill="auto"/>
            <w:noWrap/>
            <w:vAlign w:val="center"/>
          </w:tcPr>
          <w:p w14:paraId="2B09E981"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2,2</w:t>
            </w:r>
          </w:p>
        </w:tc>
        <w:tc>
          <w:tcPr>
            <w:tcW w:w="922" w:type="dxa"/>
            <w:shd w:val="clear" w:color="auto" w:fill="FFFFFF" w:themeFill="background1"/>
            <w:vAlign w:val="center"/>
          </w:tcPr>
          <w:p w14:paraId="364FC551"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448</w:t>
            </w:r>
          </w:p>
        </w:tc>
        <w:tc>
          <w:tcPr>
            <w:tcW w:w="1086" w:type="dxa"/>
            <w:shd w:val="clear" w:color="auto" w:fill="FFFFFF" w:themeFill="background1"/>
            <w:vAlign w:val="center"/>
          </w:tcPr>
          <w:p w14:paraId="2D518AE5"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0</w:t>
            </w:r>
          </w:p>
        </w:tc>
        <w:tc>
          <w:tcPr>
            <w:tcW w:w="1004" w:type="dxa"/>
            <w:shd w:val="clear" w:color="auto" w:fill="FFFFFF" w:themeFill="background1"/>
            <w:vAlign w:val="center"/>
          </w:tcPr>
          <w:p w14:paraId="2C4A3E32"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w:t>
            </w:r>
          </w:p>
        </w:tc>
        <w:tc>
          <w:tcPr>
            <w:tcW w:w="887" w:type="dxa"/>
            <w:shd w:val="clear" w:color="auto" w:fill="FFFFFF" w:themeFill="background1"/>
            <w:vAlign w:val="center"/>
          </w:tcPr>
          <w:p w14:paraId="3740D72F"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436</w:t>
            </w:r>
          </w:p>
        </w:tc>
        <w:tc>
          <w:tcPr>
            <w:tcW w:w="1121" w:type="dxa"/>
            <w:shd w:val="clear" w:color="auto" w:fill="FFFFFF" w:themeFill="background1"/>
            <w:vAlign w:val="center"/>
          </w:tcPr>
          <w:p w14:paraId="4D8C09CE"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7</w:t>
            </w:r>
          </w:p>
        </w:tc>
        <w:tc>
          <w:tcPr>
            <w:tcW w:w="1005" w:type="dxa"/>
            <w:shd w:val="clear" w:color="auto" w:fill="FFFFFF" w:themeFill="background1"/>
            <w:vAlign w:val="center"/>
          </w:tcPr>
          <w:p w14:paraId="1060F49D"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1,6</w:t>
            </w:r>
          </w:p>
        </w:tc>
        <w:tc>
          <w:tcPr>
            <w:tcW w:w="1005" w:type="dxa"/>
            <w:shd w:val="clear" w:color="auto" w:fill="FFFFFF" w:themeFill="background1"/>
            <w:vAlign w:val="center"/>
          </w:tcPr>
          <w:p w14:paraId="7294D72A"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459</w:t>
            </w:r>
          </w:p>
        </w:tc>
        <w:tc>
          <w:tcPr>
            <w:tcW w:w="1201" w:type="dxa"/>
            <w:shd w:val="clear" w:color="auto" w:fill="FFFFFF" w:themeFill="background1"/>
            <w:vAlign w:val="center"/>
          </w:tcPr>
          <w:p w14:paraId="530F65EF"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080" w:type="dxa"/>
            <w:shd w:val="clear" w:color="auto" w:fill="FFFFFF" w:themeFill="background1"/>
            <w:vAlign w:val="center"/>
          </w:tcPr>
          <w:p w14:paraId="10C66F73"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0,4</w:t>
            </w:r>
          </w:p>
        </w:tc>
      </w:tr>
      <w:tr w:rsidR="00B15AE2" w:rsidRPr="007F4DBB" w14:paraId="35A0E49D" w14:textId="77777777" w:rsidTr="0074133D">
        <w:trPr>
          <w:cantSplit/>
        </w:trPr>
        <w:tc>
          <w:tcPr>
            <w:tcW w:w="3119" w:type="dxa"/>
            <w:shd w:val="clear" w:color="auto" w:fill="FFFFFF" w:themeFill="background1"/>
            <w:noWrap/>
            <w:vAlign w:val="bottom"/>
          </w:tcPr>
          <w:p w14:paraId="61B23A7C"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lang w:eastAsia="ru-RU"/>
              </w:rPr>
              <w:t>Технология машиностроения</w:t>
            </w:r>
          </w:p>
        </w:tc>
        <w:tc>
          <w:tcPr>
            <w:tcW w:w="815" w:type="dxa"/>
            <w:shd w:val="clear" w:color="auto" w:fill="FFFFFF" w:themeFill="background1"/>
            <w:noWrap/>
            <w:vAlign w:val="center"/>
          </w:tcPr>
          <w:p w14:paraId="0D7A8B74"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294</w:t>
            </w:r>
          </w:p>
        </w:tc>
        <w:tc>
          <w:tcPr>
            <w:tcW w:w="1193" w:type="dxa"/>
            <w:shd w:val="clear" w:color="auto" w:fill="FFFFFF" w:themeFill="background1"/>
            <w:noWrap/>
            <w:vAlign w:val="center"/>
          </w:tcPr>
          <w:p w14:paraId="3144A3E7"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w:t>
            </w:r>
          </w:p>
        </w:tc>
        <w:tc>
          <w:tcPr>
            <w:tcW w:w="1004" w:type="dxa"/>
            <w:shd w:val="clear" w:color="auto" w:fill="FFFFFF" w:themeFill="background1"/>
            <w:noWrap/>
            <w:vAlign w:val="center"/>
          </w:tcPr>
          <w:p w14:paraId="3150A8B0"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0,3</w:t>
            </w:r>
          </w:p>
        </w:tc>
        <w:tc>
          <w:tcPr>
            <w:tcW w:w="922" w:type="dxa"/>
            <w:shd w:val="clear" w:color="auto" w:fill="FFFFFF" w:themeFill="background1"/>
            <w:vAlign w:val="center"/>
          </w:tcPr>
          <w:p w14:paraId="7E64449F"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383</w:t>
            </w:r>
          </w:p>
        </w:tc>
        <w:tc>
          <w:tcPr>
            <w:tcW w:w="1086" w:type="dxa"/>
            <w:shd w:val="clear" w:color="auto" w:fill="FFFFFF" w:themeFill="background1"/>
            <w:vAlign w:val="center"/>
          </w:tcPr>
          <w:p w14:paraId="67A97C0C"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3</w:t>
            </w:r>
          </w:p>
        </w:tc>
        <w:tc>
          <w:tcPr>
            <w:tcW w:w="1004" w:type="dxa"/>
            <w:shd w:val="clear" w:color="auto" w:fill="FFFFFF" w:themeFill="background1"/>
            <w:vAlign w:val="center"/>
          </w:tcPr>
          <w:p w14:paraId="6C08D4F6"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0,8</w:t>
            </w:r>
          </w:p>
        </w:tc>
        <w:tc>
          <w:tcPr>
            <w:tcW w:w="887" w:type="dxa"/>
            <w:shd w:val="clear" w:color="auto" w:fill="FFFFFF" w:themeFill="background1"/>
            <w:vAlign w:val="center"/>
          </w:tcPr>
          <w:p w14:paraId="29DEE432"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430</w:t>
            </w:r>
          </w:p>
        </w:tc>
        <w:tc>
          <w:tcPr>
            <w:tcW w:w="1121" w:type="dxa"/>
            <w:shd w:val="clear" w:color="auto" w:fill="FFFFFF" w:themeFill="background1"/>
            <w:vAlign w:val="center"/>
          </w:tcPr>
          <w:p w14:paraId="66E50B55"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3</w:t>
            </w:r>
          </w:p>
        </w:tc>
        <w:tc>
          <w:tcPr>
            <w:tcW w:w="1005" w:type="dxa"/>
            <w:shd w:val="clear" w:color="auto" w:fill="FFFFFF" w:themeFill="background1"/>
            <w:vAlign w:val="center"/>
          </w:tcPr>
          <w:p w14:paraId="7BF0AC6B" w14:textId="77777777" w:rsidR="00B15AE2" w:rsidRPr="00C17ABC" w:rsidRDefault="00B15AE2" w:rsidP="00A2031E">
            <w:pPr>
              <w:spacing w:after="0" w:line="240" w:lineRule="auto"/>
              <w:jc w:val="center"/>
              <w:rPr>
                <w:rFonts w:ascii="Times New Roman" w:eastAsia="Times New Roman" w:hAnsi="Times New Roman" w:cs="Times New Roman"/>
                <w:b/>
                <w:sz w:val="24"/>
                <w:szCs w:val="24"/>
                <w:lang w:eastAsia="ru-RU"/>
              </w:rPr>
            </w:pPr>
            <w:r w:rsidRPr="00C17ABC">
              <w:rPr>
                <w:rFonts w:ascii="Times New Roman" w:eastAsia="Times New Roman" w:hAnsi="Times New Roman" w:cs="Times New Roman"/>
                <w:b/>
                <w:sz w:val="24"/>
                <w:szCs w:val="24"/>
                <w:lang w:eastAsia="ru-RU"/>
              </w:rPr>
              <w:t>0,7</w:t>
            </w:r>
          </w:p>
        </w:tc>
        <w:tc>
          <w:tcPr>
            <w:tcW w:w="1005" w:type="dxa"/>
            <w:shd w:val="clear" w:color="auto" w:fill="FFFFFF" w:themeFill="background1"/>
            <w:vAlign w:val="center"/>
          </w:tcPr>
          <w:p w14:paraId="5B137E54"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340</w:t>
            </w:r>
          </w:p>
        </w:tc>
        <w:tc>
          <w:tcPr>
            <w:tcW w:w="1201" w:type="dxa"/>
            <w:shd w:val="clear" w:color="auto" w:fill="FFFFFF" w:themeFill="background1"/>
            <w:vAlign w:val="center"/>
          </w:tcPr>
          <w:p w14:paraId="15E2474B"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080" w:type="dxa"/>
            <w:shd w:val="clear" w:color="auto" w:fill="FFFFFF" w:themeFill="background1"/>
            <w:vAlign w:val="center"/>
          </w:tcPr>
          <w:p w14:paraId="24D5B581"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0,3</w:t>
            </w:r>
          </w:p>
        </w:tc>
      </w:tr>
      <w:tr w:rsidR="00B15AE2" w:rsidRPr="007F4DBB" w14:paraId="04B88BF5" w14:textId="77777777" w:rsidTr="00C17ABC">
        <w:trPr>
          <w:cantSplit/>
        </w:trPr>
        <w:tc>
          <w:tcPr>
            <w:tcW w:w="3119" w:type="dxa"/>
            <w:shd w:val="clear" w:color="auto" w:fill="D6E3BC" w:themeFill="accent3" w:themeFillTint="66"/>
            <w:noWrap/>
            <w:vAlign w:val="bottom"/>
          </w:tcPr>
          <w:p w14:paraId="786F3133"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lang w:eastAsia="ru-RU"/>
              </w:rPr>
              <w:t>Право и организация социального обеспечения</w:t>
            </w:r>
          </w:p>
        </w:tc>
        <w:tc>
          <w:tcPr>
            <w:tcW w:w="815" w:type="dxa"/>
            <w:shd w:val="clear" w:color="auto" w:fill="D6E3BC" w:themeFill="accent3" w:themeFillTint="66"/>
            <w:noWrap/>
            <w:vAlign w:val="center"/>
          </w:tcPr>
          <w:p w14:paraId="5CBF6D62"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441</w:t>
            </w:r>
          </w:p>
        </w:tc>
        <w:tc>
          <w:tcPr>
            <w:tcW w:w="1193" w:type="dxa"/>
            <w:shd w:val="clear" w:color="auto" w:fill="D6E3BC" w:themeFill="accent3" w:themeFillTint="66"/>
            <w:noWrap/>
            <w:vAlign w:val="center"/>
          </w:tcPr>
          <w:p w14:paraId="36D42C2F"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11</w:t>
            </w:r>
          </w:p>
        </w:tc>
        <w:tc>
          <w:tcPr>
            <w:tcW w:w="1004" w:type="dxa"/>
            <w:shd w:val="clear" w:color="auto" w:fill="D6E3BC" w:themeFill="accent3" w:themeFillTint="66"/>
            <w:noWrap/>
            <w:vAlign w:val="center"/>
          </w:tcPr>
          <w:p w14:paraId="04AFC9EA"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2,5</w:t>
            </w:r>
          </w:p>
        </w:tc>
        <w:tc>
          <w:tcPr>
            <w:tcW w:w="922" w:type="dxa"/>
            <w:shd w:val="clear" w:color="auto" w:fill="D6E3BC" w:themeFill="accent3" w:themeFillTint="66"/>
            <w:vAlign w:val="center"/>
          </w:tcPr>
          <w:p w14:paraId="66E1CA61"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367</w:t>
            </w:r>
          </w:p>
        </w:tc>
        <w:tc>
          <w:tcPr>
            <w:tcW w:w="1086" w:type="dxa"/>
            <w:shd w:val="clear" w:color="auto" w:fill="D6E3BC" w:themeFill="accent3" w:themeFillTint="66"/>
            <w:vAlign w:val="center"/>
          </w:tcPr>
          <w:p w14:paraId="7F1DEA2A"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6</w:t>
            </w:r>
          </w:p>
        </w:tc>
        <w:tc>
          <w:tcPr>
            <w:tcW w:w="1004" w:type="dxa"/>
            <w:shd w:val="clear" w:color="auto" w:fill="D6E3BC" w:themeFill="accent3" w:themeFillTint="66"/>
            <w:vAlign w:val="center"/>
          </w:tcPr>
          <w:p w14:paraId="39AD41EC"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1,6</w:t>
            </w:r>
          </w:p>
        </w:tc>
        <w:tc>
          <w:tcPr>
            <w:tcW w:w="887" w:type="dxa"/>
            <w:shd w:val="clear" w:color="auto" w:fill="D6E3BC" w:themeFill="accent3" w:themeFillTint="66"/>
            <w:vAlign w:val="center"/>
          </w:tcPr>
          <w:p w14:paraId="46C6CD88"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413</w:t>
            </w:r>
          </w:p>
        </w:tc>
        <w:tc>
          <w:tcPr>
            <w:tcW w:w="1121" w:type="dxa"/>
            <w:shd w:val="clear" w:color="auto" w:fill="D6E3BC" w:themeFill="accent3" w:themeFillTint="66"/>
            <w:vAlign w:val="center"/>
          </w:tcPr>
          <w:p w14:paraId="53C7A93B"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3</w:t>
            </w:r>
          </w:p>
        </w:tc>
        <w:tc>
          <w:tcPr>
            <w:tcW w:w="1005" w:type="dxa"/>
            <w:shd w:val="clear" w:color="auto" w:fill="D6E3BC" w:themeFill="accent3" w:themeFillTint="66"/>
            <w:vAlign w:val="center"/>
          </w:tcPr>
          <w:p w14:paraId="2DB41992"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0,7</w:t>
            </w:r>
          </w:p>
        </w:tc>
        <w:tc>
          <w:tcPr>
            <w:tcW w:w="1005" w:type="dxa"/>
            <w:shd w:val="clear" w:color="auto" w:fill="D6E3BC" w:themeFill="accent3" w:themeFillTint="66"/>
            <w:vAlign w:val="center"/>
          </w:tcPr>
          <w:p w14:paraId="7145C769"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506</w:t>
            </w:r>
          </w:p>
        </w:tc>
        <w:tc>
          <w:tcPr>
            <w:tcW w:w="1201" w:type="dxa"/>
            <w:shd w:val="clear" w:color="auto" w:fill="D6E3BC" w:themeFill="accent3" w:themeFillTint="66"/>
            <w:vAlign w:val="center"/>
          </w:tcPr>
          <w:p w14:paraId="1CFFEB07"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080" w:type="dxa"/>
            <w:shd w:val="clear" w:color="auto" w:fill="D6E3BC" w:themeFill="accent3" w:themeFillTint="66"/>
            <w:vAlign w:val="center"/>
          </w:tcPr>
          <w:p w14:paraId="20E823F7"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0,2</w:t>
            </w:r>
          </w:p>
        </w:tc>
      </w:tr>
      <w:tr w:rsidR="00B15AE2" w:rsidRPr="007F4DBB" w14:paraId="338F3A03" w14:textId="77777777" w:rsidTr="00C65BF2">
        <w:trPr>
          <w:cantSplit/>
        </w:trPr>
        <w:tc>
          <w:tcPr>
            <w:tcW w:w="3119" w:type="dxa"/>
            <w:shd w:val="clear" w:color="auto" w:fill="auto"/>
            <w:noWrap/>
            <w:vAlign w:val="bottom"/>
          </w:tcPr>
          <w:p w14:paraId="36DDE596"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lang w:eastAsia="ru-RU"/>
              </w:rPr>
              <w:t xml:space="preserve">Экономика и бухгалтерский учет </w:t>
            </w:r>
          </w:p>
        </w:tc>
        <w:tc>
          <w:tcPr>
            <w:tcW w:w="815" w:type="dxa"/>
            <w:shd w:val="clear" w:color="auto" w:fill="auto"/>
            <w:noWrap/>
            <w:vAlign w:val="center"/>
          </w:tcPr>
          <w:p w14:paraId="79BD6C14"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671</w:t>
            </w:r>
          </w:p>
        </w:tc>
        <w:tc>
          <w:tcPr>
            <w:tcW w:w="1193" w:type="dxa"/>
            <w:shd w:val="clear" w:color="auto" w:fill="auto"/>
            <w:noWrap/>
            <w:vAlign w:val="center"/>
          </w:tcPr>
          <w:p w14:paraId="72E82B21"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8</w:t>
            </w:r>
          </w:p>
        </w:tc>
        <w:tc>
          <w:tcPr>
            <w:tcW w:w="1004" w:type="dxa"/>
            <w:shd w:val="clear" w:color="auto" w:fill="auto"/>
            <w:noWrap/>
            <w:vAlign w:val="center"/>
          </w:tcPr>
          <w:p w14:paraId="4FCB9888"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1,2</w:t>
            </w:r>
          </w:p>
        </w:tc>
        <w:tc>
          <w:tcPr>
            <w:tcW w:w="922" w:type="dxa"/>
            <w:shd w:val="clear" w:color="auto" w:fill="D6E3BC" w:themeFill="accent3" w:themeFillTint="66"/>
            <w:vAlign w:val="center"/>
          </w:tcPr>
          <w:p w14:paraId="50A789DF"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324</w:t>
            </w:r>
          </w:p>
        </w:tc>
        <w:tc>
          <w:tcPr>
            <w:tcW w:w="1086" w:type="dxa"/>
            <w:shd w:val="clear" w:color="auto" w:fill="D6E3BC" w:themeFill="accent3" w:themeFillTint="66"/>
            <w:vAlign w:val="center"/>
          </w:tcPr>
          <w:p w14:paraId="46612281"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6</w:t>
            </w:r>
          </w:p>
        </w:tc>
        <w:tc>
          <w:tcPr>
            <w:tcW w:w="1004" w:type="dxa"/>
            <w:shd w:val="clear" w:color="auto" w:fill="D6E3BC" w:themeFill="accent3" w:themeFillTint="66"/>
            <w:vAlign w:val="center"/>
          </w:tcPr>
          <w:p w14:paraId="17757752"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1,9</w:t>
            </w:r>
          </w:p>
        </w:tc>
        <w:tc>
          <w:tcPr>
            <w:tcW w:w="887" w:type="dxa"/>
            <w:shd w:val="clear" w:color="auto" w:fill="D6E3BC" w:themeFill="accent3" w:themeFillTint="66"/>
            <w:vAlign w:val="center"/>
          </w:tcPr>
          <w:p w14:paraId="106F5112"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355</w:t>
            </w:r>
          </w:p>
        </w:tc>
        <w:tc>
          <w:tcPr>
            <w:tcW w:w="1121" w:type="dxa"/>
            <w:shd w:val="clear" w:color="auto" w:fill="D6E3BC" w:themeFill="accent3" w:themeFillTint="66"/>
            <w:vAlign w:val="center"/>
          </w:tcPr>
          <w:p w14:paraId="1985CF92"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6</w:t>
            </w:r>
          </w:p>
        </w:tc>
        <w:tc>
          <w:tcPr>
            <w:tcW w:w="1005" w:type="dxa"/>
            <w:shd w:val="clear" w:color="auto" w:fill="D6E3BC" w:themeFill="accent3" w:themeFillTint="66"/>
            <w:vAlign w:val="center"/>
          </w:tcPr>
          <w:p w14:paraId="3D78D813"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1,7</w:t>
            </w:r>
          </w:p>
        </w:tc>
        <w:tc>
          <w:tcPr>
            <w:tcW w:w="1005" w:type="dxa"/>
            <w:shd w:val="clear" w:color="auto" w:fill="D6E3BC" w:themeFill="accent3" w:themeFillTint="66"/>
            <w:vAlign w:val="center"/>
          </w:tcPr>
          <w:p w14:paraId="6006280B"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369</w:t>
            </w:r>
          </w:p>
        </w:tc>
        <w:tc>
          <w:tcPr>
            <w:tcW w:w="1201" w:type="dxa"/>
            <w:shd w:val="clear" w:color="auto" w:fill="D6E3BC" w:themeFill="accent3" w:themeFillTint="66"/>
            <w:vAlign w:val="center"/>
          </w:tcPr>
          <w:p w14:paraId="673B1159"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080" w:type="dxa"/>
            <w:shd w:val="clear" w:color="auto" w:fill="D6E3BC" w:themeFill="accent3" w:themeFillTint="66"/>
            <w:vAlign w:val="center"/>
          </w:tcPr>
          <w:p w14:paraId="60157DFD"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0,5</w:t>
            </w:r>
          </w:p>
        </w:tc>
      </w:tr>
      <w:tr w:rsidR="00B15AE2" w:rsidRPr="007F4DBB" w14:paraId="1E210782" w14:textId="77777777" w:rsidTr="0074133D">
        <w:trPr>
          <w:cantSplit/>
        </w:trPr>
        <w:tc>
          <w:tcPr>
            <w:tcW w:w="3119" w:type="dxa"/>
            <w:shd w:val="clear" w:color="auto" w:fill="auto"/>
            <w:noWrap/>
            <w:vAlign w:val="bottom"/>
          </w:tcPr>
          <w:p w14:paraId="18B15C89"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lang w:eastAsia="ru-RU"/>
              </w:rPr>
              <w:t>Техническое обслуживание и ремонт автомобильного транспорта</w:t>
            </w:r>
          </w:p>
        </w:tc>
        <w:tc>
          <w:tcPr>
            <w:tcW w:w="815" w:type="dxa"/>
            <w:shd w:val="clear" w:color="auto" w:fill="auto"/>
            <w:noWrap/>
            <w:vAlign w:val="center"/>
          </w:tcPr>
          <w:p w14:paraId="6737A645"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556</w:t>
            </w:r>
          </w:p>
        </w:tc>
        <w:tc>
          <w:tcPr>
            <w:tcW w:w="1193" w:type="dxa"/>
            <w:shd w:val="clear" w:color="auto" w:fill="auto"/>
            <w:noWrap/>
            <w:vAlign w:val="center"/>
          </w:tcPr>
          <w:p w14:paraId="5CF28F3D"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w:t>
            </w:r>
          </w:p>
        </w:tc>
        <w:tc>
          <w:tcPr>
            <w:tcW w:w="1004" w:type="dxa"/>
            <w:shd w:val="clear" w:color="auto" w:fill="auto"/>
            <w:noWrap/>
            <w:vAlign w:val="center"/>
          </w:tcPr>
          <w:p w14:paraId="606DFFC2"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0,4</w:t>
            </w:r>
          </w:p>
        </w:tc>
        <w:tc>
          <w:tcPr>
            <w:tcW w:w="922" w:type="dxa"/>
            <w:shd w:val="clear" w:color="auto" w:fill="FFFFFF" w:themeFill="background1"/>
            <w:vAlign w:val="center"/>
          </w:tcPr>
          <w:p w14:paraId="76F9A531"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314</w:t>
            </w:r>
          </w:p>
        </w:tc>
        <w:tc>
          <w:tcPr>
            <w:tcW w:w="1086" w:type="dxa"/>
            <w:shd w:val="clear" w:color="auto" w:fill="FFFFFF" w:themeFill="background1"/>
            <w:vAlign w:val="center"/>
          </w:tcPr>
          <w:p w14:paraId="62434255"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4</w:t>
            </w:r>
          </w:p>
        </w:tc>
        <w:tc>
          <w:tcPr>
            <w:tcW w:w="1004" w:type="dxa"/>
            <w:shd w:val="clear" w:color="auto" w:fill="FFFFFF" w:themeFill="background1"/>
            <w:vAlign w:val="center"/>
          </w:tcPr>
          <w:p w14:paraId="4954A8B2"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1,3</w:t>
            </w:r>
          </w:p>
        </w:tc>
        <w:tc>
          <w:tcPr>
            <w:tcW w:w="887" w:type="dxa"/>
            <w:shd w:val="clear" w:color="auto" w:fill="FFFFFF" w:themeFill="background1"/>
            <w:vAlign w:val="center"/>
          </w:tcPr>
          <w:p w14:paraId="4FD88B21"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331</w:t>
            </w:r>
          </w:p>
        </w:tc>
        <w:tc>
          <w:tcPr>
            <w:tcW w:w="1121" w:type="dxa"/>
            <w:shd w:val="clear" w:color="auto" w:fill="FFFFFF" w:themeFill="background1"/>
            <w:vAlign w:val="center"/>
          </w:tcPr>
          <w:p w14:paraId="415E625B"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5</w:t>
            </w:r>
          </w:p>
        </w:tc>
        <w:tc>
          <w:tcPr>
            <w:tcW w:w="1005" w:type="dxa"/>
            <w:shd w:val="clear" w:color="auto" w:fill="FFFFFF" w:themeFill="background1"/>
            <w:vAlign w:val="center"/>
          </w:tcPr>
          <w:p w14:paraId="5CF01014"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1,5</w:t>
            </w:r>
          </w:p>
        </w:tc>
        <w:tc>
          <w:tcPr>
            <w:tcW w:w="1005" w:type="dxa"/>
            <w:shd w:val="clear" w:color="auto" w:fill="FFFFFF" w:themeFill="background1"/>
            <w:vAlign w:val="center"/>
          </w:tcPr>
          <w:p w14:paraId="00A5B300"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342</w:t>
            </w:r>
          </w:p>
        </w:tc>
        <w:tc>
          <w:tcPr>
            <w:tcW w:w="1201" w:type="dxa"/>
            <w:shd w:val="clear" w:color="auto" w:fill="FFFFFF" w:themeFill="background1"/>
            <w:vAlign w:val="center"/>
          </w:tcPr>
          <w:p w14:paraId="6FD0B168"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080" w:type="dxa"/>
            <w:shd w:val="clear" w:color="auto" w:fill="FFFFFF" w:themeFill="background1"/>
            <w:vAlign w:val="center"/>
          </w:tcPr>
          <w:p w14:paraId="3432DBA5"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0,6</w:t>
            </w:r>
          </w:p>
        </w:tc>
      </w:tr>
      <w:tr w:rsidR="00B15AE2" w:rsidRPr="007F4DBB" w14:paraId="5B5A01F2" w14:textId="77777777" w:rsidTr="00C17ABC">
        <w:trPr>
          <w:cantSplit/>
        </w:trPr>
        <w:tc>
          <w:tcPr>
            <w:tcW w:w="3119" w:type="dxa"/>
            <w:shd w:val="clear" w:color="auto" w:fill="D6E3BC" w:themeFill="accent3" w:themeFillTint="66"/>
            <w:noWrap/>
            <w:vAlign w:val="bottom"/>
          </w:tcPr>
          <w:p w14:paraId="7429D366"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lang w:eastAsia="ru-RU"/>
              </w:rPr>
              <w:t xml:space="preserve">Техническая эксплуатация и обслуживание электрического и электромеханического оборудования </w:t>
            </w:r>
          </w:p>
        </w:tc>
        <w:tc>
          <w:tcPr>
            <w:tcW w:w="815" w:type="dxa"/>
            <w:shd w:val="clear" w:color="auto" w:fill="D6E3BC" w:themeFill="accent3" w:themeFillTint="66"/>
            <w:noWrap/>
            <w:vAlign w:val="center"/>
          </w:tcPr>
          <w:p w14:paraId="039FF3B5"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262</w:t>
            </w:r>
          </w:p>
        </w:tc>
        <w:tc>
          <w:tcPr>
            <w:tcW w:w="1193" w:type="dxa"/>
            <w:shd w:val="clear" w:color="auto" w:fill="D6E3BC" w:themeFill="accent3" w:themeFillTint="66"/>
            <w:noWrap/>
            <w:vAlign w:val="center"/>
          </w:tcPr>
          <w:p w14:paraId="2A551FC7"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9</w:t>
            </w:r>
          </w:p>
        </w:tc>
        <w:tc>
          <w:tcPr>
            <w:tcW w:w="1004" w:type="dxa"/>
            <w:shd w:val="clear" w:color="auto" w:fill="D6E3BC" w:themeFill="accent3" w:themeFillTint="66"/>
            <w:noWrap/>
            <w:vAlign w:val="center"/>
          </w:tcPr>
          <w:p w14:paraId="1EB0D18A"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3,4</w:t>
            </w:r>
          </w:p>
        </w:tc>
        <w:tc>
          <w:tcPr>
            <w:tcW w:w="922" w:type="dxa"/>
            <w:shd w:val="clear" w:color="auto" w:fill="D6E3BC" w:themeFill="accent3" w:themeFillTint="66"/>
            <w:vAlign w:val="center"/>
          </w:tcPr>
          <w:p w14:paraId="0063501C"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234</w:t>
            </w:r>
          </w:p>
        </w:tc>
        <w:tc>
          <w:tcPr>
            <w:tcW w:w="1086" w:type="dxa"/>
            <w:shd w:val="clear" w:color="auto" w:fill="D6E3BC" w:themeFill="accent3" w:themeFillTint="66"/>
            <w:vAlign w:val="center"/>
          </w:tcPr>
          <w:p w14:paraId="7D0505C1"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4</w:t>
            </w:r>
          </w:p>
        </w:tc>
        <w:tc>
          <w:tcPr>
            <w:tcW w:w="1004" w:type="dxa"/>
            <w:shd w:val="clear" w:color="auto" w:fill="D6E3BC" w:themeFill="accent3" w:themeFillTint="66"/>
            <w:vAlign w:val="center"/>
          </w:tcPr>
          <w:p w14:paraId="44BAB72C"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1,7</w:t>
            </w:r>
          </w:p>
        </w:tc>
        <w:tc>
          <w:tcPr>
            <w:tcW w:w="887" w:type="dxa"/>
            <w:shd w:val="clear" w:color="auto" w:fill="D6E3BC" w:themeFill="accent3" w:themeFillTint="66"/>
            <w:vAlign w:val="center"/>
          </w:tcPr>
          <w:p w14:paraId="4A11F72A"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269</w:t>
            </w:r>
          </w:p>
        </w:tc>
        <w:tc>
          <w:tcPr>
            <w:tcW w:w="1121" w:type="dxa"/>
            <w:shd w:val="clear" w:color="auto" w:fill="D6E3BC" w:themeFill="accent3" w:themeFillTint="66"/>
            <w:vAlign w:val="center"/>
          </w:tcPr>
          <w:p w14:paraId="2E43DA7B"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2</w:t>
            </w:r>
          </w:p>
        </w:tc>
        <w:tc>
          <w:tcPr>
            <w:tcW w:w="1005" w:type="dxa"/>
            <w:shd w:val="clear" w:color="auto" w:fill="D6E3BC" w:themeFill="accent3" w:themeFillTint="66"/>
            <w:vAlign w:val="center"/>
          </w:tcPr>
          <w:p w14:paraId="7C215A73"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0,7</w:t>
            </w:r>
          </w:p>
        </w:tc>
        <w:tc>
          <w:tcPr>
            <w:tcW w:w="1005" w:type="dxa"/>
            <w:shd w:val="clear" w:color="auto" w:fill="D6E3BC" w:themeFill="accent3" w:themeFillTint="66"/>
            <w:vAlign w:val="center"/>
          </w:tcPr>
          <w:p w14:paraId="2697EFB4"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306</w:t>
            </w:r>
          </w:p>
        </w:tc>
        <w:tc>
          <w:tcPr>
            <w:tcW w:w="1201" w:type="dxa"/>
            <w:shd w:val="clear" w:color="auto" w:fill="D6E3BC" w:themeFill="accent3" w:themeFillTint="66"/>
            <w:vAlign w:val="center"/>
          </w:tcPr>
          <w:p w14:paraId="2DD3A508"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080" w:type="dxa"/>
            <w:shd w:val="clear" w:color="auto" w:fill="D6E3BC" w:themeFill="accent3" w:themeFillTint="66"/>
            <w:vAlign w:val="center"/>
          </w:tcPr>
          <w:p w14:paraId="2B6EF92D"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0,3</w:t>
            </w:r>
          </w:p>
        </w:tc>
      </w:tr>
      <w:tr w:rsidR="00B15AE2" w:rsidRPr="007F4DBB" w14:paraId="7A69AF30" w14:textId="77777777" w:rsidTr="0074133D">
        <w:trPr>
          <w:cantSplit/>
        </w:trPr>
        <w:tc>
          <w:tcPr>
            <w:tcW w:w="3119" w:type="dxa"/>
            <w:shd w:val="clear" w:color="auto" w:fill="auto"/>
            <w:noWrap/>
            <w:vAlign w:val="bottom"/>
          </w:tcPr>
          <w:p w14:paraId="27098F83"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color w:val="000000"/>
                <w:sz w:val="24"/>
                <w:szCs w:val="24"/>
                <w:lang w:eastAsia="ru-RU"/>
              </w:rPr>
              <w:t>Компьютерные системы и комплексы</w:t>
            </w:r>
          </w:p>
        </w:tc>
        <w:tc>
          <w:tcPr>
            <w:tcW w:w="815" w:type="dxa"/>
            <w:shd w:val="clear" w:color="auto" w:fill="auto"/>
            <w:noWrap/>
            <w:vAlign w:val="center"/>
          </w:tcPr>
          <w:p w14:paraId="34D34BF6"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165</w:t>
            </w:r>
          </w:p>
        </w:tc>
        <w:tc>
          <w:tcPr>
            <w:tcW w:w="1193" w:type="dxa"/>
            <w:shd w:val="clear" w:color="auto" w:fill="auto"/>
            <w:noWrap/>
            <w:vAlign w:val="center"/>
          </w:tcPr>
          <w:p w14:paraId="2915FF20"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7</w:t>
            </w:r>
          </w:p>
        </w:tc>
        <w:tc>
          <w:tcPr>
            <w:tcW w:w="1004" w:type="dxa"/>
            <w:shd w:val="clear" w:color="auto" w:fill="auto"/>
            <w:noWrap/>
            <w:vAlign w:val="center"/>
          </w:tcPr>
          <w:p w14:paraId="4BE93189"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4,2</w:t>
            </w:r>
          </w:p>
        </w:tc>
        <w:tc>
          <w:tcPr>
            <w:tcW w:w="922" w:type="dxa"/>
            <w:shd w:val="clear" w:color="auto" w:fill="FFFFFF" w:themeFill="background1"/>
            <w:vAlign w:val="center"/>
          </w:tcPr>
          <w:p w14:paraId="4C1E367A"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218</w:t>
            </w:r>
          </w:p>
        </w:tc>
        <w:tc>
          <w:tcPr>
            <w:tcW w:w="1086" w:type="dxa"/>
            <w:shd w:val="clear" w:color="auto" w:fill="FFFFFF" w:themeFill="background1"/>
            <w:vAlign w:val="center"/>
          </w:tcPr>
          <w:p w14:paraId="3E1CBAC4"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3</w:t>
            </w:r>
          </w:p>
        </w:tc>
        <w:tc>
          <w:tcPr>
            <w:tcW w:w="1004" w:type="dxa"/>
            <w:shd w:val="clear" w:color="auto" w:fill="FFFFFF" w:themeFill="background1"/>
            <w:vAlign w:val="center"/>
          </w:tcPr>
          <w:p w14:paraId="6F35BFE0"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1,4</w:t>
            </w:r>
          </w:p>
        </w:tc>
        <w:tc>
          <w:tcPr>
            <w:tcW w:w="887" w:type="dxa"/>
            <w:shd w:val="clear" w:color="auto" w:fill="FFFFFF" w:themeFill="background1"/>
            <w:vAlign w:val="center"/>
          </w:tcPr>
          <w:p w14:paraId="7C0EE9EF"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145</w:t>
            </w:r>
          </w:p>
        </w:tc>
        <w:tc>
          <w:tcPr>
            <w:tcW w:w="1121" w:type="dxa"/>
            <w:shd w:val="clear" w:color="auto" w:fill="FFFFFF" w:themeFill="background1"/>
            <w:vAlign w:val="center"/>
          </w:tcPr>
          <w:p w14:paraId="633175E0"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4</w:t>
            </w:r>
          </w:p>
        </w:tc>
        <w:tc>
          <w:tcPr>
            <w:tcW w:w="1005" w:type="dxa"/>
            <w:shd w:val="clear" w:color="auto" w:fill="FFFFFF" w:themeFill="background1"/>
            <w:vAlign w:val="center"/>
          </w:tcPr>
          <w:p w14:paraId="7B83FC8C"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2,8</w:t>
            </w:r>
          </w:p>
        </w:tc>
        <w:tc>
          <w:tcPr>
            <w:tcW w:w="1005" w:type="dxa"/>
            <w:shd w:val="clear" w:color="auto" w:fill="FFFFFF" w:themeFill="background1"/>
            <w:vAlign w:val="center"/>
          </w:tcPr>
          <w:p w14:paraId="117C6F76"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190</w:t>
            </w:r>
          </w:p>
        </w:tc>
        <w:tc>
          <w:tcPr>
            <w:tcW w:w="1201" w:type="dxa"/>
            <w:shd w:val="clear" w:color="auto" w:fill="FFFFFF" w:themeFill="background1"/>
            <w:vAlign w:val="center"/>
          </w:tcPr>
          <w:p w14:paraId="6DCCCB38"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080" w:type="dxa"/>
            <w:shd w:val="clear" w:color="auto" w:fill="FFFFFF" w:themeFill="background1"/>
            <w:vAlign w:val="center"/>
          </w:tcPr>
          <w:p w14:paraId="649D1CE0"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0,5</w:t>
            </w:r>
          </w:p>
        </w:tc>
      </w:tr>
      <w:tr w:rsidR="00B15AE2" w:rsidRPr="007F4DBB" w14:paraId="27F25ACF" w14:textId="77777777" w:rsidTr="00C17ABC">
        <w:trPr>
          <w:cantSplit/>
          <w:trHeight w:val="555"/>
        </w:trPr>
        <w:tc>
          <w:tcPr>
            <w:tcW w:w="3119" w:type="dxa"/>
            <w:shd w:val="clear" w:color="auto" w:fill="D6E3BC" w:themeFill="accent3" w:themeFillTint="66"/>
            <w:noWrap/>
            <w:vAlign w:val="center"/>
          </w:tcPr>
          <w:p w14:paraId="4372C145" w14:textId="77777777" w:rsidR="00B15AE2" w:rsidRPr="008746D6" w:rsidRDefault="00B15AE2" w:rsidP="00433FEF">
            <w:pPr>
              <w:spacing w:after="0" w:line="240" w:lineRule="auto"/>
              <w:rPr>
                <w:rFonts w:ascii="Times New Roman" w:eastAsia="Times New Roman" w:hAnsi="Times New Roman" w:cs="Times New Roman"/>
                <w:color w:val="000000"/>
                <w:sz w:val="24"/>
                <w:szCs w:val="24"/>
                <w:lang w:eastAsia="ru-RU"/>
              </w:rPr>
            </w:pPr>
            <w:r w:rsidRPr="008746D6">
              <w:rPr>
                <w:rFonts w:ascii="Times New Roman" w:eastAsia="Times New Roman" w:hAnsi="Times New Roman" w:cs="Times New Roman"/>
                <w:color w:val="000000"/>
                <w:sz w:val="24"/>
                <w:szCs w:val="24"/>
                <w:lang w:eastAsia="ru-RU"/>
              </w:rPr>
              <w:t xml:space="preserve">Дошкольное образование </w:t>
            </w:r>
          </w:p>
        </w:tc>
        <w:tc>
          <w:tcPr>
            <w:tcW w:w="815" w:type="dxa"/>
            <w:shd w:val="clear" w:color="auto" w:fill="D6E3BC" w:themeFill="accent3" w:themeFillTint="66"/>
            <w:noWrap/>
            <w:vAlign w:val="center"/>
          </w:tcPr>
          <w:p w14:paraId="246D3F39"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261</w:t>
            </w:r>
          </w:p>
        </w:tc>
        <w:tc>
          <w:tcPr>
            <w:tcW w:w="1193" w:type="dxa"/>
            <w:shd w:val="clear" w:color="auto" w:fill="D6E3BC" w:themeFill="accent3" w:themeFillTint="66"/>
            <w:noWrap/>
            <w:vAlign w:val="center"/>
          </w:tcPr>
          <w:p w14:paraId="0E1F284E"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11</w:t>
            </w:r>
          </w:p>
        </w:tc>
        <w:tc>
          <w:tcPr>
            <w:tcW w:w="1004" w:type="dxa"/>
            <w:shd w:val="clear" w:color="auto" w:fill="D6E3BC" w:themeFill="accent3" w:themeFillTint="66"/>
            <w:noWrap/>
            <w:vAlign w:val="center"/>
          </w:tcPr>
          <w:p w14:paraId="5C59ED75"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4,2</w:t>
            </w:r>
          </w:p>
        </w:tc>
        <w:tc>
          <w:tcPr>
            <w:tcW w:w="922" w:type="dxa"/>
            <w:shd w:val="clear" w:color="auto" w:fill="D6E3BC" w:themeFill="accent3" w:themeFillTint="66"/>
            <w:vAlign w:val="center"/>
          </w:tcPr>
          <w:p w14:paraId="00F79965"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212</w:t>
            </w:r>
          </w:p>
        </w:tc>
        <w:tc>
          <w:tcPr>
            <w:tcW w:w="1086" w:type="dxa"/>
            <w:shd w:val="clear" w:color="auto" w:fill="D6E3BC" w:themeFill="accent3" w:themeFillTint="66"/>
            <w:vAlign w:val="center"/>
          </w:tcPr>
          <w:p w14:paraId="35C45CC8"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9</w:t>
            </w:r>
          </w:p>
        </w:tc>
        <w:tc>
          <w:tcPr>
            <w:tcW w:w="1004" w:type="dxa"/>
            <w:shd w:val="clear" w:color="auto" w:fill="D6E3BC" w:themeFill="accent3" w:themeFillTint="66"/>
            <w:vAlign w:val="center"/>
          </w:tcPr>
          <w:p w14:paraId="49283B20"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4,2</w:t>
            </w:r>
          </w:p>
        </w:tc>
        <w:tc>
          <w:tcPr>
            <w:tcW w:w="887" w:type="dxa"/>
            <w:shd w:val="clear" w:color="auto" w:fill="D6E3BC" w:themeFill="accent3" w:themeFillTint="66"/>
            <w:vAlign w:val="center"/>
          </w:tcPr>
          <w:p w14:paraId="27711118"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247</w:t>
            </w:r>
          </w:p>
        </w:tc>
        <w:tc>
          <w:tcPr>
            <w:tcW w:w="1121" w:type="dxa"/>
            <w:shd w:val="clear" w:color="auto" w:fill="D6E3BC" w:themeFill="accent3" w:themeFillTint="66"/>
            <w:vAlign w:val="center"/>
          </w:tcPr>
          <w:p w14:paraId="37A990B9"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7</w:t>
            </w:r>
          </w:p>
        </w:tc>
        <w:tc>
          <w:tcPr>
            <w:tcW w:w="1005" w:type="dxa"/>
            <w:shd w:val="clear" w:color="auto" w:fill="D6E3BC" w:themeFill="accent3" w:themeFillTint="66"/>
            <w:vAlign w:val="center"/>
          </w:tcPr>
          <w:p w14:paraId="7F21DC39"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2,8</w:t>
            </w:r>
          </w:p>
        </w:tc>
        <w:tc>
          <w:tcPr>
            <w:tcW w:w="1005" w:type="dxa"/>
            <w:shd w:val="clear" w:color="auto" w:fill="D6E3BC" w:themeFill="accent3" w:themeFillTint="66"/>
            <w:vAlign w:val="center"/>
          </w:tcPr>
          <w:p w14:paraId="510A80CD"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276</w:t>
            </w:r>
          </w:p>
        </w:tc>
        <w:tc>
          <w:tcPr>
            <w:tcW w:w="1201" w:type="dxa"/>
            <w:shd w:val="clear" w:color="auto" w:fill="D6E3BC" w:themeFill="accent3" w:themeFillTint="66"/>
            <w:vAlign w:val="center"/>
          </w:tcPr>
          <w:p w14:paraId="1AFC0953"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080" w:type="dxa"/>
            <w:shd w:val="clear" w:color="auto" w:fill="D6E3BC" w:themeFill="accent3" w:themeFillTint="66"/>
            <w:vAlign w:val="center"/>
          </w:tcPr>
          <w:p w14:paraId="51FE6841"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1,1</w:t>
            </w:r>
          </w:p>
        </w:tc>
      </w:tr>
      <w:tr w:rsidR="00B15AE2" w:rsidRPr="007F4DBB" w14:paraId="6091A815" w14:textId="77777777" w:rsidTr="00C65BF2">
        <w:trPr>
          <w:cantSplit/>
        </w:trPr>
        <w:tc>
          <w:tcPr>
            <w:tcW w:w="3119" w:type="dxa"/>
            <w:shd w:val="clear" w:color="auto" w:fill="auto"/>
            <w:noWrap/>
            <w:vAlign w:val="bottom"/>
          </w:tcPr>
          <w:p w14:paraId="17927ED5"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lang w:eastAsia="ru-RU"/>
              </w:rPr>
              <w:t>Банковское дело</w:t>
            </w:r>
          </w:p>
        </w:tc>
        <w:tc>
          <w:tcPr>
            <w:tcW w:w="815" w:type="dxa"/>
            <w:shd w:val="clear" w:color="auto" w:fill="auto"/>
            <w:noWrap/>
            <w:vAlign w:val="center"/>
          </w:tcPr>
          <w:p w14:paraId="6A187DBB"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247</w:t>
            </w:r>
          </w:p>
        </w:tc>
        <w:tc>
          <w:tcPr>
            <w:tcW w:w="1193" w:type="dxa"/>
            <w:shd w:val="clear" w:color="auto" w:fill="auto"/>
            <w:noWrap/>
            <w:vAlign w:val="center"/>
          </w:tcPr>
          <w:p w14:paraId="489C4C4B"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w:t>
            </w:r>
          </w:p>
        </w:tc>
        <w:tc>
          <w:tcPr>
            <w:tcW w:w="1004" w:type="dxa"/>
            <w:shd w:val="clear" w:color="auto" w:fill="auto"/>
            <w:noWrap/>
            <w:vAlign w:val="center"/>
          </w:tcPr>
          <w:p w14:paraId="2F27BF86"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0,8</w:t>
            </w:r>
          </w:p>
        </w:tc>
        <w:tc>
          <w:tcPr>
            <w:tcW w:w="922" w:type="dxa"/>
            <w:shd w:val="clear" w:color="auto" w:fill="D6E3BC" w:themeFill="accent3" w:themeFillTint="66"/>
            <w:vAlign w:val="center"/>
          </w:tcPr>
          <w:p w14:paraId="22EB4F33"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171</w:t>
            </w:r>
          </w:p>
        </w:tc>
        <w:tc>
          <w:tcPr>
            <w:tcW w:w="1086" w:type="dxa"/>
            <w:shd w:val="clear" w:color="auto" w:fill="D6E3BC" w:themeFill="accent3" w:themeFillTint="66"/>
            <w:vAlign w:val="center"/>
          </w:tcPr>
          <w:p w14:paraId="384A1100"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3</w:t>
            </w:r>
          </w:p>
        </w:tc>
        <w:tc>
          <w:tcPr>
            <w:tcW w:w="1004" w:type="dxa"/>
            <w:shd w:val="clear" w:color="auto" w:fill="D6E3BC" w:themeFill="accent3" w:themeFillTint="66"/>
            <w:vAlign w:val="center"/>
          </w:tcPr>
          <w:p w14:paraId="0C7AECB1"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1,8</w:t>
            </w:r>
          </w:p>
        </w:tc>
        <w:tc>
          <w:tcPr>
            <w:tcW w:w="887" w:type="dxa"/>
            <w:shd w:val="clear" w:color="auto" w:fill="D6E3BC" w:themeFill="accent3" w:themeFillTint="66"/>
            <w:vAlign w:val="center"/>
          </w:tcPr>
          <w:p w14:paraId="62D704E9"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242</w:t>
            </w:r>
          </w:p>
        </w:tc>
        <w:tc>
          <w:tcPr>
            <w:tcW w:w="1121" w:type="dxa"/>
            <w:shd w:val="clear" w:color="auto" w:fill="D6E3BC" w:themeFill="accent3" w:themeFillTint="66"/>
            <w:vAlign w:val="center"/>
          </w:tcPr>
          <w:p w14:paraId="6DE44AD7"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3</w:t>
            </w:r>
          </w:p>
        </w:tc>
        <w:tc>
          <w:tcPr>
            <w:tcW w:w="1005" w:type="dxa"/>
            <w:shd w:val="clear" w:color="auto" w:fill="D6E3BC" w:themeFill="accent3" w:themeFillTint="66"/>
            <w:vAlign w:val="center"/>
          </w:tcPr>
          <w:p w14:paraId="6A17FF08"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1,2</w:t>
            </w:r>
          </w:p>
        </w:tc>
        <w:tc>
          <w:tcPr>
            <w:tcW w:w="1005" w:type="dxa"/>
            <w:shd w:val="clear" w:color="auto" w:fill="D6E3BC" w:themeFill="accent3" w:themeFillTint="66"/>
            <w:vAlign w:val="center"/>
          </w:tcPr>
          <w:p w14:paraId="359FC986" w14:textId="77777777" w:rsidR="00B15AE2" w:rsidRPr="00151169"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309</w:t>
            </w:r>
          </w:p>
        </w:tc>
        <w:tc>
          <w:tcPr>
            <w:tcW w:w="1201" w:type="dxa"/>
            <w:shd w:val="clear" w:color="auto" w:fill="D6E3BC" w:themeFill="accent3" w:themeFillTint="66"/>
            <w:vAlign w:val="center"/>
          </w:tcPr>
          <w:p w14:paraId="4E02D792" w14:textId="77777777" w:rsidR="00B15AE2" w:rsidRPr="00C45B4D"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080" w:type="dxa"/>
            <w:shd w:val="clear" w:color="auto" w:fill="D6E3BC" w:themeFill="accent3" w:themeFillTint="66"/>
            <w:vAlign w:val="center"/>
          </w:tcPr>
          <w:p w14:paraId="5E14D73A" w14:textId="77777777" w:rsidR="00B15AE2" w:rsidRPr="00B15AE2" w:rsidRDefault="00B15AE2" w:rsidP="00C17ABC">
            <w:pPr>
              <w:spacing w:after="0"/>
              <w:jc w:val="center"/>
              <w:rPr>
                <w:rFonts w:ascii="Times New Roman" w:hAnsi="Times New Roman" w:cs="Times New Roman"/>
                <w:b/>
                <w:color w:val="000000"/>
                <w:sz w:val="24"/>
                <w:szCs w:val="24"/>
              </w:rPr>
            </w:pPr>
            <w:r w:rsidRPr="00B15AE2">
              <w:rPr>
                <w:rFonts w:ascii="Times New Roman" w:hAnsi="Times New Roman" w:cs="Times New Roman"/>
                <w:b/>
                <w:color w:val="000000"/>
                <w:sz w:val="24"/>
                <w:szCs w:val="24"/>
              </w:rPr>
              <w:t>1,0</w:t>
            </w:r>
          </w:p>
        </w:tc>
      </w:tr>
      <w:tr w:rsidR="00B15AE2" w:rsidRPr="007F4DBB" w14:paraId="7FBF6E15" w14:textId="77777777" w:rsidTr="0074133D">
        <w:trPr>
          <w:cantSplit/>
        </w:trPr>
        <w:tc>
          <w:tcPr>
            <w:tcW w:w="3119" w:type="dxa"/>
            <w:shd w:val="clear" w:color="auto" w:fill="auto"/>
            <w:noWrap/>
            <w:vAlign w:val="bottom"/>
          </w:tcPr>
          <w:p w14:paraId="4EEA0991"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lang w:eastAsia="ru-RU"/>
              </w:rPr>
              <w:t xml:space="preserve">Информационные системы </w:t>
            </w:r>
          </w:p>
        </w:tc>
        <w:tc>
          <w:tcPr>
            <w:tcW w:w="815" w:type="dxa"/>
            <w:shd w:val="clear" w:color="auto" w:fill="auto"/>
            <w:noWrap/>
            <w:vAlign w:val="center"/>
          </w:tcPr>
          <w:p w14:paraId="037DD4A6"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122</w:t>
            </w:r>
          </w:p>
        </w:tc>
        <w:tc>
          <w:tcPr>
            <w:tcW w:w="1193" w:type="dxa"/>
            <w:shd w:val="clear" w:color="auto" w:fill="auto"/>
            <w:noWrap/>
            <w:vAlign w:val="center"/>
          </w:tcPr>
          <w:p w14:paraId="0D539709"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6</w:t>
            </w:r>
          </w:p>
        </w:tc>
        <w:tc>
          <w:tcPr>
            <w:tcW w:w="1004" w:type="dxa"/>
            <w:shd w:val="clear" w:color="auto" w:fill="auto"/>
            <w:noWrap/>
            <w:vAlign w:val="center"/>
          </w:tcPr>
          <w:p w14:paraId="5AD5E69F"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4,9</w:t>
            </w:r>
          </w:p>
        </w:tc>
        <w:tc>
          <w:tcPr>
            <w:tcW w:w="922" w:type="dxa"/>
            <w:shd w:val="clear" w:color="auto" w:fill="FFFFFF" w:themeFill="background1"/>
            <w:vAlign w:val="center"/>
          </w:tcPr>
          <w:p w14:paraId="5AFD3DFF"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166</w:t>
            </w:r>
          </w:p>
        </w:tc>
        <w:tc>
          <w:tcPr>
            <w:tcW w:w="1086" w:type="dxa"/>
            <w:shd w:val="clear" w:color="auto" w:fill="FFFFFF" w:themeFill="background1"/>
            <w:vAlign w:val="center"/>
          </w:tcPr>
          <w:p w14:paraId="4040507B"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0</w:t>
            </w:r>
          </w:p>
        </w:tc>
        <w:tc>
          <w:tcPr>
            <w:tcW w:w="1004" w:type="dxa"/>
            <w:shd w:val="clear" w:color="auto" w:fill="FFFFFF" w:themeFill="background1"/>
            <w:vAlign w:val="center"/>
          </w:tcPr>
          <w:p w14:paraId="7E5C4749"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w:t>
            </w:r>
          </w:p>
        </w:tc>
        <w:tc>
          <w:tcPr>
            <w:tcW w:w="887" w:type="dxa"/>
            <w:shd w:val="clear" w:color="auto" w:fill="FFFFFF" w:themeFill="background1"/>
            <w:vAlign w:val="center"/>
          </w:tcPr>
          <w:p w14:paraId="3527BC19"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207</w:t>
            </w:r>
          </w:p>
        </w:tc>
        <w:tc>
          <w:tcPr>
            <w:tcW w:w="1121" w:type="dxa"/>
            <w:shd w:val="clear" w:color="auto" w:fill="FFFFFF" w:themeFill="background1"/>
            <w:vAlign w:val="center"/>
          </w:tcPr>
          <w:p w14:paraId="5067D93B"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8</w:t>
            </w:r>
          </w:p>
        </w:tc>
        <w:tc>
          <w:tcPr>
            <w:tcW w:w="1005" w:type="dxa"/>
            <w:shd w:val="clear" w:color="auto" w:fill="FFFFFF" w:themeFill="background1"/>
            <w:vAlign w:val="center"/>
          </w:tcPr>
          <w:p w14:paraId="3B059795"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3,9</w:t>
            </w:r>
          </w:p>
        </w:tc>
        <w:tc>
          <w:tcPr>
            <w:tcW w:w="1005" w:type="dxa"/>
            <w:shd w:val="clear" w:color="auto" w:fill="FFFFFF" w:themeFill="background1"/>
            <w:vAlign w:val="center"/>
          </w:tcPr>
          <w:p w14:paraId="6094FF3A" w14:textId="77777777" w:rsidR="00B15AE2" w:rsidRPr="00C17ABC" w:rsidRDefault="00B15AE2" w:rsidP="00C17ABC">
            <w:pPr>
              <w:spacing w:after="0" w:line="240" w:lineRule="auto"/>
              <w:jc w:val="center"/>
              <w:rPr>
                <w:rFonts w:ascii="Times New Roman" w:eastAsia="Times New Roman" w:hAnsi="Times New Roman" w:cs="Times New Roman"/>
                <w:bCs/>
                <w:sz w:val="24"/>
                <w:szCs w:val="24"/>
                <w:lang w:eastAsia="ru-RU"/>
              </w:rPr>
            </w:pPr>
            <w:r w:rsidRPr="00C17ABC">
              <w:rPr>
                <w:rFonts w:ascii="Times New Roman" w:eastAsia="Times New Roman" w:hAnsi="Times New Roman" w:cs="Times New Roman"/>
                <w:bCs/>
                <w:sz w:val="24"/>
                <w:szCs w:val="24"/>
                <w:lang w:eastAsia="ru-RU"/>
              </w:rPr>
              <w:t>180</w:t>
            </w:r>
          </w:p>
        </w:tc>
        <w:tc>
          <w:tcPr>
            <w:tcW w:w="1201" w:type="dxa"/>
            <w:shd w:val="clear" w:color="auto" w:fill="FFFFFF" w:themeFill="background1"/>
            <w:vAlign w:val="center"/>
          </w:tcPr>
          <w:p w14:paraId="4F103494" w14:textId="77777777" w:rsidR="00B15AE2" w:rsidRPr="00C17ABC" w:rsidRDefault="00B15AE2" w:rsidP="00C17ABC">
            <w:pPr>
              <w:spacing w:after="0" w:line="240" w:lineRule="auto"/>
              <w:jc w:val="center"/>
              <w:rPr>
                <w:rFonts w:ascii="Times New Roman" w:eastAsia="Times New Roman" w:hAnsi="Times New Roman" w:cs="Times New Roman"/>
                <w:bCs/>
                <w:sz w:val="24"/>
                <w:szCs w:val="24"/>
                <w:lang w:eastAsia="ru-RU"/>
              </w:rPr>
            </w:pPr>
            <w:r w:rsidRPr="00C17ABC">
              <w:rPr>
                <w:rFonts w:ascii="Times New Roman" w:eastAsia="Times New Roman" w:hAnsi="Times New Roman" w:cs="Times New Roman"/>
                <w:bCs/>
                <w:sz w:val="24"/>
                <w:szCs w:val="24"/>
                <w:lang w:eastAsia="ru-RU"/>
              </w:rPr>
              <w:t>0</w:t>
            </w:r>
          </w:p>
        </w:tc>
        <w:tc>
          <w:tcPr>
            <w:tcW w:w="1080" w:type="dxa"/>
            <w:shd w:val="clear" w:color="auto" w:fill="FFFFFF" w:themeFill="background1"/>
            <w:vAlign w:val="center"/>
          </w:tcPr>
          <w:p w14:paraId="3BBDE9CF" w14:textId="77777777" w:rsidR="00B15AE2" w:rsidRPr="00C17ABC" w:rsidRDefault="00C17ABC" w:rsidP="00C17AB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r>
      <w:tr w:rsidR="00B15AE2" w:rsidRPr="007F4DBB" w14:paraId="33B3371F" w14:textId="77777777" w:rsidTr="0074133D">
        <w:trPr>
          <w:cantSplit/>
        </w:trPr>
        <w:tc>
          <w:tcPr>
            <w:tcW w:w="3119" w:type="dxa"/>
            <w:shd w:val="clear" w:color="auto" w:fill="auto"/>
            <w:noWrap/>
            <w:vAlign w:val="bottom"/>
          </w:tcPr>
          <w:p w14:paraId="6DEF0B32" w14:textId="77777777" w:rsidR="00B15AE2" w:rsidRPr="008746D6" w:rsidRDefault="00B15AE2" w:rsidP="00433FEF">
            <w:pPr>
              <w:spacing w:after="0" w:line="240" w:lineRule="auto"/>
              <w:rPr>
                <w:rFonts w:ascii="Times New Roman" w:eastAsia="Times New Roman" w:hAnsi="Times New Roman" w:cs="Times New Roman"/>
                <w:lang w:eastAsia="ru-RU"/>
              </w:rPr>
            </w:pPr>
            <w:r w:rsidRPr="008746D6">
              <w:rPr>
                <w:rFonts w:ascii="Times New Roman" w:eastAsia="Times New Roman" w:hAnsi="Times New Roman" w:cs="Times New Roman"/>
                <w:lang w:eastAsia="ru-RU"/>
              </w:rPr>
              <w:t>Коммерция (по отраслям)</w:t>
            </w:r>
          </w:p>
        </w:tc>
        <w:tc>
          <w:tcPr>
            <w:tcW w:w="815" w:type="dxa"/>
            <w:shd w:val="clear" w:color="auto" w:fill="auto"/>
            <w:noWrap/>
            <w:vAlign w:val="center"/>
          </w:tcPr>
          <w:p w14:paraId="068D68D7"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193</w:t>
            </w:r>
          </w:p>
        </w:tc>
        <w:tc>
          <w:tcPr>
            <w:tcW w:w="1193" w:type="dxa"/>
            <w:shd w:val="clear" w:color="auto" w:fill="auto"/>
            <w:noWrap/>
            <w:vAlign w:val="center"/>
          </w:tcPr>
          <w:p w14:paraId="79FBB454"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5</w:t>
            </w:r>
          </w:p>
        </w:tc>
        <w:tc>
          <w:tcPr>
            <w:tcW w:w="1004" w:type="dxa"/>
            <w:shd w:val="clear" w:color="auto" w:fill="auto"/>
            <w:noWrap/>
            <w:vAlign w:val="center"/>
          </w:tcPr>
          <w:p w14:paraId="4841EB82"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2,6</w:t>
            </w:r>
          </w:p>
        </w:tc>
        <w:tc>
          <w:tcPr>
            <w:tcW w:w="922" w:type="dxa"/>
            <w:shd w:val="clear" w:color="auto" w:fill="FFFFFF" w:themeFill="background1"/>
            <w:vAlign w:val="center"/>
          </w:tcPr>
          <w:p w14:paraId="23F4B0C5"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137</w:t>
            </w:r>
          </w:p>
        </w:tc>
        <w:tc>
          <w:tcPr>
            <w:tcW w:w="1086" w:type="dxa"/>
            <w:shd w:val="clear" w:color="auto" w:fill="FFFFFF" w:themeFill="background1"/>
            <w:vAlign w:val="center"/>
          </w:tcPr>
          <w:p w14:paraId="7D2E4789"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w:t>
            </w:r>
          </w:p>
        </w:tc>
        <w:tc>
          <w:tcPr>
            <w:tcW w:w="1004" w:type="dxa"/>
            <w:shd w:val="clear" w:color="auto" w:fill="FFFFFF" w:themeFill="background1"/>
            <w:vAlign w:val="center"/>
          </w:tcPr>
          <w:p w14:paraId="737B4808"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0,7</w:t>
            </w:r>
          </w:p>
        </w:tc>
        <w:tc>
          <w:tcPr>
            <w:tcW w:w="887" w:type="dxa"/>
            <w:shd w:val="clear" w:color="auto" w:fill="FFFFFF" w:themeFill="background1"/>
            <w:vAlign w:val="center"/>
          </w:tcPr>
          <w:p w14:paraId="5B873F16"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118</w:t>
            </w:r>
          </w:p>
        </w:tc>
        <w:tc>
          <w:tcPr>
            <w:tcW w:w="1121" w:type="dxa"/>
            <w:shd w:val="clear" w:color="auto" w:fill="FFFFFF" w:themeFill="background1"/>
            <w:vAlign w:val="center"/>
          </w:tcPr>
          <w:p w14:paraId="6E8C0349"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4</w:t>
            </w:r>
          </w:p>
        </w:tc>
        <w:tc>
          <w:tcPr>
            <w:tcW w:w="1005" w:type="dxa"/>
            <w:shd w:val="clear" w:color="auto" w:fill="FFFFFF" w:themeFill="background1"/>
            <w:vAlign w:val="center"/>
          </w:tcPr>
          <w:p w14:paraId="0C66EEA0"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3,4</w:t>
            </w:r>
          </w:p>
        </w:tc>
        <w:tc>
          <w:tcPr>
            <w:tcW w:w="1005" w:type="dxa"/>
            <w:shd w:val="clear" w:color="auto" w:fill="FFFFFF" w:themeFill="background1"/>
            <w:vAlign w:val="center"/>
          </w:tcPr>
          <w:p w14:paraId="63DD2134" w14:textId="77777777" w:rsidR="00B15AE2" w:rsidRPr="00C17ABC"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17ABC">
              <w:rPr>
                <w:rFonts w:ascii="Times New Roman" w:eastAsia="Times New Roman" w:hAnsi="Times New Roman" w:cs="Times New Roman"/>
                <w:color w:val="000000"/>
                <w:sz w:val="24"/>
                <w:szCs w:val="24"/>
                <w:lang w:eastAsia="ru-RU"/>
              </w:rPr>
              <w:t>219</w:t>
            </w:r>
          </w:p>
        </w:tc>
        <w:tc>
          <w:tcPr>
            <w:tcW w:w="1201" w:type="dxa"/>
            <w:shd w:val="clear" w:color="auto" w:fill="FFFFFF" w:themeFill="background1"/>
            <w:vAlign w:val="center"/>
          </w:tcPr>
          <w:p w14:paraId="354FA0C2" w14:textId="77777777" w:rsidR="00B15AE2" w:rsidRPr="00C17ABC"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17ABC">
              <w:rPr>
                <w:rFonts w:ascii="Times New Roman" w:eastAsia="Times New Roman" w:hAnsi="Times New Roman" w:cs="Times New Roman"/>
                <w:color w:val="000000"/>
                <w:sz w:val="24"/>
                <w:szCs w:val="24"/>
                <w:lang w:eastAsia="ru-RU"/>
              </w:rPr>
              <w:t>1</w:t>
            </w:r>
          </w:p>
        </w:tc>
        <w:tc>
          <w:tcPr>
            <w:tcW w:w="1080" w:type="dxa"/>
            <w:shd w:val="clear" w:color="auto" w:fill="FFFFFF" w:themeFill="background1"/>
            <w:vAlign w:val="center"/>
          </w:tcPr>
          <w:p w14:paraId="4AD6F649" w14:textId="77777777" w:rsidR="00B15AE2" w:rsidRPr="00C17ABC" w:rsidRDefault="00B15AE2" w:rsidP="00C17ABC">
            <w:pPr>
              <w:spacing w:after="0"/>
              <w:jc w:val="center"/>
              <w:rPr>
                <w:rFonts w:ascii="Times New Roman" w:hAnsi="Times New Roman" w:cs="Times New Roman"/>
                <w:b/>
                <w:color w:val="000000"/>
                <w:sz w:val="24"/>
                <w:szCs w:val="24"/>
              </w:rPr>
            </w:pPr>
            <w:r w:rsidRPr="00C17ABC">
              <w:rPr>
                <w:rFonts w:ascii="Times New Roman" w:hAnsi="Times New Roman" w:cs="Times New Roman"/>
                <w:b/>
                <w:color w:val="000000"/>
                <w:sz w:val="24"/>
                <w:szCs w:val="24"/>
              </w:rPr>
              <w:t>0,5</w:t>
            </w:r>
          </w:p>
        </w:tc>
      </w:tr>
      <w:tr w:rsidR="00B15AE2" w:rsidRPr="007F4DBB" w14:paraId="71F5766F" w14:textId="77777777" w:rsidTr="0074133D">
        <w:trPr>
          <w:cantSplit/>
        </w:trPr>
        <w:tc>
          <w:tcPr>
            <w:tcW w:w="3119" w:type="dxa"/>
            <w:shd w:val="clear" w:color="auto" w:fill="auto"/>
            <w:noWrap/>
            <w:vAlign w:val="bottom"/>
          </w:tcPr>
          <w:p w14:paraId="7D56699D" w14:textId="77777777" w:rsidR="00B15AE2" w:rsidRPr="00D2229B" w:rsidRDefault="00B15AE2" w:rsidP="00433FEF">
            <w:pPr>
              <w:spacing w:after="0" w:line="240" w:lineRule="auto"/>
              <w:rPr>
                <w:rFonts w:ascii="Times New Roman" w:eastAsia="Times New Roman" w:hAnsi="Times New Roman" w:cs="Times New Roman"/>
                <w:lang w:eastAsia="ru-RU"/>
              </w:rPr>
            </w:pPr>
            <w:r w:rsidRPr="00D2229B">
              <w:rPr>
                <w:rFonts w:ascii="Times New Roman" w:eastAsia="Times New Roman" w:hAnsi="Times New Roman" w:cs="Times New Roman"/>
                <w:lang w:eastAsia="ru-RU"/>
              </w:rPr>
              <w:t>Программирование в компьютерных системах</w:t>
            </w:r>
          </w:p>
        </w:tc>
        <w:tc>
          <w:tcPr>
            <w:tcW w:w="815" w:type="dxa"/>
            <w:shd w:val="clear" w:color="auto" w:fill="auto"/>
            <w:noWrap/>
            <w:vAlign w:val="center"/>
          </w:tcPr>
          <w:p w14:paraId="771EA591"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277</w:t>
            </w:r>
          </w:p>
        </w:tc>
        <w:tc>
          <w:tcPr>
            <w:tcW w:w="1193" w:type="dxa"/>
            <w:shd w:val="clear" w:color="auto" w:fill="auto"/>
            <w:noWrap/>
            <w:vAlign w:val="center"/>
          </w:tcPr>
          <w:p w14:paraId="6DC29D7D"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2</w:t>
            </w:r>
          </w:p>
        </w:tc>
        <w:tc>
          <w:tcPr>
            <w:tcW w:w="1004" w:type="dxa"/>
            <w:shd w:val="clear" w:color="auto" w:fill="auto"/>
            <w:noWrap/>
            <w:vAlign w:val="center"/>
          </w:tcPr>
          <w:p w14:paraId="5E20C150"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0,7</w:t>
            </w:r>
          </w:p>
        </w:tc>
        <w:tc>
          <w:tcPr>
            <w:tcW w:w="922" w:type="dxa"/>
            <w:shd w:val="clear" w:color="auto" w:fill="FFFFFF" w:themeFill="background1"/>
            <w:vAlign w:val="center"/>
          </w:tcPr>
          <w:p w14:paraId="29A51279"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129</w:t>
            </w:r>
          </w:p>
        </w:tc>
        <w:tc>
          <w:tcPr>
            <w:tcW w:w="1086" w:type="dxa"/>
            <w:shd w:val="clear" w:color="auto" w:fill="FFFFFF" w:themeFill="background1"/>
            <w:vAlign w:val="center"/>
          </w:tcPr>
          <w:p w14:paraId="3CC281D3" w14:textId="77777777" w:rsidR="00B15AE2" w:rsidRPr="00D2229B" w:rsidRDefault="00B15AE2" w:rsidP="00A2031E">
            <w:pPr>
              <w:spacing w:after="0" w:line="240" w:lineRule="auto"/>
              <w:jc w:val="center"/>
              <w:rPr>
                <w:rFonts w:ascii="Times New Roman" w:eastAsia="Times New Roman" w:hAnsi="Times New Roman" w:cs="Times New Roman"/>
                <w:color w:val="000000"/>
                <w:sz w:val="24"/>
                <w:szCs w:val="24"/>
                <w:lang w:eastAsia="ru-RU"/>
              </w:rPr>
            </w:pPr>
            <w:r w:rsidRPr="00D2229B">
              <w:rPr>
                <w:rFonts w:ascii="Times New Roman" w:eastAsia="Times New Roman" w:hAnsi="Times New Roman" w:cs="Times New Roman"/>
                <w:color w:val="000000"/>
                <w:sz w:val="24"/>
                <w:szCs w:val="24"/>
                <w:lang w:eastAsia="ru-RU"/>
              </w:rPr>
              <w:t>0</w:t>
            </w:r>
          </w:p>
        </w:tc>
        <w:tc>
          <w:tcPr>
            <w:tcW w:w="1004" w:type="dxa"/>
            <w:shd w:val="clear" w:color="auto" w:fill="FFFFFF" w:themeFill="background1"/>
            <w:vAlign w:val="center"/>
          </w:tcPr>
          <w:p w14:paraId="0CFB5BA4"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0</w:t>
            </w:r>
          </w:p>
        </w:tc>
        <w:tc>
          <w:tcPr>
            <w:tcW w:w="887" w:type="dxa"/>
            <w:shd w:val="clear" w:color="auto" w:fill="FFFFFF" w:themeFill="background1"/>
            <w:vAlign w:val="center"/>
          </w:tcPr>
          <w:p w14:paraId="21F749D8"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158</w:t>
            </w:r>
          </w:p>
        </w:tc>
        <w:tc>
          <w:tcPr>
            <w:tcW w:w="1121" w:type="dxa"/>
            <w:shd w:val="clear" w:color="auto" w:fill="FFFFFF" w:themeFill="background1"/>
            <w:vAlign w:val="center"/>
          </w:tcPr>
          <w:p w14:paraId="26D89DD7" w14:textId="77777777" w:rsidR="00B15AE2" w:rsidRPr="00D2229B" w:rsidRDefault="00B15AE2" w:rsidP="00A2031E">
            <w:pPr>
              <w:spacing w:after="0" w:line="240" w:lineRule="auto"/>
              <w:jc w:val="center"/>
              <w:rPr>
                <w:rFonts w:ascii="Times New Roman" w:eastAsia="Times New Roman" w:hAnsi="Times New Roman" w:cs="Times New Roman"/>
                <w:bCs/>
                <w:sz w:val="24"/>
                <w:szCs w:val="24"/>
                <w:lang w:eastAsia="ru-RU"/>
              </w:rPr>
            </w:pPr>
            <w:r w:rsidRPr="00D2229B">
              <w:rPr>
                <w:rFonts w:ascii="Times New Roman" w:eastAsia="Times New Roman" w:hAnsi="Times New Roman" w:cs="Times New Roman"/>
                <w:bCs/>
                <w:sz w:val="24"/>
                <w:szCs w:val="24"/>
                <w:lang w:eastAsia="ru-RU"/>
              </w:rPr>
              <w:t>4</w:t>
            </w:r>
          </w:p>
        </w:tc>
        <w:tc>
          <w:tcPr>
            <w:tcW w:w="1005" w:type="dxa"/>
            <w:shd w:val="clear" w:color="auto" w:fill="FFFFFF" w:themeFill="background1"/>
            <w:vAlign w:val="center"/>
          </w:tcPr>
          <w:p w14:paraId="5F2C07B0" w14:textId="77777777" w:rsidR="00B15AE2" w:rsidRPr="00D2229B" w:rsidRDefault="00B15AE2" w:rsidP="00A2031E">
            <w:pPr>
              <w:spacing w:after="0" w:line="240" w:lineRule="auto"/>
              <w:jc w:val="center"/>
              <w:rPr>
                <w:rFonts w:ascii="Times New Roman" w:eastAsia="Times New Roman" w:hAnsi="Times New Roman" w:cs="Times New Roman"/>
                <w:b/>
                <w:sz w:val="24"/>
                <w:szCs w:val="24"/>
                <w:lang w:eastAsia="ru-RU"/>
              </w:rPr>
            </w:pPr>
            <w:r w:rsidRPr="00D2229B">
              <w:rPr>
                <w:rFonts w:ascii="Times New Roman" w:eastAsia="Times New Roman" w:hAnsi="Times New Roman" w:cs="Times New Roman"/>
                <w:b/>
                <w:sz w:val="24"/>
                <w:szCs w:val="24"/>
                <w:lang w:eastAsia="ru-RU"/>
              </w:rPr>
              <w:t>2,5</w:t>
            </w:r>
          </w:p>
        </w:tc>
        <w:tc>
          <w:tcPr>
            <w:tcW w:w="1005" w:type="dxa"/>
            <w:shd w:val="clear" w:color="auto" w:fill="FFFFFF" w:themeFill="background1"/>
            <w:vAlign w:val="center"/>
          </w:tcPr>
          <w:p w14:paraId="372FC8D3" w14:textId="77777777" w:rsidR="00B15AE2" w:rsidRPr="00C17ABC"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17ABC">
              <w:rPr>
                <w:rFonts w:ascii="Times New Roman" w:eastAsia="Times New Roman" w:hAnsi="Times New Roman" w:cs="Times New Roman"/>
                <w:color w:val="000000"/>
                <w:sz w:val="24"/>
                <w:szCs w:val="24"/>
                <w:lang w:eastAsia="ru-RU"/>
              </w:rPr>
              <w:t>192</w:t>
            </w:r>
          </w:p>
        </w:tc>
        <w:tc>
          <w:tcPr>
            <w:tcW w:w="1201" w:type="dxa"/>
            <w:shd w:val="clear" w:color="auto" w:fill="FFFFFF" w:themeFill="background1"/>
            <w:vAlign w:val="center"/>
          </w:tcPr>
          <w:p w14:paraId="3F3810FB" w14:textId="77777777" w:rsidR="00B15AE2" w:rsidRPr="00C17ABC" w:rsidRDefault="00B15AE2" w:rsidP="00C17ABC">
            <w:pPr>
              <w:spacing w:after="0" w:line="240" w:lineRule="auto"/>
              <w:jc w:val="center"/>
              <w:rPr>
                <w:rFonts w:ascii="Times New Roman" w:eastAsia="Times New Roman" w:hAnsi="Times New Roman" w:cs="Times New Roman"/>
                <w:color w:val="000000"/>
                <w:sz w:val="24"/>
                <w:szCs w:val="24"/>
                <w:lang w:eastAsia="ru-RU"/>
              </w:rPr>
            </w:pPr>
            <w:r w:rsidRPr="00C17ABC">
              <w:rPr>
                <w:rFonts w:ascii="Times New Roman" w:eastAsia="Times New Roman" w:hAnsi="Times New Roman" w:cs="Times New Roman"/>
                <w:color w:val="000000"/>
                <w:sz w:val="24"/>
                <w:szCs w:val="24"/>
                <w:lang w:eastAsia="ru-RU"/>
              </w:rPr>
              <w:t>1</w:t>
            </w:r>
          </w:p>
        </w:tc>
        <w:tc>
          <w:tcPr>
            <w:tcW w:w="1080" w:type="dxa"/>
            <w:shd w:val="clear" w:color="auto" w:fill="FFFFFF" w:themeFill="background1"/>
            <w:vAlign w:val="center"/>
          </w:tcPr>
          <w:p w14:paraId="64F04E37" w14:textId="77777777" w:rsidR="00B15AE2" w:rsidRPr="00C17ABC" w:rsidRDefault="00B15AE2" w:rsidP="00C17ABC">
            <w:pPr>
              <w:spacing w:after="0"/>
              <w:jc w:val="center"/>
              <w:rPr>
                <w:rFonts w:ascii="Times New Roman" w:hAnsi="Times New Roman" w:cs="Times New Roman"/>
                <w:b/>
                <w:color w:val="000000"/>
                <w:sz w:val="24"/>
                <w:szCs w:val="24"/>
              </w:rPr>
            </w:pPr>
            <w:r w:rsidRPr="00C17ABC">
              <w:rPr>
                <w:rFonts w:ascii="Times New Roman" w:hAnsi="Times New Roman" w:cs="Times New Roman"/>
                <w:b/>
                <w:color w:val="000000"/>
                <w:sz w:val="24"/>
                <w:szCs w:val="24"/>
              </w:rPr>
              <w:t>0,5</w:t>
            </w:r>
          </w:p>
        </w:tc>
      </w:tr>
      <w:tr w:rsidR="00C17ABC" w:rsidRPr="007F4DBB" w14:paraId="518CF7FF" w14:textId="77777777" w:rsidTr="00C17ABC">
        <w:trPr>
          <w:cantSplit/>
        </w:trPr>
        <w:tc>
          <w:tcPr>
            <w:tcW w:w="3119" w:type="dxa"/>
            <w:shd w:val="clear" w:color="auto" w:fill="F2DBDB" w:themeFill="accent2" w:themeFillTint="33"/>
            <w:noWrap/>
            <w:vAlign w:val="bottom"/>
          </w:tcPr>
          <w:p w14:paraId="70CD7416" w14:textId="77777777" w:rsidR="00C17ABC" w:rsidRPr="00151169" w:rsidRDefault="00C17ABC" w:rsidP="00FA43C3">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Сварочное производство</w:t>
            </w:r>
          </w:p>
        </w:tc>
        <w:tc>
          <w:tcPr>
            <w:tcW w:w="815" w:type="dxa"/>
            <w:shd w:val="clear" w:color="auto" w:fill="F2DBDB" w:themeFill="accent2" w:themeFillTint="33"/>
            <w:noWrap/>
            <w:vAlign w:val="center"/>
          </w:tcPr>
          <w:p w14:paraId="14EB6243" w14:textId="77777777" w:rsidR="00C17ABC" w:rsidRPr="00CF4B37" w:rsidRDefault="00C17ABC" w:rsidP="00FA43C3">
            <w:pPr>
              <w:spacing w:after="0" w:line="240" w:lineRule="auto"/>
              <w:jc w:val="center"/>
              <w:rPr>
                <w:rFonts w:ascii="Times New Roman" w:eastAsia="Times New Roman" w:hAnsi="Times New Roman" w:cs="Times New Roman"/>
                <w:color w:val="000000"/>
                <w:sz w:val="24"/>
                <w:szCs w:val="24"/>
                <w:lang w:eastAsia="ru-RU"/>
              </w:rPr>
            </w:pPr>
            <w:r w:rsidRPr="00CF4B37">
              <w:rPr>
                <w:rFonts w:ascii="Times New Roman" w:eastAsia="Times New Roman" w:hAnsi="Times New Roman" w:cs="Times New Roman"/>
                <w:color w:val="000000"/>
                <w:sz w:val="24"/>
                <w:szCs w:val="24"/>
                <w:lang w:eastAsia="ru-RU"/>
              </w:rPr>
              <w:t>253</w:t>
            </w:r>
          </w:p>
        </w:tc>
        <w:tc>
          <w:tcPr>
            <w:tcW w:w="1193" w:type="dxa"/>
            <w:shd w:val="clear" w:color="auto" w:fill="F2DBDB" w:themeFill="accent2" w:themeFillTint="33"/>
            <w:noWrap/>
            <w:vAlign w:val="center"/>
          </w:tcPr>
          <w:p w14:paraId="252557F8" w14:textId="77777777" w:rsidR="00C17ABC" w:rsidRPr="00CF4B37" w:rsidRDefault="00C17ABC" w:rsidP="00FA43C3">
            <w:pPr>
              <w:spacing w:after="0" w:line="240" w:lineRule="auto"/>
              <w:jc w:val="center"/>
              <w:rPr>
                <w:rFonts w:ascii="Times New Roman" w:eastAsia="Times New Roman" w:hAnsi="Times New Roman" w:cs="Times New Roman"/>
                <w:color w:val="000000"/>
                <w:sz w:val="24"/>
                <w:szCs w:val="24"/>
                <w:lang w:eastAsia="ru-RU"/>
              </w:rPr>
            </w:pPr>
            <w:r w:rsidRPr="00CF4B37">
              <w:rPr>
                <w:rFonts w:ascii="Times New Roman" w:eastAsia="Times New Roman" w:hAnsi="Times New Roman" w:cs="Times New Roman"/>
                <w:color w:val="000000"/>
                <w:sz w:val="24"/>
                <w:szCs w:val="24"/>
                <w:lang w:eastAsia="ru-RU"/>
              </w:rPr>
              <w:t>1</w:t>
            </w:r>
          </w:p>
        </w:tc>
        <w:tc>
          <w:tcPr>
            <w:tcW w:w="1004" w:type="dxa"/>
            <w:shd w:val="clear" w:color="auto" w:fill="F2DBDB" w:themeFill="accent2" w:themeFillTint="33"/>
            <w:noWrap/>
            <w:vAlign w:val="center"/>
          </w:tcPr>
          <w:p w14:paraId="24AC7E57" w14:textId="77777777" w:rsidR="00C17ABC" w:rsidRPr="00C17ABC" w:rsidRDefault="00C17ABC" w:rsidP="00FA43C3">
            <w:pPr>
              <w:spacing w:after="0" w:line="240" w:lineRule="auto"/>
              <w:jc w:val="center"/>
              <w:rPr>
                <w:rFonts w:ascii="Times New Roman" w:eastAsia="Times New Roman" w:hAnsi="Times New Roman" w:cs="Times New Roman"/>
                <w:b/>
                <w:color w:val="000000"/>
                <w:sz w:val="24"/>
                <w:szCs w:val="24"/>
                <w:lang w:eastAsia="ru-RU"/>
              </w:rPr>
            </w:pPr>
            <w:r w:rsidRPr="00C17ABC">
              <w:rPr>
                <w:rFonts w:ascii="Times New Roman" w:eastAsia="Times New Roman" w:hAnsi="Times New Roman" w:cs="Times New Roman"/>
                <w:b/>
                <w:color w:val="000000"/>
                <w:sz w:val="24"/>
                <w:szCs w:val="24"/>
                <w:lang w:eastAsia="ru-RU"/>
              </w:rPr>
              <w:t>0,4</w:t>
            </w:r>
          </w:p>
        </w:tc>
        <w:tc>
          <w:tcPr>
            <w:tcW w:w="922" w:type="dxa"/>
            <w:shd w:val="clear" w:color="auto" w:fill="F2DBDB" w:themeFill="accent2" w:themeFillTint="33"/>
            <w:vAlign w:val="center"/>
          </w:tcPr>
          <w:p w14:paraId="0877A0C2" w14:textId="77777777" w:rsidR="00C17ABC" w:rsidRPr="009D056D" w:rsidRDefault="00C17ABC" w:rsidP="00FA43C3">
            <w:pPr>
              <w:spacing w:after="0" w:line="240" w:lineRule="auto"/>
              <w:jc w:val="center"/>
              <w:rPr>
                <w:rFonts w:ascii="Times New Roman" w:eastAsia="Times New Roman" w:hAnsi="Times New Roman"/>
                <w:color w:val="000000"/>
                <w:sz w:val="24"/>
                <w:szCs w:val="24"/>
                <w:lang w:eastAsia="ru-RU"/>
              </w:rPr>
            </w:pPr>
            <w:r w:rsidRPr="009D056D">
              <w:rPr>
                <w:rFonts w:ascii="Times New Roman" w:eastAsia="Times New Roman" w:hAnsi="Times New Roman"/>
                <w:color w:val="000000"/>
                <w:sz w:val="24"/>
                <w:szCs w:val="24"/>
                <w:lang w:eastAsia="ru-RU"/>
              </w:rPr>
              <w:t>295</w:t>
            </w:r>
          </w:p>
        </w:tc>
        <w:tc>
          <w:tcPr>
            <w:tcW w:w="1086" w:type="dxa"/>
            <w:shd w:val="clear" w:color="auto" w:fill="F2DBDB" w:themeFill="accent2" w:themeFillTint="33"/>
            <w:vAlign w:val="center"/>
          </w:tcPr>
          <w:p w14:paraId="705EDB16" w14:textId="77777777" w:rsidR="00C17ABC" w:rsidRPr="009D056D" w:rsidRDefault="00C17ABC" w:rsidP="00FA43C3">
            <w:pPr>
              <w:spacing w:after="0" w:line="240" w:lineRule="auto"/>
              <w:jc w:val="center"/>
              <w:rPr>
                <w:rFonts w:ascii="Times New Roman" w:eastAsia="Times New Roman" w:hAnsi="Times New Roman"/>
                <w:color w:val="000000"/>
                <w:sz w:val="24"/>
                <w:szCs w:val="24"/>
                <w:lang w:eastAsia="ru-RU"/>
              </w:rPr>
            </w:pPr>
            <w:r w:rsidRPr="009D056D">
              <w:rPr>
                <w:rFonts w:ascii="Times New Roman" w:eastAsia="Times New Roman" w:hAnsi="Times New Roman"/>
                <w:color w:val="000000"/>
                <w:sz w:val="24"/>
                <w:szCs w:val="24"/>
                <w:lang w:eastAsia="ru-RU"/>
              </w:rPr>
              <w:t>1</w:t>
            </w:r>
          </w:p>
        </w:tc>
        <w:tc>
          <w:tcPr>
            <w:tcW w:w="1004" w:type="dxa"/>
            <w:shd w:val="clear" w:color="auto" w:fill="F2DBDB" w:themeFill="accent2" w:themeFillTint="33"/>
            <w:vAlign w:val="center"/>
          </w:tcPr>
          <w:p w14:paraId="0207C612" w14:textId="77777777" w:rsidR="00C17ABC" w:rsidRPr="00C17ABC" w:rsidRDefault="00C17ABC" w:rsidP="00FA43C3">
            <w:pPr>
              <w:spacing w:after="0" w:line="240" w:lineRule="auto"/>
              <w:jc w:val="center"/>
              <w:rPr>
                <w:rFonts w:ascii="Times New Roman" w:eastAsia="Times New Roman" w:hAnsi="Times New Roman"/>
                <w:b/>
                <w:color w:val="000000"/>
                <w:sz w:val="24"/>
                <w:szCs w:val="24"/>
                <w:lang w:eastAsia="ru-RU"/>
              </w:rPr>
            </w:pPr>
            <w:r w:rsidRPr="00C17ABC">
              <w:rPr>
                <w:rFonts w:ascii="Times New Roman" w:eastAsia="Times New Roman" w:hAnsi="Times New Roman"/>
                <w:b/>
                <w:color w:val="000000"/>
                <w:sz w:val="24"/>
                <w:szCs w:val="24"/>
                <w:lang w:eastAsia="ru-RU"/>
              </w:rPr>
              <w:t>0,3</w:t>
            </w:r>
          </w:p>
        </w:tc>
        <w:tc>
          <w:tcPr>
            <w:tcW w:w="887" w:type="dxa"/>
            <w:shd w:val="clear" w:color="auto" w:fill="F2DBDB" w:themeFill="accent2" w:themeFillTint="33"/>
            <w:vAlign w:val="center"/>
          </w:tcPr>
          <w:p w14:paraId="7F464361" w14:textId="77777777" w:rsidR="00C17ABC" w:rsidRPr="00907B1B" w:rsidRDefault="00C17ABC" w:rsidP="00FA43C3">
            <w:pPr>
              <w:spacing w:after="0" w:line="240" w:lineRule="auto"/>
              <w:jc w:val="center"/>
              <w:rPr>
                <w:rFonts w:ascii="Times New Roman" w:eastAsia="Times New Roman" w:hAnsi="Times New Roman" w:cs="Times New Roman"/>
                <w:bCs/>
                <w:sz w:val="24"/>
                <w:szCs w:val="24"/>
                <w:lang w:eastAsia="ru-RU"/>
              </w:rPr>
            </w:pPr>
            <w:r w:rsidRPr="00907B1B">
              <w:rPr>
                <w:rFonts w:ascii="Times New Roman" w:eastAsia="Times New Roman" w:hAnsi="Times New Roman" w:cs="Times New Roman"/>
                <w:bCs/>
                <w:sz w:val="24"/>
                <w:szCs w:val="24"/>
                <w:lang w:eastAsia="ru-RU"/>
              </w:rPr>
              <w:t>313</w:t>
            </w:r>
          </w:p>
        </w:tc>
        <w:tc>
          <w:tcPr>
            <w:tcW w:w="1121" w:type="dxa"/>
            <w:shd w:val="clear" w:color="auto" w:fill="F2DBDB" w:themeFill="accent2" w:themeFillTint="33"/>
            <w:vAlign w:val="center"/>
          </w:tcPr>
          <w:p w14:paraId="4593CBD6" w14:textId="77777777" w:rsidR="00C17ABC" w:rsidRPr="00907B1B" w:rsidRDefault="00C17ABC" w:rsidP="00FA43C3">
            <w:pPr>
              <w:spacing w:after="0" w:line="240" w:lineRule="auto"/>
              <w:jc w:val="center"/>
              <w:rPr>
                <w:rFonts w:ascii="Times New Roman" w:eastAsia="Times New Roman" w:hAnsi="Times New Roman" w:cs="Times New Roman"/>
                <w:bCs/>
                <w:sz w:val="24"/>
                <w:szCs w:val="24"/>
                <w:lang w:eastAsia="ru-RU"/>
              </w:rPr>
            </w:pPr>
            <w:r w:rsidRPr="00907B1B">
              <w:rPr>
                <w:rFonts w:ascii="Times New Roman" w:eastAsia="Times New Roman" w:hAnsi="Times New Roman" w:cs="Times New Roman"/>
                <w:bCs/>
                <w:sz w:val="24"/>
                <w:szCs w:val="24"/>
                <w:lang w:eastAsia="ru-RU"/>
              </w:rPr>
              <w:t>2</w:t>
            </w:r>
          </w:p>
        </w:tc>
        <w:tc>
          <w:tcPr>
            <w:tcW w:w="1005" w:type="dxa"/>
            <w:shd w:val="clear" w:color="auto" w:fill="F2DBDB" w:themeFill="accent2" w:themeFillTint="33"/>
            <w:vAlign w:val="center"/>
          </w:tcPr>
          <w:p w14:paraId="51FFBB5D" w14:textId="77777777" w:rsidR="00C17ABC" w:rsidRPr="00C17ABC" w:rsidRDefault="00C17ABC" w:rsidP="00FA43C3">
            <w:pPr>
              <w:spacing w:after="0" w:line="240" w:lineRule="auto"/>
              <w:jc w:val="center"/>
              <w:rPr>
                <w:rFonts w:ascii="Times New Roman" w:eastAsia="Times New Roman" w:hAnsi="Times New Roman" w:cs="Times New Roman"/>
                <w:b/>
                <w:sz w:val="24"/>
                <w:szCs w:val="24"/>
                <w:lang w:eastAsia="ru-RU"/>
              </w:rPr>
            </w:pPr>
            <w:r w:rsidRPr="00C17ABC">
              <w:rPr>
                <w:rFonts w:ascii="Times New Roman" w:eastAsia="Times New Roman" w:hAnsi="Times New Roman" w:cs="Times New Roman"/>
                <w:b/>
                <w:sz w:val="24"/>
                <w:szCs w:val="24"/>
                <w:lang w:eastAsia="ru-RU"/>
              </w:rPr>
              <w:t>0,6</w:t>
            </w:r>
          </w:p>
        </w:tc>
        <w:tc>
          <w:tcPr>
            <w:tcW w:w="1005" w:type="dxa"/>
            <w:shd w:val="clear" w:color="auto" w:fill="F2DBDB" w:themeFill="accent2" w:themeFillTint="33"/>
            <w:vAlign w:val="center"/>
          </w:tcPr>
          <w:p w14:paraId="5AC3CAD5" w14:textId="77777777" w:rsidR="00C17ABC" w:rsidRPr="00C17ABC" w:rsidRDefault="00C17ABC" w:rsidP="00C17ABC">
            <w:pPr>
              <w:spacing w:after="0" w:line="240" w:lineRule="auto"/>
              <w:jc w:val="center"/>
              <w:rPr>
                <w:rFonts w:ascii="Times New Roman" w:eastAsia="Times New Roman" w:hAnsi="Times New Roman" w:cs="Times New Roman"/>
                <w:color w:val="000000"/>
                <w:sz w:val="24"/>
                <w:szCs w:val="24"/>
                <w:lang w:eastAsia="ru-RU"/>
              </w:rPr>
            </w:pPr>
            <w:r w:rsidRPr="00C17ABC">
              <w:rPr>
                <w:rFonts w:ascii="Times New Roman" w:eastAsia="Times New Roman" w:hAnsi="Times New Roman" w:cs="Times New Roman"/>
                <w:color w:val="000000"/>
                <w:sz w:val="24"/>
                <w:szCs w:val="24"/>
                <w:lang w:eastAsia="ru-RU"/>
              </w:rPr>
              <w:t>337</w:t>
            </w:r>
          </w:p>
        </w:tc>
        <w:tc>
          <w:tcPr>
            <w:tcW w:w="1201" w:type="dxa"/>
            <w:shd w:val="clear" w:color="auto" w:fill="F2DBDB" w:themeFill="accent2" w:themeFillTint="33"/>
            <w:vAlign w:val="center"/>
          </w:tcPr>
          <w:p w14:paraId="2449245F" w14:textId="77777777" w:rsidR="00C17ABC" w:rsidRPr="00C17ABC" w:rsidRDefault="00C17ABC" w:rsidP="00C17ABC">
            <w:pPr>
              <w:spacing w:after="0" w:line="240" w:lineRule="auto"/>
              <w:jc w:val="center"/>
              <w:rPr>
                <w:rFonts w:ascii="Times New Roman" w:eastAsia="Times New Roman" w:hAnsi="Times New Roman" w:cs="Times New Roman"/>
                <w:color w:val="000000"/>
                <w:sz w:val="24"/>
                <w:szCs w:val="24"/>
                <w:lang w:eastAsia="ru-RU"/>
              </w:rPr>
            </w:pPr>
            <w:r w:rsidRPr="00C17ABC">
              <w:rPr>
                <w:rFonts w:ascii="Times New Roman" w:eastAsia="Times New Roman" w:hAnsi="Times New Roman" w:cs="Times New Roman"/>
                <w:color w:val="000000"/>
                <w:sz w:val="24"/>
                <w:szCs w:val="24"/>
                <w:lang w:eastAsia="ru-RU"/>
              </w:rPr>
              <w:t>4</w:t>
            </w:r>
          </w:p>
        </w:tc>
        <w:tc>
          <w:tcPr>
            <w:tcW w:w="1080" w:type="dxa"/>
            <w:shd w:val="clear" w:color="auto" w:fill="F2DBDB" w:themeFill="accent2" w:themeFillTint="33"/>
            <w:vAlign w:val="center"/>
          </w:tcPr>
          <w:p w14:paraId="250525EF" w14:textId="77777777" w:rsidR="00C17ABC" w:rsidRPr="00C17ABC" w:rsidRDefault="00C17ABC" w:rsidP="00C17ABC">
            <w:pPr>
              <w:spacing w:after="0"/>
              <w:jc w:val="center"/>
              <w:rPr>
                <w:rFonts w:ascii="Times New Roman" w:hAnsi="Times New Roman" w:cs="Times New Roman"/>
                <w:b/>
                <w:color w:val="000000"/>
                <w:sz w:val="24"/>
                <w:szCs w:val="24"/>
              </w:rPr>
            </w:pPr>
            <w:r w:rsidRPr="00C17ABC">
              <w:rPr>
                <w:rFonts w:ascii="Times New Roman" w:hAnsi="Times New Roman" w:cs="Times New Roman"/>
                <w:b/>
                <w:color w:val="000000"/>
                <w:sz w:val="24"/>
                <w:szCs w:val="24"/>
              </w:rPr>
              <w:t>1,2</w:t>
            </w:r>
          </w:p>
        </w:tc>
      </w:tr>
      <w:tr w:rsidR="00B15AE2" w:rsidRPr="007F4DBB" w14:paraId="456D4EF0" w14:textId="77777777" w:rsidTr="00C17ABC">
        <w:trPr>
          <w:cantSplit/>
        </w:trPr>
        <w:tc>
          <w:tcPr>
            <w:tcW w:w="3119" w:type="dxa"/>
            <w:shd w:val="clear" w:color="auto" w:fill="FFFFFF"/>
            <w:noWrap/>
            <w:vAlign w:val="center"/>
          </w:tcPr>
          <w:p w14:paraId="2812D7FE" w14:textId="77777777" w:rsidR="00B15AE2" w:rsidRPr="00D2229B" w:rsidRDefault="00B15AE2" w:rsidP="00433FEF">
            <w:pPr>
              <w:spacing w:after="0" w:line="240" w:lineRule="auto"/>
              <w:jc w:val="right"/>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Среднее значение</w:t>
            </w:r>
          </w:p>
        </w:tc>
        <w:tc>
          <w:tcPr>
            <w:tcW w:w="815" w:type="dxa"/>
            <w:shd w:val="clear" w:color="auto" w:fill="FFFFFF"/>
            <w:noWrap/>
            <w:vAlign w:val="center"/>
          </w:tcPr>
          <w:p w14:paraId="75F4E364" w14:textId="77777777" w:rsidR="00B15AE2" w:rsidRPr="00D2229B" w:rsidRDefault="00B15AE2" w:rsidP="00433FEF">
            <w:pPr>
              <w:spacing w:after="0" w:line="240" w:lineRule="auto"/>
              <w:jc w:val="center"/>
              <w:rPr>
                <w:rFonts w:ascii="Times New Roman" w:eastAsia="Times New Roman" w:hAnsi="Times New Roman" w:cs="Times New Roman"/>
                <w:b/>
                <w:color w:val="000000"/>
                <w:sz w:val="24"/>
                <w:szCs w:val="24"/>
                <w:lang w:eastAsia="ru-RU"/>
              </w:rPr>
            </w:pPr>
          </w:p>
        </w:tc>
        <w:tc>
          <w:tcPr>
            <w:tcW w:w="1193" w:type="dxa"/>
            <w:shd w:val="clear" w:color="auto" w:fill="FFFFFF"/>
            <w:noWrap/>
            <w:vAlign w:val="center"/>
          </w:tcPr>
          <w:p w14:paraId="4EC47567" w14:textId="77777777" w:rsidR="00B15AE2" w:rsidRPr="00D2229B" w:rsidRDefault="00B15AE2" w:rsidP="00433FEF">
            <w:pPr>
              <w:spacing w:after="0" w:line="240" w:lineRule="auto"/>
              <w:jc w:val="center"/>
              <w:rPr>
                <w:rFonts w:ascii="Times New Roman" w:eastAsia="Times New Roman" w:hAnsi="Times New Roman" w:cs="Times New Roman"/>
                <w:b/>
                <w:color w:val="000000"/>
                <w:sz w:val="24"/>
                <w:szCs w:val="24"/>
                <w:lang w:eastAsia="ru-RU"/>
              </w:rPr>
            </w:pPr>
          </w:p>
        </w:tc>
        <w:tc>
          <w:tcPr>
            <w:tcW w:w="1004" w:type="dxa"/>
            <w:shd w:val="clear" w:color="auto" w:fill="FFFFFF"/>
            <w:noWrap/>
            <w:vAlign w:val="center"/>
          </w:tcPr>
          <w:p w14:paraId="61D8D6D8" w14:textId="77777777" w:rsidR="00B15AE2" w:rsidRPr="00D2229B" w:rsidRDefault="00B15AE2" w:rsidP="00433FEF">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1,6</w:t>
            </w:r>
          </w:p>
        </w:tc>
        <w:tc>
          <w:tcPr>
            <w:tcW w:w="922" w:type="dxa"/>
            <w:shd w:val="clear" w:color="auto" w:fill="FFFFFF" w:themeFill="background1"/>
            <w:vAlign w:val="center"/>
          </w:tcPr>
          <w:p w14:paraId="56B701EC" w14:textId="77777777" w:rsidR="00B15AE2" w:rsidRPr="00D2229B" w:rsidRDefault="00B15AE2" w:rsidP="00433FEF">
            <w:pPr>
              <w:spacing w:after="0" w:line="240" w:lineRule="auto"/>
              <w:jc w:val="center"/>
              <w:rPr>
                <w:rFonts w:ascii="Times New Roman" w:eastAsia="Times New Roman" w:hAnsi="Times New Roman" w:cs="Times New Roman"/>
                <w:b/>
                <w:color w:val="000000"/>
                <w:sz w:val="24"/>
                <w:szCs w:val="24"/>
                <w:lang w:eastAsia="ru-RU"/>
              </w:rPr>
            </w:pPr>
          </w:p>
        </w:tc>
        <w:tc>
          <w:tcPr>
            <w:tcW w:w="1086" w:type="dxa"/>
            <w:shd w:val="clear" w:color="auto" w:fill="FFFFFF" w:themeFill="background1"/>
            <w:vAlign w:val="center"/>
          </w:tcPr>
          <w:p w14:paraId="45D19253" w14:textId="77777777" w:rsidR="00B15AE2" w:rsidRPr="00D2229B" w:rsidRDefault="00B15AE2" w:rsidP="00433FEF">
            <w:pPr>
              <w:spacing w:after="0" w:line="240" w:lineRule="auto"/>
              <w:jc w:val="center"/>
              <w:rPr>
                <w:rFonts w:ascii="Times New Roman" w:eastAsia="Times New Roman" w:hAnsi="Times New Roman" w:cs="Times New Roman"/>
                <w:b/>
                <w:color w:val="000000"/>
                <w:sz w:val="24"/>
                <w:szCs w:val="24"/>
                <w:lang w:eastAsia="ru-RU"/>
              </w:rPr>
            </w:pPr>
          </w:p>
        </w:tc>
        <w:tc>
          <w:tcPr>
            <w:tcW w:w="1004" w:type="dxa"/>
            <w:shd w:val="clear" w:color="auto" w:fill="FFFFFF" w:themeFill="background1"/>
            <w:vAlign w:val="center"/>
          </w:tcPr>
          <w:p w14:paraId="13E760F5" w14:textId="77777777" w:rsidR="00B15AE2" w:rsidRPr="00D2229B" w:rsidRDefault="00B15AE2" w:rsidP="00433FEF">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1,1</w:t>
            </w:r>
          </w:p>
        </w:tc>
        <w:tc>
          <w:tcPr>
            <w:tcW w:w="887" w:type="dxa"/>
            <w:shd w:val="clear" w:color="auto" w:fill="FFFFFF" w:themeFill="background1"/>
            <w:vAlign w:val="center"/>
          </w:tcPr>
          <w:p w14:paraId="2E7F5293"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p>
        </w:tc>
        <w:tc>
          <w:tcPr>
            <w:tcW w:w="1121" w:type="dxa"/>
            <w:shd w:val="clear" w:color="auto" w:fill="FFFFFF" w:themeFill="background1"/>
            <w:vAlign w:val="center"/>
          </w:tcPr>
          <w:p w14:paraId="658F9463"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p>
        </w:tc>
        <w:tc>
          <w:tcPr>
            <w:tcW w:w="1005" w:type="dxa"/>
            <w:shd w:val="clear" w:color="auto" w:fill="FFFFFF" w:themeFill="background1"/>
            <w:vAlign w:val="center"/>
          </w:tcPr>
          <w:p w14:paraId="503C82A4" w14:textId="77777777" w:rsidR="00B15AE2" w:rsidRPr="00D2229B" w:rsidRDefault="00B15AE2" w:rsidP="00A2031E">
            <w:pPr>
              <w:spacing w:after="0" w:line="240" w:lineRule="auto"/>
              <w:jc w:val="center"/>
              <w:rPr>
                <w:rFonts w:ascii="Times New Roman" w:eastAsia="Times New Roman" w:hAnsi="Times New Roman" w:cs="Times New Roman"/>
                <w:b/>
                <w:color w:val="000000"/>
                <w:sz w:val="24"/>
                <w:szCs w:val="24"/>
                <w:lang w:eastAsia="ru-RU"/>
              </w:rPr>
            </w:pPr>
            <w:r w:rsidRPr="00D2229B">
              <w:rPr>
                <w:rFonts w:ascii="Times New Roman" w:eastAsia="Times New Roman" w:hAnsi="Times New Roman" w:cs="Times New Roman"/>
                <w:b/>
                <w:color w:val="000000"/>
                <w:sz w:val="24"/>
                <w:szCs w:val="24"/>
                <w:lang w:eastAsia="ru-RU"/>
              </w:rPr>
              <w:t>1,5</w:t>
            </w:r>
          </w:p>
        </w:tc>
        <w:tc>
          <w:tcPr>
            <w:tcW w:w="1005" w:type="dxa"/>
            <w:shd w:val="clear" w:color="auto" w:fill="FFFFFF" w:themeFill="background1"/>
            <w:vAlign w:val="center"/>
          </w:tcPr>
          <w:p w14:paraId="3C6C9DE7" w14:textId="77777777" w:rsidR="00B15AE2" w:rsidRPr="00C17ABC" w:rsidRDefault="00B15AE2" w:rsidP="00433FEF">
            <w:pPr>
              <w:spacing w:after="0" w:line="240" w:lineRule="auto"/>
              <w:jc w:val="center"/>
              <w:rPr>
                <w:rFonts w:ascii="Times New Roman" w:eastAsia="Times New Roman" w:hAnsi="Times New Roman" w:cs="Times New Roman"/>
                <w:b/>
                <w:color w:val="000000"/>
                <w:sz w:val="24"/>
                <w:szCs w:val="24"/>
                <w:lang w:eastAsia="ru-RU"/>
              </w:rPr>
            </w:pPr>
          </w:p>
        </w:tc>
        <w:tc>
          <w:tcPr>
            <w:tcW w:w="1201" w:type="dxa"/>
            <w:shd w:val="clear" w:color="auto" w:fill="FFFFFF" w:themeFill="background1"/>
            <w:vAlign w:val="center"/>
          </w:tcPr>
          <w:p w14:paraId="2DF275F8" w14:textId="77777777" w:rsidR="00B15AE2" w:rsidRPr="00C17ABC" w:rsidRDefault="00B15AE2" w:rsidP="00433FEF">
            <w:pPr>
              <w:spacing w:after="0" w:line="240" w:lineRule="auto"/>
              <w:jc w:val="center"/>
              <w:rPr>
                <w:rFonts w:ascii="Times New Roman" w:eastAsia="Times New Roman" w:hAnsi="Times New Roman" w:cs="Times New Roman"/>
                <w:b/>
                <w:color w:val="000000"/>
                <w:sz w:val="24"/>
                <w:szCs w:val="24"/>
                <w:lang w:eastAsia="ru-RU"/>
              </w:rPr>
            </w:pPr>
          </w:p>
        </w:tc>
        <w:tc>
          <w:tcPr>
            <w:tcW w:w="1080" w:type="dxa"/>
            <w:shd w:val="clear" w:color="auto" w:fill="FFFFFF" w:themeFill="background1"/>
            <w:vAlign w:val="center"/>
          </w:tcPr>
          <w:p w14:paraId="49A476C5" w14:textId="77777777" w:rsidR="00B15AE2" w:rsidRPr="00C17ABC" w:rsidRDefault="00B15AE2" w:rsidP="00433FEF">
            <w:pPr>
              <w:spacing w:after="0" w:line="240" w:lineRule="auto"/>
              <w:jc w:val="center"/>
              <w:rPr>
                <w:rFonts w:ascii="Times New Roman" w:eastAsia="Times New Roman" w:hAnsi="Times New Roman" w:cs="Times New Roman"/>
                <w:b/>
                <w:color w:val="000000"/>
                <w:sz w:val="24"/>
                <w:szCs w:val="24"/>
                <w:lang w:eastAsia="ru-RU"/>
              </w:rPr>
            </w:pPr>
            <w:r w:rsidRPr="00C17ABC">
              <w:rPr>
                <w:rFonts w:ascii="Times New Roman" w:eastAsia="Times New Roman" w:hAnsi="Times New Roman" w:cs="Times New Roman"/>
                <w:b/>
                <w:color w:val="000000"/>
                <w:sz w:val="24"/>
                <w:szCs w:val="24"/>
                <w:lang w:eastAsia="ru-RU"/>
              </w:rPr>
              <w:t>0,5</w:t>
            </w:r>
          </w:p>
        </w:tc>
      </w:tr>
      <w:tr w:rsidR="00B15AE2" w:rsidRPr="007F4DBB" w14:paraId="7D622B8B" w14:textId="77777777" w:rsidTr="00C17ABC">
        <w:trPr>
          <w:cantSplit/>
        </w:trPr>
        <w:tc>
          <w:tcPr>
            <w:tcW w:w="3119" w:type="dxa"/>
            <w:shd w:val="clear" w:color="auto" w:fill="FFFFFF"/>
            <w:noWrap/>
            <w:vAlign w:val="center"/>
          </w:tcPr>
          <w:p w14:paraId="0D7A3232" w14:textId="77777777" w:rsidR="00B15AE2" w:rsidRPr="007F4DBB" w:rsidRDefault="00B15AE2" w:rsidP="00433FEF">
            <w:pPr>
              <w:spacing w:after="0" w:line="240" w:lineRule="auto"/>
              <w:jc w:val="right"/>
              <w:rPr>
                <w:rFonts w:ascii="Times New Roman" w:eastAsia="Times New Roman" w:hAnsi="Times New Roman" w:cs="Times New Roman"/>
                <w:b/>
                <w:color w:val="000000"/>
                <w:sz w:val="24"/>
                <w:szCs w:val="24"/>
                <w:highlight w:val="yellow"/>
                <w:lang w:eastAsia="ru-RU"/>
              </w:rPr>
            </w:pPr>
          </w:p>
        </w:tc>
        <w:tc>
          <w:tcPr>
            <w:tcW w:w="815" w:type="dxa"/>
            <w:shd w:val="clear" w:color="auto" w:fill="C2D69B" w:themeFill="accent3" w:themeFillTint="99"/>
            <w:noWrap/>
            <w:vAlign w:val="center"/>
          </w:tcPr>
          <w:p w14:paraId="23E455F3" w14:textId="77777777" w:rsidR="00B15AE2" w:rsidRPr="007F4DBB" w:rsidRDefault="00B15AE2" w:rsidP="00433FEF">
            <w:pPr>
              <w:spacing w:after="0" w:line="240" w:lineRule="auto"/>
              <w:jc w:val="center"/>
              <w:rPr>
                <w:rFonts w:ascii="Times New Roman" w:eastAsia="Times New Roman" w:hAnsi="Times New Roman" w:cs="Times New Roman"/>
                <w:b/>
                <w:color w:val="000000"/>
                <w:sz w:val="24"/>
                <w:szCs w:val="24"/>
                <w:highlight w:val="yellow"/>
                <w:lang w:eastAsia="ru-RU"/>
              </w:rPr>
            </w:pPr>
          </w:p>
        </w:tc>
        <w:tc>
          <w:tcPr>
            <w:tcW w:w="5209" w:type="dxa"/>
            <w:gridSpan w:val="5"/>
            <w:shd w:val="clear" w:color="auto" w:fill="FFFFFF" w:themeFill="background1"/>
            <w:noWrap/>
            <w:vAlign w:val="center"/>
          </w:tcPr>
          <w:p w14:paraId="09C1FE15" w14:textId="77777777" w:rsidR="00B15AE2" w:rsidRPr="004E1AFB" w:rsidRDefault="00B15AE2" w:rsidP="00433FEF">
            <w:pPr>
              <w:spacing w:after="0" w:line="240" w:lineRule="auto"/>
              <w:rPr>
                <w:rFonts w:ascii="Times New Roman" w:eastAsia="Times New Roman" w:hAnsi="Times New Roman" w:cs="Times New Roman"/>
                <w:b/>
                <w:color w:val="000000"/>
                <w:sz w:val="24"/>
                <w:szCs w:val="24"/>
                <w:lang w:eastAsia="ru-RU"/>
              </w:rPr>
            </w:pPr>
            <w:r w:rsidRPr="004E1AFB">
              <w:rPr>
                <w:rFonts w:ascii="Times New Roman" w:eastAsia="Times New Roman" w:hAnsi="Times New Roman" w:cs="Times New Roman"/>
                <w:b/>
                <w:color w:val="000000"/>
                <w:sz w:val="24"/>
                <w:szCs w:val="24"/>
                <w:lang w:eastAsia="ru-RU"/>
              </w:rPr>
              <w:t>- Позитивные тенденции</w:t>
            </w:r>
          </w:p>
        </w:tc>
        <w:tc>
          <w:tcPr>
            <w:tcW w:w="887" w:type="dxa"/>
            <w:shd w:val="clear" w:color="auto" w:fill="E5B8B7" w:themeFill="accent2" w:themeFillTint="66"/>
            <w:vAlign w:val="center"/>
          </w:tcPr>
          <w:p w14:paraId="723D24F2" w14:textId="77777777" w:rsidR="00B15AE2" w:rsidRPr="004E1AFB" w:rsidRDefault="00B15AE2" w:rsidP="00433FEF">
            <w:pPr>
              <w:spacing w:after="0" w:line="240" w:lineRule="auto"/>
              <w:jc w:val="center"/>
              <w:rPr>
                <w:rFonts w:ascii="Times New Roman" w:eastAsia="Times New Roman" w:hAnsi="Times New Roman" w:cs="Times New Roman"/>
                <w:b/>
                <w:color w:val="000000"/>
                <w:sz w:val="24"/>
                <w:szCs w:val="24"/>
                <w:lang w:eastAsia="ru-RU"/>
              </w:rPr>
            </w:pPr>
          </w:p>
        </w:tc>
        <w:tc>
          <w:tcPr>
            <w:tcW w:w="5412" w:type="dxa"/>
            <w:gridSpan w:val="5"/>
            <w:shd w:val="clear" w:color="auto" w:fill="FFFFFF" w:themeFill="background1"/>
            <w:vAlign w:val="center"/>
          </w:tcPr>
          <w:p w14:paraId="2EBF5665" w14:textId="77777777" w:rsidR="00B15AE2" w:rsidRPr="004E1AFB" w:rsidRDefault="00B15AE2" w:rsidP="00433FEF">
            <w:pPr>
              <w:spacing w:after="0" w:line="240" w:lineRule="auto"/>
              <w:rPr>
                <w:rFonts w:ascii="Times New Roman" w:eastAsia="Times New Roman" w:hAnsi="Times New Roman" w:cs="Times New Roman"/>
                <w:b/>
                <w:color w:val="000000"/>
                <w:sz w:val="24"/>
                <w:szCs w:val="24"/>
                <w:lang w:eastAsia="ru-RU"/>
              </w:rPr>
            </w:pPr>
            <w:r w:rsidRPr="004E1AFB">
              <w:rPr>
                <w:rFonts w:ascii="Times New Roman" w:eastAsia="Times New Roman" w:hAnsi="Times New Roman" w:cs="Times New Roman"/>
                <w:b/>
                <w:color w:val="000000"/>
                <w:sz w:val="24"/>
                <w:szCs w:val="24"/>
                <w:lang w:eastAsia="ru-RU"/>
              </w:rPr>
              <w:t>- Негативные тенденции</w:t>
            </w:r>
          </w:p>
        </w:tc>
      </w:tr>
    </w:tbl>
    <w:p w14:paraId="3A2D5EF2" w14:textId="77777777" w:rsidR="00433FEF" w:rsidRPr="007F4DBB" w:rsidRDefault="00433FEF" w:rsidP="00433FEF">
      <w:pPr>
        <w:spacing w:after="0" w:line="360" w:lineRule="auto"/>
        <w:ind w:firstLine="708"/>
        <w:jc w:val="right"/>
        <w:rPr>
          <w:rFonts w:ascii="Times New Roman" w:eastAsia="Times New Roman" w:hAnsi="Times New Roman" w:cs="Times New Roman"/>
          <w:sz w:val="28"/>
          <w:szCs w:val="28"/>
          <w:highlight w:val="yellow"/>
          <w:lang w:eastAsia="ru-RU"/>
        </w:rPr>
        <w:sectPr w:rsidR="00433FEF" w:rsidRPr="007F4DBB" w:rsidSect="00FD0011">
          <w:pgSz w:w="16838" w:h="11906" w:orient="landscape"/>
          <w:pgMar w:top="851" w:right="1134" w:bottom="1701" w:left="1134" w:header="709" w:footer="709" w:gutter="0"/>
          <w:cols w:space="708"/>
          <w:docGrid w:linePitch="360"/>
        </w:sectPr>
      </w:pPr>
    </w:p>
    <w:p w14:paraId="79A02FAB" w14:textId="77777777" w:rsidR="00433FEF" w:rsidRPr="00BC7E74" w:rsidRDefault="00433FEF" w:rsidP="00433FEF">
      <w:pPr>
        <w:spacing w:after="0" w:line="360" w:lineRule="auto"/>
        <w:contextualSpacing/>
        <w:jc w:val="center"/>
        <w:rPr>
          <w:rFonts w:ascii="Times New Roman" w:eastAsia="Calibri" w:hAnsi="Times New Roman" w:cs="Times New Roman"/>
          <w:b/>
          <w:i/>
          <w:sz w:val="28"/>
          <w:szCs w:val="28"/>
        </w:rPr>
      </w:pPr>
      <w:r w:rsidRPr="00BC7E74">
        <w:rPr>
          <w:rFonts w:ascii="Times New Roman" w:eastAsia="Calibri" w:hAnsi="Times New Roman" w:cs="Times New Roman"/>
          <w:b/>
          <w:i/>
          <w:sz w:val="28"/>
          <w:szCs w:val="28"/>
        </w:rPr>
        <w:lastRenderedPageBreak/>
        <w:t>ОБРАЗОВАТЕЛЬНЫЕ ПРОГРАММЫ ВЫСШЕГО ОБРАЗОВАНИЯ</w:t>
      </w:r>
    </w:p>
    <w:p w14:paraId="1151B773" w14:textId="77777777" w:rsidR="00433FEF" w:rsidRPr="0011440A"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11440A">
        <w:rPr>
          <w:rFonts w:ascii="Times New Roman" w:eastAsia="Times New Roman" w:hAnsi="Times New Roman" w:cs="Times New Roman"/>
          <w:sz w:val="28"/>
          <w:szCs w:val="28"/>
          <w:lang w:eastAsia="ru-RU"/>
        </w:rPr>
        <w:t xml:space="preserve">Анализ безработицы среди выпускников высшей школы включает учебные заведения, осуществляющие подготовку по программам высшего образования (государственных, негосударственных, филиалов и пр.) по очной форме обучения. Предполагается, что при обучении </w:t>
      </w:r>
      <w:proofErr w:type="gramStart"/>
      <w:r w:rsidRPr="0011440A">
        <w:rPr>
          <w:rFonts w:ascii="Times New Roman" w:eastAsia="Times New Roman" w:hAnsi="Times New Roman" w:cs="Times New Roman"/>
          <w:sz w:val="28"/>
          <w:szCs w:val="28"/>
          <w:lang w:eastAsia="ru-RU"/>
        </w:rPr>
        <w:t>по</w:t>
      </w:r>
      <w:proofErr w:type="gramEnd"/>
      <w:r w:rsidRPr="0011440A">
        <w:rPr>
          <w:rFonts w:ascii="Times New Roman" w:eastAsia="Times New Roman" w:hAnsi="Times New Roman" w:cs="Times New Roman"/>
          <w:sz w:val="28"/>
          <w:szCs w:val="28"/>
          <w:lang w:eastAsia="ru-RU"/>
        </w:rPr>
        <w:t xml:space="preserve"> </w:t>
      </w:r>
      <w:proofErr w:type="gramStart"/>
      <w:r w:rsidRPr="0011440A">
        <w:rPr>
          <w:rFonts w:ascii="Times New Roman" w:eastAsia="Times New Roman" w:hAnsi="Times New Roman" w:cs="Times New Roman"/>
          <w:sz w:val="28"/>
          <w:szCs w:val="28"/>
          <w:lang w:eastAsia="ru-RU"/>
        </w:rPr>
        <w:t>заочной</w:t>
      </w:r>
      <w:proofErr w:type="gramEnd"/>
      <w:r w:rsidRPr="0011440A">
        <w:rPr>
          <w:rFonts w:ascii="Times New Roman" w:eastAsia="Times New Roman" w:hAnsi="Times New Roman" w:cs="Times New Roman"/>
          <w:sz w:val="28"/>
          <w:szCs w:val="28"/>
          <w:lang w:eastAsia="ru-RU"/>
        </w:rPr>
        <w:t xml:space="preserve"> или очно-заочной (вечерней) формам подготовки к моменту завершения выпускники уже занимают рабочие места на рынке труда. </w:t>
      </w:r>
    </w:p>
    <w:p w14:paraId="06F761DD" w14:textId="77777777" w:rsidR="00433FEF" w:rsidRPr="007F4DBB"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pPr>
      <w:r w:rsidRPr="00A2031E">
        <w:rPr>
          <w:rFonts w:ascii="Times New Roman" w:eastAsia="Times New Roman" w:hAnsi="Times New Roman" w:cs="Times New Roman"/>
          <w:sz w:val="28"/>
          <w:szCs w:val="28"/>
          <w:lang w:eastAsia="ru-RU"/>
        </w:rPr>
        <w:t>В 202</w:t>
      </w:r>
      <w:r w:rsidR="00A2031E">
        <w:rPr>
          <w:rFonts w:ascii="Times New Roman" w:eastAsia="Times New Roman" w:hAnsi="Times New Roman" w:cs="Times New Roman"/>
          <w:sz w:val="28"/>
          <w:szCs w:val="28"/>
          <w:lang w:eastAsia="ru-RU"/>
        </w:rPr>
        <w:t>1</w:t>
      </w:r>
      <w:r w:rsidRPr="00A2031E">
        <w:rPr>
          <w:rFonts w:ascii="Times New Roman" w:eastAsia="Times New Roman" w:hAnsi="Times New Roman" w:cs="Times New Roman"/>
          <w:sz w:val="28"/>
          <w:szCs w:val="28"/>
          <w:lang w:eastAsia="ru-RU"/>
        </w:rPr>
        <w:t xml:space="preserve"> году выпуск образовательных организаций высшего образования Самарской области осуществлялся по 148 специальностям и направлениям подготовки. </w:t>
      </w:r>
      <w:r w:rsidRPr="00B05AA3">
        <w:rPr>
          <w:rFonts w:ascii="Times New Roman" w:eastAsia="Times New Roman" w:hAnsi="Times New Roman" w:cs="Times New Roman"/>
          <w:sz w:val="28"/>
          <w:szCs w:val="28"/>
          <w:lang w:eastAsia="ru-RU"/>
        </w:rPr>
        <w:t>На 01.01.202</w:t>
      </w:r>
      <w:r w:rsidR="00B05AA3" w:rsidRPr="00B05AA3">
        <w:rPr>
          <w:rFonts w:ascii="Times New Roman" w:eastAsia="Times New Roman" w:hAnsi="Times New Roman" w:cs="Times New Roman"/>
          <w:sz w:val="28"/>
          <w:szCs w:val="28"/>
          <w:lang w:eastAsia="ru-RU"/>
        </w:rPr>
        <w:t>2</w:t>
      </w:r>
      <w:r w:rsidRPr="00B05AA3">
        <w:rPr>
          <w:rFonts w:ascii="Times New Roman" w:eastAsia="Times New Roman" w:hAnsi="Times New Roman" w:cs="Times New Roman"/>
          <w:sz w:val="28"/>
          <w:szCs w:val="28"/>
          <w:lang w:eastAsia="ru-RU"/>
        </w:rPr>
        <w:t xml:space="preserve"> года в органах государственной службы занятости населения состояли на учете </w:t>
      </w:r>
      <w:r w:rsidR="00B05AA3" w:rsidRPr="00B05AA3">
        <w:rPr>
          <w:rFonts w:ascii="Times New Roman" w:eastAsia="Times New Roman" w:hAnsi="Times New Roman" w:cs="Times New Roman"/>
          <w:sz w:val="28"/>
          <w:szCs w:val="28"/>
          <w:lang w:eastAsia="ru-RU"/>
        </w:rPr>
        <w:t xml:space="preserve">17 </w:t>
      </w:r>
      <w:r w:rsidRPr="00B05AA3">
        <w:rPr>
          <w:rFonts w:ascii="Times New Roman" w:eastAsia="Times New Roman" w:hAnsi="Times New Roman" w:cs="Times New Roman"/>
          <w:sz w:val="28"/>
          <w:szCs w:val="28"/>
          <w:lang w:eastAsia="ru-RU"/>
        </w:rPr>
        <w:t xml:space="preserve">выпускников по </w:t>
      </w:r>
      <w:r w:rsidR="00B05AA3" w:rsidRPr="00B05AA3">
        <w:rPr>
          <w:rFonts w:ascii="Times New Roman" w:eastAsia="Times New Roman" w:hAnsi="Times New Roman" w:cs="Times New Roman"/>
          <w:sz w:val="28"/>
          <w:szCs w:val="28"/>
          <w:lang w:eastAsia="ru-RU"/>
        </w:rPr>
        <w:t>14</w:t>
      </w:r>
      <w:r w:rsidR="00B05AA3">
        <w:rPr>
          <w:rFonts w:ascii="Times New Roman" w:eastAsia="Times New Roman" w:hAnsi="Times New Roman" w:cs="Times New Roman"/>
          <w:sz w:val="28"/>
          <w:szCs w:val="28"/>
          <w:lang w:eastAsia="ru-RU"/>
        </w:rPr>
        <w:t xml:space="preserve"> </w:t>
      </w:r>
      <w:r w:rsidRPr="00B05AA3">
        <w:rPr>
          <w:rFonts w:ascii="Times New Roman" w:eastAsia="Times New Roman" w:hAnsi="Times New Roman" w:cs="Times New Roman"/>
          <w:sz w:val="28"/>
          <w:szCs w:val="28"/>
          <w:lang w:eastAsia="ru-RU"/>
        </w:rPr>
        <w:t>специальностям высшего образования. Предоставленные службой занятости данные не отражают разделение по программам высшего образования (</w:t>
      </w:r>
      <w:proofErr w:type="spellStart"/>
      <w:r w:rsidRPr="00B05AA3">
        <w:rPr>
          <w:rFonts w:ascii="Times New Roman" w:eastAsia="Times New Roman" w:hAnsi="Times New Roman" w:cs="Times New Roman"/>
          <w:sz w:val="28"/>
          <w:szCs w:val="28"/>
          <w:lang w:eastAsia="ru-RU"/>
        </w:rPr>
        <w:t>бакалавриат</w:t>
      </w:r>
      <w:proofErr w:type="spellEnd"/>
      <w:r w:rsidRPr="00B05AA3">
        <w:rPr>
          <w:rFonts w:ascii="Times New Roman" w:eastAsia="Times New Roman" w:hAnsi="Times New Roman" w:cs="Times New Roman"/>
          <w:sz w:val="28"/>
          <w:szCs w:val="28"/>
          <w:lang w:eastAsia="ru-RU"/>
        </w:rPr>
        <w:t xml:space="preserve">, магистратура и </w:t>
      </w:r>
      <w:proofErr w:type="spellStart"/>
      <w:r w:rsidRPr="00B05AA3">
        <w:rPr>
          <w:rFonts w:ascii="Times New Roman" w:eastAsia="Times New Roman" w:hAnsi="Times New Roman" w:cs="Times New Roman"/>
          <w:sz w:val="28"/>
          <w:szCs w:val="28"/>
          <w:lang w:eastAsia="ru-RU"/>
        </w:rPr>
        <w:t>специалитет</w:t>
      </w:r>
      <w:proofErr w:type="spellEnd"/>
      <w:r w:rsidRPr="00B05AA3">
        <w:rPr>
          <w:rFonts w:ascii="Times New Roman" w:eastAsia="Times New Roman" w:hAnsi="Times New Roman" w:cs="Times New Roman"/>
          <w:sz w:val="28"/>
          <w:szCs w:val="28"/>
          <w:lang w:eastAsia="ru-RU"/>
        </w:rPr>
        <w:t xml:space="preserve">). В проведенном анализе уровень высшего образования по программам той и иной специальности не учитывался. </w:t>
      </w:r>
    </w:p>
    <w:p w14:paraId="5B721FC5" w14:textId="77777777" w:rsidR="00433FEF" w:rsidRPr="00A2031E"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A2031E">
        <w:rPr>
          <w:rFonts w:ascii="Times New Roman" w:eastAsia="Times New Roman" w:hAnsi="Times New Roman" w:cs="Times New Roman"/>
          <w:sz w:val="28"/>
          <w:szCs w:val="28"/>
          <w:lang w:eastAsia="ru-RU"/>
        </w:rPr>
        <w:t xml:space="preserve">Полностью данные о количестве выпускников учреждений высшей школы, состоящих на учете в органах ФГСЗН </w:t>
      </w:r>
      <w:proofErr w:type="gramStart"/>
      <w:r w:rsidRPr="00A2031E">
        <w:rPr>
          <w:rFonts w:ascii="Times New Roman" w:eastAsia="Times New Roman" w:hAnsi="Times New Roman" w:cs="Times New Roman"/>
          <w:sz w:val="28"/>
          <w:szCs w:val="28"/>
          <w:lang w:eastAsia="ru-RU"/>
        </w:rPr>
        <w:t>СО</w:t>
      </w:r>
      <w:proofErr w:type="gramEnd"/>
      <w:r w:rsidRPr="00A2031E">
        <w:rPr>
          <w:rFonts w:ascii="Times New Roman" w:eastAsia="Times New Roman" w:hAnsi="Times New Roman" w:cs="Times New Roman"/>
          <w:sz w:val="28"/>
          <w:szCs w:val="28"/>
          <w:lang w:eastAsia="ru-RU"/>
        </w:rPr>
        <w:t xml:space="preserve"> </w:t>
      </w:r>
      <w:proofErr w:type="gramStart"/>
      <w:r w:rsidRPr="00A2031E">
        <w:rPr>
          <w:rFonts w:ascii="Times New Roman" w:eastAsia="Times New Roman" w:hAnsi="Times New Roman" w:cs="Times New Roman"/>
          <w:sz w:val="28"/>
          <w:szCs w:val="28"/>
          <w:lang w:eastAsia="ru-RU"/>
        </w:rPr>
        <w:t>в</w:t>
      </w:r>
      <w:proofErr w:type="gramEnd"/>
      <w:r w:rsidRPr="00A2031E">
        <w:rPr>
          <w:rFonts w:ascii="Times New Roman" w:eastAsia="Times New Roman" w:hAnsi="Times New Roman" w:cs="Times New Roman"/>
          <w:sz w:val="28"/>
          <w:szCs w:val="28"/>
          <w:lang w:eastAsia="ru-RU"/>
        </w:rPr>
        <w:t xml:space="preserve"> качестве безработных, по всем специальностям обучения приведены в  Приложении 2.</w:t>
      </w:r>
    </w:p>
    <w:p w14:paraId="4439A328" w14:textId="77777777" w:rsidR="00433FEF" w:rsidRPr="00B05AA3"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B05AA3">
        <w:rPr>
          <w:rFonts w:ascii="Times New Roman" w:eastAsia="Times New Roman" w:hAnsi="Times New Roman" w:cs="Times New Roman"/>
          <w:sz w:val="28"/>
          <w:szCs w:val="28"/>
          <w:lang w:eastAsia="ru-RU"/>
        </w:rPr>
        <w:t>Рейтинг специальностей высшего образования по количеству безработных выпускников представлен в следующей таблице.</w:t>
      </w:r>
    </w:p>
    <w:p w14:paraId="72350028" w14:textId="77777777" w:rsidR="00A2031E" w:rsidRDefault="00433FEF" w:rsidP="00A2031E">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31.</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116"/>
        <w:gridCol w:w="1772"/>
        <w:gridCol w:w="1648"/>
      </w:tblGrid>
      <w:tr w:rsidR="00A2031E" w:rsidRPr="00D85770" w14:paraId="4821BC16" w14:textId="77777777" w:rsidTr="00A2031E">
        <w:trPr>
          <w:trHeight w:val="300"/>
        </w:trPr>
        <w:tc>
          <w:tcPr>
            <w:tcW w:w="4835" w:type="dxa"/>
            <w:shd w:val="clear" w:color="auto" w:fill="auto"/>
            <w:noWrap/>
            <w:vAlign w:val="center"/>
          </w:tcPr>
          <w:p w14:paraId="7653FB6F" w14:textId="77777777" w:rsidR="00A2031E" w:rsidRPr="00273A22" w:rsidRDefault="00A2031E" w:rsidP="00273A22">
            <w:pPr>
              <w:spacing w:after="0" w:line="240" w:lineRule="auto"/>
              <w:ind w:left="49"/>
              <w:jc w:val="center"/>
              <w:rPr>
                <w:rFonts w:ascii="Times New Roman" w:eastAsia="Times New Roman" w:hAnsi="Times New Roman" w:cs="Times New Roman"/>
                <w:b/>
                <w:color w:val="000000"/>
                <w:sz w:val="24"/>
                <w:szCs w:val="24"/>
                <w:lang w:eastAsia="ru-RU"/>
              </w:rPr>
            </w:pPr>
            <w:r w:rsidRPr="00273A22">
              <w:rPr>
                <w:rFonts w:ascii="Times New Roman" w:eastAsia="Times New Roman" w:hAnsi="Times New Roman" w:cs="Times New Roman"/>
                <w:b/>
                <w:color w:val="000000"/>
                <w:sz w:val="24"/>
                <w:szCs w:val="24"/>
                <w:lang w:eastAsia="ru-RU"/>
              </w:rPr>
              <w:t>Образовательные программы высшего образования</w:t>
            </w:r>
          </w:p>
        </w:tc>
        <w:tc>
          <w:tcPr>
            <w:tcW w:w="992" w:type="dxa"/>
            <w:shd w:val="clear" w:color="auto" w:fill="auto"/>
            <w:noWrap/>
            <w:vAlign w:val="center"/>
          </w:tcPr>
          <w:p w14:paraId="0EE1C9BD" w14:textId="77777777" w:rsidR="00A2031E" w:rsidRPr="00273A22" w:rsidRDefault="00A2031E" w:rsidP="00273A22">
            <w:pPr>
              <w:spacing w:after="0" w:line="240" w:lineRule="auto"/>
              <w:ind w:left="49"/>
              <w:jc w:val="center"/>
              <w:rPr>
                <w:rFonts w:ascii="Times New Roman" w:eastAsia="Times New Roman" w:hAnsi="Times New Roman" w:cs="Times New Roman"/>
                <w:b/>
                <w:color w:val="000000"/>
                <w:sz w:val="24"/>
                <w:szCs w:val="24"/>
                <w:lang w:eastAsia="ru-RU"/>
              </w:rPr>
            </w:pPr>
            <w:r w:rsidRPr="00273A22">
              <w:rPr>
                <w:rFonts w:ascii="Times New Roman" w:eastAsia="Times New Roman" w:hAnsi="Times New Roman" w:cs="Times New Roman"/>
                <w:b/>
                <w:bCs/>
                <w:color w:val="000000"/>
                <w:sz w:val="24"/>
                <w:szCs w:val="24"/>
                <w:lang w:eastAsia="ru-RU"/>
              </w:rPr>
              <w:t>Выпуск 2021 г.</w:t>
            </w:r>
          </w:p>
        </w:tc>
        <w:tc>
          <w:tcPr>
            <w:tcW w:w="1879" w:type="dxa"/>
            <w:shd w:val="clear" w:color="auto" w:fill="FFFFFF" w:themeFill="background1"/>
            <w:vAlign w:val="center"/>
          </w:tcPr>
          <w:p w14:paraId="0705073E" w14:textId="77777777" w:rsidR="00A2031E" w:rsidRPr="00273A22" w:rsidRDefault="00A2031E" w:rsidP="00273A22">
            <w:pPr>
              <w:spacing w:after="0" w:line="240" w:lineRule="auto"/>
              <w:ind w:left="49"/>
              <w:jc w:val="center"/>
              <w:rPr>
                <w:rFonts w:ascii="Times New Roman" w:eastAsia="Times New Roman" w:hAnsi="Times New Roman" w:cs="Times New Roman"/>
                <w:b/>
                <w:bCs/>
                <w:sz w:val="24"/>
                <w:szCs w:val="24"/>
                <w:lang w:eastAsia="ru-RU"/>
              </w:rPr>
            </w:pPr>
            <w:r w:rsidRPr="00273A22">
              <w:rPr>
                <w:rFonts w:ascii="Times New Roman" w:eastAsia="Times New Roman" w:hAnsi="Times New Roman" w:cs="Times New Roman"/>
                <w:b/>
                <w:bCs/>
                <w:sz w:val="24"/>
                <w:szCs w:val="24"/>
                <w:lang w:eastAsia="ru-RU"/>
              </w:rPr>
              <w:t>Количество безработных выпускников</w:t>
            </w:r>
          </w:p>
          <w:p w14:paraId="66F3961C" w14:textId="77777777" w:rsidR="00A2031E" w:rsidRPr="00273A22" w:rsidRDefault="00A2031E" w:rsidP="00273A22">
            <w:pPr>
              <w:spacing w:after="0" w:line="240" w:lineRule="auto"/>
              <w:ind w:left="49"/>
              <w:jc w:val="center"/>
              <w:rPr>
                <w:rFonts w:ascii="Times New Roman" w:eastAsia="Times New Roman" w:hAnsi="Times New Roman" w:cs="Times New Roman"/>
                <w:b/>
                <w:color w:val="000000"/>
                <w:sz w:val="24"/>
                <w:szCs w:val="24"/>
                <w:lang w:eastAsia="ru-RU"/>
              </w:rPr>
            </w:pPr>
            <w:r w:rsidRPr="00273A22">
              <w:rPr>
                <w:rFonts w:ascii="Times New Roman" w:eastAsia="Times New Roman" w:hAnsi="Times New Roman" w:cs="Times New Roman"/>
                <w:b/>
                <w:bCs/>
                <w:sz w:val="24"/>
                <w:szCs w:val="24"/>
                <w:lang w:eastAsia="ru-RU"/>
              </w:rPr>
              <w:t>на  01.01.2022</w:t>
            </w:r>
          </w:p>
        </w:tc>
        <w:tc>
          <w:tcPr>
            <w:tcW w:w="1665" w:type="dxa"/>
            <w:shd w:val="clear" w:color="auto" w:fill="FFFFFF" w:themeFill="background1"/>
            <w:vAlign w:val="center"/>
          </w:tcPr>
          <w:p w14:paraId="29D2A00B" w14:textId="77777777" w:rsidR="00A2031E" w:rsidRPr="00273A22" w:rsidRDefault="00A2031E" w:rsidP="00273A22">
            <w:pPr>
              <w:spacing w:after="0" w:line="240" w:lineRule="auto"/>
              <w:ind w:left="49"/>
              <w:jc w:val="center"/>
              <w:rPr>
                <w:rFonts w:ascii="Times New Roman" w:eastAsia="Times New Roman" w:hAnsi="Times New Roman" w:cs="Times New Roman"/>
                <w:b/>
                <w:bCs/>
                <w:sz w:val="24"/>
                <w:szCs w:val="24"/>
                <w:lang w:eastAsia="ru-RU"/>
              </w:rPr>
            </w:pPr>
            <w:r w:rsidRPr="00273A22">
              <w:rPr>
                <w:rFonts w:ascii="Times New Roman" w:eastAsia="Times New Roman" w:hAnsi="Times New Roman" w:cs="Times New Roman"/>
                <w:b/>
                <w:bCs/>
                <w:sz w:val="24"/>
                <w:szCs w:val="24"/>
                <w:lang w:eastAsia="ru-RU"/>
              </w:rPr>
              <w:t>Доля безработных в выпуске</w:t>
            </w:r>
          </w:p>
          <w:p w14:paraId="105280BE" w14:textId="77777777" w:rsidR="00A2031E" w:rsidRPr="00273A22" w:rsidRDefault="00A2031E" w:rsidP="00273A22">
            <w:pPr>
              <w:spacing w:after="0" w:line="240" w:lineRule="auto"/>
              <w:ind w:left="49"/>
              <w:jc w:val="center"/>
              <w:rPr>
                <w:rFonts w:ascii="Times New Roman" w:eastAsia="Times New Roman" w:hAnsi="Times New Roman" w:cs="Times New Roman"/>
                <w:b/>
                <w:color w:val="000000"/>
                <w:sz w:val="24"/>
                <w:szCs w:val="24"/>
                <w:lang w:eastAsia="ru-RU"/>
              </w:rPr>
            </w:pPr>
            <w:r w:rsidRPr="00273A22">
              <w:rPr>
                <w:rFonts w:ascii="Times New Roman" w:eastAsia="Times New Roman" w:hAnsi="Times New Roman" w:cs="Times New Roman"/>
                <w:b/>
                <w:bCs/>
                <w:sz w:val="24"/>
                <w:szCs w:val="24"/>
                <w:lang w:eastAsia="ru-RU"/>
              </w:rPr>
              <w:t>(%)</w:t>
            </w:r>
          </w:p>
        </w:tc>
      </w:tr>
      <w:tr w:rsidR="00E6229D" w:rsidRPr="00D85770" w14:paraId="714D040B" w14:textId="77777777" w:rsidTr="00E6229D">
        <w:trPr>
          <w:trHeight w:val="300"/>
        </w:trPr>
        <w:tc>
          <w:tcPr>
            <w:tcW w:w="4835" w:type="dxa"/>
            <w:shd w:val="clear" w:color="auto" w:fill="auto"/>
            <w:noWrap/>
            <w:vAlign w:val="bottom"/>
            <w:hideMark/>
          </w:tcPr>
          <w:p w14:paraId="51396145"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Информатика и вычислительная техника</w:t>
            </w:r>
          </w:p>
        </w:tc>
        <w:tc>
          <w:tcPr>
            <w:tcW w:w="992" w:type="dxa"/>
            <w:shd w:val="clear" w:color="auto" w:fill="auto"/>
            <w:noWrap/>
            <w:vAlign w:val="bottom"/>
            <w:hideMark/>
          </w:tcPr>
          <w:p w14:paraId="215586A2"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243</w:t>
            </w:r>
          </w:p>
        </w:tc>
        <w:tc>
          <w:tcPr>
            <w:tcW w:w="1879" w:type="dxa"/>
            <w:shd w:val="clear" w:color="auto" w:fill="FFFFFF" w:themeFill="background1"/>
          </w:tcPr>
          <w:p w14:paraId="691AC446"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2</w:t>
            </w:r>
          </w:p>
        </w:tc>
        <w:tc>
          <w:tcPr>
            <w:tcW w:w="1665" w:type="dxa"/>
            <w:shd w:val="clear" w:color="auto" w:fill="FFFFFF" w:themeFill="background1"/>
            <w:vAlign w:val="bottom"/>
          </w:tcPr>
          <w:p w14:paraId="42E89FF3"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0,8</w:t>
            </w:r>
          </w:p>
        </w:tc>
      </w:tr>
      <w:tr w:rsidR="00E6229D" w:rsidRPr="00D85770" w14:paraId="32352CE5" w14:textId="77777777" w:rsidTr="00E6229D">
        <w:trPr>
          <w:trHeight w:val="300"/>
        </w:trPr>
        <w:tc>
          <w:tcPr>
            <w:tcW w:w="4835" w:type="dxa"/>
            <w:shd w:val="clear" w:color="auto" w:fill="auto"/>
            <w:noWrap/>
            <w:vAlign w:val="bottom"/>
            <w:hideMark/>
          </w:tcPr>
          <w:p w14:paraId="32A100E0"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Социология</w:t>
            </w:r>
          </w:p>
        </w:tc>
        <w:tc>
          <w:tcPr>
            <w:tcW w:w="992" w:type="dxa"/>
            <w:shd w:val="clear" w:color="auto" w:fill="auto"/>
            <w:noWrap/>
            <w:vAlign w:val="bottom"/>
            <w:hideMark/>
          </w:tcPr>
          <w:p w14:paraId="65AB53FC"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86</w:t>
            </w:r>
          </w:p>
        </w:tc>
        <w:tc>
          <w:tcPr>
            <w:tcW w:w="1879" w:type="dxa"/>
            <w:shd w:val="clear" w:color="auto" w:fill="FFFFFF" w:themeFill="background1"/>
          </w:tcPr>
          <w:p w14:paraId="78C1D6BD"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2</w:t>
            </w:r>
          </w:p>
        </w:tc>
        <w:tc>
          <w:tcPr>
            <w:tcW w:w="1665" w:type="dxa"/>
            <w:shd w:val="clear" w:color="auto" w:fill="FFFFFF" w:themeFill="background1"/>
            <w:vAlign w:val="bottom"/>
          </w:tcPr>
          <w:p w14:paraId="3F581BF4"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2,3</w:t>
            </w:r>
          </w:p>
        </w:tc>
      </w:tr>
      <w:tr w:rsidR="00E6229D" w:rsidRPr="00D85770" w14:paraId="38569798" w14:textId="77777777" w:rsidTr="00E6229D">
        <w:trPr>
          <w:trHeight w:val="300"/>
        </w:trPr>
        <w:tc>
          <w:tcPr>
            <w:tcW w:w="4835" w:type="dxa"/>
            <w:shd w:val="clear" w:color="auto" w:fill="auto"/>
            <w:noWrap/>
            <w:vAlign w:val="bottom"/>
            <w:hideMark/>
          </w:tcPr>
          <w:p w14:paraId="3D080B15"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Экономика</w:t>
            </w:r>
          </w:p>
        </w:tc>
        <w:tc>
          <w:tcPr>
            <w:tcW w:w="992" w:type="dxa"/>
            <w:shd w:val="clear" w:color="auto" w:fill="auto"/>
            <w:noWrap/>
            <w:vAlign w:val="bottom"/>
            <w:hideMark/>
          </w:tcPr>
          <w:p w14:paraId="789DFFD0"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753</w:t>
            </w:r>
          </w:p>
        </w:tc>
        <w:tc>
          <w:tcPr>
            <w:tcW w:w="1879" w:type="dxa"/>
            <w:shd w:val="clear" w:color="auto" w:fill="FFFFFF" w:themeFill="background1"/>
          </w:tcPr>
          <w:p w14:paraId="606BD0F0"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2</w:t>
            </w:r>
          </w:p>
        </w:tc>
        <w:tc>
          <w:tcPr>
            <w:tcW w:w="1665" w:type="dxa"/>
            <w:shd w:val="clear" w:color="auto" w:fill="FFFFFF" w:themeFill="background1"/>
            <w:vAlign w:val="bottom"/>
          </w:tcPr>
          <w:p w14:paraId="233B6320"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0,3</w:t>
            </w:r>
          </w:p>
        </w:tc>
      </w:tr>
      <w:tr w:rsidR="00E6229D" w:rsidRPr="00D85770" w14:paraId="4E5D3641" w14:textId="77777777" w:rsidTr="00E6229D">
        <w:trPr>
          <w:trHeight w:val="300"/>
        </w:trPr>
        <w:tc>
          <w:tcPr>
            <w:tcW w:w="4835" w:type="dxa"/>
            <w:shd w:val="clear" w:color="auto" w:fill="auto"/>
            <w:noWrap/>
            <w:vAlign w:val="bottom"/>
            <w:hideMark/>
          </w:tcPr>
          <w:p w14:paraId="6D027B4E"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Дизайн</w:t>
            </w:r>
          </w:p>
        </w:tc>
        <w:tc>
          <w:tcPr>
            <w:tcW w:w="992" w:type="dxa"/>
            <w:shd w:val="clear" w:color="auto" w:fill="auto"/>
            <w:noWrap/>
            <w:vAlign w:val="bottom"/>
            <w:hideMark/>
          </w:tcPr>
          <w:p w14:paraId="13415E6B"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53</w:t>
            </w:r>
          </w:p>
        </w:tc>
        <w:tc>
          <w:tcPr>
            <w:tcW w:w="1879" w:type="dxa"/>
            <w:shd w:val="clear" w:color="auto" w:fill="FFFFFF" w:themeFill="background1"/>
          </w:tcPr>
          <w:p w14:paraId="4DCFE4BE"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3B873DDE"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1,9</w:t>
            </w:r>
          </w:p>
        </w:tc>
      </w:tr>
      <w:tr w:rsidR="00E6229D" w:rsidRPr="00D85770" w14:paraId="325292FD" w14:textId="77777777" w:rsidTr="00E6229D">
        <w:trPr>
          <w:trHeight w:val="300"/>
        </w:trPr>
        <w:tc>
          <w:tcPr>
            <w:tcW w:w="4835" w:type="dxa"/>
            <w:shd w:val="clear" w:color="auto" w:fill="auto"/>
            <w:noWrap/>
            <w:vAlign w:val="bottom"/>
            <w:hideMark/>
          </w:tcPr>
          <w:p w14:paraId="68F735D3"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Журналистика</w:t>
            </w:r>
          </w:p>
        </w:tc>
        <w:tc>
          <w:tcPr>
            <w:tcW w:w="992" w:type="dxa"/>
            <w:shd w:val="clear" w:color="auto" w:fill="auto"/>
            <w:noWrap/>
            <w:vAlign w:val="bottom"/>
            <w:hideMark/>
          </w:tcPr>
          <w:p w14:paraId="6ED8D42A"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66</w:t>
            </w:r>
          </w:p>
        </w:tc>
        <w:tc>
          <w:tcPr>
            <w:tcW w:w="1879" w:type="dxa"/>
            <w:shd w:val="clear" w:color="auto" w:fill="FFFFFF" w:themeFill="background1"/>
          </w:tcPr>
          <w:p w14:paraId="0F503A69"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13DD7808"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1,5</w:t>
            </w:r>
          </w:p>
        </w:tc>
      </w:tr>
      <w:tr w:rsidR="00E6229D" w:rsidRPr="00D85770" w14:paraId="1700CD01" w14:textId="77777777" w:rsidTr="00E6229D">
        <w:trPr>
          <w:trHeight w:val="300"/>
        </w:trPr>
        <w:tc>
          <w:tcPr>
            <w:tcW w:w="4835" w:type="dxa"/>
            <w:shd w:val="clear" w:color="auto" w:fill="auto"/>
            <w:noWrap/>
            <w:vAlign w:val="bottom"/>
            <w:hideMark/>
          </w:tcPr>
          <w:p w14:paraId="24DDC3B6"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Инфокоммуникационные технологии и системы связи</w:t>
            </w:r>
          </w:p>
        </w:tc>
        <w:tc>
          <w:tcPr>
            <w:tcW w:w="992" w:type="dxa"/>
            <w:shd w:val="clear" w:color="auto" w:fill="auto"/>
            <w:noWrap/>
            <w:vAlign w:val="bottom"/>
            <w:hideMark/>
          </w:tcPr>
          <w:p w14:paraId="6AA9E1C0"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126</w:t>
            </w:r>
          </w:p>
        </w:tc>
        <w:tc>
          <w:tcPr>
            <w:tcW w:w="1879" w:type="dxa"/>
            <w:shd w:val="clear" w:color="auto" w:fill="FFFFFF" w:themeFill="background1"/>
          </w:tcPr>
          <w:p w14:paraId="12466B47"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328E452E"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0,8</w:t>
            </w:r>
          </w:p>
        </w:tc>
      </w:tr>
      <w:tr w:rsidR="00E6229D" w:rsidRPr="00D85770" w14:paraId="02CE8377" w14:textId="77777777" w:rsidTr="00E6229D">
        <w:trPr>
          <w:trHeight w:val="300"/>
        </w:trPr>
        <w:tc>
          <w:tcPr>
            <w:tcW w:w="4835" w:type="dxa"/>
            <w:shd w:val="clear" w:color="auto" w:fill="auto"/>
            <w:noWrap/>
            <w:vAlign w:val="bottom"/>
            <w:hideMark/>
          </w:tcPr>
          <w:p w14:paraId="14C56A4B"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Педагогическое образование</w:t>
            </w:r>
          </w:p>
        </w:tc>
        <w:tc>
          <w:tcPr>
            <w:tcW w:w="992" w:type="dxa"/>
            <w:shd w:val="clear" w:color="auto" w:fill="auto"/>
            <w:noWrap/>
            <w:vAlign w:val="bottom"/>
            <w:hideMark/>
          </w:tcPr>
          <w:p w14:paraId="748B8B4C"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256</w:t>
            </w:r>
          </w:p>
        </w:tc>
        <w:tc>
          <w:tcPr>
            <w:tcW w:w="1879" w:type="dxa"/>
            <w:shd w:val="clear" w:color="auto" w:fill="FFFFFF" w:themeFill="background1"/>
          </w:tcPr>
          <w:p w14:paraId="286BCA76"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4A42E16A"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0,4</w:t>
            </w:r>
          </w:p>
        </w:tc>
      </w:tr>
      <w:tr w:rsidR="00E6229D" w:rsidRPr="00D85770" w14:paraId="177BED34" w14:textId="77777777" w:rsidTr="00E6229D">
        <w:trPr>
          <w:trHeight w:val="300"/>
        </w:trPr>
        <w:tc>
          <w:tcPr>
            <w:tcW w:w="4835" w:type="dxa"/>
            <w:shd w:val="clear" w:color="auto" w:fill="auto"/>
            <w:noWrap/>
            <w:vAlign w:val="bottom"/>
            <w:hideMark/>
          </w:tcPr>
          <w:p w14:paraId="47962B8B"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lastRenderedPageBreak/>
              <w:t>Прикладная информатика</w:t>
            </w:r>
          </w:p>
        </w:tc>
        <w:tc>
          <w:tcPr>
            <w:tcW w:w="992" w:type="dxa"/>
            <w:shd w:val="clear" w:color="auto" w:fill="auto"/>
            <w:noWrap/>
            <w:vAlign w:val="bottom"/>
            <w:hideMark/>
          </w:tcPr>
          <w:p w14:paraId="67115FFE"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156</w:t>
            </w:r>
          </w:p>
        </w:tc>
        <w:tc>
          <w:tcPr>
            <w:tcW w:w="1879" w:type="dxa"/>
            <w:shd w:val="clear" w:color="auto" w:fill="FFFFFF" w:themeFill="background1"/>
          </w:tcPr>
          <w:p w14:paraId="209C84B8"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2F9C3A78"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0,6</w:t>
            </w:r>
          </w:p>
        </w:tc>
      </w:tr>
      <w:tr w:rsidR="00E6229D" w:rsidRPr="00D85770" w14:paraId="5C3ADA90" w14:textId="77777777" w:rsidTr="00E6229D">
        <w:trPr>
          <w:trHeight w:val="300"/>
        </w:trPr>
        <w:tc>
          <w:tcPr>
            <w:tcW w:w="4835" w:type="dxa"/>
            <w:shd w:val="clear" w:color="auto" w:fill="auto"/>
            <w:noWrap/>
            <w:vAlign w:val="bottom"/>
            <w:hideMark/>
          </w:tcPr>
          <w:p w14:paraId="0847B50B"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Строительство</w:t>
            </w:r>
          </w:p>
        </w:tc>
        <w:tc>
          <w:tcPr>
            <w:tcW w:w="992" w:type="dxa"/>
            <w:shd w:val="clear" w:color="auto" w:fill="auto"/>
            <w:noWrap/>
            <w:vAlign w:val="bottom"/>
            <w:hideMark/>
          </w:tcPr>
          <w:p w14:paraId="41F90F9C"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558</w:t>
            </w:r>
          </w:p>
        </w:tc>
        <w:tc>
          <w:tcPr>
            <w:tcW w:w="1879" w:type="dxa"/>
            <w:shd w:val="clear" w:color="auto" w:fill="FFFFFF" w:themeFill="background1"/>
          </w:tcPr>
          <w:p w14:paraId="0AD89862"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325AB0BC"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0,2</w:t>
            </w:r>
          </w:p>
        </w:tc>
      </w:tr>
      <w:tr w:rsidR="00E6229D" w:rsidRPr="00D85770" w14:paraId="287D59EA" w14:textId="77777777" w:rsidTr="00E6229D">
        <w:trPr>
          <w:trHeight w:val="300"/>
        </w:trPr>
        <w:tc>
          <w:tcPr>
            <w:tcW w:w="4835" w:type="dxa"/>
            <w:shd w:val="clear" w:color="auto" w:fill="auto"/>
            <w:noWrap/>
            <w:vAlign w:val="bottom"/>
            <w:hideMark/>
          </w:tcPr>
          <w:p w14:paraId="58DF9DFA"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Технологические машины и оборудование</w:t>
            </w:r>
          </w:p>
        </w:tc>
        <w:tc>
          <w:tcPr>
            <w:tcW w:w="992" w:type="dxa"/>
            <w:shd w:val="clear" w:color="auto" w:fill="auto"/>
            <w:noWrap/>
            <w:vAlign w:val="bottom"/>
            <w:hideMark/>
          </w:tcPr>
          <w:p w14:paraId="15BC6D98"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46</w:t>
            </w:r>
          </w:p>
        </w:tc>
        <w:tc>
          <w:tcPr>
            <w:tcW w:w="1879" w:type="dxa"/>
            <w:shd w:val="clear" w:color="auto" w:fill="FFFFFF" w:themeFill="background1"/>
          </w:tcPr>
          <w:p w14:paraId="78C517AA"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3C29BE7B"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2,2</w:t>
            </w:r>
          </w:p>
        </w:tc>
      </w:tr>
      <w:tr w:rsidR="00E6229D" w:rsidRPr="00D85770" w14:paraId="2F1A32BB" w14:textId="77777777" w:rsidTr="00E6229D">
        <w:trPr>
          <w:trHeight w:val="300"/>
        </w:trPr>
        <w:tc>
          <w:tcPr>
            <w:tcW w:w="4835" w:type="dxa"/>
            <w:shd w:val="clear" w:color="auto" w:fill="auto"/>
            <w:noWrap/>
            <w:vAlign w:val="bottom"/>
            <w:hideMark/>
          </w:tcPr>
          <w:p w14:paraId="6BEF28B1"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Технология продукции и организация общественного питания</w:t>
            </w:r>
          </w:p>
        </w:tc>
        <w:tc>
          <w:tcPr>
            <w:tcW w:w="992" w:type="dxa"/>
            <w:shd w:val="clear" w:color="auto" w:fill="auto"/>
            <w:noWrap/>
            <w:vAlign w:val="bottom"/>
            <w:hideMark/>
          </w:tcPr>
          <w:p w14:paraId="50F90177"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26</w:t>
            </w:r>
          </w:p>
        </w:tc>
        <w:tc>
          <w:tcPr>
            <w:tcW w:w="1879" w:type="dxa"/>
            <w:shd w:val="clear" w:color="auto" w:fill="FFFFFF" w:themeFill="background1"/>
          </w:tcPr>
          <w:p w14:paraId="7BBA131C"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2C7C140E"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3,8</w:t>
            </w:r>
          </w:p>
        </w:tc>
      </w:tr>
      <w:tr w:rsidR="00E6229D" w:rsidRPr="00D85770" w14:paraId="64AE37A7" w14:textId="77777777" w:rsidTr="00E6229D">
        <w:trPr>
          <w:trHeight w:val="300"/>
        </w:trPr>
        <w:tc>
          <w:tcPr>
            <w:tcW w:w="4835" w:type="dxa"/>
            <w:shd w:val="clear" w:color="auto" w:fill="auto"/>
            <w:noWrap/>
            <w:vAlign w:val="bottom"/>
            <w:hideMark/>
          </w:tcPr>
          <w:p w14:paraId="1B18FB04"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Технология транспортных процессов</w:t>
            </w:r>
          </w:p>
        </w:tc>
        <w:tc>
          <w:tcPr>
            <w:tcW w:w="992" w:type="dxa"/>
            <w:shd w:val="clear" w:color="auto" w:fill="auto"/>
            <w:noWrap/>
            <w:vAlign w:val="bottom"/>
            <w:hideMark/>
          </w:tcPr>
          <w:p w14:paraId="28627C15"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83</w:t>
            </w:r>
          </w:p>
        </w:tc>
        <w:tc>
          <w:tcPr>
            <w:tcW w:w="1879" w:type="dxa"/>
            <w:shd w:val="clear" w:color="auto" w:fill="FFFFFF" w:themeFill="background1"/>
          </w:tcPr>
          <w:p w14:paraId="653EEADF"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39C56486"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1,2</w:t>
            </w:r>
          </w:p>
        </w:tc>
      </w:tr>
      <w:tr w:rsidR="00E6229D" w:rsidRPr="00D85770" w14:paraId="050350B4" w14:textId="77777777" w:rsidTr="00E6229D">
        <w:trPr>
          <w:trHeight w:val="300"/>
        </w:trPr>
        <w:tc>
          <w:tcPr>
            <w:tcW w:w="4835" w:type="dxa"/>
            <w:shd w:val="clear" w:color="auto" w:fill="auto"/>
            <w:noWrap/>
            <w:vAlign w:val="bottom"/>
            <w:hideMark/>
          </w:tcPr>
          <w:p w14:paraId="0A99ECBE"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proofErr w:type="spellStart"/>
            <w:r w:rsidRPr="00273A22">
              <w:rPr>
                <w:rFonts w:ascii="Times New Roman" w:eastAsia="Times New Roman" w:hAnsi="Times New Roman" w:cs="Times New Roman"/>
                <w:color w:val="000000"/>
                <w:sz w:val="24"/>
                <w:szCs w:val="24"/>
                <w:lang w:eastAsia="ru-RU"/>
              </w:rPr>
              <w:t>Техносферная</w:t>
            </w:r>
            <w:proofErr w:type="spellEnd"/>
            <w:r w:rsidRPr="00273A22">
              <w:rPr>
                <w:rFonts w:ascii="Times New Roman" w:eastAsia="Times New Roman" w:hAnsi="Times New Roman" w:cs="Times New Roman"/>
                <w:color w:val="000000"/>
                <w:sz w:val="24"/>
                <w:szCs w:val="24"/>
                <w:lang w:eastAsia="ru-RU"/>
              </w:rPr>
              <w:t xml:space="preserve"> безопасность</w:t>
            </w:r>
          </w:p>
        </w:tc>
        <w:tc>
          <w:tcPr>
            <w:tcW w:w="992" w:type="dxa"/>
            <w:shd w:val="clear" w:color="auto" w:fill="auto"/>
            <w:noWrap/>
            <w:vAlign w:val="bottom"/>
            <w:hideMark/>
          </w:tcPr>
          <w:p w14:paraId="4E1BFE27"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127</w:t>
            </w:r>
          </w:p>
        </w:tc>
        <w:tc>
          <w:tcPr>
            <w:tcW w:w="1879" w:type="dxa"/>
            <w:shd w:val="clear" w:color="auto" w:fill="FFFFFF" w:themeFill="background1"/>
          </w:tcPr>
          <w:p w14:paraId="22F202CC"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396223C7"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0,8</w:t>
            </w:r>
          </w:p>
        </w:tc>
      </w:tr>
      <w:tr w:rsidR="00E6229D" w:rsidRPr="00D85770" w14:paraId="5D6CB242" w14:textId="77777777" w:rsidTr="00E6229D">
        <w:trPr>
          <w:trHeight w:val="300"/>
        </w:trPr>
        <w:tc>
          <w:tcPr>
            <w:tcW w:w="4835" w:type="dxa"/>
            <w:shd w:val="clear" w:color="auto" w:fill="auto"/>
            <w:noWrap/>
            <w:vAlign w:val="bottom"/>
            <w:hideMark/>
          </w:tcPr>
          <w:p w14:paraId="6B3BC0D6" w14:textId="77777777" w:rsidR="00E6229D" w:rsidRPr="00273A22" w:rsidRDefault="00E6229D" w:rsidP="00273A22">
            <w:pPr>
              <w:spacing w:after="0" w:line="240" w:lineRule="auto"/>
              <w:ind w:left="49"/>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Юриспруденция</w:t>
            </w:r>
          </w:p>
        </w:tc>
        <w:tc>
          <w:tcPr>
            <w:tcW w:w="992" w:type="dxa"/>
            <w:shd w:val="clear" w:color="auto" w:fill="auto"/>
            <w:noWrap/>
            <w:vAlign w:val="bottom"/>
            <w:hideMark/>
          </w:tcPr>
          <w:p w14:paraId="6E61BB77"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748</w:t>
            </w:r>
          </w:p>
        </w:tc>
        <w:tc>
          <w:tcPr>
            <w:tcW w:w="1879" w:type="dxa"/>
            <w:shd w:val="clear" w:color="auto" w:fill="FFFFFF" w:themeFill="background1"/>
          </w:tcPr>
          <w:p w14:paraId="3661A976" w14:textId="77777777" w:rsidR="00E6229D" w:rsidRPr="00273A22" w:rsidRDefault="00E6229D" w:rsidP="00273A22">
            <w:pPr>
              <w:spacing w:after="0" w:line="240" w:lineRule="auto"/>
              <w:ind w:left="49"/>
              <w:jc w:val="center"/>
              <w:rPr>
                <w:rFonts w:ascii="Times New Roman" w:eastAsia="Times New Roman" w:hAnsi="Times New Roman" w:cs="Times New Roman"/>
                <w:color w:val="000000"/>
                <w:sz w:val="24"/>
                <w:szCs w:val="24"/>
                <w:lang w:eastAsia="ru-RU"/>
              </w:rPr>
            </w:pPr>
            <w:r w:rsidRPr="00273A22">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5BAED6A0" w14:textId="77777777" w:rsidR="00E6229D" w:rsidRPr="00273A22" w:rsidRDefault="00E6229D" w:rsidP="00273A22">
            <w:pPr>
              <w:spacing w:after="0"/>
              <w:ind w:left="49"/>
              <w:jc w:val="center"/>
              <w:rPr>
                <w:rFonts w:ascii="Times New Roman" w:hAnsi="Times New Roman" w:cs="Times New Roman"/>
                <w:color w:val="000000"/>
                <w:sz w:val="24"/>
                <w:szCs w:val="24"/>
              </w:rPr>
            </w:pPr>
            <w:r w:rsidRPr="00273A22">
              <w:rPr>
                <w:rFonts w:ascii="Times New Roman" w:hAnsi="Times New Roman" w:cs="Times New Roman"/>
                <w:color w:val="000000"/>
                <w:sz w:val="24"/>
                <w:szCs w:val="24"/>
              </w:rPr>
              <w:t>0,1</w:t>
            </w:r>
          </w:p>
        </w:tc>
      </w:tr>
      <w:tr w:rsidR="00B05AA3" w:rsidRPr="00D85770" w14:paraId="671D1F7F" w14:textId="77777777" w:rsidTr="00273A22">
        <w:trPr>
          <w:trHeight w:val="300"/>
        </w:trPr>
        <w:tc>
          <w:tcPr>
            <w:tcW w:w="4835" w:type="dxa"/>
            <w:shd w:val="clear" w:color="auto" w:fill="auto"/>
            <w:noWrap/>
            <w:vAlign w:val="bottom"/>
          </w:tcPr>
          <w:p w14:paraId="2DFF6AAA" w14:textId="77777777" w:rsidR="00B05AA3" w:rsidRPr="00273A22" w:rsidRDefault="00B05AA3" w:rsidP="00273A22">
            <w:pPr>
              <w:spacing w:after="0" w:line="240" w:lineRule="auto"/>
              <w:ind w:left="49"/>
              <w:jc w:val="right"/>
              <w:rPr>
                <w:rFonts w:ascii="Times New Roman" w:eastAsia="Times New Roman" w:hAnsi="Times New Roman" w:cs="Times New Roman"/>
                <w:b/>
                <w:i/>
                <w:color w:val="000000"/>
                <w:sz w:val="24"/>
                <w:szCs w:val="24"/>
                <w:lang w:eastAsia="ru-RU"/>
              </w:rPr>
            </w:pPr>
            <w:r w:rsidRPr="00273A22">
              <w:rPr>
                <w:rFonts w:ascii="Times New Roman" w:eastAsia="Times New Roman" w:hAnsi="Times New Roman" w:cs="Times New Roman"/>
                <w:b/>
                <w:i/>
                <w:color w:val="000000"/>
                <w:sz w:val="24"/>
                <w:szCs w:val="24"/>
                <w:lang w:eastAsia="ru-RU"/>
              </w:rPr>
              <w:t>Средне значение</w:t>
            </w:r>
          </w:p>
        </w:tc>
        <w:tc>
          <w:tcPr>
            <w:tcW w:w="992" w:type="dxa"/>
            <w:shd w:val="clear" w:color="auto" w:fill="auto"/>
            <w:noWrap/>
            <w:vAlign w:val="bottom"/>
          </w:tcPr>
          <w:p w14:paraId="3AABC9AF" w14:textId="77777777" w:rsidR="00B05AA3" w:rsidRPr="00273A22" w:rsidRDefault="00B05AA3" w:rsidP="00273A22">
            <w:pPr>
              <w:spacing w:after="0" w:line="240" w:lineRule="auto"/>
              <w:ind w:left="49"/>
              <w:jc w:val="center"/>
              <w:rPr>
                <w:rFonts w:ascii="Times New Roman" w:eastAsia="Times New Roman" w:hAnsi="Times New Roman" w:cs="Times New Roman"/>
                <w:b/>
                <w:i/>
                <w:color w:val="000000"/>
                <w:sz w:val="24"/>
                <w:szCs w:val="24"/>
                <w:lang w:eastAsia="ru-RU"/>
              </w:rPr>
            </w:pPr>
          </w:p>
        </w:tc>
        <w:tc>
          <w:tcPr>
            <w:tcW w:w="1879" w:type="dxa"/>
            <w:shd w:val="clear" w:color="auto" w:fill="FFFFFF" w:themeFill="background1"/>
          </w:tcPr>
          <w:p w14:paraId="6B6514D0" w14:textId="77777777" w:rsidR="00B05AA3" w:rsidRPr="00273A22" w:rsidRDefault="00B05AA3" w:rsidP="00273A22">
            <w:pPr>
              <w:spacing w:after="0" w:line="240" w:lineRule="auto"/>
              <w:ind w:left="49"/>
              <w:jc w:val="center"/>
              <w:rPr>
                <w:rFonts w:ascii="Times New Roman" w:eastAsia="Times New Roman" w:hAnsi="Times New Roman" w:cs="Times New Roman"/>
                <w:b/>
                <w:i/>
                <w:color w:val="000000"/>
                <w:sz w:val="24"/>
                <w:szCs w:val="24"/>
                <w:lang w:eastAsia="ru-RU"/>
              </w:rPr>
            </w:pPr>
          </w:p>
        </w:tc>
        <w:tc>
          <w:tcPr>
            <w:tcW w:w="1665" w:type="dxa"/>
            <w:shd w:val="clear" w:color="auto" w:fill="FFFFFF" w:themeFill="background1"/>
          </w:tcPr>
          <w:p w14:paraId="1FDC7264" w14:textId="77777777" w:rsidR="00B05AA3" w:rsidRPr="00273A22" w:rsidRDefault="00B05AA3" w:rsidP="00273A22">
            <w:pPr>
              <w:spacing w:after="0" w:line="240" w:lineRule="auto"/>
              <w:ind w:left="49"/>
              <w:jc w:val="center"/>
              <w:rPr>
                <w:rFonts w:ascii="Times New Roman" w:eastAsia="Times New Roman" w:hAnsi="Times New Roman" w:cs="Times New Roman"/>
                <w:b/>
                <w:i/>
                <w:color w:val="000000"/>
                <w:sz w:val="24"/>
                <w:szCs w:val="24"/>
                <w:lang w:eastAsia="ru-RU"/>
              </w:rPr>
            </w:pPr>
            <w:r w:rsidRPr="00273A22">
              <w:rPr>
                <w:rFonts w:ascii="Times New Roman" w:eastAsia="Times New Roman" w:hAnsi="Times New Roman" w:cs="Times New Roman"/>
                <w:b/>
                <w:i/>
                <w:color w:val="000000"/>
                <w:sz w:val="24"/>
                <w:szCs w:val="24"/>
                <w:lang w:eastAsia="ru-RU"/>
              </w:rPr>
              <w:t>0,2</w:t>
            </w:r>
          </w:p>
        </w:tc>
      </w:tr>
    </w:tbl>
    <w:p w14:paraId="634E3BAD" w14:textId="77777777" w:rsidR="00A2031E" w:rsidRDefault="00A2031E" w:rsidP="00433FEF">
      <w:pPr>
        <w:spacing w:after="0" w:line="360" w:lineRule="auto"/>
        <w:ind w:firstLine="708"/>
        <w:jc w:val="right"/>
        <w:rPr>
          <w:rFonts w:ascii="Times New Roman" w:eastAsia="Times New Roman" w:hAnsi="Times New Roman" w:cs="Times New Roman"/>
          <w:sz w:val="28"/>
          <w:szCs w:val="28"/>
          <w:highlight w:val="yellow"/>
          <w:lang w:eastAsia="ru-RU"/>
        </w:rPr>
      </w:pPr>
    </w:p>
    <w:p w14:paraId="4B54554E" w14:textId="77777777" w:rsidR="00433FEF" w:rsidRPr="00B27084" w:rsidRDefault="00433FEF" w:rsidP="00433FEF">
      <w:pPr>
        <w:spacing w:after="0" w:line="360" w:lineRule="auto"/>
        <w:ind w:firstLine="708"/>
        <w:jc w:val="both"/>
        <w:rPr>
          <w:rFonts w:ascii="Times New Roman" w:eastAsia="Times New Roman" w:hAnsi="Times New Roman" w:cs="Times New Roman"/>
          <w:i/>
          <w:sz w:val="28"/>
          <w:szCs w:val="28"/>
          <w:lang w:eastAsia="ru-RU"/>
        </w:rPr>
      </w:pPr>
      <w:r w:rsidRPr="00B27084">
        <w:rPr>
          <w:rFonts w:ascii="Times New Roman" w:eastAsia="Times New Roman" w:hAnsi="Times New Roman" w:cs="Times New Roman"/>
          <w:sz w:val="28"/>
          <w:szCs w:val="28"/>
          <w:lang w:eastAsia="ru-RU"/>
        </w:rPr>
        <w:t>В 202</w:t>
      </w:r>
      <w:r w:rsidR="00B27084">
        <w:rPr>
          <w:rFonts w:ascii="Times New Roman" w:eastAsia="Times New Roman" w:hAnsi="Times New Roman" w:cs="Times New Roman"/>
          <w:sz w:val="28"/>
          <w:szCs w:val="28"/>
          <w:lang w:eastAsia="ru-RU"/>
        </w:rPr>
        <w:t>1</w:t>
      </w:r>
      <w:r w:rsidRPr="00B27084">
        <w:rPr>
          <w:rFonts w:ascii="Times New Roman" w:eastAsia="Times New Roman" w:hAnsi="Times New Roman" w:cs="Times New Roman"/>
          <w:sz w:val="28"/>
          <w:szCs w:val="28"/>
          <w:lang w:eastAsia="ru-RU"/>
        </w:rPr>
        <w:t xml:space="preserve"> году наиболее массовый выпуск в системе высшего образования Самарской области осуществлялся по специальностям </w:t>
      </w:r>
      <w:r w:rsidR="00B27084" w:rsidRPr="00B27084">
        <w:rPr>
          <w:rFonts w:ascii="Times New Roman" w:eastAsia="Times New Roman" w:hAnsi="Times New Roman" w:cs="Times New Roman"/>
          <w:i/>
          <w:sz w:val="28"/>
          <w:szCs w:val="28"/>
          <w:lang w:eastAsia="ru-RU"/>
        </w:rPr>
        <w:t xml:space="preserve">«лечебное дело», </w:t>
      </w:r>
      <w:r w:rsidRPr="00B27084">
        <w:rPr>
          <w:rFonts w:ascii="Times New Roman" w:eastAsia="Times New Roman" w:hAnsi="Times New Roman" w:cs="Times New Roman"/>
          <w:i/>
          <w:sz w:val="28"/>
          <w:szCs w:val="28"/>
          <w:lang w:eastAsia="ru-RU"/>
        </w:rPr>
        <w:t>«экономика», «юриспруденция»,</w:t>
      </w:r>
      <w:r w:rsidR="00B27084" w:rsidRPr="00B27084">
        <w:rPr>
          <w:rFonts w:ascii="Times New Roman" w:eastAsia="Times New Roman" w:hAnsi="Times New Roman" w:cs="Times New Roman"/>
          <w:i/>
          <w:sz w:val="28"/>
          <w:szCs w:val="28"/>
          <w:lang w:eastAsia="ru-RU"/>
        </w:rPr>
        <w:t xml:space="preserve"> «строительство», «менеджмент», </w:t>
      </w:r>
      <w:r w:rsidRPr="00B27084">
        <w:rPr>
          <w:rFonts w:ascii="Times New Roman" w:eastAsia="Times New Roman" w:hAnsi="Times New Roman" w:cs="Times New Roman"/>
          <w:i/>
          <w:sz w:val="28"/>
          <w:szCs w:val="28"/>
          <w:lang w:eastAsia="ru-RU"/>
        </w:rPr>
        <w:t xml:space="preserve"> «стоматология», «педагогическое образование», </w:t>
      </w:r>
      <w:r w:rsidRPr="00B27084">
        <w:rPr>
          <w:rFonts w:ascii="Times New Roman" w:eastAsia="Times New Roman" w:hAnsi="Times New Roman" w:cs="Times New Roman"/>
          <w:sz w:val="28"/>
          <w:szCs w:val="28"/>
          <w:lang w:eastAsia="ru-RU"/>
        </w:rPr>
        <w:t>около 40% всех выпускников высшей школы являются специалистами в этих направлениях.</w:t>
      </w:r>
    </w:p>
    <w:p w14:paraId="7D597C08" w14:textId="77777777" w:rsidR="00433FEF" w:rsidRPr="0074133D"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Таблица 32.</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992"/>
        <w:gridCol w:w="1879"/>
        <w:gridCol w:w="1665"/>
      </w:tblGrid>
      <w:tr w:rsidR="00B27084" w:rsidRPr="00E6229D" w14:paraId="2A33C501" w14:textId="77777777" w:rsidTr="00FA43C3">
        <w:trPr>
          <w:trHeight w:val="300"/>
        </w:trPr>
        <w:tc>
          <w:tcPr>
            <w:tcW w:w="4835" w:type="dxa"/>
            <w:shd w:val="clear" w:color="auto" w:fill="auto"/>
            <w:noWrap/>
            <w:vAlign w:val="center"/>
          </w:tcPr>
          <w:p w14:paraId="6CF831EB" w14:textId="77777777" w:rsidR="00B27084" w:rsidRPr="00B326B3" w:rsidRDefault="00B27084" w:rsidP="00B326B3">
            <w:pPr>
              <w:spacing w:after="0" w:line="240" w:lineRule="auto"/>
              <w:ind w:left="191" w:hanging="142"/>
              <w:jc w:val="center"/>
              <w:rPr>
                <w:rFonts w:ascii="Times New Roman" w:eastAsia="Times New Roman" w:hAnsi="Times New Roman" w:cs="Times New Roman"/>
                <w:b/>
                <w:color w:val="000000"/>
                <w:sz w:val="24"/>
                <w:szCs w:val="24"/>
                <w:lang w:eastAsia="ru-RU"/>
              </w:rPr>
            </w:pPr>
            <w:r w:rsidRPr="00B326B3">
              <w:rPr>
                <w:rFonts w:ascii="Times New Roman" w:eastAsia="Times New Roman" w:hAnsi="Times New Roman" w:cs="Times New Roman"/>
                <w:b/>
                <w:color w:val="000000"/>
                <w:sz w:val="24"/>
                <w:szCs w:val="24"/>
                <w:lang w:eastAsia="ru-RU"/>
              </w:rPr>
              <w:t>Образовательные программы высшего образования</w:t>
            </w:r>
          </w:p>
        </w:tc>
        <w:tc>
          <w:tcPr>
            <w:tcW w:w="992" w:type="dxa"/>
            <w:shd w:val="clear" w:color="auto" w:fill="auto"/>
            <w:noWrap/>
            <w:vAlign w:val="center"/>
          </w:tcPr>
          <w:p w14:paraId="089FFDAF" w14:textId="77777777" w:rsidR="00B27084" w:rsidRPr="00B326B3" w:rsidRDefault="00B27084" w:rsidP="00B326B3">
            <w:pPr>
              <w:spacing w:after="0" w:line="240" w:lineRule="auto"/>
              <w:ind w:hanging="142"/>
              <w:jc w:val="center"/>
              <w:rPr>
                <w:rFonts w:ascii="Times New Roman" w:eastAsia="Times New Roman" w:hAnsi="Times New Roman" w:cs="Times New Roman"/>
                <w:b/>
                <w:color w:val="000000"/>
                <w:sz w:val="24"/>
                <w:szCs w:val="24"/>
                <w:lang w:eastAsia="ru-RU"/>
              </w:rPr>
            </w:pPr>
            <w:r w:rsidRPr="00B326B3">
              <w:rPr>
                <w:rFonts w:ascii="Times New Roman" w:eastAsia="Times New Roman" w:hAnsi="Times New Roman" w:cs="Times New Roman"/>
                <w:b/>
                <w:bCs/>
                <w:color w:val="000000"/>
                <w:sz w:val="24"/>
                <w:szCs w:val="24"/>
                <w:lang w:eastAsia="ru-RU"/>
              </w:rPr>
              <w:t>Выпуск 2021 г.</w:t>
            </w:r>
          </w:p>
        </w:tc>
        <w:tc>
          <w:tcPr>
            <w:tcW w:w="1879" w:type="dxa"/>
            <w:shd w:val="clear" w:color="auto" w:fill="FFFFFF" w:themeFill="background1"/>
            <w:vAlign w:val="center"/>
          </w:tcPr>
          <w:p w14:paraId="7CD3D90B" w14:textId="77777777" w:rsidR="00B27084" w:rsidRPr="00B326B3" w:rsidRDefault="00B27084" w:rsidP="00B326B3">
            <w:pPr>
              <w:spacing w:after="0" w:line="240" w:lineRule="auto"/>
              <w:ind w:hanging="142"/>
              <w:jc w:val="center"/>
              <w:rPr>
                <w:rFonts w:ascii="Times New Roman" w:eastAsia="Times New Roman" w:hAnsi="Times New Roman" w:cs="Times New Roman"/>
                <w:b/>
                <w:bCs/>
                <w:sz w:val="24"/>
                <w:szCs w:val="24"/>
                <w:lang w:eastAsia="ru-RU"/>
              </w:rPr>
            </w:pPr>
            <w:r w:rsidRPr="00B326B3">
              <w:rPr>
                <w:rFonts w:ascii="Times New Roman" w:eastAsia="Times New Roman" w:hAnsi="Times New Roman" w:cs="Times New Roman"/>
                <w:b/>
                <w:bCs/>
                <w:sz w:val="24"/>
                <w:szCs w:val="24"/>
                <w:lang w:eastAsia="ru-RU"/>
              </w:rPr>
              <w:t>Количество безработных выпускников</w:t>
            </w:r>
          </w:p>
          <w:p w14:paraId="663A7D38" w14:textId="77777777" w:rsidR="00B27084" w:rsidRPr="00B326B3" w:rsidRDefault="00B27084" w:rsidP="00B326B3">
            <w:pPr>
              <w:spacing w:after="0" w:line="240" w:lineRule="auto"/>
              <w:ind w:hanging="142"/>
              <w:jc w:val="center"/>
              <w:rPr>
                <w:rFonts w:ascii="Times New Roman" w:eastAsia="Times New Roman" w:hAnsi="Times New Roman" w:cs="Times New Roman"/>
                <w:b/>
                <w:color w:val="000000"/>
                <w:sz w:val="24"/>
                <w:szCs w:val="24"/>
                <w:lang w:eastAsia="ru-RU"/>
              </w:rPr>
            </w:pPr>
            <w:r w:rsidRPr="00B326B3">
              <w:rPr>
                <w:rFonts w:ascii="Times New Roman" w:eastAsia="Times New Roman" w:hAnsi="Times New Roman" w:cs="Times New Roman"/>
                <w:b/>
                <w:bCs/>
                <w:sz w:val="24"/>
                <w:szCs w:val="24"/>
                <w:lang w:eastAsia="ru-RU"/>
              </w:rPr>
              <w:t>на  01.01.2022</w:t>
            </w:r>
          </w:p>
        </w:tc>
        <w:tc>
          <w:tcPr>
            <w:tcW w:w="1665" w:type="dxa"/>
            <w:shd w:val="clear" w:color="auto" w:fill="FFFFFF" w:themeFill="background1"/>
            <w:vAlign w:val="center"/>
          </w:tcPr>
          <w:p w14:paraId="6CE2C1DB" w14:textId="77777777" w:rsidR="00B27084" w:rsidRPr="00B326B3" w:rsidRDefault="00B27084" w:rsidP="00B326B3">
            <w:pPr>
              <w:spacing w:after="0" w:line="240" w:lineRule="auto"/>
              <w:ind w:hanging="142"/>
              <w:jc w:val="center"/>
              <w:rPr>
                <w:rFonts w:ascii="Times New Roman" w:eastAsia="Times New Roman" w:hAnsi="Times New Roman" w:cs="Times New Roman"/>
                <w:b/>
                <w:bCs/>
                <w:sz w:val="24"/>
                <w:szCs w:val="24"/>
                <w:lang w:eastAsia="ru-RU"/>
              </w:rPr>
            </w:pPr>
            <w:r w:rsidRPr="00B326B3">
              <w:rPr>
                <w:rFonts w:ascii="Times New Roman" w:eastAsia="Times New Roman" w:hAnsi="Times New Roman" w:cs="Times New Roman"/>
                <w:b/>
                <w:bCs/>
                <w:sz w:val="24"/>
                <w:szCs w:val="24"/>
                <w:lang w:eastAsia="ru-RU"/>
              </w:rPr>
              <w:t>Доля безработных в выпуске</w:t>
            </w:r>
          </w:p>
          <w:p w14:paraId="5233D9B5" w14:textId="77777777" w:rsidR="00B27084" w:rsidRPr="00B326B3" w:rsidRDefault="00B27084" w:rsidP="00B326B3">
            <w:pPr>
              <w:spacing w:after="0" w:line="240" w:lineRule="auto"/>
              <w:ind w:hanging="142"/>
              <w:jc w:val="center"/>
              <w:rPr>
                <w:rFonts w:ascii="Times New Roman" w:eastAsia="Times New Roman" w:hAnsi="Times New Roman" w:cs="Times New Roman"/>
                <w:b/>
                <w:color w:val="000000"/>
                <w:sz w:val="24"/>
                <w:szCs w:val="24"/>
                <w:lang w:eastAsia="ru-RU"/>
              </w:rPr>
            </w:pPr>
            <w:r w:rsidRPr="00B326B3">
              <w:rPr>
                <w:rFonts w:ascii="Times New Roman" w:eastAsia="Times New Roman" w:hAnsi="Times New Roman" w:cs="Times New Roman"/>
                <w:b/>
                <w:bCs/>
                <w:sz w:val="24"/>
                <w:szCs w:val="24"/>
                <w:lang w:eastAsia="ru-RU"/>
              </w:rPr>
              <w:t>(%)</w:t>
            </w:r>
          </w:p>
        </w:tc>
      </w:tr>
      <w:tr w:rsidR="00B27084" w:rsidRPr="00D85770" w14:paraId="4B3863B3" w14:textId="77777777" w:rsidTr="00B27084">
        <w:trPr>
          <w:trHeight w:val="300"/>
        </w:trPr>
        <w:tc>
          <w:tcPr>
            <w:tcW w:w="4835" w:type="dxa"/>
            <w:shd w:val="clear" w:color="auto" w:fill="auto"/>
            <w:noWrap/>
            <w:vAlign w:val="bottom"/>
          </w:tcPr>
          <w:p w14:paraId="1F197F72"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Лечебное дело</w:t>
            </w:r>
          </w:p>
        </w:tc>
        <w:tc>
          <w:tcPr>
            <w:tcW w:w="992" w:type="dxa"/>
            <w:shd w:val="clear" w:color="auto" w:fill="auto"/>
            <w:noWrap/>
            <w:vAlign w:val="bottom"/>
          </w:tcPr>
          <w:p w14:paraId="303B0837"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899</w:t>
            </w:r>
          </w:p>
        </w:tc>
        <w:tc>
          <w:tcPr>
            <w:tcW w:w="1879" w:type="dxa"/>
            <w:shd w:val="clear" w:color="auto" w:fill="FFFFFF" w:themeFill="background1"/>
          </w:tcPr>
          <w:p w14:paraId="63B6EA9D"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c>
          <w:tcPr>
            <w:tcW w:w="1665" w:type="dxa"/>
            <w:shd w:val="clear" w:color="auto" w:fill="FFFFFF" w:themeFill="background1"/>
          </w:tcPr>
          <w:p w14:paraId="7B53718F"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r>
      <w:tr w:rsidR="00B27084" w:rsidRPr="00E6229D" w14:paraId="1ED27D22" w14:textId="77777777" w:rsidTr="00FA43C3">
        <w:trPr>
          <w:trHeight w:val="300"/>
        </w:trPr>
        <w:tc>
          <w:tcPr>
            <w:tcW w:w="4835" w:type="dxa"/>
            <w:shd w:val="clear" w:color="auto" w:fill="auto"/>
            <w:noWrap/>
            <w:vAlign w:val="bottom"/>
            <w:hideMark/>
          </w:tcPr>
          <w:p w14:paraId="4D55A178"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Экономика</w:t>
            </w:r>
          </w:p>
        </w:tc>
        <w:tc>
          <w:tcPr>
            <w:tcW w:w="992" w:type="dxa"/>
            <w:shd w:val="clear" w:color="auto" w:fill="auto"/>
            <w:noWrap/>
            <w:vAlign w:val="bottom"/>
            <w:hideMark/>
          </w:tcPr>
          <w:p w14:paraId="69205175"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753</w:t>
            </w:r>
          </w:p>
        </w:tc>
        <w:tc>
          <w:tcPr>
            <w:tcW w:w="1879" w:type="dxa"/>
            <w:shd w:val="clear" w:color="auto" w:fill="FFFFFF" w:themeFill="background1"/>
          </w:tcPr>
          <w:p w14:paraId="17E1DFAE"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2</w:t>
            </w:r>
          </w:p>
        </w:tc>
        <w:tc>
          <w:tcPr>
            <w:tcW w:w="1665" w:type="dxa"/>
            <w:shd w:val="clear" w:color="auto" w:fill="FFFFFF" w:themeFill="background1"/>
            <w:vAlign w:val="bottom"/>
          </w:tcPr>
          <w:p w14:paraId="4F4ED872" w14:textId="77777777" w:rsidR="00B27084" w:rsidRPr="00B326B3" w:rsidRDefault="00B27084" w:rsidP="00B326B3">
            <w:pPr>
              <w:spacing w:after="0"/>
              <w:ind w:hanging="142"/>
              <w:jc w:val="center"/>
              <w:rPr>
                <w:rFonts w:ascii="Times New Roman" w:hAnsi="Times New Roman" w:cs="Times New Roman"/>
                <w:color w:val="000000"/>
                <w:sz w:val="24"/>
                <w:szCs w:val="24"/>
              </w:rPr>
            </w:pPr>
            <w:r w:rsidRPr="00B326B3">
              <w:rPr>
                <w:rFonts w:ascii="Times New Roman" w:hAnsi="Times New Roman" w:cs="Times New Roman"/>
                <w:color w:val="000000"/>
                <w:sz w:val="24"/>
                <w:szCs w:val="24"/>
              </w:rPr>
              <w:t>0,3</w:t>
            </w:r>
          </w:p>
        </w:tc>
      </w:tr>
      <w:tr w:rsidR="00B27084" w:rsidRPr="00E6229D" w14:paraId="2DCB98DD" w14:textId="77777777" w:rsidTr="00FA43C3">
        <w:trPr>
          <w:trHeight w:val="300"/>
        </w:trPr>
        <w:tc>
          <w:tcPr>
            <w:tcW w:w="4835" w:type="dxa"/>
            <w:shd w:val="clear" w:color="auto" w:fill="auto"/>
            <w:noWrap/>
            <w:vAlign w:val="bottom"/>
            <w:hideMark/>
          </w:tcPr>
          <w:p w14:paraId="0C175487"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Юриспруденция</w:t>
            </w:r>
          </w:p>
        </w:tc>
        <w:tc>
          <w:tcPr>
            <w:tcW w:w="992" w:type="dxa"/>
            <w:shd w:val="clear" w:color="auto" w:fill="auto"/>
            <w:noWrap/>
            <w:vAlign w:val="bottom"/>
            <w:hideMark/>
          </w:tcPr>
          <w:p w14:paraId="761263FB"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748</w:t>
            </w:r>
          </w:p>
        </w:tc>
        <w:tc>
          <w:tcPr>
            <w:tcW w:w="1879" w:type="dxa"/>
            <w:shd w:val="clear" w:color="auto" w:fill="FFFFFF" w:themeFill="background1"/>
          </w:tcPr>
          <w:p w14:paraId="3A928314"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21BB6983" w14:textId="77777777" w:rsidR="00B27084" w:rsidRPr="00B326B3" w:rsidRDefault="00B27084" w:rsidP="00B326B3">
            <w:pPr>
              <w:spacing w:after="0"/>
              <w:ind w:hanging="142"/>
              <w:jc w:val="center"/>
              <w:rPr>
                <w:rFonts w:ascii="Times New Roman" w:hAnsi="Times New Roman" w:cs="Times New Roman"/>
                <w:color w:val="000000"/>
                <w:sz w:val="24"/>
                <w:szCs w:val="24"/>
              </w:rPr>
            </w:pPr>
            <w:r w:rsidRPr="00B326B3">
              <w:rPr>
                <w:rFonts w:ascii="Times New Roman" w:hAnsi="Times New Roman" w:cs="Times New Roman"/>
                <w:color w:val="000000"/>
                <w:sz w:val="24"/>
                <w:szCs w:val="24"/>
              </w:rPr>
              <w:t>0,1</w:t>
            </w:r>
          </w:p>
        </w:tc>
      </w:tr>
      <w:tr w:rsidR="00B27084" w:rsidRPr="00E6229D" w14:paraId="351EBD29" w14:textId="77777777" w:rsidTr="00FA43C3">
        <w:trPr>
          <w:trHeight w:val="300"/>
        </w:trPr>
        <w:tc>
          <w:tcPr>
            <w:tcW w:w="4835" w:type="dxa"/>
            <w:shd w:val="clear" w:color="auto" w:fill="auto"/>
            <w:noWrap/>
            <w:vAlign w:val="bottom"/>
            <w:hideMark/>
          </w:tcPr>
          <w:p w14:paraId="76B41AB1"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Строительство</w:t>
            </w:r>
          </w:p>
        </w:tc>
        <w:tc>
          <w:tcPr>
            <w:tcW w:w="992" w:type="dxa"/>
            <w:shd w:val="clear" w:color="auto" w:fill="auto"/>
            <w:noWrap/>
            <w:vAlign w:val="bottom"/>
            <w:hideMark/>
          </w:tcPr>
          <w:p w14:paraId="7670F248"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558</w:t>
            </w:r>
          </w:p>
        </w:tc>
        <w:tc>
          <w:tcPr>
            <w:tcW w:w="1879" w:type="dxa"/>
            <w:shd w:val="clear" w:color="auto" w:fill="FFFFFF" w:themeFill="background1"/>
          </w:tcPr>
          <w:p w14:paraId="660BA944"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6869924F" w14:textId="77777777" w:rsidR="00B27084" w:rsidRPr="00B326B3" w:rsidRDefault="00B27084" w:rsidP="00B326B3">
            <w:pPr>
              <w:spacing w:after="0"/>
              <w:ind w:hanging="142"/>
              <w:jc w:val="center"/>
              <w:rPr>
                <w:rFonts w:ascii="Times New Roman" w:hAnsi="Times New Roman" w:cs="Times New Roman"/>
                <w:color w:val="000000"/>
                <w:sz w:val="24"/>
                <w:szCs w:val="24"/>
              </w:rPr>
            </w:pPr>
            <w:r w:rsidRPr="00B326B3">
              <w:rPr>
                <w:rFonts w:ascii="Times New Roman" w:hAnsi="Times New Roman" w:cs="Times New Roman"/>
                <w:color w:val="000000"/>
                <w:sz w:val="24"/>
                <w:szCs w:val="24"/>
              </w:rPr>
              <w:t>0,2</w:t>
            </w:r>
          </w:p>
        </w:tc>
      </w:tr>
      <w:tr w:rsidR="00B27084" w:rsidRPr="00D85770" w14:paraId="5593247D" w14:textId="77777777" w:rsidTr="00B27084">
        <w:trPr>
          <w:trHeight w:val="300"/>
        </w:trPr>
        <w:tc>
          <w:tcPr>
            <w:tcW w:w="4835" w:type="dxa"/>
            <w:shd w:val="clear" w:color="auto" w:fill="auto"/>
            <w:noWrap/>
            <w:vAlign w:val="bottom"/>
            <w:hideMark/>
          </w:tcPr>
          <w:p w14:paraId="774BAD46"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Менеджмент</w:t>
            </w:r>
          </w:p>
        </w:tc>
        <w:tc>
          <w:tcPr>
            <w:tcW w:w="992" w:type="dxa"/>
            <w:shd w:val="clear" w:color="auto" w:fill="auto"/>
            <w:noWrap/>
            <w:vAlign w:val="bottom"/>
            <w:hideMark/>
          </w:tcPr>
          <w:p w14:paraId="2D435F66"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461</w:t>
            </w:r>
          </w:p>
        </w:tc>
        <w:tc>
          <w:tcPr>
            <w:tcW w:w="1879" w:type="dxa"/>
            <w:shd w:val="clear" w:color="auto" w:fill="FFFFFF" w:themeFill="background1"/>
          </w:tcPr>
          <w:p w14:paraId="0CAFA765"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c>
          <w:tcPr>
            <w:tcW w:w="1665" w:type="dxa"/>
            <w:shd w:val="clear" w:color="auto" w:fill="FFFFFF" w:themeFill="background1"/>
          </w:tcPr>
          <w:p w14:paraId="49B59147"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r>
      <w:tr w:rsidR="00B27084" w:rsidRPr="00D85770" w14:paraId="1543F6A8" w14:textId="77777777" w:rsidTr="00B27084">
        <w:trPr>
          <w:trHeight w:val="300"/>
        </w:trPr>
        <w:tc>
          <w:tcPr>
            <w:tcW w:w="4835" w:type="dxa"/>
            <w:shd w:val="clear" w:color="auto" w:fill="auto"/>
            <w:noWrap/>
            <w:vAlign w:val="bottom"/>
            <w:hideMark/>
          </w:tcPr>
          <w:p w14:paraId="08EBA522"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Стоматология</w:t>
            </w:r>
          </w:p>
        </w:tc>
        <w:tc>
          <w:tcPr>
            <w:tcW w:w="992" w:type="dxa"/>
            <w:shd w:val="clear" w:color="auto" w:fill="auto"/>
            <w:noWrap/>
            <w:vAlign w:val="bottom"/>
            <w:hideMark/>
          </w:tcPr>
          <w:p w14:paraId="532AB509"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422</w:t>
            </w:r>
          </w:p>
        </w:tc>
        <w:tc>
          <w:tcPr>
            <w:tcW w:w="1879" w:type="dxa"/>
            <w:shd w:val="clear" w:color="auto" w:fill="FFFFFF" w:themeFill="background1"/>
          </w:tcPr>
          <w:p w14:paraId="286FF024"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c>
          <w:tcPr>
            <w:tcW w:w="1665" w:type="dxa"/>
            <w:shd w:val="clear" w:color="auto" w:fill="FFFFFF" w:themeFill="background1"/>
          </w:tcPr>
          <w:p w14:paraId="695C4EB2"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r>
      <w:tr w:rsidR="00B27084" w:rsidRPr="00D85770" w14:paraId="13C1EA10" w14:textId="77777777" w:rsidTr="00B27084">
        <w:trPr>
          <w:trHeight w:val="300"/>
        </w:trPr>
        <w:tc>
          <w:tcPr>
            <w:tcW w:w="4835" w:type="dxa"/>
            <w:shd w:val="clear" w:color="auto" w:fill="auto"/>
            <w:noWrap/>
            <w:vAlign w:val="bottom"/>
            <w:hideMark/>
          </w:tcPr>
          <w:p w14:paraId="6B5A4566"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Педагогическое образование (с двумя профилями подготовки)</w:t>
            </w:r>
          </w:p>
        </w:tc>
        <w:tc>
          <w:tcPr>
            <w:tcW w:w="992" w:type="dxa"/>
            <w:shd w:val="clear" w:color="auto" w:fill="auto"/>
            <w:noWrap/>
            <w:vAlign w:val="bottom"/>
            <w:hideMark/>
          </w:tcPr>
          <w:p w14:paraId="01254701"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359</w:t>
            </w:r>
          </w:p>
        </w:tc>
        <w:tc>
          <w:tcPr>
            <w:tcW w:w="1879" w:type="dxa"/>
            <w:shd w:val="clear" w:color="auto" w:fill="FFFFFF" w:themeFill="background1"/>
          </w:tcPr>
          <w:p w14:paraId="0E21A90A"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c>
          <w:tcPr>
            <w:tcW w:w="1665" w:type="dxa"/>
            <w:shd w:val="clear" w:color="auto" w:fill="FFFFFF" w:themeFill="background1"/>
          </w:tcPr>
          <w:p w14:paraId="3C5E9689"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r>
      <w:tr w:rsidR="00B27084" w:rsidRPr="00D85770" w14:paraId="1726294E" w14:textId="77777777" w:rsidTr="00B27084">
        <w:trPr>
          <w:trHeight w:val="300"/>
        </w:trPr>
        <w:tc>
          <w:tcPr>
            <w:tcW w:w="4835" w:type="dxa"/>
            <w:shd w:val="clear" w:color="auto" w:fill="auto"/>
            <w:noWrap/>
            <w:vAlign w:val="bottom"/>
            <w:hideMark/>
          </w:tcPr>
          <w:p w14:paraId="113D3358"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Электроэнергетика и электротехника</w:t>
            </w:r>
          </w:p>
        </w:tc>
        <w:tc>
          <w:tcPr>
            <w:tcW w:w="992" w:type="dxa"/>
            <w:shd w:val="clear" w:color="auto" w:fill="auto"/>
            <w:noWrap/>
            <w:vAlign w:val="bottom"/>
            <w:hideMark/>
          </w:tcPr>
          <w:p w14:paraId="73E76E0A"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297</w:t>
            </w:r>
          </w:p>
        </w:tc>
        <w:tc>
          <w:tcPr>
            <w:tcW w:w="1879" w:type="dxa"/>
            <w:shd w:val="clear" w:color="auto" w:fill="FFFFFF" w:themeFill="background1"/>
          </w:tcPr>
          <w:p w14:paraId="107562E2"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c>
          <w:tcPr>
            <w:tcW w:w="1665" w:type="dxa"/>
            <w:shd w:val="clear" w:color="auto" w:fill="FFFFFF" w:themeFill="background1"/>
          </w:tcPr>
          <w:p w14:paraId="025F254A"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0</w:t>
            </w:r>
          </w:p>
        </w:tc>
      </w:tr>
      <w:tr w:rsidR="00B27084" w:rsidRPr="00E6229D" w14:paraId="601FC1FA" w14:textId="77777777" w:rsidTr="00FA43C3">
        <w:trPr>
          <w:trHeight w:val="300"/>
        </w:trPr>
        <w:tc>
          <w:tcPr>
            <w:tcW w:w="4835" w:type="dxa"/>
            <w:shd w:val="clear" w:color="auto" w:fill="auto"/>
            <w:noWrap/>
            <w:vAlign w:val="bottom"/>
            <w:hideMark/>
          </w:tcPr>
          <w:p w14:paraId="2E0B4944"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Педагогическое образование</w:t>
            </w:r>
          </w:p>
        </w:tc>
        <w:tc>
          <w:tcPr>
            <w:tcW w:w="992" w:type="dxa"/>
            <w:shd w:val="clear" w:color="auto" w:fill="auto"/>
            <w:noWrap/>
            <w:vAlign w:val="bottom"/>
            <w:hideMark/>
          </w:tcPr>
          <w:p w14:paraId="02067B77"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256</w:t>
            </w:r>
          </w:p>
        </w:tc>
        <w:tc>
          <w:tcPr>
            <w:tcW w:w="1879" w:type="dxa"/>
            <w:shd w:val="clear" w:color="auto" w:fill="FFFFFF" w:themeFill="background1"/>
          </w:tcPr>
          <w:p w14:paraId="4DBB3BD4"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bottom"/>
          </w:tcPr>
          <w:p w14:paraId="22F30551" w14:textId="77777777" w:rsidR="00B27084" w:rsidRPr="00B326B3" w:rsidRDefault="00B27084" w:rsidP="00B326B3">
            <w:pPr>
              <w:spacing w:after="0"/>
              <w:ind w:hanging="142"/>
              <w:jc w:val="center"/>
              <w:rPr>
                <w:rFonts w:ascii="Times New Roman" w:hAnsi="Times New Roman" w:cs="Times New Roman"/>
                <w:color w:val="000000"/>
                <w:sz w:val="24"/>
                <w:szCs w:val="24"/>
              </w:rPr>
            </w:pPr>
            <w:r w:rsidRPr="00B326B3">
              <w:rPr>
                <w:rFonts w:ascii="Times New Roman" w:hAnsi="Times New Roman" w:cs="Times New Roman"/>
                <w:color w:val="000000"/>
                <w:sz w:val="24"/>
                <w:szCs w:val="24"/>
              </w:rPr>
              <w:t>0,4</w:t>
            </w:r>
          </w:p>
        </w:tc>
      </w:tr>
      <w:tr w:rsidR="00B27084" w:rsidRPr="00E6229D" w14:paraId="4AFCFD4D" w14:textId="77777777" w:rsidTr="00FA43C3">
        <w:trPr>
          <w:trHeight w:val="300"/>
        </w:trPr>
        <w:tc>
          <w:tcPr>
            <w:tcW w:w="4835" w:type="dxa"/>
            <w:shd w:val="clear" w:color="auto" w:fill="auto"/>
            <w:noWrap/>
            <w:vAlign w:val="bottom"/>
            <w:hideMark/>
          </w:tcPr>
          <w:p w14:paraId="3D616D96" w14:textId="77777777" w:rsidR="00B27084" w:rsidRPr="00B326B3" w:rsidRDefault="00B27084" w:rsidP="00B326B3">
            <w:pPr>
              <w:spacing w:after="0" w:line="240" w:lineRule="auto"/>
              <w:ind w:left="191" w:hanging="142"/>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Информатика и вычислительная техника</w:t>
            </w:r>
          </w:p>
        </w:tc>
        <w:tc>
          <w:tcPr>
            <w:tcW w:w="992" w:type="dxa"/>
            <w:shd w:val="clear" w:color="auto" w:fill="auto"/>
            <w:noWrap/>
            <w:vAlign w:val="bottom"/>
            <w:hideMark/>
          </w:tcPr>
          <w:p w14:paraId="5DB5DE32"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243</w:t>
            </w:r>
          </w:p>
        </w:tc>
        <w:tc>
          <w:tcPr>
            <w:tcW w:w="1879" w:type="dxa"/>
            <w:shd w:val="clear" w:color="auto" w:fill="FFFFFF" w:themeFill="background1"/>
          </w:tcPr>
          <w:p w14:paraId="251A01AD" w14:textId="77777777" w:rsidR="00B27084" w:rsidRPr="00B326B3" w:rsidRDefault="00B27084" w:rsidP="00B326B3">
            <w:pPr>
              <w:spacing w:after="0" w:line="240" w:lineRule="auto"/>
              <w:ind w:hanging="142"/>
              <w:jc w:val="center"/>
              <w:rPr>
                <w:rFonts w:ascii="Times New Roman" w:eastAsia="Times New Roman" w:hAnsi="Times New Roman" w:cs="Times New Roman"/>
                <w:color w:val="000000"/>
                <w:sz w:val="24"/>
                <w:szCs w:val="24"/>
                <w:lang w:eastAsia="ru-RU"/>
              </w:rPr>
            </w:pPr>
            <w:r w:rsidRPr="00B326B3">
              <w:rPr>
                <w:rFonts w:ascii="Times New Roman" w:eastAsia="Times New Roman" w:hAnsi="Times New Roman" w:cs="Times New Roman"/>
                <w:color w:val="000000"/>
                <w:sz w:val="24"/>
                <w:szCs w:val="24"/>
                <w:lang w:eastAsia="ru-RU"/>
              </w:rPr>
              <w:t>2</w:t>
            </w:r>
          </w:p>
        </w:tc>
        <w:tc>
          <w:tcPr>
            <w:tcW w:w="1665" w:type="dxa"/>
            <w:shd w:val="clear" w:color="auto" w:fill="FFFFFF" w:themeFill="background1"/>
            <w:vAlign w:val="bottom"/>
          </w:tcPr>
          <w:p w14:paraId="71BF17B2" w14:textId="77777777" w:rsidR="00B27084" w:rsidRPr="00B326B3" w:rsidRDefault="00B27084" w:rsidP="00B326B3">
            <w:pPr>
              <w:spacing w:after="0"/>
              <w:ind w:hanging="142"/>
              <w:jc w:val="center"/>
              <w:rPr>
                <w:rFonts w:ascii="Times New Roman" w:hAnsi="Times New Roman" w:cs="Times New Roman"/>
                <w:color w:val="000000"/>
                <w:sz w:val="24"/>
                <w:szCs w:val="24"/>
              </w:rPr>
            </w:pPr>
            <w:r w:rsidRPr="00B326B3">
              <w:rPr>
                <w:rFonts w:ascii="Times New Roman" w:hAnsi="Times New Roman" w:cs="Times New Roman"/>
                <w:color w:val="000000"/>
                <w:sz w:val="24"/>
                <w:szCs w:val="24"/>
              </w:rPr>
              <w:t>0,8</w:t>
            </w:r>
          </w:p>
        </w:tc>
      </w:tr>
      <w:tr w:rsidR="00B27084" w:rsidRPr="00E6229D" w14:paraId="7F38FA53" w14:textId="77777777" w:rsidTr="00FA43C3">
        <w:trPr>
          <w:trHeight w:val="300"/>
        </w:trPr>
        <w:tc>
          <w:tcPr>
            <w:tcW w:w="4835" w:type="dxa"/>
            <w:shd w:val="clear" w:color="auto" w:fill="auto"/>
            <w:noWrap/>
            <w:vAlign w:val="bottom"/>
          </w:tcPr>
          <w:p w14:paraId="668E53B4" w14:textId="77777777" w:rsidR="00B27084" w:rsidRPr="00B326B3" w:rsidRDefault="00B27084" w:rsidP="00B326B3">
            <w:pPr>
              <w:spacing w:after="0" w:line="240" w:lineRule="auto"/>
              <w:ind w:left="191" w:hanging="142"/>
              <w:jc w:val="right"/>
              <w:rPr>
                <w:rFonts w:ascii="Times New Roman" w:eastAsia="Times New Roman" w:hAnsi="Times New Roman" w:cs="Times New Roman"/>
                <w:b/>
                <w:i/>
                <w:color w:val="000000"/>
                <w:sz w:val="24"/>
                <w:szCs w:val="24"/>
                <w:lang w:eastAsia="ru-RU"/>
              </w:rPr>
            </w:pPr>
            <w:r w:rsidRPr="00B326B3">
              <w:rPr>
                <w:rFonts w:ascii="Times New Roman" w:eastAsia="Times New Roman" w:hAnsi="Times New Roman" w:cs="Times New Roman"/>
                <w:b/>
                <w:i/>
                <w:color w:val="000000"/>
                <w:sz w:val="24"/>
                <w:szCs w:val="24"/>
                <w:lang w:eastAsia="ru-RU"/>
              </w:rPr>
              <w:t xml:space="preserve">Среднее значение </w:t>
            </w:r>
          </w:p>
        </w:tc>
        <w:tc>
          <w:tcPr>
            <w:tcW w:w="992" w:type="dxa"/>
            <w:shd w:val="clear" w:color="auto" w:fill="auto"/>
            <w:noWrap/>
            <w:vAlign w:val="bottom"/>
          </w:tcPr>
          <w:p w14:paraId="7D2E0D55" w14:textId="77777777" w:rsidR="00B27084" w:rsidRPr="00B326B3" w:rsidRDefault="00B27084" w:rsidP="00B326B3">
            <w:pPr>
              <w:spacing w:after="0" w:line="240" w:lineRule="auto"/>
              <w:ind w:hanging="142"/>
              <w:jc w:val="center"/>
              <w:rPr>
                <w:rFonts w:ascii="Times New Roman" w:eastAsia="Times New Roman" w:hAnsi="Times New Roman" w:cs="Times New Roman"/>
                <w:b/>
                <w:i/>
                <w:color w:val="000000"/>
                <w:sz w:val="24"/>
                <w:szCs w:val="24"/>
                <w:lang w:eastAsia="ru-RU"/>
              </w:rPr>
            </w:pPr>
          </w:p>
        </w:tc>
        <w:tc>
          <w:tcPr>
            <w:tcW w:w="1879" w:type="dxa"/>
            <w:shd w:val="clear" w:color="auto" w:fill="FFFFFF" w:themeFill="background1"/>
          </w:tcPr>
          <w:p w14:paraId="6AC27A20" w14:textId="77777777" w:rsidR="00B27084" w:rsidRPr="00B326B3" w:rsidRDefault="00B27084" w:rsidP="00B326B3">
            <w:pPr>
              <w:spacing w:after="0" w:line="240" w:lineRule="auto"/>
              <w:ind w:hanging="142"/>
              <w:jc w:val="center"/>
              <w:rPr>
                <w:rFonts w:ascii="Times New Roman" w:eastAsia="Times New Roman" w:hAnsi="Times New Roman" w:cs="Times New Roman"/>
                <w:b/>
                <w:i/>
                <w:color w:val="000000"/>
                <w:sz w:val="24"/>
                <w:szCs w:val="24"/>
                <w:lang w:eastAsia="ru-RU"/>
              </w:rPr>
            </w:pPr>
          </w:p>
        </w:tc>
        <w:tc>
          <w:tcPr>
            <w:tcW w:w="1665" w:type="dxa"/>
            <w:shd w:val="clear" w:color="auto" w:fill="FFFFFF" w:themeFill="background1"/>
            <w:vAlign w:val="bottom"/>
          </w:tcPr>
          <w:p w14:paraId="41D40E64" w14:textId="77777777" w:rsidR="00B27084" w:rsidRPr="00B326B3" w:rsidRDefault="00B27084" w:rsidP="00B326B3">
            <w:pPr>
              <w:spacing w:after="0"/>
              <w:ind w:hanging="142"/>
              <w:jc w:val="center"/>
              <w:rPr>
                <w:rFonts w:ascii="Times New Roman" w:hAnsi="Times New Roman" w:cs="Times New Roman"/>
                <w:b/>
                <w:i/>
                <w:color w:val="000000"/>
                <w:sz w:val="24"/>
                <w:szCs w:val="24"/>
              </w:rPr>
            </w:pPr>
            <w:r w:rsidRPr="00B326B3">
              <w:rPr>
                <w:rFonts w:ascii="Times New Roman" w:hAnsi="Times New Roman" w:cs="Times New Roman"/>
                <w:b/>
                <w:i/>
                <w:color w:val="000000"/>
                <w:sz w:val="24"/>
                <w:szCs w:val="24"/>
              </w:rPr>
              <w:t>0,2</w:t>
            </w:r>
          </w:p>
        </w:tc>
      </w:tr>
    </w:tbl>
    <w:p w14:paraId="47E846DA" w14:textId="77777777" w:rsidR="00E6229D" w:rsidRDefault="00E6229D" w:rsidP="00433FEF">
      <w:pPr>
        <w:spacing w:after="0" w:line="360" w:lineRule="auto"/>
        <w:ind w:firstLine="708"/>
        <w:jc w:val="both"/>
        <w:rPr>
          <w:rFonts w:ascii="Times New Roman" w:eastAsia="Times New Roman" w:hAnsi="Times New Roman" w:cs="Times New Roman"/>
          <w:sz w:val="28"/>
          <w:szCs w:val="28"/>
          <w:highlight w:val="yellow"/>
          <w:lang w:eastAsia="ru-RU"/>
        </w:rPr>
      </w:pPr>
    </w:p>
    <w:p w14:paraId="34F2E70C" w14:textId="77777777" w:rsidR="00433FEF" w:rsidRPr="00B27084"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B27084">
        <w:rPr>
          <w:rFonts w:ascii="Times New Roman" w:eastAsia="Times New Roman" w:hAnsi="Times New Roman" w:cs="Times New Roman"/>
          <w:sz w:val="28"/>
          <w:szCs w:val="28"/>
          <w:lang w:eastAsia="ru-RU"/>
        </w:rPr>
        <w:t xml:space="preserve">Приведенные в таблице данные показывают, что выпускники, получившие подготовку по наиболее массовым направлениям высшего образования, достаточно востребованы на рынке труда – для большинства из специальностей показатель доли безработных в выпуске не превышает среднего значения. Исключение составляют специалисты </w:t>
      </w:r>
      <w:r w:rsidR="00B27084" w:rsidRPr="00B27084">
        <w:rPr>
          <w:rFonts w:ascii="Times New Roman" w:eastAsia="Times New Roman" w:hAnsi="Times New Roman" w:cs="Times New Roman"/>
          <w:sz w:val="28"/>
          <w:szCs w:val="28"/>
          <w:lang w:eastAsia="ru-RU"/>
        </w:rPr>
        <w:t>сферы информационных технологий</w:t>
      </w:r>
      <w:r w:rsidRPr="00B27084">
        <w:rPr>
          <w:rFonts w:ascii="Times New Roman" w:eastAsia="Times New Roman" w:hAnsi="Times New Roman" w:cs="Times New Roman"/>
          <w:sz w:val="28"/>
          <w:szCs w:val="28"/>
          <w:lang w:eastAsia="ru-RU"/>
        </w:rPr>
        <w:t xml:space="preserve">. </w:t>
      </w:r>
    </w:p>
    <w:p w14:paraId="659686A2" w14:textId="77777777" w:rsidR="00433FEF" w:rsidRPr="0074133D" w:rsidRDefault="00433FEF" w:rsidP="00433FEF">
      <w:pPr>
        <w:spacing w:after="0" w:line="360" w:lineRule="auto"/>
        <w:ind w:firstLine="708"/>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lastRenderedPageBreak/>
        <w:t>Таблица 33.</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943"/>
        <w:gridCol w:w="993"/>
        <w:gridCol w:w="993"/>
        <w:gridCol w:w="993"/>
        <w:gridCol w:w="993"/>
        <w:gridCol w:w="1180"/>
        <w:gridCol w:w="1087"/>
      </w:tblGrid>
      <w:tr w:rsidR="008A0944" w:rsidRPr="007F4DBB" w14:paraId="05F5BF4F" w14:textId="77777777" w:rsidTr="005E667F">
        <w:trPr>
          <w:cantSplit/>
        </w:trPr>
        <w:tc>
          <w:tcPr>
            <w:tcW w:w="2943" w:type="dxa"/>
            <w:shd w:val="clear" w:color="auto" w:fill="FFFFFF"/>
            <w:noWrap/>
            <w:vAlign w:val="center"/>
          </w:tcPr>
          <w:p w14:paraId="5AB7D56F" w14:textId="77777777" w:rsidR="008A0944" w:rsidRPr="007F4DBB" w:rsidRDefault="008A0944" w:rsidP="00433FEF">
            <w:pPr>
              <w:spacing w:after="0" w:line="240" w:lineRule="auto"/>
              <w:jc w:val="center"/>
              <w:rPr>
                <w:rFonts w:ascii="Times New Roman" w:eastAsia="Times New Roman" w:hAnsi="Times New Roman" w:cs="Times New Roman"/>
                <w:b/>
                <w:color w:val="000000"/>
                <w:sz w:val="24"/>
                <w:szCs w:val="24"/>
                <w:highlight w:val="yellow"/>
                <w:lang w:eastAsia="ru-RU"/>
              </w:rPr>
            </w:pPr>
          </w:p>
        </w:tc>
        <w:tc>
          <w:tcPr>
            <w:tcW w:w="2979" w:type="dxa"/>
            <w:gridSpan w:val="3"/>
            <w:shd w:val="clear" w:color="auto" w:fill="FFFFFF"/>
            <w:vAlign w:val="center"/>
          </w:tcPr>
          <w:p w14:paraId="5983E255" w14:textId="77777777" w:rsidR="008A0944" w:rsidRPr="008A0944" w:rsidRDefault="008A0944" w:rsidP="005E667F">
            <w:pPr>
              <w:spacing w:after="0" w:line="240" w:lineRule="auto"/>
              <w:jc w:val="center"/>
              <w:rPr>
                <w:rFonts w:ascii="Times New Roman" w:eastAsia="Times New Roman" w:hAnsi="Times New Roman" w:cs="Times New Roman"/>
                <w:b/>
                <w:color w:val="000000"/>
                <w:sz w:val="20"/>
                <w:szCs w:val="20"/>
                <w:lang w:eastAsia="ru-RU"/>
              </w:rPr>
            </w:pPr>
            <w:r w:rsidRPr="008A0944">
              <w:rPr>
                <w:rFonts w:ascii="Times New Roman" w:eastAsia="Times New Roman" w:hAnsi="Times New Roman" w:cs="Times New Roman"/>
                <w:b/>
                <w:color w:val="000000"/>
                <w:sz w:val="20"/>
                <w:szCs w:val="20"/>
                <w:lang w:eastAsia="ru-RU"/>
              </w:rPr>
              <w:t>2020 год</w:t>
            </w:r>
          </w:p>
        </w:tc>
        <w:tc>
          <w:tcPr>
            <w:tcW w:w="3260" w:type="dxa"/>
            <w:gridSpan w:val="3"/>
            <w:shd w:val="clear" w:color="auto" w:fill="FFFFFF"/>
            <w:vAlign w:val="center"/>
          </w:tcPr>
          <w:p w14:paraId="338EBD02" w14:textId="77777777" w:rsidR="008A0944" w:rsidRPr="002A17BC" w:rsidRDefault="008A0944" w:rsidP="005E667F">
            <w:pPr>
              <w:spacing w:after="0" w:line="240" w:lineRule="auto"/>
              <w:jc w:val="center"/>
              <w:rPr>
                <w:rFonts w:ascii="Times New Roman" w:eastAsia="Times New Roman" w:hAnsi="Times New Roman" w:cs="Times New Roman"/>
                <w:b/>
                <w:color w:val="000000"/>
                <w:sz w:val="20"/>
                <w:szCs w:val="20"/>
                <w:lang w:eastAsia="ru-RU"/>
              </w:rPr>
            </w:pPr>
            <w:r w:rsidRPr="002A17BC">
              <w:rPr>
                <w:rFonts w:ascii="Times New Roman" w:eastAsia="Times New Roman" w:hAnsi="Times New Roman" w:cs="Times New Roman"/>
                <w:b/>
                <w:color w:val="000000"/>
                <w:sz w:val="20"/>
                <w:szCs w:val="20"/>
                <w:lang w:eastAsia="ru-RU"/>
              </w:rPr>
              <w:t>2021 год</w:t>
            </w:r>
          </w:p>
        </w:tc>
      </w:tr>
      <w:tr w:rsidR="008A0944" w:rsidRPr="007F4DBB" w14:paraId="4D0D9DFA" w14:textId="77777777" w:rsidTr="005E667F">
        <w:trPr>
          <w:cantSplit/>
        </w:trPr>
        <w:tc>
          <w:tcPr>
            <w:tcW w:w="2943" w:type="dxa"/>
            <w:shd w:val="clear" w:color="auto" w:fill="FFFFFF"/>
            <w:noWrap/>
            <w:vAlign w:val="center"/>
          </w:tcPr>
          <w:p w14:paraId="3FB8FB69" w14:textId="77777777" w:rsidR="008A0944" w:rsidRPr="008A0944" w:rsidRDefault="008A0944" w:rsidP="005E667F">
            <w:pPr>
              <w:spacing w:after="0" w:line="240" w:lineRule="auto"/>
              <w:jc w:val="center"/>
              <w:rPr>
                <w:rFonts w:ascii="Times New Roman" w:eastAsia="Times New Roman" w:hAnsi="Times New Roman" w:cs="Times New Roman"/>
                <w:b/>
                <w:color w:val="000000"/>
                <w:sz w:val="24"/>
                <w:szCs w:val="24"/>
                <w:lang w:eastAsia="ru-RU"/>
              </w:rPr>
            </w:pPr>
            <w:r w:rsidRPr="008A0944">
              <w:rPr>
                <w:rFonts w:ascii="Times New Roman" w:eastAsia="Times New Roman" w:hAnsi="Times New Roman" w:cs="Times New Roman"/>
                <w:b/>
                <w:color w:val="000000"/>
                <w:sz w:val="24"/>
                <w:szCs w:val="24"/>
                <w:lang w:eastAsia="ru-RU"/>
              </w:rPr>
              <w:t>Образовательные программы высшего образования</w:t>
            </w:r>
          </w:p>
        </w:tc>
        <w:tc>
          <w:tcPr>
            <w:tcW w:w="993" w:type="dxa"/>
            <w:shd w:val="clear" w:color="auto" w:fill="FFFFFF"/>
            <w:vAlign w:val="center"/>
          </w:tcPr>
          <w:p w14:paraId="3691D073" w14:textId="77777777" w:rsidR="008A0944" w:rsidRPr="008A0944" w:rsidRDefault="008A0944" w:rsidP="005E667F">
            <w:pPr>
              <w:spacing w:after="0" w:line="240" w:lineRule="auto"/>
              <w:jc w:val="center"/>
              <w:rPr>
                <w:rFonts w:ascii="Times New Roman" w:eastAsia="Times New Roman" w:hAnsi="Times New Roman" w:cs="Times New Roman"/>
                <w:color w:val="000000"/>
                <w:sz w:val="20"/>
                <w:szCs w:val="20"/>
                <w:lang w:eastAsia="ru-RU"/>
              </w:rPr>
            </w:pPr>
            <w:r w:rsidRPr="008A0944">
              <w:rPr>
                <w:rFonts w:ascii="Times New Roman" w:eastAsia="Times New Roman" w:hAnsi="Times New Roman" w:cs="Times New Roman"/>
                <w:bCs/>
                <w:color w:val="000000"/>
                <w:sz w:val="20"/>
                <w:szCs w:val="20"/>
                <w:lang w:eastAsia="ru-RU"/>
              </w:rPr>
              <w:t>Выпуск 2020 г.</w:t>
            </w:r>
          </w:p>
        </w:tc>
        <w:tc>
          <w:tcPr>
            <w:tcW w:w="993" w:type="dxa"/>
            <w:shd w:val="clear" w:color="auto" w:fill="FFFFFF"/>
            <w:vAlign w:val="center"/>
          </w:tcPr>
          <w:p w14:paraId="12F6956F" w14:textId="77777777" w:rsidR="008A0944" w:rsidRPr="008A0944" w:rsidRDefault="008A0944" w:rsidP="005E667F">
            <w:pPr>
              <w:spacing w:after="0" w:line="240" w:lineRule="auto"/>
              <w:jc w:val="center"/>
              <w:rPr>
                <w:rFonts w:ascii="Times New Roman" w:eastAsia="Times New Roman" w:hAnsi="Times New Roman" w:cs="Times New Roman"/>
                <w:b/>
                <w:color w:val="000000"/>
                <w:sz w:val="20"/>
                <w:szCs w:val="20"/>
                <w:lang w:eastAsia="ru-RU"/>
              </w:rPr>
            </w:pPr>
            <w:r w:rsidRPr="008A0944">
              <w:rPr>
                <w:rFonts w:ascii="Times New Roman" w:eastAsia="Times New Roman" w:hAnsi="Times New Roman" w:cs="Times New Roman"/>
                <w:bCs/>
                <w:sz w:val="20"/>
                <w:szCs w:val="20"/>
                <w:lang w:eastAsia="ru-RU"/>
              </w:rPr>
              <w:t>Количество безработных выпускников на 01.01.2021</w:t>
            </w:r>
          </w:p>
        </w:tc>
        <w:tc>
          <w:tcPr>
            <w:tcW w:w="993" w:type="dxa"/>
            <w:shd w:val="clear" w:color="auto" w:fill="FFFFFF"/>
            <w:vAlign w:val="center"/>
          </w:tcPr>
          <w:p w14:paraId="18CF8C02" w14:textId="77777777" w:rsidR="008A0944" w:rsidRPr="008A0944" w:rsidRDefault="008A0944" w:rsidP="005E667F">
            <w:pPr>
              <w:spacing w:after="0" w:line="240" w:lineRule="auto"/>
              <w:jc w:val="center"/>
              <w:rPr>
                <w:rFonts w:ascii="Times New Roman" w:eastAsia="Times New Roman" w:hAnsi="Times New Roman" w:cs="Times New Roman"/>
                <w:b/>
                <w:bCs/>
                <w:sz w:val="20"/>
                <w:szCs w:val="20"/>
                <w:lang w:eastAsia="ru-RU"/>
              </w:rPr>
            </w:pPr>
            <w:r w:rsidRPr="008A0944">
              <w:rPr>
                <w:rFonts w:ascii="Times New Roman" w:eastAsia="Times New Roman" w:hAnsi="Times New Roman" w:cs="Times New Roman"/>
                <w:b/>
                <w:bCs/>
                <w:sz w:val="20"/>
                <w:szCs w:val="20"/>
                <w:lang w:eastAsia="ru-RU"/>
              </w:rPr>
              <w:t>Доля безработных в выпуске</w:t>
            </w:r>
          </w:p>
          <w:p w14:paraId="6D3AE38B" w14:textId="77777777" w:rsidR="008A0944" w:rsidRPr="008A0944" w:rsidRDefault="008A0944" w:rsidP="005E667F">
            <w:pPr>
              <w:spacing w:after="0" w:line="240" w:lineRule="auto"/>
              <w:jc w:val="center"/>
              <w:rPr>
                <w:rFonts w:ascii="Times New Roman" w:eastAsia="Times New Roman" w:hAnsi="Times New Roman" w:cs="Times New Roman"/>
                <w:b/>
                <w:color w:val="000000"/>
                <w:sz w:val="20"/>
                <w:szCs w:val="20"/>
                <w:lang w:eastAsia="ru-RU"/>
              </w:rPr>
            </w:pPr>
            <w:r w:rsidRPr="008A0944">
              <w:rPr>
                <w:rFonts w:ascii="Times New Roman" w:eastAsia="Times New Roman" w:hAnsi="Times New Roman" w:cs="Times New Roman"/>
                <w:b/>
                <w:bCs/>
                <w:sz w:val="20"/>
                <w:szCs w:val="20"/>
                <w:lang w:eastAsia="ru-RU"/>
              </w:rPr>
              <w:t>(%)</w:t>
            </w:r>
          </w:p>
        </w:tc>
        <w:tc>
          <w:tcPr>
            <w:tcW w:w="993" w:type="dxa"/>
            <w:shd w:val="clear" w:color="auto" w:fill="FFFFFF"/>
            <w:vAlign w:val="center"/>
          </w:tcPr>
          <w:p w14:paraId="07383BE4" w14:textId="77777777" w:rsidR="008A0944" w:rsidRPr="002A17BC" w:rsidRDefault="008A0944" w:rsidP="008A0944">
            <w:pPr>
              <w:spacing w:after="0" w:line="240" w:lineRule="auto"/>
              <w:jc w:val="center"/>
              <w:rPr>
                <w:rFonts w:ascii="Times New Roman" w:eastAsia="Times New Roman" w:hAnsi="Times New Roman" w:cs="Times New Roman"/>
                <w:color w:val="000000"/>
                <w:sz w:val="20"/>
                <w:szCs w:val="20"/>
                <w:lang w:eastAsia="ru-RU"/>
              </w:rPr>
            </w:pPr>
            <w:r w:rsidRPr="002A17BC">
              <w:rPr>
                <w:rFonts w:ascii="Times New Roman" w:eastAsia="Times New Roman" w:hAnsi="Times New Roman" w:cs="Times New Roman"/>
                <w:bCs/>
                <w:color w:val="000000"/>
                <w:sz w:val="20"/>
                <w:szCs w:val="20"/>
                <w:lang w:eastAsia="ru-RU"/>
              </w:rPr>
              <w:t>Выпуск 2021 г.</w:t>
            </w:r>
          </w:p>
        </w:tc>
        <w:tc>
          <w:tcPr>
            <w:tcW w:w="1180" w:type="dxa"/>
            <w:shd w:val="clear" w:color="auto" w:fill="FFFFFF"/>
            <w:vAlign w:val="center"/>
          </w:tcPr>
          <w:p w14:paraId="135E5EFD" w14:textId="77777777" w:rsidR="008A0944" w:rsidRPr="002A17BC" w:rsidRDefault="008A0944" w:rsidP="008A0944">
            <w:pPr>
              <w:spacing w:after="0" w:line="240" w:lineRule="auto"/>
              <w:jc w:val="center"/>
              <w:rPr>
                <w:rFonts w:ascii="Times New Roman" w:eastAsia="Times New Roman" w:hAnsi="Times New Roman" w:cs="Times New Roman"/>
                <w:b/>
                <w:color w:val="000000"/>
                <w:sz w:val="20"/>
                <w:szCs w:val="20"/>
                <w:lang w:eastAsia="ru-RU"/>
              </w:rPr>
            </w:pPr>
            <w:r w:rsidRPr="002A17BC">
              <w:rPr>
                <w:rFonts w:ascii="Times New Roman" w:eastAsia="Times New Roman" w:hAnsi="Times New Roman" w:cs="Times New Roman"/>
                <w:bCs/>
                <w:sz w:val="20"/>
                <w:szCs w:val="20"/>
                <w:lang w:eastAsia="ru-RU"/>
              </w:rPr>
              <w:t>Количество безработных выпускников на 01.01.2022</w:t>
            </w:r>
          </w:p>
        </w:tc>
        <w:tc>
          <w:tcPr>
            <w:tcW w:w="1087" w:type="dxa"/>
            <w:shd w:val="clear" w:color="auto" w:fill="FFFFFF"/>
            <w:vAlign w:val="center"/>
          </w:tcPr>
          <w:p w14:paraId="266EDC7D" w14:textId="77777777" w:rsidR="008A0944" w:rsidRPr="002A17BC" w:rsidRDefault="008A0944" w:rsidP="005E667F">
            <w:pPr>
              <w:spacing w:after="0" w:line="240" w:lineRule="auto"/>
              <w:jc w:val="center"/>
              <w:rPr>
                <w:rFonts w:ascii="Times New Roman" w:eastAsia="Times New Roman" w:hAnsi="Times New Roman" w:cs="Times New Roman"/>
                <w:b/>
                <w:bCs/>
                <w:sz w:val="20"/>
                <w:szCs w:val="20"/>
                <w:lang w:eastAsia="ru-RU"/>
              </w:rPr>
            </w:pPr>
            <w:r w:rsidRPr="002A17BC">
              <w:rPr>
                <w:rFonts w:ascii="Times New Roman" w:eastAsia="Times New Roman" w:hAnsi="Times New Roman" w:cs="Times New Roman"/>
                <w:b/>
                <w:bCs/>
                <w:sz w:val="20"/>
                <w:szCs w:val="20"/>
                <w:lang w:eastAsia="ru-RU"/>
              </w:rPr>
              <w:t>Доля безработных в выпуске</w:t>
            </w:r>
          </w:p>
          <w:p w14:paraId="060D7351" w14:textId="77777777" w:rsidR="008A0944" w:rsidRPr="002A17BC" w:rsidRDefault="008A0944" w:rsidP="005E667F">
            <w:pPr>
              <w:spacing w:after="0" w:line="240" w:lineRule="auto"/>
              <w:jc w:val="center"/>
              <w:rPr>
                <w:rFonts w:ascii="Times New Roman" w:eastAsia="Times New Roman" w:hAnsi="Times New Roman" w:cs="Times New Roman"/>
                <w:b/>
                <w:color w:val="000000"/>
                <w:sz w:val="20"/>
                <w:szCs w:val="20"/>
                <w:lang w:eastAsia="ru-RU"/>
              </w:rPr>
            </w:pPr>
            <w:r w:rsidRPr="002A17BC">
              <w:rPr>
                <w:rFonts w:ascii="Times New Roman" w:eastAsia="Times New Roman" w:hAnsi="Times New Roman" w:cs="Times New Roman"/>
                <w:b/>
                <w:bCs/>
                <w:sz w:val="20"/>
                <w:szCs w:val="20"/>
                <w:lang w:eastAsia="ru-RU"/>
              </w:rPr>
              <w:t>(%)</w:t>
            </w:r>
          </w:p>
        </w:tc>
      </w:tr>
      <w:tr w:rsidR="00B27084" w:rsidRPr="007F4DBB" w14:paraId="5787A03D" w14:textId="77777777" w:rsidTr="00B27084">
        <w:trPr>
          <w:cantSplit/>
        </w:trPr>
        <w:tc>
          <w:tcPr>
            <w:tcW w:w="2943" w:type="dxa"/>
            <w:shd w:val="clear" w:color="auto" w:fill="FFFFFF"/>
            <w:noWrap/>
            <w:vAlign w:val="bottom"/>
          </w:tcPr>
          <w:p w14:paraId="1E725876" w14:textId="77777777" w:rsidR="00B27084" w:rsidRPr="008A0944" w:rsidRDefault="00B27084" w:rsidP="00433FEF">
            <w:pPr>
              <w:spacing w:after="0" w:line="240" w:lineRule="auto"/>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Экономика</w:t>
            </w:r>
          </w:p>
        </w:tc>
        <w:tc>
          <w:tcPr>
            <w:tcW w:w="993" w:type="dxa"/>
            <w:shd w:val="clear" w:color="auto" w:fill="FFFFFF"/>
            <w:vAlign w:val="center"/>
          </w:tcPr>
          <w:p w14:paraId="23B87C23" w14:textId="77777777" w:rsidR="00B27084" w:rsidRPr="008A0944" w:rsidRDefault="00B27084" w:rsidP="005E667F">
            <w:pPr>
              <w:spacing w:after="0" w:line="240" w:lineRule="auto"/>
              <w:jc w:val="center"/>
              <w:rPr>
                <w:rFonts w:ascii="Times New Roman" w:eastAsia="Times New Roman" w:hAnsi="Times New Roman" w:cs="Times New Roman"/>
                <w:bCs/>
                <w:sz w:val="24"/>
                <w:szCs w:val="24"/>
                <w:lang w:eastAsia="ru-RU"/>
              </w:rPr>
            </w:pPr>
            <w:r w:rsidRPr="008A0944">
              <w:rPr>
                <w:rFonts w:ascii="Times New Roman" w:eastAsia="Times New Roman" w:hAnsi="Times New Roman" w:cs="Times New Roman"/>
                <w:bCs/>
                <w:sz w:val="24"/>
                <w:szCs w:val="24"/>
                <w:lang w:eastAsia="ru-RU"/>
              </w:rPr>
              <w:t>784</w:t>
            </w:r>
          </w:p>
        </w:tc>
        <w:tc>
          <w:tcPr>
            <w:tcW w:w="993" w:type="dxa"/>
            <w:shd w:val="clear" w:color="auto" w:fill="FFFFFF"/>
            <w:vAlign w:val="center"/>
          </w:tcPr>
          <w:p w14:paraId="777F1950" w14:textId="77777777" w:rsidR="00B27084" w:rsidRPr="008A0944" w:rsidRDefault="00B27084" w:rsidP="005E667F">
            <w:pPr>
              <w:spacing w:after="0" w:line="240" w:lineRule="auto"/>
              <w:jc w:val="center"/>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12</w:t>
            </w:r>
          </w:p>
        </w:tc>
        <w:tc>
          <w:tcPr>
            <w:tcW w:w="993" w:type="dxa"/>
            <w:shd w:val="clear" w:color="auto" w:fill="FFFFFF"/>
            <w:vAlign w:val="center"/>
          </w:tcPr>
          <w:p w14:paraId="61FB00A8" w14:textId="77777777" w:rsidR="00B27084" w:rsidRPr="008A0944" w:rsidRDefault="00B27084" w:rsidP="005E667F">
            <w:pPr>
              <w:spacing w:after="0" w:line="240" w:lineRule="auto"/>
              <w:jc w:val="center"/>
              <w:rPr>
                <w:rFonts w:ascii="Times New Roman" w:eastAsia="Times New Roman" w:hAnsi="Times New Roman" w:cs="Times New Roman"/>
                <w:b/>
                <w:sz w:val="24"/>
                <w:szCs w:val="24"/>
                <w:lang w:eastAsia="ru-RU"/>
              </w:rPr>
            </w:pPr>
            <w:r w:rsidRPr="008A0944">
              <w:rPr>
                <w:rFonts w:ascii="Times New Roman" w:eastAsia="Times New Roman" w:hAnsi="Times New Roman" w:cs="Times New Roman"/>
                <w:b/>
                <w:sz w:val="24"/>
                <w:szCs w:val="24"/>
                <w:lang w:eastAsia="ru-RU"/>
              </w:rPr>
              <w:t>1,5</w:t>
            </w:r>
          </w:p>
        </w:tc>
        <w:tc>
          <w:tcPr>
            <w:tcW w:w="993" w:type="dxa"/>
            <w:shd w:val="clear" w:color="auto" w:fill="FFFFFF" w:themeFill="background1"/>
            <w:vAlign w:val="center"/>
          </w:tcPr>
          <w:p w14:paraId="75550AC3"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sidRPr="00D85770">
              <w:rPr>
                <w:rFonts w:ascii="Times New Roman" w:eastAsia="Times New Roman" w:hAnsi="Times New Roman" w:cs="Times New Roman"/>
                <w:color w:val="000000"/>
                <w:lang w:eastAsia="ru-RU"/>
              </w:rPr>
              <w:t>753</w:t>
            </w:r>
          </w:p>
        </w:tc>
        <w:tc>
          <w:tcPr>
            <w:tcW w:w="1180" w:type="dxa"/>
            <w:shd w:val="clear" w:color="auto" w:fill="FFFFFF" w:themeFill="background1"/>
            <w:vAlign w:val="center"/>
          </w:tcPr>
          <w:p w14:paraId="5A8AE3F5"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087" w:type="dxa"/>
            <w:shd w:val="clear" w:color="auto" w:fill="FFFFFF" w:themeFill="background1"/>
            <w:vAlign w:val="center"/>
          </w:tcPr>
          <w:p w14:paraId="1D58176E" w14:textId="77777777" w:rsidR="00B27084" w:rsidRPr="00B27084" w:rsidRDefault="00B27084" w:rsidP="00B27084">
            <w:pPr>
              <w:spacing w:after="0"/>
              <w:jc w:val="center"/>
              <w:rPr>
                <w:rFonts w:ascii="Times New Roman" w:hAnsi="Times New Roman" w:cs="Times New Roman"/>
                <w:b/>
                <w:color w:val="000000"/>
                <w:sz w:val="24"/>
                <w:szCs w:val="24"/>
              </w:rPr>
            </w:pPr>
            <w:r w:rsidRPr="00B27084">
              <w:rPr>
                <w:rFonts w:ascii="Times New Roman" w:hAnsi="Times New Roman" w:cs="Times New Roman"/>
                <w:b/>
                <w:color w:val="000000"/>
                <w:sz w:val="24"/>
                <w:szCs w:val="24"/>
              </w:rPr>
              <w:t>0,3</w:t>
            </w:r>
          </w:p>
        </w:tc>
      </w:tr>
      <w:tr w:rsidR="00B27084" w:rsidRPr="007F4DBB" w14:paraId="40416366" w14:textId="77777777" w:rsidTr="00B27084">
        <w:trPr>
          <w:cantSplit/>
        </w:trPr>
        <w:tc>
          <w:tcPr>
            <w:tcW w:w="2943" w:type="dxa"/>
            <w:shd w:val="clear" w:color="auto" w:fill="FFFFFF"/>
            <w:noWrap/>
            <w:vAlign w:val="bottom"/>
          </w:tcPr>
          <w:p w14:paraId="091B36BB" w14:textId="77777777" w:rsidR="00B27084" w:rsidRPr="008A0944" w:rsidRDefault="00B27084" w:rsidP="00433FEF">
            <w:pPr>
              <w:spacing w:after="0" w:line="240" w:lineRule="auto"/>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Юриспруденция</w:t>
            </w:r>
          </w:p>
        </w:tc>
        <w:tc>
          <w:tcPr>
            <w:tcW w:w="993" w:type="dxa"/>
            <w:shd w:val="clear" w:color="auto" w:fill="FFFFFF"/>
            <w:vAlign w:val="center"/>
          </w:tcPr>
          <w:p w14:paraId="740F4CFE" w14:textId="77777777" w:rsidR="00B27084" w:rsidRPr="008A0944" w:rsidRDefault="00B27084" w:rsidP="005E667F">
            <w:pPr>
              <w:spacing w:after="0" w:line="240" w:lineRule="auto"/>
              <w:jc w:val="center"/>
              <w:rPr>
                <w:rFonts w:ascii="Times New Roman" w:eastAsia="Times New Roman" w:hAnsi="Times New Roman" w:cs="Times New Roman"/>
                <w:bCs/>
                <w:sz w:val="24"/>
                <w:szCs w:val="24"/>
                <w:lang w:eastAsia="ru-RU"/>
              </w:rPr>
            </w:pPr>
            <w:r w:rsidRPr="008A0944">
              <w:rPr>
                <w:rFonts w:ascii="Times New Roman" w:eastAsia="Times New Roman" w:hAnsi="Times New Roman" w:cs="Times New Roman"/>
                <w:bCs/>
                <w:sz w:val="24"/>
                <w:szCs w:val="24"/>
                <w:lang w:eastAsia="ru-RU"/>
              </w:rPr>
              <w:t>668</w:t>
            </w:r>
          </w:p>
        </w:tc>
        <w:tc>
          <w:tcPr>
            <w:tcW w:w="993" w:type="dxa"/>
            <w:shd w:val="clear" w:color="auto" w:fill="FFFFFF"/>
            <w:vAlign w:val="center"/>
          </w:tcPr>
          <w:p w14:paraId="0A099ACC" w14:textId="77777777" w:rsidR="00B27084" w:rsidRPr="008A0944" w:rsidRDefault="00B27084" w:rsidP="005E667F">
            <w:pPr>
              <w:spacing w:after="0" w:line="240" w:lineRule="auto"/>
              <w:jc w:val="center"/>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5</w:t>
            </w:r>
          </w:p>
        </w:tc>
        <w:tc>
          <w:tcPr>
            <w:tcW w:w="993" w:type="dxa"/>
            <w:shd w:val="clear" w:color="auto" w:fill="FFFFFF"/>
            <w:vAlign w:val="center"/>
          </w:tcPr>
          <w:p w14:paraId="2D843497" w14:textId="77777777" w:rsidR="00B27084" w:rsidRPr="008A0944" w:rsidRDefault="00B27084" w:rsidP="005E667F">
            <w:pPr>
              <w:spacing w:after="0" w:line="240" w:lineRule="auto"/>
              <w:jc w:val="center"/>
              <w:rPr>
                <w:rFonts w:ascii="Times New Roman" w:eastAsia="Times New Roman" w:hAnsi="Times New Roman" w:cs="Times New Roman"/>
                <w:b/>
                <w:sz w:val="24"/>
                <w:szCs w:val="24"/>
                <w:lang w:eastAsia="ru-RU"/>
              </w:rPr>
            </w:pPr>
            <w:r w:rsidRPr="008A0944">
              <w:rPr>
                <w:rFonts w:ascii="Times New Roman" w:eastAsia="Times New Roman" w:hAnsi="Times New Roman" w:cs="Times New Roman"/>
                <w:b/>
                <w:sz w:val="24"/>
                <w:szCs w:val="24"/>
                <w:lang w:eastAsia="ru-RU"/>
              </w:rPr>
              <w:t>0,7</w:t>
            </w:r>
          </w:p>
        </w:tc>
        <w:tc>
          <w:tcPr>
            <w:tcW w:w="993" w:type="dxa"/>
            <w:shd w:val="clear" w:color="auto" w:fill="FFFFFF" w:themeFill="background1"/>
            <w:vAlign w:val="center"/>
          </w:tcPr>
          <w:p w14:paraId="43E24C56"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sidRPr="00D85770">
              <w:rPr>
                <w:rFonts w:ascii="Times New Roman" w:eastAsia="Times New Roman" w:hAnsi="Times New Roman" w:cs="Times New Roman"/>
                <w:color w:val="000000"/>
                <w:lang w:eastAsia="ru-RU"/>
              </w:rPr>
              <w:t>748</w:t>
            </w:r>
          </w:p>
        </w:tc>
        <w:tc>
          <w:tcPr>
            <w:tcW w:w="1180" w:type="dxa"/>
            <w:shd w:val="clear" w:color="auto" w:fill="FFFFFF" w:themeFill="background1"/>
            <w:vAlign w:val="center"/>
          </w:tcPr>
          <w:p w14:paraId="5B976405"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087" w:type="dxa"/>
            <w:shd w:val="clear" w:color="auto" w:fill="FFFFFF" w:themeFill="background1"/>
            <w:vAlign w:val="center"/>
          </w:tcPr>
          <w:p w14:paraId="59E4F96B" w14:textId="77777777" w:rsidR="00B27084" w:rsidRPr="00B27084" w:rsidRDefault="00B27084" w:rsidP="00B27084">
            <w:pPr>
              <w:spacing w:after="0"/>
              <w:jc w:val="center"/>
              <w:rPr>
                <w:rFonts w:ascii="Times New Roman" w:hAnsi="Times New Roman" w:cs="Times New Roman"/>
                <w:b/>
                <w:color w:val="000000"/>
                <w:sz w:val="24"/>
                <w:szCs w:val="24"/>
              </w:rPr>
            </w:pPr>
            <w:r w:rsidRPr="00B27084">
              <w:rPr>
                <w:rFonts w:ascii="Times New Roman" w:hAnsi="Times New Roman" w:cs="Times New Roman"/>
                <w:b/>
                <w:color w:val="000000"/>
                <w:sz w:val="24"/>
                <w:szCs w:val="24"/>
              </w:rPr>
              <w:t>0,1</w:t>
            </w:r>
          </w:p>
        </w:tc>
      </w:tr>
      <w:tr w:rsidR="00B27084" w:rsidRPr="007F4DBB" w14:paraId="5D52D68C" w14:textId="77777777" w:rsidTr="00B27084">
        <w:trPr>
          <w:cantSplit/>
        </w:trPr>
        <w:tc>
          <w:tcPr>
            <w:tcW w:w="2943" w:type="dxa"/>
            <w:shd w:val="clear" w:color="auto" w:fill="FFFFFF"/>
            <w:noWrap/>
            <w:vAlign w:val="bottom"/>
          </w:tcPr>
          <w:p w14:paraId="278F1E9E" w14:textId="77777777" w:rsidR="00B27084" w:rsidRPr="008A0944" w:rsidRDefault="00B27084" w:rsidP="00433FEF">
            <w:pPr>
              <w:spacing w:after="0" w:line="240" w:lineRule="auto"/>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Лечебное дело</w:t>
            </w:r>
          </w:p>
        </w:tc>
        <w:tc>
          <w:tcPr>
            <w:tcW w:w="993" w:type="dxa"/>
            <w:shd w:val="clear" w:color="auto" w:fill="FFFFFF"/>
            <w:vAlign w:val="center"/>
          </w:tcPr>
          <w:p w14:paraId="38964FB7" w14:textId="77777777" w:rsidR="00B27084" w:rsidRPr="008A0944" w:rsidRDefault="00B27084" w:rsidP="005E667F">
            <w:pPr>
              <w:spacing w:after="0" w:line="240" w:lineRule="auto"/>
              <w:jc w:val="center"/>
              <w:rPr>
                <w:rFonts w:ascii="Times New Roman" w:eastAsia="Times New Roman" w:hAnsi="Times New Roman" w:cs="Times New Roman"/>
                <w:bCs/>
                <w:sz w:val="24"/>
                <w:szCs w:val="24"/>
                <w:lang w:eastAsia="ru-RU"/>
              </w:rPr>
            </w:pPr>
            <w:r w:rsidRPr="008A0944">
              <w:rPr>
                <w:rFonts w:ascii="Times New Roman" w:eastAsia="Times New Roman" w:hAnsi="Times New Roman" w:cs="Times New Roman"/>
                <w:bCs/>
                <w:sz w:val="24"/>
                <w:szCs w:val="24"/>
                <w:lang w:eastAsia="ru-RU"/>
              </w:rPr>
              <w:t>677</w:t>
            </w:r>
          </w:p>
        </w:tc>
        <w:tc>
          <w:tcPr>
            <w:tcW w:w="993" w:type="dxa"/>
            <w:shd w:val="clear" w:color="auto" w:fill="FFFFFF"/>
            <w:vAlign w:val="center"/>
          </w:tcPr>
          <w:p w14:paraId="797D01C9" w14:textId="77777777" w:rsidR="00B27084" w:rsidRPr="008A0944" w:rsidRDefault="00B27084" w:rsidP="005E667F">
            <w:pPr>
              <w:spacing w:after="0" w:line="240" w:lineRule="auto"/>
              <w:jc w:val="center"/>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0</w:t>
            </w:r>
          </w:p>
        </w:tc>
        <w:tc>
          <w:tcPr>
            <w:tcW w:w="993" w:type="dxa"/>
            <w:shd w:val="clear" w:color="auto" w:fill="FFFFFF"/>
            <w:vAlign w:val="center"/>
          </w:tcPr>
          <w:p w14:paraId="4BBA61D9" w14:textId="77777777" w:rsidR="00B27084" w:rsidRPr="008A0944" w:rsidRDefault="00B27084" w:rsidP="005E667F">
            <w:pPr>
              <w:spacing w:after="0" w:line="240" w:lineRule="auto"/>
              <w:jc w:val="center"/>
              <w:rPr>
                <w:rFonts w:ascii="Times New Roman" w:eastAsia="Times New Roman" w:hAnsi="Times New Roman" w:cs="Times New Roman"/>
                <w:b/>
                <w:sz w:val="24"/>
                <w:szCs w:val="24"/>
                <w:lang w:eastAsia="ru-RU"/>
              </w:rPr>
            </w:pPr>
            <w:r w:rsidRPr="008A0944">
              <w:rPr>
                <w:rFonts w:ascii="Times New Roman" w:eastAsia="Times New Roman" w:hAnsi="Times New Roman" w:cs="Times New Roman"/>
                <w:b/>
                <w:sz w:val="24"/>
                <w:szCs w:val="24"/>
                <w:lang w:eastAsia="ru-RU"/>
              </w:rPr>
              <w:t>0</w:t>
            </w:r>
          </w:p>
        </w:tc>
        <w:tc>
          <w:tcPr>
            <w:tcW w:w="993" w:type="dxa"/>
            <w:shd w:val="clear" w:color="auto" w:fill="FFFFFF" w:themeFill="background1"/>
            <w:vAlign w:val="center"/>
          </w:tcPr>
          <w:p w14:paraId="484895FA"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sidRPr="00D85770">
              <w:rPr>
                <w:rFonts w:ascii="Times New Roman" w:eastAsia="Times New Roman" w:hAnsi="Times New Roman" w:cs="Times New Roman"/>
                <w:color w:val="000000"/>
                <w:lang w:eastAsia="ru-RU"/>
              </w:rPr>
              <w:t>899</w:t>
            </w:r>
          </w:p>
        </w:tc>
        <w:tc>
          <w:tcPr>
            <w:tcW w:w="1180" w:type="dxa"/>
            <w:shd w:val="clear" w:color="auto" w:fill="FFFFFF" w:themeFill="background1"/>
            <w:vAlign w:val="center"/>
          </w:tcPr>
          <w:p w14:paraId="23AE70FD"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87" w:type="dxa"/>
            <w:shd w:val="clear" w:color="auto" w:fill="FFFFFF" w:themeFill="background1"/>
            <w:vAlign w:val="center"/>
          </w:tcPr>
          <w:p w14:paraId="7631533A" w14:textId="77777777" w:rsidR="00B27084" w:rsidRPr="00B27084" w:rsidRDefault="00B27084" w:rsidP="00B27084">
            <w:pPr>
              <w:spacing w:after="0" w:line="240" w:lineRule="auto"/>
              <w:jc w:val="center"/>
              <w:rPr>
                <w:rFonts w:ascii="Times New Roman" w:eastAsia="Times New Roman" w:hAnsi="Times New Roman" w:cs="Times New Roman"/>
                <w:b/>
                <w:color w:val="000000"/>
                <w:lang w:eastAsia="ru-RU"/>
              </w:rPr>
            </w:pPr>
            <w:r w:rsidRPr="00B27084">
              <w:rPr>
                <w:rFonts w:ascii="Times New Roman" w:eastAsia="Times New Roman" w:hAnsi="Times New Roman" w:cs="Times New Roman"/>
                <w:b/>
                <w:color w:val="000000"/>
                <w:lang w:eastAsia="ru-RU"/>
              </w:rPr>
              <w:t>0</w:t>
            </w:r>
          </w:p>
        </w:tc>
      </w:tr>
      <w:tr w:rsidR="00B27084" w:rsidRPr="007F4DBB" w14:paraId="7F9D3318" w14:textId="77777777" w:rsidTr="00B27084">
        <w:trPr>
          <w:cantSplit/>
          <w:trHeight w:val="305"/>
        </w:trPr>
        <w:tc>
          <w:tcPr>
            <w:tcW w:w="2943" w:type="dxa"/>
            <w:shd w:val="clear" w:color="auto" w:fill="FFFFFF"/>
            <w:noWrap/>
            <w:vAlign w:val="bottom"/>
          </w:tcPr>
          <w:p w14:paraId="4DFDAA13" w14:textId="77777777" w:rsidR="00B27084" w:rsidRPr="008A0944" w:rsidRDefault="00B27084" w:rsidP="00433FEF">
            <w:pPr>
              <w:spacing w:after="0" w:line="240" w:lineRule="auto"/>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Стоматология</w:t>
            </w:r>
          </w:p>
        </w:tc>
        <w:tc>
          <w:tcPr>
            <w:tcW w:w="993" w:type="dxa"/>
            <w:shd w:val="clear" w:color="auto" w:fill="FFFFFF"/>
            <w:vAlign w:val="center"/>
          </w:tcPr>
          <w:p w14:paraId="1772865A" w14:textId="77777777" w:rsidR="00B27084" w:rsidRPr="008A0944" w:rsidRDefault="00B27084" w:rsidP="005E667F">
            <w:pPr>
              <w:spacing w:after="0" w:line="240" w:lineRule="auto"/>
              <w:jc w:val="center"/>
              <w:rPr>
                <w:rFonts w:ascii="Times New Roman" w:eastAsia="Times New Roman" w:hAnsi="Times New Roman" w:cs="Times New Roman"/>
                <w:bCs/>
                <w:sz w:val="24"/>
                <w:szCs w:val="24"/>
                <w:lang w:eastAsia="ru-RU"/>
              </w:rPr>
            </w:pPr>
            <w:r w:rsidRPr="008A0944">
              <w:rPr>
                <w:rFonts w:ascii="Times New Roman" w:eastAsia="Times New Roman" w:hAnsi="Times New Roman" w:cs="Times New Roman"/>
                <w:bCs/>
                <w:sz w:val="24"/>
                <w:szCs w:val="24"/>
                <w:lang w:eastAsia="ru-RU"/>
              </w:rPr>
              <w:t>548</w:t>
            </w:r>
          </w:p>
        </w:tc>
        <w:tc>
          <w:tcPr>
            <w:tcW w:w="993" w:type="dxa"/>
            <w:shd w:val="clear" w:color="auto" w:fill="FFFFFF"/>
            <w:vAlign w:val="center"/>
          </w:tcPr>
          <w:p w14:paraId="1F98F04E" w14:textId="77777777" w:rsidR="00B27084" w:rsidRPr="008A0944" w:rsidRDefault="00B27084" w:rsidP="005E667F">
            <w:pPr>
              <w:spacing w:after="0" w:line="240" w:lineRule="auto"/>
              <w:jc w:val="center"/>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0</w:t>
            </w:r>
          </w:p>
        </w:tc>
        <w:tc>
          <w:tcPr>
            <w:tcW w:w="993" w:type="dxa"/>
            <w:shd w:val="clear" w:color="auto" w:fill="FFFFFF"/>
            <w:vAlign w:val="center"/>
          </w:tcPr>
          <w:p w14:paraId="4947B05C" w14:textId="77777777" w:rsidR="00B27084" w:rsidRPr="008A0944" w:rsidRDefault="00B27084" w:rsidP="005E667F">
            <w:pPr>
              <w:spacing w:after="0" w:line="240" w:lineRule="auto"/>
              <w:jc w:val="center"/>
              <w:rPr>
                <w:rFonts w:ascii="Times New Roman" w:eastAsia="Times New Roman" w:hAnsi="Times New Roman" w:cs="Times New Roman"/>
                <w:b/>
                <w:sz w:val="24"/>
                <w:szCs w:val="24"/>
                <w:lang w:eastAsia="ru-RU"/>
              </w:rPr>
            </w:pPr>
            <w:r w:rsidRPr="008A0944">
              <w:rPr>
                <w:rFonts w:ascii="Times New Roman" w:eastAsia="Times New Roman" w:hAnsi="Times New Roman" w:cs="Times New Roman"/>
                <w:b/>
                <w:sz w:val="24"/>
                <w:szCs w:val="24"/>
                <w:lang w:eastAsia="ru-RU"/>
              </w:rPr>
              <w:t>0</w:t>
            </w:r>
          </w:p>
        </w:tc>
        <w:tc>
          <w:tcPr>
            <w:tcW w:w="993" w:type="dxa"/>
            <w:shd w:val="clear" w:color="auto" w:fill="FFFFFF" w:themeFill="background1"/>
            <w:vAlign w:val="center"/>
          </w:tcPr>
          <w:p w14:paraId="5E4592F6"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sidRPr="00D85770">
              <w:rPr>
                <w:rFonts w:ascii="Times New Roman" w:eastAsia="Times New Roman" w:hAnsi="Times New Roman" w:cs="Times New Roman"/>
                <w:color w:val="000000"/>
                <w:lang w:eastAsia="ru-RU"/>
              </w:rPr>
              <w:t>422</w:t>
            </w:r>
          </w:p>
        </w:tc>
        <w:tc>
          <w:tcPr>
            <w:tcW w:w="1180" w:type="dxa"/>
            <w:shd w:val="clear" w:color="auto" w:fill="FFFFFF" w:themeFill="background1"/>
            <w:vAlign w:val="center"/>
          </w:tcPr>
          <w:p w14:paraId="2E23C388"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87" w:type="dxa"/>
            <w:shd w:val="clear" w:color="auto" w:fill="FFFFFF" w:themeFill="background1"/>
            <w:vAlign w:val="center"/>
          </w:tcPr>
          <w:p w14:paraId="2D10FBEB" w14:textId="77777777" w:rsidR="00B27084" w:rsidRPr="00B27084" w:rsidRDefault="00B27084" w:rsidP="00B27084">
            <w:pPr>
              <w:spacing w:after="0" w:line="240" w:lineRule="auto"/>
              <w:jc w:val="center"/>
              <w:rPr>
                <w:rFonts w:ascii="Times New Roman" w:eastAsia="Times New Roman" w:hAnsi="Times New Roman" w:cs="Times New Roman"/>
                <w:b/>
                <w:color w:val="000000"/>
                <w:lang w:eastAsia="ru-RU"/>
              </w:rPr>
            </w:pPr>
            <w:r w:rsidRPr="00B27084">
              <w:rPr>
                <w:rFonts w:ascii="Times New Roman" w:eastAsia="Times New Roman" w:hAnsi="Times New Roman" w:cs="Times New Roman"/>
                <w:b/>
                <w:color w:val="000000"/>
                <w:lang w:eastAsia="ru-RU"/>
              </w:rPr>
              <w:t>0</w:t>
            </w:r>
          </w:p>
        </w:tc>
      </w:tr>
      <w:tr w:rsidR="00B27084" w:rsidRPr="007F4DBB" w14:paraId="0E775FEC" w14:textId="77777777" w:rsidTr="00B27084">
        <w:trPr>
          <w:cantSplit/>
        </w:trPr>
        <w:tc>
          <w:tcPr>
            <w:tcW w:w="2943" w:type="dxa"/>
            <w:shd w:val="clear" w:color="auto" w:fill="FFFFFF"/>
            <w:noWrap/>
            <w:vAlign w:val="bottom"/>
          </w:tcPr>
          <w:p w14:paraId="4CBE1FEC" w14:textId="77777777" w:rsidR="00B27084" w:rsidRPr="008A0944" w:rsidRDefault="00B27084" w:rsidP="00433FEF">
            <w:pPr>
              <w:spacing w:after="0" w:line="240" w:lineRule="auto"/>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Педагогическое образование</w:t>
            </w:r>
          </w:p>
        </w:tc>
        <w:tc>
          <w:tcPr>
            <w:tcW w:w="993" w:type="dxa"/>
            <w:shd w:val="clear" w:color="auto" w:fill="FFFFFF"/>
            <w:vAlign w:val="center"/>
          </w:tcPr>
          <w:p w14:paraId="34DB727B" w14:textId="77777777" w:rsidR="00B27084" w:rsidRPr="008A0944" w:rsidRDefault="00B27084" w:rsidP="005E667F">
            <w:pPr>
              <w:spacing w:after="0" w:line="240" w:lineRule="auto"/>
              <w:jc w:val="center"/>
              <w:rPr>
                <w:rFonts w:ascii="Times New Roman" w:eastAsia="Times New Roman" w:hAnsi="Times New Roman" w:cs="Times New Roman"/>
                <w:bCs/>
                <w:sz w:val="24"/>
                <w:szCs w:val="24"/>
                <w:lang w:eastAsia="ru-RU"/>
              </w:rPr>
            </w:pPr>
            <w:r w:rsidRPr="008A0944">
              <w:rPr>
                <w:rFonts w:ascii="Times New Roman" w:eastAsia="Times New Roman" w:hAnsi="Times New Roman" w:cs="Times New Roman"/>
                <w:bCs/>
                <w:sz w:val="24"/>
                <w:szCs w:val="24"/>
                <w:lang w:eastAsia="ru-RU"/>
              </w:rPr>
              <w:t>298</w:t>
            </w:r>
          </w:p>
        </w:tc>
        <w:tc>
          <w:tcPr>
            <w:tcW w:w="993" w:type="dxa"/>
            <w:shd w:val="clear" w:color="auto" w:fill="FFFFFF"/>
            <w:vAlign w:val="center"/>
          </w:tcPr>
          <w:p w14:paraId="61C3B90A" w14:textId="77777777" w:rsidR="00B27084" w:rsidRPr="008A0944" w:rsidRDefault="00B27084" w:rsidP="005E667F">
            <w:pPr>
              <w:spacing w:after="0" w:line="240" w:lineRule="auto"/>
              <w:jc w:val="center"/>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0</w:t>
            </w:r>
          </w:p>
        </w:tc>
        <w:tc>
          <w:tcPr>
            <w:tcW w:w="993" w:type="dxa"/>
            <w:shd w:val="clear" w:color="auto" w:fill="FFFFFF"/>
            <w:vAlign w:val="center"/>
          </w:tcPr>
          <w:p w14:paraId="2C9EA51A" w14:textId="77777777" w:rsidR="00B27084" w:rsidRPr="008A0944" w:rsidRDefault="00B27084" w:rsidP="005E667F">
            <w:pPr>
              <w:spacing w:after="0" w:line="240" w:lineRule="auto"/>
              <w:jc w:val="center"/>
              <w:rPr>
                <w:rFonts w:ascii="Times New Roman" w:eastAsia="Times New Roman" w:hAnsi="Times New Roman" w:cs="Times New Roman"/>
                <w:b/>
                <w:sz w:val="24"/>
                <w:szCs w:val="24"/>
                <w:lang w:eastAsia="ru-RU"/>
              </w:rPr>
            </w:pPr>
            <w:r w:rsidRPr="008A0944">
              <w:rPr>
                <w:rFonts w:ascii="Times New Roman" w:eastAsia="Times New Roman" w:hAnsi="Times New Roman" w:cs="Times New Roman"/>
                <w:b/>
                <w:sz w:val="24"/>
                <w:szCs w:val="24"/>
                <w:lang w:eastAsia="ru-RU"/>
              </w:rPr>
              <w:t>0</w:t>
            </w:r>
          </w:p>
        </w:tc>
        <w:tc>
          <w:tcPr>
            <w:tcW w:w="993" w:type="dxa"/>
            <w:shd w:val="clear" w:color="auto" w:fill="FFFFFF" w:themeFill="background1"/>
            <w:vAlign w:val="center"/>
          </w:tcPr>
          <w:p w14:paraId="5D30A292"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sidRPr="00D85770">
              <w:rPr>
                <w:rFonts w:ascii="Times New Roman" w:eastAsia="Times New Roman" w:hAnsi="Times New Roman" w:cs="Times New Roman"/>
                <w:color w:val="000000"/>
                <w:lang w:eastAsia="ru-RU"/>
              </w:rPr>
              <w:t>359</w:t>
            </w:r>
          </w:p>
        </w:tc>
        <w:tc>
          <w:tcPr>
            <w:tcW w:w="1180" w:type="dxa"/>
            <w:shd w:val="clear" w:color="auto" w:fill="FFFFFF" w:themeFill="background1"/>
            <w:vAlign w:val="center"/>
          </w:tcPr>
          <w:p w14:paraId="2DD9A9DC"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87" w:type="dxa"/>
            <w:shd w:val="clear" w:color="auto" w:fill="FFFFFF" w:themeFill="background1"/>
            <w:vAlign w:val="center"/>
          </w:tcPr>
          <w:p w14:paraId="12562934" w14:textId="77777777" w:rsidR="00B27084" w:rsidRPr="00B27084" w:rsidRDefault="00B27084" w:rsidP="00B27084">
            <w:pPr>
              <w:spacing w:after="0" w:line="240" w:lineRule="auto"/>
              <w:jc w:val="center"/>
              <w:rPr>
                <w:rFonts w:ascii="Times New Roman" w:eastAsia="Times New Roman" w:hAnsi="Times New Roman" w:cs="Times New Roman"/>
                <w:b/>
                <w:color w:val="000000"/>
                <w:lang w:eastAsia="ru-RU"/>
              </w:rPr>
            </w:pPr>
            <w:r w:rsidRPr="00B27084">
              <w:rPr>
                <w:rFonts w:ascii="Times New Roman" w:eastAsia="Times New Roman" w:hAnsi="Times New Roman" w:cs="Times New Roman"/>
                <w:b/>
                <w:color w:val="000000"/>
                <w:lang w:eastAsia="ru-RU"/>
              </w:rPr>
              <w:t>0</w:t>
            </w:r>
          </w:p>
        </w:tc>
      </w:tr>
      <w:tr w:rsidR="00B27084" w:rsidRPr="007F4DBB" w14:paraId="5D35F694" w14:textId="77777777" w:rsidTr="00B27084">
        <w:trPr>
          <w:cantSplit/>
        </w:trPr>
        <w:tc>
          <w:tcPr>
            <w:tcW w:w="2943" w:type="dxa"/>
            <w:shd w:val="clear" w:color="auto" w:fill="FFFFFF"/>
            <w:noWrap/>
            <w:vAlign w:val="bottom"/>
          </w:tcPr>
          <w:p w14:paraId="14A7A4C6" w14:textId="77777777" w:rsidR="00B27084" w:rsidRPr="008A0944" w:rsidRDefault="00B27084" w:rsidP="00433FEF">
            <w:pPr>
              <w:spacing w:after="0" w:line="240" w:lineRule="auto"/>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Строительство</w:t>
            </w:r>
          </w:p>
        </w:tc>
        <w:tc>
          <w:tcPr>
            <w:tcW w:w="993" w:type="dxa"/>
            <w:shd w:val="clear" w:color="auto" w:fill="FFFFFF"/>
            <w:vAlign w:val="center"/>
          </w:tcPr>
          <w:p w14:paraId="7E68F0B4" w14:textId="77777777" w:rsidR="00B27084" w:rsidRPr="008A0944" w:rsidRDefault="00B27084" w:rsidP="005E667F">
            <w:pPr>
              <w:spacing w:after="0" w:line="240" w:lineRule="auto"/>
              <w:jc w:val="center"/>
              <w:rPr>
                <w:rFonts w:ascii="Times New Roman" w:eastAsia="Times New Roman" w:hAnsi="Times New Roman" w:cs="Times New Roman"/>
                <w:bCs/>
                <w:sz w:val="24"/>
                <w:szCs w:val="24"/>
                <w:lang w:eastAsia="ru-RU"/>
              </w:rPr>
            </w:pPr>
            <w:r w:rsidRPr="008A0944">
              <w:rPr>
                <w:rFonts w:ascii="Times New Roman" w:eastAsia="Times New Roman" w:hAnsi="Times New Roman" w:cs="Times New Roman"/>
                <w:bCs/>
                <w:sz w:val="24"/>
                <w:szCs w:val="24"/>
                <w:lang w:eastAsia="ru-RU"/>
              </w:rPr>
              <w:t>545</w:t>
            </w:r>
          </w:p>
        </w:tc>
        <w:tc>
          <w:tcPr>
            <w:tcW w:w="993" w:type="dxa"/>
            <w:shd w:val="clear" w:color="auto" w:fill="FFFFFF"/>
            <w:vAlign w:val="center"/>
          </w:tcPr>
          <w:p w14:paraId="1AE7331D" w14:textId="77777777" w:rsidR="00B27084" w:rsidRPr="008A0944" w:rsidRDefault="00B27084" w:rsidP="005E667F">
            <w:pPr>
              <w:spacing w:after="0" w:line="240" w:lineRule="auto"/>
              <w:jc w:val="center"/>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3</w:t>
            </w:r>
          </w:p>
        </w:tc>
        <w:tc>
          <w:tcPr>
            <w:tcW w:w="993" w:type="dxa"/>
            <w:shd w:val="clear" w:color="auto" w:fill="FFFFFF"/>
            <w:vAlign w:val="center"/>
          </w:tcPr>
          <w:p w14:paraId="32A08D9E" w14:textId="77777777" w:rsidR="00B27084" w:rsidRPr="008A0944" w:rsidRDefault="00B27084" w:rsidP="005E667F">
            <w:pPr>
              <w:spacing w:after="0" w:line="240" w:lineRule="auto"/>
              <w:jc w:val="center"/>
              <w:rPr>
                <w:rFonts w:ascii="Times New Roman" w:eastAsia="Times New Roman" w:hAnsi="Times New Roman" w:cs="Times New Roman"/>
                <w:b/>
                <w:sz w:val="24"/>
                <w:szCs w:val="24"/>
                <w:lang w:eastAsia="ru-RU"/>
              </w:rPr>
            </w:pPr>
            <w:r w:rsidRPr="008A0944">
              <w:rPr>
                <w:rFonts w:ascii="Times New Roman" w:eastAsia="Times New Roman" w:hAnsi="Times New Roman" w:cs="Times New Roman"/>
                <w:b/>
                <w:sz w:val="24"/>
                <w:szCs w:val="24"/>
                <w:lang w:eastAsia="ru-RU"/>
              </w:rPr>
              <w:t>0,6</w:t>
            </w:r>
          </w:p>
        </w:tc>
        <w:tc>
          <w:tcPr>
            <w:tcW w:w="993" w:type="dxa"/>
            <w:shd w:val="clear" w:color="auto" w:fill="FFFFFF" w:themeFill="background1"/>
            <w:vAlign w:val="center"/>
          </w:tcPr>
          <w:p w14:paraId="5465B512"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sidRPr="00D85770">
              <w:rPr>
                <w:rFonts w:ascii="Times New Roman" w:eastAsia="Times New Roman" w:hAnsi="Times New Roman" w:cs="Times New Roman"/>
                <w:color w:val="000000"/>
                <w:lang w:eastAsia="ru-RU"/>
              </w:rPr>
              <w:t>558</w:t>
            </w:r>
          </w:p>
        </w:tc>
        <w:tc>
          <w:tcPr>
            <w:tcW w:w="1180" w:type="dxa"/>
            <w:shd w:val="clear" w:color="auto" w:fill="FFFFFF" w:themeFill="background1"/>
            <w:vAlign w:val="center"/>
          </w:tcPr>
          <w:p w14:paraId="5CE0691A"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087" w:type="dxa"/>
            <w:shd w:val="clear" w:color="auto" w:fill="FFFFFF" w:themeFill="background1"/>
            <w:vAlign w:val="center"/>
          </w:tcPr>
          <w:p w14:paraId="282CE410" w14:textId="77777777" w:rsidR="00B27084" w:rsidRPr="00B27084" w:rsidRDefault="00B27084" w:rsidP="00B27084">
            <w:pPr>
              <w:spacing w:after="0"/>
              <w:jc w:val="center"/>
              <w:rPr>
                <w:rFonts w:ascii="Times New Roman" w:hAnsi="Times New Roman" w:cs="Times New Roman"/>
                <w:b/>
                <w:color w:val="000000"/>
                <w:sz w:val="24"/>
                <w:szCs w:val="24"/>
              </w:rPr>
            </w:pPr>
            <w:r w:rsidRPr="00B27084">
              <w:rPr>
                <w:rFonts w:ascii="Times New Roman" w:hAnsi="Times New Roman" w:cs="Times New Roman"/>
                <w:b/>
                <w:color w:val="000000"/>
                <w:sz w:val="24"/>
                <w:szCs w:val="24"/>
              </w:rPr>
              <w:t>0,2</w:t>
            </w:r>
          </w:p>
        </w:tc>
      </w:tr>
      <w:tr w:rsidR="00B27084" w:rsidRPr="007F4DBB" w14:paraId="174B01E1" w14:textId="77777777" w:rsidTr="00B27084">
        <w:trPr>
          <w:cantSplit/>
        </w:trPr>
        <w:tc>
          <w:tcPr>
            <w:tcW w:w="2943" w:type="dxa"/>
            <w:shd w:val="clear" w:color="auto" w:fill="FFFFFF"/>
            <w:noWrap/>
            <w:vAlign w:val="bottom"/>
          </w:tcPr>
          <w:p w14:paraId="7A417184" w14:textId="77777777" w:rsidR="00B27084" w:rsidRPr="008A0944" w:rsidRDefault="00B27084" w:rsidP="00433FEF">
            <w:pPr>
              <w:spacing w:after="0" w:line="240" w:lineRule="auto"/>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Менеджмент</w:t>
            </w:r>
          </w:p>
        </w:tc>
        <w:tc>
          <w:tcPr>
            <w:tcW w:w="993" w:type="dxa"/>
            <w:shd w:val="clear" w:color="auto" w:fill="FFFFFF"/>
            <w:vAlign w:val="center"/>
          </w:tcPr>
          <w:p w14:paraId="3BACC86B" w14:textId="77777777" w:rsidR="00B27084" w:rsidRPr="008A0944" w:rsidRDefault="00B27084" w:rsidP="005E667F">
            <w:pPr>
              <w:spacing w:after="0" w:line="240" w:lineRule="auto"/>
              <w:jc w:val="center"/>
              <w:rPr>
                <w:rFonts w:ascii="Times New Roman" w:eastAsia="Times New Roman" w:hAnsi="Times New Roman" w:cs="Times New Roman"/>
                <w:bCs/>
                <w:sz w:val="24"/>
                <w:szCs w:val="24"/>
                <w:lang w:eastAsia="ru-RU"/>
              </w:rPr>
            </w:pPr>
            <w:r w:rsidRPr="008A0944">
              <w:rPr>
                <w:rFonts w:ascii="Times New Roman" w:eastAsia="Times New Roman" w:hAnsi="Times New Roman" w:cs="Times New Roman"/>
                <w:bCs/>
                <w:sz w:val="24"/>
                <w:szCs w:val="24"/>
                <w:lang w:eastAsia="ru-RU"/>
              </w:rPr>
              <w:t>381</w:t>
            </w:r>
          </w:p>
        </w:tc>
        <w:tc>
          <w:tcPr>
            <w:tcW w:w="993" w:type="dxa"/>
            <w:shd w:val="clear" w:color="auto" w:fill="FFFFFF"/>
            <w:vAlign w:val="center"/>
          </w:tcPr>
          <w:p w14:paraId="6E918743" w14:textId="77777777" w:rsidR="00B27084" w:rsidRPr="008A0944" w:rsidRDefault="00B27084" w:rsidP="005E667F">
            <w:pPr>
              <w:spacing w:after="0" w:line="240" w:lineRule="auto"/>
              <w:jc w:val="center"/>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4</w:t>
            </w:r>
          </w:p>
        </w:tc>
        <w:tc>
          <w:tcPr>
            <w:tcW w:w="993" w:type="dxa"/>
            <w:shd w:val="clear" w:color="auto" w:fill="FFFFFF"/>
            <w:vAlign w:val="center"/>
          </w:tcPr>
          <w:p w14:paraId="5FFEFFBD" w14:textId="77777777" w:rsidR="00B27084" w:rsidRPr="008A0944" w:rsidRDefault="00B27084" w:rsidP="005E667F">
            <w:pPr>
              <w:spacing w:after="0" w:line="240" w:lineRule="auto"/>
              <w:jc w:val="center"/>
              <w:rPr>
                <w:rFonts w:ascii="Times New Roman" w:eastAsia="Times New Roman" w:hAnsi="Times New Roman" w:cs="Times New Roman"/>
                <w:b/>
                <w:sz w:val="24"/>
                <w:szCs w:val="24"/>
                <w:lang w:eastAsia="ru-RU"/>
              </w:rPr>
            </w:pPr>
            <w:r w:rsidRPr="008A0944">
              <w:rPr>
                <w:rFonts w:ascii="Times New Roman" w:eastAsia="Times New Roman" w:hAnsi="Times New Roman" w:cs="Times New Roman"/>
                <w:b/>
                <w:sz w:val="24"/>
                <w:szCs w:val="24"/>
                <w:lang w:eastAsia="ru-RU"/>
              </w:rPr>
              <w:t>1,0</w:t>
            </w:r>
          </w:p>
        </w:tc>
        <w:tc>
          <w:tcPr>
            <w:tcW w:w="993" w:type="dxa"/>
            <w:shd w:val="clear" w:color="auto" w:fill="FFFFFF" w:themeFill="background1"/>
            <w:vAlign w:val="center"/>
          </w:tcPr>
          <w:p w14:paraId="54A5CCCD"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sidRPr="00D85770">
              <w:rPr>
                <w:rFonts w:ascii="Times New Roman" w:eastAsia="Times New Roman" w:hAnsi="Times New Roman" w:cs="Times New Roman"/>
                <w:color w:val="000000"/>
                <w:lang w:eastAsia="ru-RU"/>
              </w:rPr>
              <w:t>461</w:t>
            </w:r>
          </w:p>
        </w:tc>
        <w:tc>
          <w:tcPr>
            <w:tcW w:w="1180" w:type="dxa"/>
            <w:shd w:val="clear" w:color="auto" w:fill="FFFFFF" w:themeFill="background1"/>
            <w:vAlign w:val="center"/>
          </w:tcPr>
          <w:p w14:paraId="77AEB7D3"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87" w:type="dxa"/>
            <w:shd w:val="clear" w:color="auto" w:fill="FFFFFF" w:themeFill="background1"/>
            <w:vAlign w:val="center"/>
          </w:tcPr>
          <w:p w14:paraId="04CF1450" w14:textId="77777777" w:rsidR="00B27084" w:rsidRPr="00B27084" w:rsidRDefault="00B27084" w:rsidP="00B27084">
            <w:pPr>
              <w:spacing w:after="0" w:line="240" w:lineRule="auto"/>
              <w:jc w:val="center"/>
              <w:rPr>
                <w:rFonts w:ascii="Times New Roman" w:eastAsia="Times New Roman" w:hAnsi="Times New Roman" w:cs="Times New Roman"/>
                <w:b/>
                <w:color w:val="000000"/>
                <w:lang w:eastAsia="ru-RU"/>
              </w:rPr>
            </w:pPr>
            <w:r w:rsidRPr="00B27084">
              <w:rPr>
                <w:rFonts w:ascii="Times New Roman" w:eastAsia="Times New Roman" w:hAnsi="Times New Roman" w:cs="Times New Roman"/>
                <w:b/>
                <w:color w:val="000000"/>
                <w:lang w:eastAsia="ru-RU"/>
              </w:rPr>
              <w:t>0</w:t>
            </w:r>
          </w:p>
        </w:tc>
      </w:tr>
      <w:tr w:rsidR="00B27084" w:rsidRPr="007F4DBB" w14:paraId="7D14C760" w14:textId="77777777" w:rsidTr="00B27084">
        <w:trPr>
          <w:cantSplit/>
        </w:trPr>
        <w:tc>
          <w:tcPr>
            <w:tcW w:w="2943" w:type="dxa"/>
            <w:shd w:val="clear" w:color="auto" w:fill="FFFFFF"/>
            <w:noWrap/>
            <w:vAlign w:val="bottom"/>
          </w:tcPr>
          <w:p w14:paraId="3393CCC9" w14:textId="77777777" w:rsidR="00B27084" w:rsidRPr="008A0944" w:rsidRDefault="00B27084" w:rsidP="00433FEF">
            <w:pPr>
              <w:spacing w:after="0" w:line="240" w:lineRule="auto"/>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Электроэнергетика и электротехника</w:t>
            </w:r>
          </w:p>
        </w:tc>
        <w:tc>
          <w:tcPr>
            <w:tcW w:w="993" w:type="dxa"/>
            <w:shd w:val="clear" w:color="auto" w:fill="FFFFFF"/>
            <w:vAlign w:val="center"/>
          </w:tcPr>
          <w:p w14:paraId="48240FC3" w14:textId="77777777" w:rsidR="00B27084" w:rsidRPr="008A0944" w:rsidRDefault="00B27084" w:rsidP="005E667F">
            <w:pPr>
              <w:spacing w:after="0" w:line="240" w:lineRule="auto"/>
              <w:jc w:val="center"/>
              <w:rPr>
                <w:rFonts w:ascii="Times New Roman" w:eastAsia="Times New Roman" w:hAnsi="Times New Roman" w:cs="Times New Roman"/>
                <w:bCs/>
                <w:sz w:val="24"/>
                <w:szCs w:val="24"/>
                <w:lang w:eastAsia="ru-RU"/>
              </w:rPr>
            </w:pPr>
            <w:r w:rsidRPr="008A0944">
              <w:rPr>
                <w:rFonts w:ascii="Times New Roman" w:eastAsia="Times New Roman" w:hAnsi="Times New Roman" w:cs="Times New Roman"/>
                <w:bCs/>
                <w:sz w:val="24"/>
                <w:szCs w:val="24"/>
                <w:lang w:eastAsia="ru-RU"/>
              </w:rPr>
              <w:t>261</w:t>
            </w:r>
          </w:p>
        </w:tc>
        <w:tc>
          <w:tcPr>
            <w:tcW w:w="993" w:type="dxa"/>
            <w:shd w:val="clear" w:color="auto" w:fill="FFFFFF"/>
            <w:vAlign w:val="center"/>
          </w:tcPr>
          <w:p w14:paraId="2A7D9664" w14:textId="77777777" w:rsidR="00B27084" w:rsidRPr="008A0944" w:rsidRDefault="00B27084" w:rsidP="005E667F">
            <w:pPr>
              <w:spacing w:after="0" w:line="240" w:lineRule="auto"/>
              <w:jc w:val="center"/>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2</w:t>
            </w:r>
          </w:p>
        </w:tc>
        <w:tc>
          <w:tcPr>
            <w:tcW w:w="993" w:type="dxa"/>
            <w:shd w:val="clear" w:color="auto" w:fill="FFFFFF"/>
            <w:vAlign w:val="center"/>
          </w:tcPr>
          <w:p w14:paraId="2EFF390B" w14:textId="77777777" w:rsidR="00B27084" w:rsidRPr="008A0944" w:rsidRDefault="00B27084" w:rsidP="005E667F">
            <w:pPr>
              <w:spacing w:after="0" w:line="240" w:lineRule="auto"/>
              <w:jc w:val="center"/>
              <w:rPr>
                <w:rFonts w:ascii="Times New Roman" w:eastAsia="Times New Roman" w:hAnsi="Times New Roman" w:cs="Times New Roman"/>
                <w:b/>
                <w:sz w:val="24"/>
                <w:szCs w:val="24"/>
                <w:lang w:eastAsia="ru-RU"/>
              </w:rPr>
            </w:pPr>
            <w:r w:rsidRPr="008A0944">
              <w:rPr>
                <w:rFonts w:ascii="Times New Roman" w:eastAsia="Times New Roman" w:hAnsi="Times New Roman" w:cs="Times New Roman"/>
                <w:b/>
                <w:sz w:val="24"/>
                <w:szCs w:val="24"/>
                <w:lang w:eastAsia="ru-RU"/>
              </w:rPr>
              <w:t>0,8</w:t>
            </w:r>
          </w:p>
        </w:tc>
        <w:tc>
          <w:tcPr>
            <w:tcW w:w="993" w:type="dxa"/>
            <w:shd w:val="clear" w:color="auto" w:fill="FFFFFF" w:themeFill="background1"/>
            <w:vAlign w:val="center"/>
          </w:tcPr>
          <w:p w14:paraId="103C361D"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sidRPr="00D85770">
              <w:rPr>
                <w:rFonts w:ascii="Times New Roman" w:eastAsia="Times New Roman" w:hAnsi="Times New Roman" w:cs="Times New Roman"/>
                <w:color w:val="000000"/>
                <w:lang w:eastAsia="ru-RU"/>
              </w:rPr>
              <w:t>297</w:t>
            </w:r>
          </w:p>
        </w:tc>
        <w:tc>
          <w:tcPr>
            <w:tcW w:w="1180" w:type="dxa"/>
            <w:shd w:val="clear" w:color="auto" w:fill="FFFFFF" w:themeFill="background1"/>
            <w:vAlign w:val="center"/>
          </w:tcPr>
          <w:p w14:paraId="70F4A536"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087" w:type="dxa"/>
            <w:shd w:val="clear" w:color="auto" w:fill="FFFFFF" w:themeFill="background1"/>
            <w:vAlign w:val="center"/>
          </w:tcPr>
          <w:p w14:paraId="74730F09" w14:textId="77777777" w:rsidR="00B27084" w:rsidRPr="00B27084" w:rsidRDefault="00B27084" w:rsidP="00B27084">
            <w:pPr>
              <w:spacing w:after="0" w:line="240" w:lineRule="auto"/>
              <w:jc w:val="center"/>
              <w:rPr>
                <w:rFonts w:ascii="Times New Roman" w:eastAsia="Times New Roman" w:hAnsi="Times New Roman" w:cs="Times New Roman"/>
                <w:b/>
                <w:color w:val="000000"/>
                <w:lang w:eastAsia="ru-RU"/>
              </w:rPr>
            </w:pPr>
            <w:r w:rsidRPr="00B27084">
              <w:rPr>
                <w:rFonts w:ascii="Times New Roman" w:eastAsia="Times New Roman" w:hAnsi="Times New Roman" w:cs="Times New Roman"/>
                <w:b/>
                <w:color w:val="000000"/>
                <w:lang w:eastAsia="ru-RU"/>
              </w:rPr>
              <w:t>0</w:t>
            </w:r>
          </w:p>
        </w:tc>
      </w:tr>
      <w:tr w:rsidR="00B27084" w:rsidRPr="007F4DBB" w14:paraId="2F30B738" w14:textId="77777777" w:rsidTr="00B27084">
        <w:trPr>
          <w:cantSplit/>
        </w:trPr>
        <w:tc>
          <w:tcPr>
            <w:tcW w:w="2943" w:type="dxa"/>
            <w:shd w:val="clear" w:color="auto" w:fill="FFFFFF"/>
            <w:noWrap/>
            <w:vAlign w:val="bottom"/>
          </w:tcPr>
          <w:p w14:paraId="21319880" w14:textId="77777777" w:rsidR="00B27084" w:rsidRPr="008A0944" w:rsidRDefault="00B27084" w:rsidP="00433FEF">
            <w:pPr>
              <w:spacing w:after="0" w:line="240" w:lineRule="auto"/>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Информатика и вычислительная техника</w:t>
            </w:r>
          </w:p>
        </w:tc>
        <w:tc>
          <w:tcPr>
            <w:tcW w:w="993" w:type="dxa"/>
            <w:shd w:val="clear" w:color="auto" w:fill="FFFFFF"/>
            <w:vAlign w:val="center"/>
          </w:tcPr>
          <w:p w14:paraId="06B42C43" w14:textId="77777777" w:rsidR="00B27084" w:rsidRPr="008A0944" w:rsidRDefault="00B27084" w:rsidP="005E667F">
            <w:pPr>
              <w:spacing w:after="0" w:line="240" w:lineRule="auto"/>
              <w:jc w:val="center"/>
              <w:rPr>
                <w:rFonts w:ascii="Times New Roman" w:eastAsia="Times New Roman" w:hAnsi="Times New Roman" w:cs="Times New Roman"/>
                <w:bCs/>
                <w:sz w:val="24"/>
                <w:szCs w:val="24"/>
                <w:lang w:eastAsia="ru-RU"/>
              </w:rPr>
            </w:pPr>
            <w:r w:rsidRPr="008A0944">
              <w:rPr>
                <w:rFonts w:ascii="Times New Roman" w:eastAsia="Times New Roman" w:hAnsi="Times New Roman" w:cs="Times New Roman"/>
                <w:bCs/>
                <w:sz w:val="24"/>
                <w:szCs w:val="24"/>
                <w:lang w:eastAsia="ru-RU"/>
              </w:rPr>
              <w:t>237</w:t>
            </w:r>
          </w:p>
        </w:tc>
        <w:tc>
          <w:tcPr>
            <w:tcW w:w="993" w:type="dxa"/>
            <w:shd w:val="clear" w:color="auto" w:fill="FFFFFF"/>
            <w:vAlign w:val="center"/>
          </w:tcPr>
          <w:p w14:paraId="4912BDF0" w14:textId="77777777" w:rsidR="00B27084" w:rsidRPr="008A0944" w:rsidRDefault="00B27084" w:rsidP="005E667F">
            <w:pPr>
              <w:spacing w:after="0" w:line="240" w:lineRule="auto"/>
              <w:jc w:val="center"/>
              <w:rPr>
                <w:rFonts w:ascii="Times New Roman" w:eastAsia="Times New Roman" w:hAnsi="Times New Roman" w:cs="Times New Roman"/>
                <w:sz w:val="24"/>
                <w:szCs w:val="24"/>
                <w:lang w:eastAsia="ru-RU"/>
              </w:rPr>
            </w:pPr>
            <w:r w:rsidRPr="008A0944">
              <w:rPr>
                <w:rFonts w:ascii="Times New Roman" w:eastAsia="Times New Roman" w:hAnsi="Times New Roman" w:cs="Times New Roman"/>
                <w:sz w:val="24"/>
                <w:szCs w:val="24"/>
                <w:lang w:eastAsia="ru-RU"/>
              </w:rPr>
              <w:t>0</w:t>
            </w:r>
          </w:p>
        </w:tc>
        <w:tc>
          <w:tcPr>
            <w:tcW w:w="993" w:type="dxa"/>
            <w:shd w:val="clear" w:color="auto" w:fill="FFFFFF"/>
            <w:vAlign w:val="center"/>
          </w:tcPr>
          <w:p w14:paraId="6F0D717B" w14:textId="77777777" w:rsidR="00B27084" w:rsidRPr="008A0944" w:rsidRDefault="00B27084" w:rsidP="005E667F">
            <w:pPr>
              <w:spacing w:after="0" w:line="240" w:lineRule="auto"/>
              <w:jc w:val="center"/>
              <w:rPr>
                <w:rFonts w:ascii="Times New Roman" w:eastAsia="Times New Roman" w:hAnsi="Times New Roman" w:cs="Times New Roman"/>
                <w:b/>
                <w:sz w:val="24"/>
                <w:szCs w:val="24"/>
                <w:lang w:eastAsia="ru-RU"/>
              </w:rPr>
            </w:pPr>
            <w:r w:rsidRPr="008A0944">
              <w:rPr>
                <w:rFonts w:ascii="Times New Roman" w:eastAsia="Times New Roman" w:hAnsi="Times New Roman" w:cs="Times New Roman"/>
                <w:b/>
                <w:sz w:val="24"/>
                <w:szCs w:val="24"/>
                <w:lang w:eastAsia="ru-RU"/>
              </w:rPr>
              <w:t>0</w:t>
            </w:r>
          </w:p>
        </w:tc>
        <w:tc>
          <w:tcPr>
            <w:tcW w:w="993" w:type="dxa"/>
            <w:shd w:val="clear" w:color="auto" w:fill="FFFFFF" w:themeFill="background1"/>
            <w:vAlign w:val="center"/>
          </w:tcPr>
          <w:p w14:paraId="71C77EF5"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sidRPr="00D85770">
              <w:rPr>
                <w:rFonts w:ascii="Times New Roman" w:eastAsia="Times New Roman" w:hAnsi="Times New Roman" w:cs="Times New Roman"/>
                <w:color w:val="000000"/>
                <w:lang w:eastAsia="ru-RU"/>
              </w:rPr>
              <w:t>243</w:t>
            </w:r>
          </w:p>
        </w:tc>
        <w:tc>
          <w:tcPr>
            <w:tcW w:w="1180" w:type="dxa"/>
            <w:shd w:val="clear" w:color="auto" w:fill="FFFFFF" w:themeFill="background1"/>
            <w:vAlign w:val="center"/>
          </w:tcPr>
          <w:p w14:paraId="0D5E5FD6" w14:textId="77777777" w:rsidR="00B27084" w:rsidRPr="00D85770" w:rsidRDefault="00B27084" w:rsidP="00B270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087" w:type="dxa"/>
            <w:shd w:val="clear" w:color="auto" w:fill="FFFFFF" w:themeFill="background1"/>
            <w:vAlign w:val="center"/>
          </w:tcPr>
          <w:p w14:paraId="788F5EB1" w14:textId="77777777" w:rsidR="00B27084" w:rsidRPr="00B27084" w:rsidRDefault="00B27084" w:rsidP="00B27084">
            <w:pPr>
              <w:spacing w:after="0"/>
              <w:jc w:val="center"/>
              <w:rPr>
                <w:rFonts w:ascii="Times New Roman" w:hAnsi="Times New Roman" w:cs="Times New Roman"/>
                <w:b/>
                <w:color w:val="000000"/>
                <w:sz w:val="24"/>
                <w:szCs w:val="24"/>
              </w:rPr>
            </w:pPr>
            <w:r w:rsidRPr="00B27084">
              <w:rPr>
                <w:rFonts w:ascii="Times New Roman" w:hAnsi="Times New Roman" w:cs="Times New Roman"/>
                <w:b/>
                <w:color w:val="000000"/>
                <w:sz w:val="24"/>
                <w:szCs w:val="24"/>
              </w:rPr>
              <w:t>0,8</w:t>
            </w:r>
          </w:p>
        </w:tc>
      </w:tr>
      <w:tr w:rsidR="00B27084" w:rsidRPr="007F4DBB" w14:paraId="07DD564E" w14:textId="77777777" w:rsidTr="00B27084">
        <w:trPr>
          <w:cantSplit/>
        </w:trPr>
        <w:tc>
          <w:tcPr>
            <w:tcW w:w="2943" w:type="dxa"/>
            <w:shd w:val="clear" w:color="auto" w:fill="FFFFFF" w:themeFill="background1"/>
            <w:noWrap/>
            <w:vAlign w:val="bottom"/>
          </w:tcPr>
          <w:p w14:paraId="7AF1B030" w14:textId="77777777" w:rsidR="00B27084" w:rsidRPr="00B27084" w:rsidRDefault="00B27084" w:rsidP="00433FEF">
            <w:pPr>
              <w:spacing w:after="0" w:line="240" w:lineRule="auto"/>
              <w:jc w:val="right"/>
              <w:rPr>
                <w:rFonts w:ascii="Times New Roman" w:eastAsia="Times New Roman" w:hAnsi="Times New Roman" w:cs="Times New Roman"/>
                <w:b/>
                <w:i/>
                <w:sz w:val="24"/>
                <w:szCs w:val="24"/>
                <w:lang w:eastAsia="ru-RU"/>
              </w:rPr>
            </w:pPr>
            <w:r w:rsidRPr="00B27084">
              <w:rPr>
                <w:rFonts w:ascii="Times New Roman" w:eastAsia="Times New Roman" w:hAnsi="Times New Roman" w:cs="Times New Roman"/>
                <w:b/>
                <w:i/>
                <w:sz w:val="24"/>
                <w:szCs w:val="24"/>
                <w:lang w:eastAsia="ru-RU"/>
              </w:rPr>
              <w:t>Среднее значение</w:t>
            </w:r>
          </w:p>
        </w:tc>
        <w:tc>
          <w:tcPr>
            <w:tcW w:w="993" w:type="dxa"/>
            <w:shd w:val="clear" w:color="auto" w:fill="FFFFFF" w:themeFill="background1"/>
            <w:vAlign w:val="center"/>
          </w:tcPr>
          <w:p w14:paraId="25012144" w14:textId="77777777" w:rsidR="00B27084" w:rsidRPr="00B27084" w:rsidRDefault="00B27084" w:rsidP="005E667F">
            <w:pPr>
              <w:spacing w:after="0" w:line="240" w:lineRule="auto"/>
              <w:jc w:val="center"/>
              <w:rPr>
                <w:rFonts w:ascii="Times New Roman" w:eastAsia="Times New Roman" w:hAnsi="Times New Roman" w:cs="Times New Roman"/>
                <w:b/>
                <w:color w:val="000000"/>
                <w:sz w:val="24"/>
                <w:szCs w:val="24"/>
                <w:lang w:eastAsia="ru-RU"/>
              </w:rPr>
            </w:pPr>
          </w:p>
        </w:tc>
        <w:tc>
          <w:tcPr>
            <w:tcW w:w="993" w:type="dxa"/>
            <w:shd w:val="clear" w:color="auto" w:fill="FFFFFF" w:themeFill="background1"/>
            <w:vAlign w:val="center"/>
          </w:tcPr>
          <w:p w14:paraId="3766030C" w14:textId="77777777" w:rsidR="00B27084" w:rsidRPr="00B27084" w:rsidRDefault="00B27084" w:rsidP="005E667F">
            <w:pPr>
              <w:spacing w:after="0" w:line="240" w:lineRule="auto"/>
              <w:jc w:val="center"/>
              <w:rPr>
                <w:rFonts w:ascii="Times New Roman" w:eastAsia="Times New Roman" w:hAnsi="Times New Roman" w:cs="Times New Roman"/>
                <w:b/>
                <w:color w:val="000000"/>
                <w:sz w:val="24"/>
                <w:szCs w:val="24"/>
                <w:lang w:eastAsia="ru-RU"/>
              </w:rPr>
            </w:pPr>
          </w:p>
        </w:tc>
        <w:tc>
          <w:tcPr>
            <w:tcW w:w="993" w:type="dxa"/>
            <w:shd w:val="clear" w:color="auto" w:fill="FFFFFF" w:themeFill="background1"/>
            <w:vAlign w:val="center"/>
          </w:tcPr>
          <w:p w14:paraId="5F8FB8ED" w14:textId="77777777" w:rsidR="00B27084" w:rsidRPr="00B27084" w:rsidRDefault="00B27084" w:rsidP="005E667F">
            <w:pPr>
              <w:spacing w:after="0" w:line="240" w:lineRule="auto"/>
              <w:jc w:val="center"/>
              <w:rPr>
                <w:rFonts w:ascii="Times New Roman" w:eastAsia="Times New Roman" w:hAnsi="Times New Roman" w:cs="Times New Roman"/>
                <w:b/>
                <w:color w:val="000000"/>
                <w:sz w:val="24"/>
                <w:szCs w:val="24"/>
                <w:lang w:eastAsia="ru-RU"/>
              </w:rPr>
            </w:pPr>
            <w:r w:rsidRPr="00B27084">
              <w:rPr>
                <w:rFonts w:ascii="Times New Roman" w:eastAsia="Times New Roman" w:hAnsi="Times New Roman" w:cs="Times New Roman"/>
                <w:b/>
                <w:color w:val="000000"/>
                <w:sz w:val="24"/>
                <w:szCs w:val="24"/>
                <w:lang w:eastAsia="ru-RU"/>
              </w:rPr>
              <w:t>0,6</w:t>
            </w:r>
          </w:p>
        </w:tc>
        <w:tc>
          <w:tcPr>
            <w:tcW w:w="993" w:type="dxa"/>
            <w:shd w:val="clear" w:color="auto" w:fill="FFFFFF" w:themeFill="background1"/>
            <w:vAlign w:val="center"/>
          </w:tcPr>
          <w:p w14:paraId="27B64693" w14:textId="77777777" w:rsidR="00B27084" w:rsidRPr="00B27084" w:rsidRDefault="00B27084" w:rsidP="00433FEF">
            <w:pPr>
              <w:spacing w:after="0" w:line="240" w:lineRule="auto"/>
              <w:jc w:val="center"/>
              <w:rPr>
                <w:rFonts w:ascii="Times New Roman" w:eastAsia="Times New Roman" w:hAnsi="Times New Roman" w:cs="Times New Roman"/>
                <w:b/>
                <w:color w:val="FFFF00"/>
                <w:sz w:val="24"/>
                <w:szCs w:val="24"/>
                <w:lang w:eastAsia="ru-RU"/>
              </w:rPr>
            </w:pPr>
          </w:p>
        </w:tc>
        <w:tc>
          <w:tcPr>
            <w:tcW w:w="1180" w:type="dxa"/>
            <w:shd w:val="clear" w:color="auto" w:fill="FFFFFF" w:themeFill="background1"/>
            <w:vAlign w:val="center"/>
          </w:tcPr>
          <w:p w14:paraId="16BE2D27" w14:textId="77777777" w:rsidR="00B27084" w:rsidRPr="00B27084" w:rsidRDefault="00B27084" w:rsidP="00433FEF">
            <w:pPr>
              <w:spacing w:after="0" w:line="240" w:lineRule="auto"/>
              <w:jc w:val="center"/>
              <w:rPr>
                <w:rFonts w:ascii="Times New Roman" w:eastAsia="Times New Roman" w:hAnsi="Times New Roman" w:cs="Times New Roman"/>
                <w:b/>
                <w:color w:val="FFFF00"/>
                <w:sz w:val="24"/>
                <w:szCs w:val="24"/>
                <w:lang w:eastAsia="ru-RU"/>
              </w:rPr>
            </w:pPr>
          </w:p>
        </w:tc>
        <w:tc>
          <w:tcPr>
            <w:tcW w:w="1087" w:type="dxa"/>
            <w:shd w:val="clear" w:color="auto" w:fill="FFFFFF" w:themeFill="background1"/>
            <w:vAlign w:val="center"/>
          </w:tcPr>
          <w:p w14:paraId="18D6EA0B" w14:textId="77777777" w:rsidR="00B27084" w:rsidRPr="00B27084" w:rsidRDefault="00B27084" w:rsidP="00B27084">
            <w:pPr>
              <w:spacing w:after="0" w:line="240" w:lineRule="auto"/>
              <w:jc w:val="center"/>
              <w:rPr>
                <w:rFonts w:ascii="Times New Roman" w:eastAsia="Times New Roman" w:hAnsi="Times New Roman" w:cs="Times New Roman"/>
                <w:b/>
                <w:sz w:val="24"/>
                <w:szCs w:val="24"/>
                <w:lang w:eastAsia="ru-RU"/>
              </w:rPr>
            </w:pPr>
            <w:r w:rsidRPr="00B27084">
              <w:rPr>
                <w:rFonts w:ascii="Times New Roman" w:eastAsia="Times New Roman" w:hAnsi="Times New Roman" w:cs="Times New Roman"/>
                <w:b/>
                <w:sz w:val="24"/>
                <w:szCs w:val="24"/>
                <w:lang w:eastAsia="ru-RU"/>
              </w:rPr>
              <w:t>0,2</w:t>
            </w:r>
          </w:p>
        </w:tc>
      </w:tr>
    </w:tbl>
    <w:p w14:paraId="5144AB8D" w14:textId="77777777" w:rsidR="00433FEF" w:rsidRPr="007F4DBB" w:rsidRDefault="00433FEF" w:rsidP="00433FEF">
      <w:pPr>
        <w:spacing w:after="0" w:line="360" w:lineRule="auto"/>
        <w:ind w:firstLine="708"/>
        <w:jc w:val="right"/>
        <w:rPr>
          <w:rFonts w:ascii="Times New Roman" w:eastAsia="Times New Roman" w:hAnsi="Times New Roman" w:cs="Times New Roman"/>
          <w:sz w:val="28"/>
          <w:szCs w:val="28"/>
          <w:highlight w:val="yellow"/>
          <w:lang w:eastAsia="ru-RU"/>
        </w:rPr>
      </w:pPr>
    </w:p>
    <w:p w14:paraId="5276296C" w14:textId="77777777" w:rsidR="00B326B3" w:rsidRPr="00B326B3" w:rsidRDefault="00433FEF" w:rsidP="00433F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326B3">
        <w:rPr>
          <w:rFonts w:ascii="Times New Roman" w:eastAsia="Times New Roman" w:hAnsi="Times New Roman" w:cs="Times New Roman"/>
          <w:sz w:val="28"/>
          <w:szCs w:val="28"/>
          <w:lang w:eastAsia="ru-RU"/>
        </w:rPr>
        <w:t xml:space="preserve">Анализ динамики показателя позволяет сделать вывод о следующих изменениях: позитивная ситуация </w:t>
      </w:r>
      <w:r w:rsidR="00B326B3" w:rsidRPr="00B326B3">
        <w:rPr>
          <w:rFonts w:ascii="Times New Roman" w:eastAsia="Times New Roman" w:hAnsi="Times New Roman" w:cs="Times New Roman"/>
          <w:sz w:val="28"/>
          <w:szCs w:val="28"/>
          <w:lang w:eastAsia="ru-RU"/>
        </w:rPr>
        <w:t xml:space="preserve">характерна практически для большинства специальностей </w:t>
      </w:r>
      <w:r w:rsidR="00B326B3">
        <w:rPr>
          <w:rFonts w:ascii="Times New Roman" w:eastAsia="Times New Roman" w:hAnsi="Times New Roman" w:cs="Times New Roman"/>
          <w:sz w:val="28"/>
          <w:szCs w:val="28"/>
          <w:lang w:eastAsia="ru-RU"/>
        </w:rPr>
        <w:t xml:space="preserve">наиболее </w:t>
      </w:r>
      <w:r w:rsidR="00B326B3" w:rsidRPr="00B326B3">
        <w:rPr>
          <w:rFonts w:ascii="Times New Roman" w:eastAsia="Times New Roman" w:hAnsi="Times New Roman" w:cs="Times New Roman"/>
          <w:sz w:val="28"/>
          <w:szCs w:val="28"/>
          <w:lang w:eastAsia="ru-RU"/>
        </w:rPr>
        <w:t>массовой подготовки в высшей школе – произошло сокращение значения показателя «доля зарегистрированных в вы</w:t>
      </w:r>
      <w:r w:rsidR="00B326B3">
        <w:rPr>
          <w:rFonts w:ascii="Times New Roman" w:eastAsia="Times New Roman" w:hAnsi="Times New Roman" w:cs="Times New Roman"/>
          <w:sz w:val="28"/>
          <w:szCs w:val="28"/>
          <w:lang w:eastAsia="ru-RU"/>
        </w:rPr>
        <w:t>п</w:t>
      </w:r>
      <w:r w:rsidR="00B326B3" w:rsidRPr="00B326B3">
        <w:rPr>
          <w:rFonts w:ascii="Times New Roman" w:eastAsia="Times New Roman" w:hAnsi="Times New Roman" w:cs="Times New Roman"/>
          <w:sz w:val="28"/>
          <w:szCs w:val="28"/>
          <w:lang w:eastAsia="ru-RU"/>
        </w:rPr>
        <w:t xml:space="preserve">уске». </w:t>
      </w:r>
      <w:r w:rsidR="00B326B3">
        <w:rPr>
          <w:rFonts w:ascii="Times New Roman" w:eastAsia="Times New Roman" w:hAnsi="Times New Roman" w:cs="Times New Roman"/>
          <w:sz w:val="28"/>
          <w:szCs w:val="28"/>
          <w:lang w:eastAsia="ru-RU"/>
        </w:rPr>
        <w:t xml:space="preserve">Негативная тенденция наблюдается по </w:t>
      </w:r>
      <w:r w:rsidR="00B326B3" w:rsidRPr="00B326B3">
        <w:rPr>
          <w:rFonts w:ascii="Times New Roman" w:eastAsia="Times New Roman" w:hAnsi="Times New Roman" w:cs="Times New Roman"/>
          <w:sz w:val="28"/>
          <w:szCs w:val="28"/>
          <w:lang w:eastAsia="ru-RU"/>
        </w:rPr>
        <w:t>специальности «</w:t>
      </w:r>
      <w:r w:rsidR="00B326B3" w:rsidRPr="00D46A28">
        <w:rPr>
          <w:rFonts w:ascii="Times New Roman" w:eastAsia="Times New Roman" w:hAnsi="Times New Roman" w:cs="Times New Roman"/>
          <w:i/>
          <w:sz w:val="28"/>
          <w:szCs w:val="28"/>
          <w:lang w:eastAsia="ru-RU"/>
        </w:rPr>
        <w:t>информатика и вычислительная техника»</w:t>
      </w:r>
      <w:r w:rsidR="00B326B3" w:rsidRPr="00B326B3">
        <w:rPr>
          <w:rFonts w:ascii="Times New Roman" w:eastAsia="Times New Roman" w:hAnsi="Times New Roman" w:cs="Times New Roman"/>
          <w:sz w:val="28"/>
          <w:szCs w:val="28"/>
          <w:lang w:eastAsia="ru-RU"/>
        </w:rPr>
        <w:t xml:space="preserve">, где при увеличении выпускников увеличилось значение показателя (0,8%). </w:t>
      </w:r>
    </w:p>
    <w:p w14:paraId="1A1FEEFA" w14:textId="77777777" w:rsidR="00433FEF" w:rsidRPr="00B326B3" w:rsidRDefault="00433FEF" w:rsidP="00433FEF">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B326B3">
        <w:rPr>
          <w:rFonts w:ascii="Times New Roman" w:eastAsia="Times New Roman" w:hAnsi="Times New Roman" w:cs="Times New Roman"/>
          <w:sz w:val="28"/>
          <w:szCs w:val="28"/>
          <w:lang w:eastAsia="ru-RU"/>
        </w:rPr>
        <w:t>В целом можно говорить, что выпускники высшего образования, получившие наиболее массовые специальности подготовки, востребованы на рынке труда.</w:t>
      </w:r>
    </w:p>
    <w:p w14:paraId="561F9F05" w14:textId="77777777" w:rsidR="00433FEF" w:rsidRPr="007F4DBB" w:rsidRDefault="00433FEF" w:rsidP="00433FEF">
      <w:pPr>
        <w:shd w:val="clear" w:color="auto" w:fill="FFFFFF"/>
        <w:spacing w:after="0" w:line="360" w:lineRule="auto"/>
        <w:ind w:firstLine="708"/>
        <w:jc w:val="both"/>
        <w:rPr>
          <w:rFonts w:ascii="Times New Roman" w:eastAsia="Times New Roman" w:hAnsi="Times New Roman" w:cs="Times New Roman"/>
          <w:i/>
          <w:sz w:val="28"/>
          <w:szCs w:val="28"/>
          <w:highlight w:val="yellow"/>
          <w:lang w:eastAsia="ru-RU"/>
        </w:rPr>
      </w:pPr>
      <w:r w:rsidRPr="00B326B3">
        <w:rPr>
          <w:rFonts w:ascii="Times New Roman" w:eastAsia="Times New Roman" w:hAnsi="Times New Roman" w:cs="Times New Roman"/>
          <w:sz w:val="28"/>
          <w:szCs w:val="28"/>
          <w:lang w:eastAsia="ru-RU"/>
        </w:rPr>
        <w:t>Если говорить о специальностях с высоким уровнем безработицы среди выпускников, то, как правило, такая ситуация характерна для тех из них, по которым объемы выпуска невелики. Так, максимальное значение показателя «доля безработных в выпуске» фиксируется для представителей малочисленных специальностей «</w:t>
      </w:r>
      <w:r w:rsidR="00B326B3" w:rsidRPr="00B326B3">
        <w:rPr>
          <w:rFonts w:ascii="Times New Roman" w:eastAsia="Times New Roman" w:hAnsi="Times New Roman" w:cs="Times New Roman"/>
          <w:i/>
          <w:color w:val="000000"/>
          <w:sz w:val="28"/>
          <w:szCs w:val="28"/>
          <w:lang w:eastAsia="ru-RU"/>
        </w:rPr>
        <w:t xml:space="preserve">технология продукции и организация </w:t>
      </w:r>
      <w:r w:rsidR="00B326B3" w:rsidRPr="00B326B3">
        <w:rPr>
          <w:rFonts w:ascii="Times New Roman" w:eastAsia="Times New Roman" w:hAnsi="Times New Roman" w:cs="Times New Roman"/>
          <w:i/>
          <w:color w:val="000000"/>
          <w:sz w:val="28"/>
          <w:szCs w:val="28"/>
          <w:lang w:eastAsia="ru-RU"/>
        </w:rPr>
        <w:lastRenderedPageBreak/>
        <w:t>общественного питания</w:t>
      </w:r>
      <w:r w:rsidRPr="00B326B3">
        <w:rPr>
          <w:rFonts w:ascii="Times New Roman" w:eastAsia="Times New Roman" w:hAnsi="Times New Roman" w:cs="Times New Roman"/>
          <w:i/>
          <w:sz w:val="28"/>
          <w:szCs w:val="28"/>
          <w:lang w:eastAsia="ru-RU"/>
        </w:rPr>
        <w:t xml:space="preserve">», </w:t>
      </w:r>
      <w:r w:rsidR="00B326B3" w:rsidRPr="00B326B3">
        <w:rPr>
          <w:rFonts w:ascii="Times New Roman" w:eastAsia="Times New Roman" w:hAnsi="Times New Roman" w:cs="Times New Roman"/>
          <w:sz w:val="28"/>
          <w:szCs w:val="28"/>
          <w:lang w:eastAsia="ru-RU"/>
        </w:rPr>
        <w:t>«</w:t>
      </w:r>
      <w:r w:rsidR="00B326B3" w:rsidRPr="00B326B3">
        <w:rPr>
          <w:rFonts w:ascii="Times New Roman" w:eastAsia="Times New Roman" w:hAnsi="Times New Roman" w:cs="Times New Roman"/>
          <w:i/>
          <w:color w:val="000000"/>
          <w:sz w:val="28"/>
          <w:szCs w:val="28"/>
          <w:lang w:eastAsia="ru-RU"/>
        </w:rPr>
        <w:t>социология»,</w:t>
      </w:r>
      <w:r w:rsidR="00B326B3" w:rsidRPr="00B326B3">
        <w:rPr>
          <w:rFonts w:ascii="Times New Roman" w:eastAsia="Times New Roman" w:hAnsi="Times New Roman" w:cs="Times New Roman"/>
          <w:sz w:val="28"/>
          <w:szCs w:val="28"/>
          <w:lang w:eastAsia="ru-RU"/>
        </w:rPr>
        <w:t xml:space="preserve"> </w:t>
      </w:r>
      <w:r w:rsidRPr="00B326B3">
        <w:rPr>
          <w:rFonts w:ascii="Times New Roman" w:eastAsia="Times New Roman" w:hAnsi="Times New Roman" w:cs="Times New Roman"/>
          <w:i/>
          <w:sz w:val="28"/>
          <w:szCs w:val="28"/>
          <w:lang w:eastAsia="ru-RU"/>
        </w:rPr>
        <w:t>«</w:t>
      </w:r>
      <w:r w:rsidR="00B326B3" w:rsidRPr="00B326B3">
        <w:rPr>
          <w:rFonts w:ascii="Times New Roman" w:eastAsia="Times New Roman" w:hAnsi="Times New Roman" w:cs="Times New Roman"/>
          <w:i/>
          <w:color w:val="000000"/>
          <w:sz w:val="28"/>
          <w:szCs w:val="28"/>
          <w:lang w:eastAsia="ru-RU"/>
        </w:rPr>
        <w:t>технологические машины и оборудование</w:t>
      </w:r>
      <w:r w:rsidRPr="00B326B3">
        <w:rPr>
          <w:rFonts w:ascii="Times New Roman" w:eastAsia="Times New Roman" w:hAnsi="Times New Roman" w:cs="Times New Roman"/>
          <w:i/>
          <w:sz w:val="28"/>
          <w:szCs w:val="28"/>
          <w:lang w:eastAsia="ru-RU"/>
        </w:rPr>
        <w:t>»</w:t>
      </w:r>
      <w:r w:rsidRPr="00B326B3">
        <w:rPr>
          <w:rFonts w:ascii="Times New Roman" w:eastAsia="Times New Roman" w:hAnsi="Times New Roman" w:cs="Times New Roman"/>
          <w:sz w:val="28"/>
          <w:szCs w:val="28"/>
          <w:lang w:eastAsia="ru-RU"/>
        </w:rPr>
        <w:t>, «</w:t>
      </w:r>
      <w:r w:rsidR="00B326B3" w:rsidRPr="00B326B3">
        <w:rPr>
          <w:rFonts w:ascii="Times New Roman" w:eastAsia="Times New Roman" w:hAnsi="Times New Roman" w:cs="Times New Roman"/>
          <w:i/>
          <w:sz w:val="28"/>
          <w:szCs w:val="28"/>
          <w:lang w:eastAsia="ru-RU"/>
        </w:rPr>
        <w:t>дизайн</w:t>
      </w:r>
      <w:r w:rsidRPr="00B326B3">
        <w:rPr>
          <w:rFonts w:ascii="Times New Roman" w:eastAsia="Times New Roman" w:hAnsi="Times New Roman" w:cs="Times New Roman"/>
          <w:i/>
          <w:sz w:val="28"/>
          <w:szCs w:val="28"/>
          <w:lang w:eastAsia="ru-RU"/>
        </w:rPr>
        <w:t>»</w:t>
      </w:r>
      <w:r w:rsidR="00B326B3" w:rsidRPr="00B326B3">
        <w:rPr>
          <w:rFonts w:ascii="Times New Roman" w:eastAsia="Times New Roman" w:hAnsi="Times New Roman" w:cs="Times New Roman"/>
          <w:i/>
          <w:sz w:val="28"/>
          <w:szCs w:val="28"/>
          <w:lang w:eastAsia="ru-RU"/>
        </w:rPr>
        <w:t xml:space="preserve">. </w:t>
      </w:r>
    </w:p>
    <w:p w14:paraId="1624777C" w14:textId="77777777" w:rsidR="00433FEF" w:rsidRPr="0074133D" w:rsidRDefault="00433FEF" w:rsidP="00433FEF">
      <w:pPr>
        <w:spacing w:after="0" w:line="360" w:lineRule="auto"/>
        <w:jc w:val="right"/>
        <w:rPr>
          <w:rFonts w:ascii="Times New Roman" w:eastAsia="Times New Roman" w:hAnsi="Times New Roman" w:cs="Times New Roman"/>
          <w:sz w:val="28"/>
          <w:szCs w:val="28"/>
          <w:lang w:eastAsia="ru-RU"/>
        </w:rPr>
      </w:pPr>
      <w:r w:rsidRPr="0074133D">
        <w:rPr>
          <w:rFonts w:ascii="Times New Roman" w:eastAsia="Times New Roman" w:hAnsi="Times New Roman" w:cs="Times New Roman"/>
          <w:sz w:val="28"/>
          <w:szCs w:val="28"/>
          <w:lang w:eastAsia="ru-RU"/>
        </w:rPr>
        <w:t xml:space="preserve">Таблица 34.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992"/>
        <w:gridCol w:w="1879"/>
        <w:gridCol w:w="1665"/>
      </w:tblGrid>
      <w:tr w:rsidR="00B27084" w:rsidRPr="00E6229D" w14:paraId="176F71BC" w14:textId="77777777" w:rsidTr="00FA43C3">
        <w:trPr>
          <w:trHeight w:val="300"/>
        </w:trPr>
        <w:tc>
          <w:tcPr>
            <w:tcW w:w="4835" w:type="dxa"/>
            <w:shd w:val="clear" w:color="auto" w:fill="auto"/>
            <w:noWrap/>
            <w:vAlign w:val="center"/>
          </w:tcPr>
          <w:p w14:paraId="10087C68" w14:textId="77777777" w:rsidR="00B27084" w:rsidRPr="00A2031E" w:rsidRDefault="00B27084" w:rsidP="00FA43C3">
            <w:pPr>
              <w:spacing w:after="0" w:line="240" w:lineRule="auto"/>
              <w:ind w:left="191"/>
              <w:jc w:val="center"/>
              <w:rPr>
                <w:rFonts w:ascii="Times New Roman" w:eastAsia="Times New Roman" w:hAnsi="Times New Roman" w:cs="Times New Roman"/>
                <w:b/>
                <w:color w:val="000000"/>
                <w:sz w:val="24"/>
                <w:szCs w:val="24"/>
                <w:lang w:eastAsia="ru-RU"/>
              </w:rPr>
            </w:pPr>
            <w:r w:rsidRPr="00A2031E">
              <w:rPr>
                <w:rFonts w:ascii="Times New Roman" w:eastAsia="Times New Roman" w:hAnsi="Times New Roman" w:cs="Times New Roman"/>
                <w:b/>
                <w:color w:val="000000"/>
                <w:sz w:val="24"/>
                <w:szCs w:val="24"/>
                <w:lang w:eastAsia="ru-RU"/>
              </w:rPr>
              <w:t>Образовательные программы</w:t>
            </w:r>
            <w:r>
              <w:rPr>
                <w:rFonts w:ascii="Times New Roman" w:eastAsia="Times New Roman" w:hAnsi="Times New Roman" w:cs="Times New Roman"/>
                <w:b/>
                <w:color w:val="000000"/>
                <w:sz w:val="24"/>
                <w:szCs w:val="24"/>
                <w:lang w:eastAsia="ru-RU"/>
              </w:rPr>
              <w:t xml:space="preserve"> </w:t>
            </w:r>
            <w:r w:rsidRPr="00A2031E">
              <w:rPr>
                <w:rFonts w:ascii="Times New Roman" w:eastAsia="Times New Roman" w:hAnsi="Times New Roman" w:cs="Times New Roman"/>
                <w:b/>
                <w:color w:val="000000"/>
                <w:sz w:val="24"/>
                <w:szCs w:val="24"/>
                <w:lang w:eastAsia="ru-RU"/>
              </w:rPr>
              <w:t>высшего образования</w:t>
            </w:r>
          </w:p>
        </w:tc>
        <w:tc>
          <w:tcPr>
            <w:tcW w:w="992" w:type="dxa"/>
            <w:shd w:val="clear" w:color="auto" w:fill="auto"/>
            <w:noWrap/>
            <w:vAlign w:val="center"/>
          </w:tcPr>
          <w:p w14:paraId="309969A4" w14:textId="77777777" w:rsidR="00B27084" w:rsidRPr="00A2031E" w:rsidRDefault="00B27084" w:rsidP="00FA43C3">
            <w:pPr>
              <w:spacing w:after="0" w:line="240" w:lineRule="auto"/>
              <w:jc w:val="center"/>
              <w:rPr>
                <w:rFonts w:ascii="Times New Roman" w:eastAsia="Times New Roman" w:hAnsi="Times New Roman" w:cs="Times New Roman"/>
                <w:b/>
                <w:color w:val="000000"/>
                <w:sz w:val="20"/>
                <w:szCs w:val="20"/>
                <w:lang w:eastAsia="ru-RU"/>
              </w:rPr>
            </w:pPr>
            <w:r w:rsidRPr="00A2031E">
              <w:rPr>
                <w:rFonts w:ascii="Times New Roman" w:eastAsia="Times New Roman" w:hAnsi="Times New Roman" w:cs="Times New Roman"/>
                <w:b/>
                <w:bCs/>
                <w:color w:val="000000"/>
                <w:sz w:val="20"/>
                <w:szCs w:val="20"/>
                <w:lang w:eastAsia="ru-RU"/>
              </w:rPr>
              <w:t>Выпуск 2021 г.</w:t>
            </w:r>
          </w:p>
        </w:tc>
        <w:tc>
          <w:tcPr>
            <w:tcW w:w="1879" w:type="dxa"/>
            <w:shd w:val="clear" w:color="auto" w:fill="FFFFFF" w:themeFill="background1"/>
            <w:vAlign w:val="center"/>
          </w:tcPr>
          <w:p w14:paraId="0876737A" w14:textId="77777777" w:rsidR="00B27084" w:rsidRPr="00E6229D" w:rsidRDefault="00B27084" w:rsidP="00FA43C3">
            <w:pPr>
              <w:spacing w:after="0" w:line="240" w:lineRule="auto"/>
              <w:jc w:val="center"/>
              <w:rPr>
                <w:rFonts w:ascii="Times New Roman" w:eastAsia="Times New Roman" w:hAnsi="Times New Roman" w:cs="Times New Roman"/>
                <w:b/>
                <w:bCs/>
                <w:sz w:val="20"/>
                <w:szCs w:val="20"/>
                <w:lang w:eastAsia="ru-RU"/>
              </w:rPr>
            </w:pPr>
            <w:r w:rsidRPr="00E6229D">
              <w:rPr>
                <w:rFonts w:ascii="Times New Roman" w:eastAsia="Times New Roman" w:hAnsi="Times New Roman" w:cs="Times New Roman"/>
                <w:b/>
                <w:bCs/>
                <w:sz w:val="20"/>
                <w:szCs w:val="20"/>
                <w:lang w:eastAsia="ru-RU"/>
              </w:rPr>
              <w:t>Количество безработных выпускников</w:t>
            </w:r>
          </w:p>
          <w:p w14:paraId="4338B9F4" w14:textId="77777777" w:rsidR="00B27084" w:rsidRPr="00E6229D" w:rsidRDefault="00B27084" w:rsidP="00FA43C3">
            <w:pPr>
              <w:spacing w:after="0" w:line="240" w:lineRule="auto"/>
              <w:jc w:val="center"/>
              <w:rPr>
                <w:rFonts w:ascii="Times New Roman" w:eastAsia="Times New Roman" w:hAnsi="Times New Roman" w:cs="Times New Roman"/>
                <w:b/>
                <w:color w:val="000000"/>
                <w:sz w:val="20"/>
                <w:szCs w:val="20"/>
                <w:lang w:eastAsia="ru-RU"/>
              </w:rPr>
            </w:pPr>
            <w:r w:rsidRPr="00E6229D">
              <w:rPr>
                <w:rFonts w:ascii="Times New Roman" w:eastAsia="Times New Roman" w:hAnsi="Times New Roman" w:cs="Times New Roman"/>
                <w:b/>
                <w:bCs/>
                <w:sz w:val="20"/>
                <w:szCs w:val="20"/>
                <w:lang w:eastAsia="ru-RU"/>
              </w:rPr>
              <w:t>на  01.01.2022</w:t>
            </w:r>
          </w:p>
        </w:tc>
        <w:tc>
          <w:tcPr>
            <w:tcW w:w="1665" w:type="dxa"/>
            <w:shd w:val="clear" w:color="auto" w:fill="FFFFFF" w:themeFill="background1"/>
            <w:vAlign w:val="center"/>
          </w:tcPr>
          <w:p w14:paraId="7242AD0A" w14:textId="77777777" w:rsidR="00B27084" w:rsidRPr="00E6229D" w:rsidRDefault="00B27084" w:rsidP="00FA43C3">
            <w:pPr>
              <w:spacing w:after="0" w:line="240" w:lineRule="auto"/>
              <w:jc w:val="center"/>
              <w:rPr>
                <w:rFonts w:ascii="Times New Roman" w:eastAsia="Times New Roman" w:hAnsi="Times New Roman" w:cs="Times New Roman"/>
                <w:b/>
                <w:bCs/>
                <w:sz w:val="20"/>
                <w:szCs w:val="20"/>
                <w:lang w:eastAsia="ru-RU"/>
              </w:rPr>
            </w:pPr>
            <w:r w:rsidRPr="00E6229D">
              <w:rPr>
                <w:rFonts w:ascii="Times New Roman" w:eastAsia="Times New Roman" w:hAnsi="Times New Roman" w:cs="Times New Roman"/>
                <w:b/>
                <w:bCs/>
                <w:sz w:val="20"/>
                <w:szCs w:val="20"/>
                <w:lang w:eastAsia="ru-RU"/>
              </w:rPr>
              <w:t>Доля безработных в выпуске</w:t>
            </w:r>
          </w:p>
          <w:p w14:paraId="02F54BF4" w14:textId="77777777" w:rsidR="00B27084" w:rsidRPr="00E6229D" w:rsidRDefault="00B27084" w:rsidP="00FA43C3">
            <w:pPr>
              <w:spacing w:after="0" w:line="240" w:lineRule="auto"/>
              <w:jc w:val="center"/>
              <w:rPr>
                <w:rFonts w:ascii="Times New Roman" w:eastAsia="Times New Roman" w:hAnsi="Times New Roman" w:cs="Times New Roman"/>
                <w:b/>
                <w:color w:val="000000"/>
                <w:sz w:val="20"/>
                <w:szCs w:val="20"/>
                <w:lang w:eastAsia="ru-RU"/>
              </w:rPr>
            </w:pPr>
            <w:r w:rsidRPr="00E6229D">
              <w:rPr>
                <w:rFonts w:ascii="Times New Roman" w:eastAsia="Times New Roman" w:hAnsi="Times New Roman" w:cs="Times New Roman"/>
                <w:b/>
                <w:bCs/>
                <w:sz w:val="20"/>
                <w:szCs w:val="20"/>
                <w:lang w:eastAsia="ru-RU"/>
              </w:rPr>
              <w:t>(%)</w:t>
            </w:r>
          </w:p>
        </w:tc>
      </w:tr>
      <w:tr w:rsidR="00B326B3" w:rsidRPr="00E6229D" w14:paraId="081DEBBD" w14:textId="77777777" w:rsidTr="00B27084">
        <w:trPr>
          <w:trHeight w:val="300"/>
        </w:trPr>
        <w:tc>
          <w:tcPr>
            <w:tcW w:w="4835" w:type="dxa"/>
            <w:shd w:val="clear" w:color="auto" w:fill="auto"/>
            <w:noWrap/>
            <w:vAlign w:val="bottom"/>
            <w:hideMark/>
          </w:tcPr>
          <w:p w14:paraId="296B0594" w14:textId="77777777" w:rsidR="00B326B3" w:rsidRPr="0074133D" w:rsidRDefault="00B326B3" w:rsidP="0074133D">
            <w:pPr>
              <w:spacing w:after="0" w:line="240" w:lineRule="auto"/>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Технология продукции и организация общественного питания</w:t>
            </w:r>
          </w:p>
        </w:tc>
        <w:tc>
          <w:tcPr>
            <w:tcW w:w="992" w:type="dxa"/>
            <w:shd w:val="clear" w:color="auto" w:fill="auto"/>
            <w:noWrap/>
            <w:vAlign w:val="center"/>
            <w:hideMark/>
          </w:tcPr>
          <w:p w14:paraId="09C1C5CD"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26</w:t>
            </w:r>
          </w:p>
        </w:tc>
        <w:tc>
          <w:tcPr>
            <w:tcW w:w="1879" w:type="dxa"/>
            <w:shd w:val="clear" w:color="auto" w:fill="FFFFFF" w:themeFill="background1"/>
            <w:vAlign w:val="center"/>
          </w:tcPr>
          <w:p w14:paraId="69CE0470"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center"/>
          </w:tcPr>
          <w:p w14:paraId="1F8D3B05" w14:textId="77777777" w:rsidR="00B326B3" w:rsidRPr="0074133D" w:rsidRDefault="00B326B3" w:rsidP="00B27084">
            <w:pPr>
              <w:spacing w:after="0"/>
              <w:jc w:val="center"/>
              <w:rPr>
                <w:rFonts w:ascii="Times New Roman" w:hAnsi="Times New Roman" w:cs="Times New Roman"/>
                <w:color w:val="000000"/>
                <w:sz w:val="24"/>
                <w:szCs w:val="24"/>
              </w:rPr>
            </w:pPr>
            <w:r w:rsidRPr="0074133D">
              <w:rPr>
                <w:rFonts w:ascii="Times New Roman" w:hAnsi="Times New Roman" w:cs="Times New Roman"/>
                <w:color w:val="000000"/>
                <w:sz w:val="24"/>
                <w:szCs w:val="24"/>
              </w:rPr>
              <w:t>3,8</w:t>
            </w:r>
          </w:p>
        </w:tc>
      </w:tr>
      <w:tr w:rsidR="00B326B3" w:rsidRPr="00E6229D" w14:paraId="3DCAE0B1" w14:textId="77777777" w:rsidTr="00B27084">
        <w:trPr>
          <w:trHeight w:val="300"/>
        </w:trPr>
        <w:tc>
          <w:tcPr>
            <w:tcW w:w="4835" w:type="dxa"/>
            <w:shd w:val="clear" w:color="auto" w:fill="auto"/>
            <w:noWrap/>
            <w:vAlign w:val="bottom"/>
            <w:hideMark/>
          </w:tcPr>
          <w:p w14:paraId="7EE9589F" w14:textId="77777777" w:rsidR="00B326B3" w:rsidRPr="0074133D" w:rsidRDefault="00B326B3" w:rsidP="0074133D">
            <w:pPr>
              <w:spacing w:after="0" w:line="240" w:lineRule="auto"/>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Социология</w:t>
            </w:r>
          </w:p>
        </w:tc>
        <w:tc>
          <w:tcPr>
            <w:tcW w:w="992" w:type="dxa"/>
            <w:shd w:val="clear" w:color="auto" w:fill="auto"/>
            <w:noWrap/>
            <w:vAlign w:val="center"/>
            <w:hideMark/>
          </w:tcPr>
          <w:p w14:paraId="58F9B6FC"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86</w:t>
            </w:r>
          </w:p>
        </w:tc>
        <w:tc>
          <w:tcPr>
            <w:tcW w:w="1879" w:type="dxa"/>
            <w:shd w:val="clear" w:color="auto" w:fill="FFFFFF" w:themeFill="background1"/>
            <w:vAlign w:val="center"/>
          </w:tcPr>
          <w:p w14:paraId="7EEDB8AF"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2</w:t>
            </w:r>
          </w:p>
        </w:tc>
        <w:tc>
          <w:tcPr>
            <w:tcW w:w="1665" w:type="dxa"/>
            <w:shd w:val="clear" w:color="auto" w:fill="FFFFFF" w:themeFill="background1"/>
            <w:vAlign w:val="center"/>
          </w:tcPr>
          <w:p w14:paraId="00D31B4C" w14:textId="77777777" w:rsidR="00B326B3" w:rsidRPr="0074133D" w:rsidRDefault="00B326B3" w:rsidP="00B27084">
            <w:pPr>
              <w:spacing w:after="0"/>
              <w:jc w:val="center"/>
              <w:rPr>
                <w:rFonts w:ascii="Times New Roman" w:hAnsi="Times New Roman" w:cs="Times New Roman"/>
                <w:color w:val="000000"/>
                <w:sz w:val="24"/>
                <w:szCs w:val="24"/>
              </w:rPr>
            </w:pPr>
            <w:r w:rsidRPr="0074133D">
              <w:rPr>
                <w:rFonts w:ascii="Times New Roman" w:hAnsi="Times New Roman" w:cs="Times New Roman"/>
                <w:color w:val="000000"/>
                <w:sz w:val="24"/>
                <w:szCs w:val="24"/>
              </w:rPr>
              <w:t>2,3</w:t>
            </w:r>
          </w:p>
        </w:tc>
      </w:tr>
      <w:tr w:rsidR="00B326B3" w:rsidRPr="00E6229D" w14:paraId="27F83D22" w14:textId="77777777" w:rsidTr="00B27084">
        <w:trPr>
          <w:trHeight w:val="300"/>
        </w:trPr>
        <w:tc>
          <w:tcPr>
            <w:tcW w:w="4835" w:type="dxa"/>
            <w:shd w:val="clear" w:color="auto" w:fill="auto"/>
            <w:noWrap/>
            <w:vAlign w:val="bottom"/>
            <w:hideMark/>
          </w:tcPr>
          <w:p w14:paraId="2B1AB4FA" w14:textId="77777777" w:rsidR="00B326B3" w:rsidRPr="0074133D" w:rsidRDefault="00B326B3" w:rsidP="0074133D">
            <w:pPr>
              <w:spacing w:after="0" w:line="240" w:lineRule="auto"/>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Технологические машины и оборудование</w:t>
            </w:r>
          </w:p>
        </w:tc>
        <w:tc>
          <w:tcPr>
            <w:tcW w:w="992" w:type="dxa"/>
            <w:shd w:val="clear" w:color="auto" w:fill="auto"/>
            <w:noWrap/>
            <w:vAlign w:val="center"/>
            <w:hideMark/>
          </w:tcPr>
          <w:p w14:paraId="3A9DB57C"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46</w:t>
            </w:r>
          </w:p>
        </w:tc>
        <w:tc>
          <w:tcPr>
            <w:tcW w:w="1879" w:type="dxa"/>
            <w:shd w:val="clear" w:color="auto" w:fill="FFFFFF" w:themeFill="background1"/>
            <w:vAlign w:val="center"/>
          </w:tcPr>
          <w:p w14:paraId="4F4827A5"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center"/>
          </w:tcPr>
          <w:p w14:paraId="1E25B75D" w14:textId="77777777" w:rsidR="00B326B3" w:rsidRPr="0074133D" w:rsidRDefault="00B326B3" w:rsidP="00B27084">
            <w:pPr>
              <w:spacing w:after="0"/>
              <w:jc w:val="center"/>
              <w:rPr>
                <w:rFonts w:ascii="Times New Roman" w:hAnsi="Times New Roman" w:cs="Times New Roman"/>
                <w:color w:val="000000"/>
                <w:sz w:val="24"/>
                <w:szCs w:val="24"/>
              </w:rPr>
            </w:pPr>
            <w:r w:rsidRPr="0074133D">
              <w:rPr>
                <w:rFonts w:ascii="Times New Roman" w:hAnsi="Times New Roman" w:cs="Times New Roman"/>
                <w:color w:val="000000"/>
                <w:sz w:val="24"/>
                <w:szCs w:val="24"/>
              </w:rPr>
              <w:t>2,2</w:t>
            </w:r>
          </w:p>
        </w:tc>
      </w:tr>
      <w:tr w:rsidR="00B326B3" w:rsidRPr="00E6229D" w14:paraId="1BAD4461" w14:textId="77777777" w:rsidTr="00B27084">
        <w:trPr>
          <w:trHeight w:val="300"/>
        </w:trPr>
        <w:tc>
          <w:tcPr>
            <w:tcW w:w="4835" w:type="dxa"/>
            <w:shd w:val="clear" w:color="auto" w:fill="auto"/>
            <w:noWrap/>
            <w:vAlign w:val="bottom"/>
            <w:hideMark/>
          </w:tcPr>
          <w:p w14:paraId="794E0CBA" w14:textId="77777777" w:rsidR="00B326B3" w:rsidRPr="0074133D" w:rsidRDefault="00B326B3" w:rsidP="0074133D">
            <w:pPr>
              <w:spacing w:after="0" w:line="240" w:lineRule="auto"/>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Дизайн</w:t>
            </w:r>
          </w:p>
        </w:tc>
        <w:tc>
          <w:tcPr>
            <w:tcW w:w="992" w:type="dxa"/>
            <w:shd w:val="clear" w:color="auto" w:fill="auto"/>
            <w:noWrap/>
            <w:vAlign w:val="center"/>
            <w:hideMark/>
          </w:tcPr>
          <w:p w14:paraId="424B316F"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53</w:t>
            </w:r>
          </w:p>
        </w:tc>
        <w:tc>
          <w:tcPr>
            <w:tcW w:w="1879" w:type="dxa"/>
            <w:shd w:val="clear" w:color="auto" w:fill="FFFFFF" w:themeFill="background1"/>
            <w:vAlign w:val="center"/>
          </w:tcPr>
          <w:p w14:paraId="59B43E86"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center"/>
          </w:tcPr>
          <w:p w14:paraId="72CF744B" w14:textId="77777777" w:rsidR="00B326B3" w:rsidRPr="0074133D" w:rsidRDefault="00B326B3" w:rsidP="00B27084">
            <w:pPr>
              <w:spacing w:after="0"/>
              <w:jc w:val="center"/>
              <w:rPr>
                <w:rFonts w:ascii="Times New Roman" w:hAnsi="Times New Roman" w:cs="Times New Roman"/>
                <w:color w:val="000000"/>
                <w:sz w:val="24"/>
                <w:szCs w:val="24"/>
              </w:rPr>
            </w:pPr>
            <w:r w:rsidRPr="0074133D">
              <w:rPr>
                <w:rFonts w:ascii="Times New Roman" w:hAnsi="Times New Roman" w:cs="Times New Roman"/>
                <w:color w:val="000000"/>
                <w:sz w:val="24"/>
                <w:szCs w:val="24"/>
              </w:rPr>
              <w:t>1,9</w:t>
            </w:r>
          </w:p>
        </w:tc>
      </w:tr>
      <w:tr w:rsidR="00B326B3" w:rsidRPr="00E6229D" w14:paraId="0B3D1025" w14:textId="77777777" w:rsidTr="00B27084">
        <w:trPr>
          <w:trHeight w:val="300"/>
        </w:trPr>
        <w:tc>
          <w:tcPr>
            <w:tcW w:w="4835" w:type="dxa"/>
            <w:shd w:val="clear" w:color="auto" w:fill="auto"/>
            <w:noWrap/>
            <w:vAlign w:val="bottom"/>
            <w:hideMark/>
          </w:tcPr>
          <w:p w14:paraId="6124FCB3" w14:textId="77777777" w:rsidR="00B326B3" w:rsidRPr="0074133D" w:rsidRDefault="00B326B3" w:rsidP="0074133D">
            <w:pPr>
              <w:spacing w:after="0" w:line="240" w:lineRule="auto"/>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Журналистика</w:t>
            </w:r>
          </w:p>
        </w:tc>
        <w:tc>
          <w:tcPr>
            <w:tcW w:w="992" w:type="dxa"/>
            <w:shd w:val="clear" w:color="auto" w:fill="auto"/>
            <w:noWrap/>
            <w:vAlign w:val="center"/>
            <w:hideMark/>
          </w:tcPr>
          <w:p w14:paraId="62FF5975"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66</w:t>
            </w:r>
          </w:p>
        </w:tc>
        <w:tc>
          <w:tcPr>
            <w:tcW w:w="1879" w:type="dxa"/>
            <w:shd w:val="clear" w:color="auto" w:fill="FFFFFF" w:themeFill="background1"/>
            <w:vAlign w:val="center"/>
          </w:tcPr>
          <w:p w14:paraId="7917D60F"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center"/>
          </w:tcPr>
          <w:p w14:paraId="227C079E" w14:textId="77777777" w:rsidR="00B326B3" w:rsidRPr="0074133D" w:rsidRDefault="00B326B3" w:rsidP="00B27084">
            <w:pPr>
              <w:spacing w:after="0"/>
              <w:jc w:val="center"/>
              <w:rPr>
                <w:rFonts w:ascii="Times New Roman" w:hAnsi="Times New Roman" w:cs="Times New Roman"/>
                <w:color w:val="000000"/>
                <w:sz w:val="24"/>
                <w:szCs w:val="24"/>
              </w:rPr>
            </w:pPr>
            <w:r w:rsidRPr="0074133D">
              <w:rPr>
                <w:rFonts w:ascii="Times New Roman" w:hAnsi="Times New Roman" w:cs="Times New Roman"/>
                <w:color w:val="000000"/>
                <w:sz w:val="24"/>
                <w:szCs w:val="24"/>
              </w:rPr>
              <w:t>1,5</w:t>
            </w:r>
          </w:p>
        </w:tc>
      </w:tr>
      <w:tr w:rsidR="00B326B3" w:rsidRPr="00E6229D" w14:paraId="1591521A" w14:textId="77777777" w:rsidTr="00B27084">
        <w:trPr>
          <w:trHeight w:val="300"/>
        </w:trPr>
        <w:tc>
          <w:tcPr>
            <w:tcW w:w="4835" w:type="dxa"/>
            <w:shd w:val="clear" w:color="auto" w:fill="auto"/>
            <w:noWrap/>
            <w:vAlign w:val="bottom"/>
            <w:hideMark/>
          </w:tcPr>
          <w:p w14:paraId="40A10374" w14:textId="77777777" w:rsidR="00B326B3" w:rsidRPr="0074133D" w:rsidRDefault="00B326B3" w:rsidP="0074133D">
            <w:pPr>
              <w:spacing w:after="0" w:line="240" w:lineRule="auto"/>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Технология транспортных процессов</w:t>
            </w:r>
          </w:p>
        </w:tc>
        <w:tc>
          <w:tcPr>
            <w:tcW w:w="992" w:type="dxa"/>
            <w:shd w:val="clear" w:color="auto" w:fill="auto"/>
            <w:noWrap/>
            <w:vAlign w:val="center"/>
            <w:hideMark/>
          </w:tcPr>
          <w:p w14:paraId="7C0E52D4"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83</w:t>
            </w:r>
          </w:p>
        </w:tc>
        <w:tc>
          <w:tcPr>
            <w:tcW w:w="1879" w:type="dxa"/>
            <w:shd w:val="clear" w:color="auto" w:fill="FFFFFF" w:themeFill="background1"/>
            <w:vAlign w:val="center"/>
          </w:tcPr>
          <w:p w14:paraId="4C8C791D"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center"/>
          </w:tcPr>
          <w:p w14:paraId="440F2F2B" w14:textId="77777777" w:rsidR="00B326B3" w:rsidRPr="0074133D" w:rsidRDefault="00B326B3" w:rsidP="00B27084">
            <w:pPr>
              <w:spacing w:after="0"/>
              <w:jc w:val="center"/>
              <w:rPr>
                <w:rFonts w:ascii="Times New Roman" w:hAnsi="Times New Roman" w:cs="Times New Roman"/>
                <w:color w:val="000000"/>
                <w:sz w:val="24"/>
                <w:szCs w:val="24"/>
              </w:rPr>
            </w:pPr>
            <w:r w:rsidRPr="0074133D">
              <w:rPr>
                <w:rFonts w:ascii="Times New Roman" w:hAnsi="Times New Roman" w:cs="Times New Roman"/>
                <w:color w:val="000000"/>
                <w:sz w:val="24"/>
                <w:szCs w:val="24"/>
              </w:rPr>
              <w:t>1,2</w:t>
            </w:r>
          </w:p>
        </w:tc>
      </w:tr>
      <w:tr w:rsidR="00B326B3" w:rsidRPr="00E6229D" w14:paraId="1A0C68FC" w14:textId="77777777" w:rsidTr="00B27084">
        <w:trPr>
          <w:trHeight w:val="300"/>
        </w:trPr>
        <w:tc>
          <w:tcPr>
            <w:tcW w:w="4835" w:type="dxa"/>
            <w:shd w:val="clear" w:color="auto" w:fill="auto"/>
            <w:noWrap/>
            <w:vAlign w:val="bottom"/>
            <w:hideMark/>
          </w:tcPr>
          <w:p w14:paraId="03075BE2" w14:textId="77777777" w:rsidR="00B326B3" w:rsidRPr="0074133D" w:rsidRDefault="00B326B3" w:rsidP="0074133D">
            <w:pPr>
              <w:spacing w:after="0" w:line="240" w:lineRule="auto"/>
              <w:rPr>
                <w:rFonts w:ascii="Times New Roman" w:eastAsia="Times New Roman" w:hAnsi="Times New Roman" w:cs="Times New Roman"/>
                <w:color w:val="000000"/>
                <w:sz w:val="24"/>
                <w:szCs w:val="24"/>
                <w:lang w:eastAsia="ru-RU"/>
              </w:rPr>
            </w:pPr>
            <w:proofErr w:type="spellStart"/>
            <w:r w:rsidRPr="0074133D">
              <w:rPr>
                <w:rFonts w:ascii="Times New Roman" w:eastAsia="Times New Roman" w:hAnsi="Times New Roman" w:cs="Times New Roman"/>
                <w:color w:val="000000"/>
                <w:sz w:val="24"/>
                <w:szCs w:val="24"/>
                <w:lang w:eastAsia="ru-RU"/>
              </w:rPr>
              <w:t>Техносферная</w:t>
            </w:r>
            <w:proofErr w:type="spellEnd"/>
            <w:r w:rsidRPr="0074133D">
              <w:rPr>
                <w:rFonts w:ascii="Times New Roman" w:eastAsia="Times New Roman" w:hAnsi="Times New Roman" w:cs="Times New Roman"/>
                <w:color w:val="000000"/>
                <w:sz w:val="24"/>
                <w:szCs w:val="24"/>
                <w:lang w:eastAsia="ru-RU"/>
              </w:rPr>
              <w:t xml:space="preserve"> безопасность</w:t>
            </w:r>
          </w:p>
        </w:tc>
        <w:tc>
          <w:tcPr>
            <w:tcW w:w="992" w:type="dxa"/>
            <w:shd w:val="clear" w:color="auto" w:fill="auto"/>
            <w:noWrap/>
            <w:vAlign w:val="center"/>
            <w:hideMark/>
          </w:tcPr>
          <w:p w14:paraId="4C5C9590"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127</w:t>
            </w:r>
          </w:p>
        </w:tc>
        <w:tc>
          <w:tcPr>
            <w:tcW w:w="1879" w:type="dxa"/>
            <w:shd w:val="clear" w:color="auto" w:fill="FFFFFF" w:themeFill="background1"/>
            <w:vAlign w:val="center"/>
          </w:tcPr>
          <w:p w14:paraId="16E29274"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center"/>
          </w:tcPr>
          <w:p w14:paraId="0D192E28" w14:textId="77777777" w:rsidR="00B326B3" w:rsidRPr="0074133D" w:rsidRDefault="00B326B3" w:rsidP="00B27084">
            <w:pPr>
              <w:spacing w:after="0"/>
              <w:jc w:val="center"/>
              <w:rPr>
                <w:rFonts w:ascii="Times New Roman" w:hAnsi="Times New Roman" w:cs="Times New Roman"/>
                <w:color w:val="000000"/>
                <w:sz w:val="24"/>
                <w:szCs w:val="24"/>
              </w:rPr>
            </w:pPr>
            <w:r w:rsidRPr="0074133D">
              <w:rPr>
                <w:rFonts w:ascii="Times New Roman" w:hAnsi="Times New Roman" w:cs="Times New Roman"/>
                <w:color w:val="000000"/>
                <w:sz w:val="24"/>
                <w:szCs w:val="24"/>
              </w:rPr>
              <w:t>0,8</w:t>
            </w:r>
          </w:p>
        </w:tc>
      </w:tr>
      <w:tr w:rsidR="00B326B3" w:rsidRPr="00E6229D" w14:paraId="77C71CA3" w14:textId="77777777" w:rsidTr="00B27084">
        <w:trPr>
          <w:trHeight w:val="300"/>
        </w:trPr>
        <w:tc>
          <w:tcPr>
            <w:tcW w:w="4835" w:type="dxa"/>
            <w:shd w:val="clear" w:color="auto" w:fill="auto"/>
            <w:noWrap/>
            <w:vAlign w:val="bottom"/>
            <w:hideMark/>
          </w:tcPr>
          <w:p w14:paraId="692444B7" w14:textId="77777777" w:rsidR="00B326B3" w:rsidRPr="0074133D" w:rsidRDefault="00B326B3" w:rsidP="0074133D">
            <w:pPr>
              <w:spacing w:after="0" w:line="240" w:lineRule="auto"/>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Инфокоммуникационные технологии и системы связи</w:t>
            </w:r>
          </w:p>
        </w:tc>
        <w:tc>
          <w:tcPr>
            <w:tcW w:w="992" w:type="dxa"/>
            <w:shd w:val="clear" w:color="auto" w:fill="auto"/>
            <w:noWrap/>
            <w:vAlign w:val="center"/>
            <w:hideMark/>
          </w:tcPr>
          <w:p w14:paraId="2F6D1106"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126</w:t>
            </w:r>
          </w:p>
        </w:tc>
        <w:tc>
          <w:tcPr>
            <w:tcW w:w="1879" w:type="dxa"/>
            <w:shd w:val="clear" w:color="auto" w:fill="FFFFFF" w:themeFill="background1"/>
            <w:vAlign w:val="center"/>
          </w:tcPr>
          <w:p w14:paraId="0632E647"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center"/>
          </w:tcPr>
          <w:p w14:paraId="69B8F620" w14:textId="77777777" w:rsidR="00B326B3" w:rsidRPr="0074133D" w:rsidRDefault="00B326B3" w:rsidP="00B27084">
            <w:pPr>
              <w:spacing w:after="0"/>
              <w:jc w:val="center"/>
              <w:rPr>
                <w:rFonts w:ascii="Times New Roman" w:hAnsi="Times New Roman" w:cs="Times New Roman"/>
                <w:color w:val="000000"/>
                <w:sz w:val="24"/>
                <w:szCs w:val="24"/>
              </w:rPr>
            </w:pPr>
            <w:r w:rsidRPr="0074133D">
              <w:rPr>
                <w:rFonts w:ascii="Times New Roman" w:hAnsi="Times New Roman" w:cs="Times New Roman"/>
                <w:color w:val="000000"/>
                <w:sz w:val="24"/>
                <w:szCs w:val="24"/>
              </w:rPr>
              <w:t>0,8</w:t>
            </w:r>
          </w:p>
        </w:tc>
      </w:tr>
      <w:tr w:rsidR="00B326B3" w:rsidRPr="00E6229D" w14:paraId="05DDBEF6" w14:textId="77777777" w:rsidTr="00B27084">
        <w:trPr>
          <w:trHeight w:val="300"/>
        </w:trPr>
        <w:tc>
          <w:tcPr>
            <w:tcW w:w="4835" w:type="dxa"/>
            <w:shd w:val="clear" w:color="auto" w:fill="auto"/>
            <w:noWrap/>
            <w:vAlign w:val="bottom"/>
            <w:hideMark/>
          </w:tcPr>
          <w:p w14:paraId="2CA29273" w14:textId="77777777" w:rsidR="00B326B3" w:rsidRPr="0074133D" w:rsidRDefault="00B326B3" w:rsidP="0074133D">
            <w:pPr>
              <w:spacing w:after="0" w:line="240" w:lineRule="auto"/>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Прикладная информатика</w:t>
            </w:r>
          </w:p>
        </w:tc>
        <w:tc>
          <w:tcPr>
            <w:tcW w:w="992" w:type="dxa"/>
            <w:shd w:val="clear" w:color="auto" w:fill="auto"/>
            <w:noWrap/>
            <w:vAlign w:val="center"/>
            <w:hideMark/>
          </w:tcPr>
          <w:p w14:paraId="73D91BB8"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156</w:t>
            </w:r>
          </w:p>
        </w:tc>
        <w:tc>
          <w:tcPr>
            <w:tcW w:w="1879" w:type="dxa"/>
            <w:shd w:val="clear" w:color="auto" w:fill="FFFFFF" w:themeFill="background1"/>
            <w:vAlign w:val="center"/>
          </w:tcPr>
          <w:p w14:paraId="6B0948CB" w14:textId="77777777" w:rsidR="00B326B3" w:rsidRPr="0074133D" w:rsidRDefault="00B326B3" w:rsidP="00B27084">
            <w:pPr>
              <w:spacing w:after="0" w:line="240" w:lineRule="auto"/>
              <w:jc w:val="center"/>
              <w:rPr>
                <w:rFonts w:ascii="Times New Roman" w:eastAsia="Times New Roman" w:hAnsi="Times New Roman" w:cs="Times New Roman"/>
                <w:color w:val="000000"/>
                <w:sz w:val="24"/>
                <w:szCs w:val="24"/>
                <w:lang w:eastAsia="ru-RU"/>
              </w:rPr>
            </w:pPr>
            <w:r w:rsidRPr="0074133D">
              <w:rPr>
                <w:rFonts w:ascii="Times New Roman" w:eastAsia="Times New Roman" w:hAnsi="Times New Roman" w:cs="Times New Roman"/>
                <w:color w:val="000000"/>
                <w:sz w:val="24"/>
                <w:szCs w:val="24"/>
                <w:lang w:eastAsia="ru-RU"/>
              </w:rPr>
              <w:t>1</w:t>
            </w:r>
          </w:p>
        </w:tc>
        <w:tc>
          <w:tcPr>
            <w:tcW w:w="1665" w:type="dxa"/>
            <w:shd w:val="clear" w:color="auto" w:fill="FFFFFF" w:themeFill="background1"/>
            <w:vAlign w:val="center"/>
          </w:tcPr>
          <w:p w14:paraId="5E3A83C3" w14:textId="77777777" w:rsidR="00B326B3" w:rsidRPr="0074133D" w:rsidRDefault="00B326B3" w:rsidP="00B27084">
            <w:pPr>
              <w:spacing w:after="0"/>
              <w:jc w:val="center"/>
              <w:rPr>
                <w:rFonts w:ascii="Times New Roman" w:hAnsi="Times New Roman" w:cs="Times New Roman"/>
                <w:color w:val="000000"/>
                <w:sz w:val="24"/>
                <w:szCs w:val="24"/>
              </w:rPr>
            </w:pPr>
            <w:r w:rsidRPr="0074133D">
              <w:rPr>
                <w:rFonts w:ascii="Times New Roman" w:hAnsi="Times New Roman" w:cs="Times New Roman"/>
                <w:color w:val="000000"/>
                <w:sz w:val="24"/>
                <w:szCs w:val="24"/>
              </w:rPr>
              <w:t>0,6</w:t>
            </w:r>
          </w:p>
        </w:tc>
      </w:tr>
      <w:tr w:rsidR="00B27084" w:rsidRPr="00E6229D" w14:paraId="67E40C85" w14:textId="77777777" w:rsidTr="00FA43C3">
        <w:trPr>
          <w:trHeight w:val="300"/>
        </w:trPr>
        <w:tc>
          <w:tcPr>
            <w:tcW w:w="4835" w:type="dxa"/>
            <w:shd w:val="clear" w:color="auto" w:fill="auto"/>
            <w:noWrap/>
            <w:vAlign w:val="bottom"/>
          </w:tcPr>
          <w:p w14:paraId="26F3A528" w14:textId="77777777" w:rsidR="00B27084" w:rsidRPr="0074133D" w:rsidRDefault="00B27084" w:rsidP="00FA43C3">
            <w:pPr>
              <w:spacing w:after="0" w:line="240" w:lineRule="auto"/>
              <w:jc w:val="right"/>
              <w:rPr>
                <w:rFonts w:ascii="Times New Roman" w:eastAsia="Times New Roman" w:hAnsi="Times New Roman" w:cs="Times New Roman"/>
                <w:b/>
                <w:i/>
                <w:sz w:val="24"/>
                <w:szCs w:val="24"/>
                <w:lang w:eastAsia="ru-RU"/>
              </w:rPr>
            </w:pPr>
            <w:r w:rsidRPr="0074133D">
              <w:rPr>
                <w:rFonts w:ascii="Times New Roman" w:eastAsia="Times New Roman" w:hAnsi="Times New Roman" w:cs="Times New Roman"/>
                <w:b/>
                <w:i/>
                <w:sz w:val="24"/>
                <w:szCs w:val="24"/>
                <w:lang w:eastAsia="ru-RU"/>
              </w:rPr>
              <w:t>Среднее значение</w:t>
            </w:r>
          </w:p>
        </w:tc>
        <w:tc>
          <w:tcPr>
            <w:tcW w:w="992" w:type="dxa"/>
            <w:shd w:val="clear" w:color="auto" w:fill="auto"/>
            <w:noWrap/>
            <w:vAlign w:val="bottom"/>
          </w:tcPr>
          <w:p w14:paraId="6C13B570" w14:textId="77777777" w:rsidR="00B27084" w:rsidRPr="0074133D" w:rsidRDefault="00B27084" w:rsidP="00FA43C3">
            <w:pPr>
              <w:spacing w:after="0" w:line="240" w:lineRule="auto"/>
              <w:jc w:val="right"/>
              <w:rPr>
                <w:rFonts w:ascii="Times New Roman" w:eastAsia="Times New Roman" w:hAnsi="Times New Roman" w:cs="Times New Roman"/>
                <w:b/>
                <w:bCs/>
                <w:i/>
                <w:sz w:val="24"/>
                <w:szCs w:val="24"/>
                <w:lang w:eastAsia="ru-RU"/>
              </w:rPr>
            </w:pPr>
          </w:p>
        </w:tc>
        <w:tc>
          <w:tcPr>
            <w:tcW w:w="1879" w:type="dxa"/>
            <w:shd w:val="clear" w:color="auto" w:fill="FFFFFF" w:themeFill="background1"/>
            <w:vAlign w:val="bottom"/>
          </w:tcPr>
          <w:p w14:paraId="4B247595" w14:textId="77777777" w:rsidR="00B27084" w:rsidRPr="0074133D" w:rsidRDefault="00B27084" w:rsidP="00FA43C3">
            <w:pPr>
              <w:spacing w:after="0" w:line="240" w:lineRule="auto"/>
              <w:jc w:val="right"/>
              <w:rPr>
                <w:rFonts w:ascii="Times New Roman" w:eastAsia="Times New Roman" w:hAnsi="Times New Roman" w:cs="Times New Roman"/>
                <w:b/>
                <w:i/>
                <w:sz w:val="24"/>
                <w:szCs w:val="24"/>
                <w:lang w:eastAsia="ru-RU"/>
              </w:rPr>
            </w:pPr>
          </w:p>
        </w:tc>
        <w:tc>
          <w:tcPr>
            <w:tcW w:w="1665" w:type="dxa"/>
            <w:shd w:val="clear" w:color="auto" w:fill="FFFFFF" w:themeFill="background1"/>
            <w:vAlign w:val="bottom"/>
          </w:tcPr>
          <w:p w14:paraId="50BFC48C" w14:textId="77777777" w:rsidR="00B27084" w:rsidRPr="0074133D" w:rsidRDefault="00B27084" w:rsidP="00FA43C3">
            <w:pPr>
              <w:spacing w:after="0" w:line="240" w:lineRule="auto"/>
              <w:jc w:val="center"/>
              <w:rPr>
                <w:rFonts w:ascii="Times New Roman" w:eastAsia="Times New Roman" w:hAnsi="Times New Roman" w:cs="Times New Roman"/>
                <w:b/>
                <w:i/>
                <w:sz w:val="24"/>
                <w:szCs w:val="24"/>
                <w:lang w:eastAsia="ru-RU"/>
              </w:rPr>
            </w:pPr>
            <w:r w:rsidRPr="0074133D">
              <w:rPr>
                <w:rFonts w:ascii="Times New Roman" w:eastAsia="Times New Roman" w:hAnsi="Times New Roman" w:cs="Times New Roman"/>
                <w:b/>
                <w:i/>
                <w:sz w:val="24"/>
                <w:szCs w:val="24"/>
                <w:lang w:eastAsia="ru-RU"/>
              </w:rPr>
              <w:t>0,2</w:t>
            </w:r>
          </w:p>
        </w:tc>
      </w:tr>
    </w:tbl>
    <w:p w14:paraId="32C1261B" w14:textId="77777777" w:rsidR="00B27084" w:rsidRDefault="00B27084" w:rsidP="00433FEF">
      <w:pPr>
        <w:spacing w:after="0" w:line="360" w:lineRule="auto"/>
        <w:ind w:firstLine="708"/>
        <w:jc w:val="both"/>
        <w:rPr>
          <w:rFonts w:ascii="Times New Roman" w:eastAsia="Times New Roman" w:hAnsi="Times New Roman" w:cs="Times New Roman"/>
          <w:sz w:val="28"/>
          <w:szCs w:val="28"/>
          <w:highlight w:val="yellow"/>
          <w:lang w:eastAsia="ru-RU"/>
        </w:rPr>
      </w:pPr>
    </w:p>
    <w:p w14:paraId="36DFA0D7" w14:textId="77777777" w:rsidR="00433FEF" w:rsidRPr="007F4DBB" w:rsidRDefault="00433FEF" w:rsidP="00433FEF">
      <w:pPr>
        <w:spacing w:after="0" w:line="360" w:lineRule="auto"/>
        <w:ind w:firstLine="708"/>
        <w:jc w:val="both"/>
        <w:rPr>
          <w:rFonts w:ascii="Times New Roman" w:eastAsia="Times New Roman" w:hAnsi="Times New Roman" w:cs="Times New Roman"/>
          <w:sz w:val="28"/>
          <w:szCs w:val="28"/>
          <w:highlight w:val="yellow"/>
          <w:lang w:eastAsia="ru-RU"/>
        </w:rPr>
      </w:pPr>
      <w:r w:rsidRPr="00B326B3">
        <w:rPr>
          <w:rFonts w:ascii="Times New Roman" w:eastAsia="Times New Roman" w:hAnsi="Times New Roman" w:cs="Times New Roman"/>
          <w:sz w:val="28"/>
          <w:szCs w:val="28"/>
          <w:lang w:eastAsia="ru-RU"/>
        </w:rPr>
        <w:t>Кардинальных изменений в структуре безработных по специальностям подготовки высшего образования не произошло. По-прежнему выпускники, получившие высшее образование в сфере здравоохранения</w:t>
      </w:r>
      <w:r w:rsidRPr="00B326B3">
        <w:rPr>
          <w:rFonts w:ascii="Times New Roman" w:eastAsia="Times New Roman" w:hAnsi="Times New Roman" w:cs="Times New Roman"/>
          <w:i/>
          <w:sz w:val="28"/>
          <w:szCs w:val="28"/>
          <w:lang w:eastAsia="ru-RU"/>
        </w:rPr>
        <w:t xml:space="preserve">, </w:t>
      </w:r>
      <w:r w:rsidRPr="00B326B3">
        <w:rPr>
          <w:rFonts w:ascii="Times New Roman" w:eastAsia="Times New Roman" w:hAnsi="Times New Roman" w:cs="Times New Roman"/>
          <w:sz w:val="28"/>
          <w:szCs w:val="28"/>
          <w:lang w:eastAsia="ru-RU"/>
        </w:rPr>
        <w:t xml:space="preserve">находят себя на рынке труда, как и в предыдущие годы ни один из них не является клиентом службы занятости.  </w:t>
      </w:r>
      <w:r w:rsidR="00B326B3">
        <w:rPr>
          <w:rFonts w:ascii="Times New Roman" w:eastAsia="Times New Roman" w:hAnsi="Times New Roman" w:cs="Times New Roman"/>
          <w:sz w:val="28"/>
          <w:szCs w:val="28"/>
          <w:lang w:eastAsia="ru-RU"/>
        </w:rPr>
        <w:t>П</w:t>
      </w:r>
      <w:r w:rsidR="00B326B3" w:rsidRPr="00B326B3">
        <w:rPr>
          <w:rFonts w:ascii="Times New Roman" w:eastAsia="Times New Roman" w:hAnsi="Times New Roman" w:cs="Times New Roman"/>
          <w:sz w:val="28"/>
          <w:szCs w:val="28"/>
          <w:lang w:eastAsia="ru-RU"/>
        </w:rPr>
        <w:t>озитивная ситуация характерна практически для большинства специальностей наиболее массовой подготовки в высшей школе – произошло сокращение значения показателя «доля зарегистрированных в выпуске».</w:t>
      </w:r>
    </w:p>
    <w:p w14:paraId="3C2A3970" w14:textId="77777777" w:rsidR="00433FEF" w:rsidRPr="00B326B3" w:rsidRDefault="00433FEF" w:rsidP="00433FEF">
      <w:pPr>
        <w:spacing w:after="0" w:line="360" w:lineRule="auto"/>
        <w:ind w:firstLine="708"/>
        <w:jc w:val="both"/>
        <w:rPr>
          <w:rFonts w:ascii="Times New Roman" w:eastAsia="Times New Roman" w:hAnsi="Times New Roman" w:cs="Times New Roman"/>
          <w:sz w:val="28"/>
          <w:szCs w:val="28"/>
          <w:lang w:eastAsia="ru-RU"/>
        </w:rPr>
      </w:pPr>
      <w:r w:rsidRPr="00B326B3">
        <w:rPr>
          <w:rFonts w:ascii="Times New Roman" w:eastAsia="Calibri" w:hAnsi="Times New Roman" w:cs="Times New Roman"/>
          <w:sz w:val="28"/>
          <w:szCs w:val="28"/>
        </w:rPr>
        <w:t>В целом с</w:t>
      </w:r>
      <w:r w:rsidRPr="00B326B3">
        <w:rPr>
          <w:rFonts w:ascii="Times New Roman" w:eastAsia="Times New Roman" w:hAnsi="Times New Roman" w:cs="Times New Roman"/>
          <w:sz w:val="28"/>
          <w:szCs w:val="28"/>
          <w:lang w:eastAsia="ru-RU"/>
        </w:rPr>
        <w:t xml:space="preserve">итуация с безработными выпускниками высшего образования в Самарской области претерпела незначительные изменения – </w:t>
      </w:r>
      <w:r w:rsidR="00B326B3" w:rsidRPr="00B326B3">
        <w:rPr>
          <w:rFonts w:ascii="Times New Roman" w:eastAsia="Times New Roman" w:hAnsi="Times New Roman" w:cs="Times New Roman"/>
          <w:sz w:val="28"/>
          <w:szCs w:val="28"/>
          <w:lang w:eastAsia="ru-RU"/>
        </w:rPr>
        <w:t xml:space="preserve">сокращение </w:t>
      </w:r>
      <w:r w:rsidRPr="00B326B3">
        <w:rPr>
          <w:rFonts w:ascii="Times New Roman" w:eastAsia="Times New Roman" w:hAnsi="Times New Roman" w:cs="Times New Roman"/>
          <w:sz w:val="28"/>
          <w:szCs w:val="28"/>
          <w:lang w:eastAsia="ru-RU"/>
        </w:rPr>
        <w:t xml:space="preserve">значения показателя </w:t>
      </w:r>
      <w:r w:rsidR="00B326B3" w:rsidRPr="00B326B3">
        <w:rPr>
          <w:rFonts w:ascii="Times New Roman" w:eastAsia="Times New Roman" w:hAnsi="Times New Roman" w:cs="Times New Roman"/>
          <w:sz w:val="28"/>
          <w:szCs w:val="28"/>
          <w:lang w:eastAsia="ru-RU"/>
        </w:rPr>
        <w:t xml:space="preserve">при </w:t>
      </w:r>
      <w:r w:rsidRPr="00B326B3">
        <w:rPr>
          <w:rFonts w:ascii="Times New Roman" w:eastAsia="Times New Roman" w:hAnsi="Times New Roman" w:cs="Times New Roman"/>
          <w:sz w:val="28"/>
          <w:szCs w:val="28"/>
          <w:lang w:eastAsia="ru-RU"/>
        </w:rPr>
        <w:t>сопоставлени</w:t>
      </w:r>
      <w:r w:rsidR="004C7FEE">
        <w:rPr>
          <w:rFonts w:ascii="Times New Roman" w:eastAsia="Times New Roman" w:hAnsi="Times New Roman" w:cs="Times New Roman"/>
          <w:sz w:val="28"/>
          <w:szCs w:val="28"/>
          <w:lang w:eastAsia="ru-RU"/>
        </w:rPr>
        <w:t>и</w:t>
      </w:r>
      <w:r w:rsidRPr="00B326B3">
        <w:rPr>
          <w:rFonts w:ascii="Times New Roman" w:eastAsia="Times New Roman" w:hAnsi="Times New Roman" w:cs="Times New Roman"/>
          <w:sz w:val="28"/>
          <w:szCs w:val="28"/>
          <w:lang w:eastAsia="ru-RU"/>
        </w:rPr>
        <w:t xml:space="preserve"> с показателями зарегистрированных граждан в качестве безработных дает положительную оценку ситуации с выпускниками высшего образования. </w:t>
      </w:r>
    </w:p>
    <w:p w14:paraId="3AEA55A7" w14:textId="77777777" w:rsidR="00433FEF" w:rsidRPr="007F4DBB" w:rsidRDefault="00433FEF" w:rsidP="00433FEF">
      <w:pPr>
        <w:spacing w:after="0" w:line="360" w:lineRule="auto"/>
        <w:ind w:firstLine="708"/>
        <w:jc w:val="both"/>
        <w:rPr>
          <w:rFonts w:ascii="Calibri" w:eastAsia="Calibri" w:hAnsi="Calibri" w:cs="Times New Roman"/>
          <w:highlight w:val="yellow"/>
        </w:rPr>
      </w:pPr>
    </w:p>
    <w:p w14:paraId="4AE4CAF3" w14:textId="77777777" w:rsidR="00433FEF" w:rsidRPr="007F4DBB" w:rsidRDefault="00433FEF" w:rsidP="00433FEF">
      <w:pPr>
        <w:rPr>
          <w:rFonts w:ascii="Calibri" w:eastAsia="Calibri" w:hAnsi="Calibri" w:cs="Times New Roman"/>
          <w:highlight w:val="yellow"/>
        </w:rPr>
      </w:pPr>
    </w:p>
    <w:p w14:paraId="464A999A" w14:textId="77777777" w:rsidR="00433FEF" w:rsidRPr="007F4DBB" w:rsidRDefault="00433FEF" w:rsidP="00433FEF">
      <w:pPr>
        <w:rPr>
          <w:highlight w:val="yellow"/>
        </w:rPr>
      </w:pPr>
      <w:r w:rsidRPr="007F4DBB">
        <w:rPr>
          <w:highlight w:val="yellow"/>
        </w:rPr>
        <w:br w:type="page"/>
      </w:r>
    </w:p>
    <w:p w14:paraId="36F3942B" w14:textId="77777777" w:rsidR="00433FEF" w:rsidRPr="001378EF" w:rsidRDefault="00433FEF" w:rsidP="00433FEF">
      <w:pPr>
        <w:spacing w:after="0" w:line="360" w:lineRule="auto"/>
        <w:rPr>
          <w:rFonts w:ascii="Times New Roman" w:eastAsia="Times New Roman" w:hAnsi="Times New Roman" w:cs="Times New Roman"/>
          <w:b/>
          <w:sz w:val="28"/>
          <w:szCs w:val="28"/>
          <w:lang w:eastAsia="ru-RU"/>
        </w:rPr>
      </w:pPr>
      <w:r w:rsidRPr="001378EF">
        <w:rPr>
          <w:rFonts w:ascii="Times New Roman" w:eastAsia="Times New Roman" w:hAnsi="Times New Roman" w:cs="Times New Roman"/>
          <w:b/>
          <w:sz w:val="28"/>
          <w:szCs w:val="28"/>
          <w:lang w:eastAsia="ru-RU"/>
        </w:rPr>
        <w:lastRenderedPageBreak/>
        <w:t>4. ВЫВОДЫ</w:t>
      </w:r>
    </w:p>
    <w:p w14:paraId="39880CB0" w14:textId="77777777" w:rsidR="00433FEF" w:rsidRPr="00D46A28" w:rsidRDefault="00433FEF" w:rsidP="00D46A28">
      <w:pPr>
        <w:spacing w:after="0" w:line="360" w:lineRule="auto"/>
        <w:rPr>
          <w:rFonts w:ascii="Times New Roman" w:eastAsia="Times New Roman" w:hAnsi="Times New Roman" w:cs="Times New Roman"/>
          <w:b/>
          <w:sz w:val="28"/>
          <w:szCs w:val="28"/>
          <w:lang w:eastAsia="ru-RU"/>
        </w:rPr>
      </w:pPr>
      <w:r w:rsidRPr="00D46A28">
        <w:rPr>
          <w:rFonts w:ascii="Times New Roman" w:eastAsia="Times New Roman" w:hAnsi="Times New Roman" w:cs="Times New Roman"/>
          <w:b/>
          <w:sz w:val="28"/>
          <w:szCs w:val="28"/>
          <w:lang w:eastAsia="ru-RU"/>
        </w:rPr>
        <w:t>ХАРАКТЕРИСТИКА МОЛОДЕЖНОЙ БЕЗРАБОТИЦЫ</w:t>
      </w:r>
    </w:p>
    <w:p w14:paraId="335B9853" w14:textId="31003FC8" w:rsidR="00433FEF" w:rsidRPr="00D46A28" w:rsidRDefault="00433FEF" w:rsidP="00D46A28">
      <w:pPr>
        <w:numPr>
          <w:ilvl w:val="0"/>
          <w:numId w:val="6"/>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В 202</w:t>
      </w:r>
      <w:r w:rsidR="00BC49B2" w:rsidRPr="00D46A28">
        <w:rPr>
          <w:rFonts w:ascii="Times New Roman" w:eastAsia="Times New Roman" w:hAnsi="Times New Roman" w:cs="Times New Roman"/>
          <w:sz w:val="28"/>
          <w:szCs w:val="28"/>
          <w:lang w:eastAsia="ru-RU"/>
        </w:rPr>
        <w:t>1</w:t>
      </w:r>
      <w:r w:rsidRPr="00D46A28">
        <w:rPr>
          <w:rFonts w:ascii="Times New Roman" w:eastAsia="Times New Roman" w:hAnsi="Times New Roman" w:cs="Times New Roman"/>
          <w:sz w:val="28"/>
          <w:szCs w:val="28"/>
          <w:lang w:eastAsia="ru-RU"/>
        </w:rPr>
        <w:t xml:space="preserve"> году произошло </w:t>
      </w:r>
      <w:r w:rsidR="00BC49B2" w:rsidRPr="00D46A28">
        <w:rPr>
          <w:rFonts w:ascii="Times New Roman" w:eastAsia="Times New Roman" w:hAnsi="Times New Roman" w:cs="Times New Roman"/>
          <w:sz w:val="28"/>
          <w:szCs w:val="28"/>
          <w:lang w:eastAsia="ru-RU"/>
        </w:rPr>
        <w:t>сокращение</w:t>
      </w:r>
      <w:r w:rsidRPr="00D46A28">
        <w:rPr>
          <w:rFonts w:ascii="Times New Roman" w:eastAsia="Times New Roman" w:hAnsi="Times New Roman" w:cs="Times New Roman"/>
          <w:sz w:val="28"/>
          <w:szCs w:val="28"/>
          <w:lang w:eastAsia="ru-RU"/>
        </w:rPr>
        <w:t xml:space="preserve"> доли молодежи в составе зарегистрированных безработных (с 18,8%</w:t>
      </w:r>
      <w:r w:rsidR="00BC49B2" w:rsidRPr="00D46A28">
        <w:rPr>
          <w:rFonts w:ascii="Times New Roman" w:eastAsia="Times New Roman" w:hAnsi="Times New Roman" w:cs="Times New Roman"/>
          <w:sz w:val="28"/>
          <w:szCs w:val="28"/>
          <w:lang w:eastAsia="ru-RU"/>
        </w:rPr>
        <w:t xml:space="preserve"> до 12,2%</w:t>
      </w:r>
      <w:r w:rsidRPr="00D46A28">
        <w:rPr>
          <w:rFonts w:ascii="Times New Roman" w:eastAsia="Times New Roman" w:hAnsi="Times New Roman" w:cs="Times New Roman"/>
          <w:sz w:val="28"/>
          <w:szCs w:val="28"/>
          <w:lang w:eastAsia="ru-RU"/>
        </w:rPr>
        <w:t xml:space="preserve">) на фоне общего </w:t>
      </w:r>
      <w:r w:rsidR="00BC49B2" w:rsidRPr="00D46A28">
        <w:rPr>
          <w:rFonts w:ascii="Times New Roman" w:eastAsia="Times New Roman" w:hAnsi="Times New Roman" w:cs="Times New Roman"/>
          <w:sz w:val="28"/>
          <w:szCs w:val="28"/>
          <w:lang w:eastAsia="ru-RU"/>
        </w:rPr>
        <w:t>сокращения</w:t>
      </w:r>
      <w:r w:rsidRPr="00D46A28">
        <w:rPr>
          <w:rFonts w:ascii="Times New Roman" w:eastAsia="Times New Roman" w:hAnsi="Times New Roman" w:cs="Times New Roman"/>
          <w:sz w:val="28"/>
          <w:szCs w:val="28"/>
          <w:lang w:eastAsia="ru-RU"/>
        </w:rPr>
        <w:t xml:space="preserve"> безработных граждан, что обусловлено </w:t>
      </w:r>
      <w:r w:rsidR="00BC49B2" w:rsidRPr="00D46A28">
        <w:rPr>
          <w:rFonts w:ascii="Times New Roman" w:eastAsia="Times New Roman" w:hAnsi="Times New Roman" w:cs="Times New Roman"/>
          <w:sz w:val="28"/>
          <w:szCs w:val="28"/>
          <w:lang w:eastAsia="ru-RU"/>
        </w:rPr>
        <w:t xml:space="preserve">стабилизацией </w:t>
      </w:r>
      <w:r w:rsidRPr="00D46A28">
        <w:rPr>
          <w:rFonts w:ascii="Times New Roman" w:eastAsia="Times New Roman" w:hAnsi="Times New Roman" w:cs="Times New Roman"/>
          <w:sz w:val="28"/>
          <w:szCs w:val="28"/>
          <w:lang w:eastAsia="ru-RU"/>
        </w:rPr>
        <w:t xml:space="preserve">экономической ситуацией, вызванной  пандемией </w:t>
      </w:r>
      <w:proofErr w:type="spellStart"/>
      <w:r w:rsidRPr="00D46A28">
        <w:rPr>
          <w:rFonts w:ascii="Times New Roman" w:eastAsia="Times New Roman" w:hAnsi="Times New Roman" w:cs="Times New Roman"/>
          <w:sz w:val="28"/>
          <w:szCs w:val="28"/>
          <w:lang w:eastAsia="ru-RU"/>
        </w:rPr>
        <w:t>коронавируса</w:t>
      </w:r>
      <w:proofErr w:type="spellEnd"/>
      <w:r w:rsidRPr="00D46A28">
        <w:rPr>
          <w:rFonts w:ascii="Times New Roman" w:eastAsia="Times New Roman" w:hAnsi="Times New Roman" w:cs="Times New Roman"/>
          <w:sz w:val="28"/>
          <w:szCs w:val="28"/>
          <w:lang w:eastAsia="ru-RU"/>
        </w:rPr>
        <w:t xml:space="preserve"> </w:t>
      </w:r>
      <w:r w:rsidRPr="00D46A28">
        <w:rPr>
          <w:rFonts w:ascii="Times New Roman" w:eastAsia="Times New Roman" w:hAnsi="Times New Roman" w:cs="Times New Roman"/>
          <w:sz w:val="28"/>
          <w:szCs w:val="28"/>
          <w:lang w:val="en-US" w:eastAsia="ru-RU"/>
        </w:rPr>
        <w:t>COVID</w:t>
      </w:r>
      <w:r w:rsidRPr="00D46A28">
        <w:rPr>
          <w:rFonts w:ascii="Times New Roman" w:eastAsia="Times New Roman" w:hAnsi="Times New Roman" w:cs="Times New Roman"/>
          <w:sz w:val="28"/>
          <w:szCs w:val="28"/>
          <w:lang w:eastAsia="ru-RU"/>
        </w:rPr>
        <w:t>-19.</w:t>
      </w:r>
    </w:p>
    <w:p w14:paraId="5BEF8091" w14:textId="77777777" w:rsidR="00433FEF" w:rsidRPr="00D46A28" w:rsidRDefault="00433FEF" w:rsidP="00D46A28">
      <w:pPr>
        <w:numPr>
          <w:ilvl w:val="0"/>
          <w:numId w:val="6"/>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Среди молодежи произошло </w:t>
      </w:r>
      <w:r w:rsidR="00BC49B2" w:rsidRPr="00D46A28">
        <w:rPr>
          <w:rFonts w:ascii="Times New Roman" w:eastAsia="Times New Roman" w:hAnsi="Times New Roman" w:cs="Times New Roman"/>
          <w:sz w:val="28"/>
          <w:szCs w:val="28"/>
          <w:lang w:eastAsia="ru-RU"/>
        </w:rPr>
        <w:t>сокращение</w:t>
      </w:r>
      <w:r w:rsidRPr="00D46A28">
        <w:rPr>
          <w:rFonts w:ascii="Times New Roman" w:eastAsia="Times New Roman" w:hAnsi="Times New Roman" w:cs="Times New Roman"/>
          <w:sz w:val="28"/>
          <w:szCs w:val="28"/>
          <w:lang w:eastAsia="ru-RU"/>
        </w:rPr>
        <w:t xml:space="preserve"> периода безработицы в течение 4-8 месяцев с </w:t>
      </w:r>
      <w:r w:rsidR="00BC49B2" w:rsidRPr="00D46A28">
        <w:rPr>
          <w:rFonts w:ascii="Times New Roman" w:eastAsia="Times New Roman" w:hAnsi="Times New Roman" w:cs="Times New Roman"/>
          <w:sz w:val="28"/>
          <w:szCs w:val="28"/>
          <w:lang w:eastAsia="ru-RU"/>
        </w:rPr>
        <w:t>40</w:t>
      </w:r>
      <w:r w:rsidRPr="00D46A28">
        <w:rPr>
          <w:rFonts w:ascii="Times New Roman" w:eastAsia="Times New Roman" w:hAnsi="Times New Roman" w:cs="Times New Roman"/>
          <w:sz w:val="28"/>
          <w:szCs w:val="28"/>
          <w:lang w:eastAsia="ru-RU"/>
        </w:rPr>
        <w:t xml:space="preserve">% до </w:t>
      </w:r>
      <w:r w:rsidR="00BC49B2" w:rsidRPr="00D46A28">
        <w:rPr>
          <w:rFonts w:ascii="Times New Roman" w:eastAsia="Times New Roman" w:hAnsi="Times New Roman" w:cs="Times New Roman"/>
          <w:sz w:val="28"/>
          <w:szCs w:val="28"/>
          <w:lang w:eastAsia="ru-RU"/>
        </w:rPr>
        <w:t>22</w:t>
      </w:r>
      <w:r w:rsidRPr="00D46A28">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4"/>
          <w:szCs w:val="24"/>
          <w:lang w:eastAsia="ru-RU"/>
        </w:rPr>
        <w:t xml:space="preserve"> </w:t>
      </w:r>
      <w:r w:rsidRPr="00D46A28">
        <w:rPr>
          <w:rFonts w:ascii="Times New Roman" w:eastAsia="Times New Roman" w:hAnsi="Times New Roman" w:cs="Times New Roman"/>
          <w:sz w:val="28"/>
          <w:szCs w:val="28"/>
          <w:lang w:eastAsia="ru-RU"/>
        </w:rPr>
        <w:t>Если в 20</w:t>
      </w:r>
      <w:r w:rsidR="00BC49B2" w:rsidRPr="00D46A28">
        <w:rPr>
          <w:rFonts w:ascii="Times New Roman" w:eastAsia="Times New Roman" w:hAnsi="Times New Roman" w:cs="Times New Roman"/>
          <w:sz w:val="28"/>
          <w:szCs w:val="28"/>
          <w:lang w:eastAsia="ru-RU"/>
        </w:rPr>
        <w:t>20</w:t>
      </w:r>
      <w:r w:rsidRPr="00D46A28">
        <w:rPr>
          <w:rFonts w:ascii="Times New Roman" w:eastAsia="Times New Roman" w:hAnsi="Times New Roman" w:cs="Times New Roman"/>
          <w:sz w:val="28"/>
          <w:szCs w:val="28"/>
          <w:lang w:eastAsia="ru-RU"/>
        </w:rPr>
        <w:t xml:space="preserve"> году </w:t>
      </w:r>
      <w:r w:rsidR="00BC49B2" w:rsidRPr="00D46A28">
        <w:rPr>
          <w:rFonts w:ascii="Times New Roman" w:eastAsia="Times New Roman" w:hAnsi="Times New Roman" w:cs="Times New Roman"/>
          <w:sz w:val="28"/>
          <w:szCs w:val="28"/>
          <w:lang w:eastAsia="ru-RU"/>
        </w:rPr>
        <w:t>55</w:t>
      </w:r>
      <w:r w:rsidRPr="00D46A28">
        <w:rPr>
          <w:rFonts w:ascii="Times New Roman" w:eastAsia="Times New Roman" w:hAnsi="Times New Roman" w:cs="Times New Roman"/>
          <w:sz w:val="28"/>
          <w:szCs w:val="28"/>
          <w:lang w:eastAsia="ru-RU"/>
        </w:rPr>
        <w:t>% молодежи пребывали в статусе безработных не более 4 месяцев, то в 202</w:t>
      </w:r>
      <w:r w:rsidR="00BC49B2" w:rsidRPr="00D46A28">
        <w:rPr>
          <w:rFonts w:ascii="Times New Roman" w:eastAsia="Times New Roman" w:hAnsi="Times New Roman" w:cs="Times New Roman"/>
          <w:sz w:val="28"/>
          <w:szCs w:val="28"/>
          <w:lang w:eastAsia="ru-RU"/>
        </w:rPr>
        <w:t>1</w:t>
      </w:r>
      <w:r w:rsidRPr="00D46A28">
        <w:rPr>
          <w:rFonts w:ascii="Times New Roman" w:eastAsia="Times New Roman" w:hAnsi="Times New Roman" w:cs="Times New Roman"/>
          <w:sz w:val="28"/>
          <w:szCs w:val="28"/>
          <w:lang w:eastAsia="ru-RU"/>
        </w:rPr>
        <w:t xml:space="preserve"> году – </w:t>
      </w:r>
      <w:r w:rsidR="00BC49B2" w:rsidRPr="00D46A28">
        <w:rPr>
          <w:rFonts w:ascii="Times New Roman" w:eastAsia="Times New Roman" w:hAnsi="Times New Roman" w:cs="Times New Roman"/>
          <w:sz w:val="28"/>
          <w:szCs w:val="28"/>
          <w:lang w:eastAsia="ru-RU"/>
        </w:rPr>
        <w:t>7</w:t>
      </w:r>
      <w:r w:rsidRPr="00D46A28">
        <w:rPr>
          <w:rFonts w:ascii="Times New Roman" w:eastAsia="Times New Roman" w:hAnsi="Times New Roman" w:cs="Times New Roman"/>
          <w:sz w:val="28"/>
          <w:szCs w:val="28"/>
          <w:lang w:eastAsia="ru-RU"/>
        </w:rPr>
        <w:t>5%.</w:t>
      </w:r>
    </w:p>
    <w:p w14:paraId="0E242168" w14:textId="77777777" w:rsidR="00433FEF" w:rsidRPr="00D46A28" w:rsidRDefault="00433FEF" w:rsidP="00D46A28">
      <w:pPr>
        <w:shd w:val="clear" w:color="auto" w:fill="FFFFFF"/>
        <w:spacing w:after="0"/>
        <w:jc w:val="both"/>
        <w:rPr>
          <w:rFonts w:ascii="Times New Roman" w:eastAsia="Calibri" w:hAnsi="Times New Roman" w:cs="Times New Roman"/>
          <w:b/>
          <w:sz w:val="28"/>
          <w:szCs w:val="28"/>
        </w:rPr>
      </w:pPr>
      <w:r w:rsidRPr="00D46A28">
        <w:rPr>
          <w:rFonts w:ascii="Times New Roman" w:eastAsia="Times New Roman" w:hAnsi="Times New Roman" w:cs="Times New Roman"/>
          <w:b/>
          <w:sz w:val="28"/>
          <w:szCs w:val="28"/>
          <w:lang w:eastAsia="ru-RU"/>
        </w:rPr>
        <w:t>ЧИСЛЕННОСТЬ ВЫПУСКНИКОВ ОБРАЗОВАТЕЛЬНЫХ ОРГАНИЗАЦИЙ ПРОФЕССИОНАЛЬНОГО ОБРАЗОВАНИЯ САМАРСКОЙ ОБЛАСТИ В СОСТАВЕ БЕЗРАБОТНЫХ</w:t>
      </w:r>
    </w:p>
    <w:p w14:paraId="1B224762" w14:textId="77777777" w:rsidR="00D46A28" w:rsidRDefault="00D46A28" w:rsidP="00D46A28">
      <w:pPr>
        <w:shd w:val="clear" w:color="auto" w:fill="FFFFFF"/>
        <w:spacing w:after="0"/>
        <w:contextualSpacing/>
        <w:jc w:val="center"/>
        <w:rPr>
          <w:rFonts w:ascii="Times New Roman" w:eastAsia="Times New Roman" w:hAnsi="Times New Roman" w:cs="Times New Roman"/>
          <w:b/>
          <w:sz w:val="28"/>
          <w:szCs w:val="28"/>
          <w:lang w:eastAsia="ru-RU"/>
        </w:rPr>
      </w:pPr>
    </w:p>
    <w:p w14:paraId="0D1941B6" w14:textId="77777777" w:rsidR="00433FEF" w:rsidRPr="00D46A28" w:rsidRDefault="00433FEF" w:rsidP="00D46A28">
      <w:pPr>
        <w:shd w:val="clear" w:color="auto" w:fill="FFFFFF"/>
        <w:spacing w:after="0"/>
        <w:contextualSpacing/>
        <w:jc w:val="center"/>
        <w:rPr>
          <w:rFonts w:ascii="Times New Roman" w:eastAsia="Times New Roman" w:hAnsi="Times New Roman" w:cs="Times New Roman"/>
          <w:b/>
          <w:sz w:val="28"/>
          <w:szCs w:val="28"/>
          <w:lang w:eastAsia="ru-RU"/>
        </w:rPr>
      </w:pPr>
      <w:r w:rsidRPr="00D46A28">
        <w:rPr>
          <w:rFonts w:ascii="Times New Roman" w:eastAsia="Times New Roman" w:hAnsi="Times New Roman" w:cs="Times New Roman"/>
          <w:b/>
          <w:sz w:val="28"/>
          <w:szCs w:val="28"/>
          <w:lang w:eastAsia="ru-RU"/>
        </w:rPr>
        <w:t>Показатели безработицы среди выпускников системы профессионального образования Самарской области</w:t>
      </w: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897"/>
        <w:gridCol w:w="898"/>
        <w:gridCol w:w="898"/>
        <w:gridCol w:w="897"/>
        <w:gridCol w:w="898"/>
        <w:gridCol w:w="898"/>
      </w:tblGrid>
      <w:tr w:rsidR="00BC49B2" w:rsidRPr="00D46A28" w14:paraId="49CBADE7" w14:textId="77777777" w:rsidTr="00BC49B2">
        <w:trPr>
          <w:cantSplit/>
        </w:trPr>
        <w:tc>
          <w:tcPr>
            <w:tcW w:w="3576" w:type="dxa"/>
            <w:shd w:val="clear" w:color="auto" w:fill="auto"/>
          </w:tcPr>
          <w:p w14:paraId="1CFAA50E" w14:textId="77777777" w:rsidR="00BC49B2" w:rsidRPr="00D46A28" w:rsidRDefault="00BC49B2" w:rsidP="00D46A28">
            <w:pPr>
              <w:spacing w:after="0" w:line="240" w:lineRule="auto"/>
              <w:contextualSpacing/>
              <w:jc w:val="center"/>
              <w:rPr>
                <w:rFonts w:ascii="Times New Roman" w:eastAsia="Times New Roman" w:hAnsi="Times New Roman" w:cs="Times New Roman"/>
                <w:b/>
                <w:sz w:val="28"/>
                <w:szCs w:val="28"/>
                <w:lang w:eastAsia="ru-RU"/>
              </w:rPr>
            </w:pPr>
            <w:r w:rsidRPr="00D46A28">
              <w:rPr>
                <w:rFonts w:ascii="Times New Roman" w:eastAsia="Times New Roman" w:hAnsi="Times New Roman" w:cs="Times New Roman"/>
                <w:b/>
                <w:sz w:val="28"/>
                <w:szCs w:val="28"/>
                <w:lang w:eastAsia="ru-RU"/>
              </w:rPr>
              <w:t>Основные показатели</w:t>
            </w:r>
          </w:p>
        </w:tc>
        <w:tc>
          <w:tcPr>
            <w:tcW w:w="897" w:type="dxa"/>
            <w:shd w:val="clear" w:color="auto" w:fill="auto"/>
            <w:vAlign w:val="center"/>
          </w:tcPr>
          <w:p w14:paraId="569ADDEE" w14:textId="77777777" w:rsidR="00BC49B2" w:rsidRPr="00D46A28" w:rsidRDefault="00BC49B2" w:rsidP="00D46A28">
            <w:pPr>
              <w:spacing w:after="0" w:line="240" w:lineRule="auto"/>
              <w:contextualSpacing/>
              <w:jc w:val="center"/>
              <w:rPr>
                <w:rFonts w:ascii="Times New Roman" w:eastAsia="Times New Roman" w:hAnsi="Times New Roman" w:cs="Times New Roman"/>
                <w:b/>
                <w:lang w:eastAsia="ru-RU"/>
              </w:rPr>
            </w:pPr>
            <w:r w:rsidRPr="00D46A28">
              <w:rPr>
                <w:rFonts w:ascii="Times New Roman" w:eastAsia="Times New Roman" w:hAnsi="Times New Roman" w:cs="Times New Roman"/>
                <w:b/>
                <w:lang w:eastAsia="ru-RU"/>
              </w:rPr>
              <w:t>2016 г.</w:t>
            </w:r>
          </w:p>
        </w:tc>
        <w:tc>
          <w:tcPr>
            <w:tcW w:w="898" w:type="dxa"/>
            <w:shd w:val="clear" w:color="auto" w:fill="auto"/>
            <w:vAlign w:val="center"/>
          </w:tcPr>
          <w:p w14:paraId="0E40D71E" w14:textId="77777777" w:rsidR="00BC49B2" w:rsidRPr="00D46A28" w:rsidRDefault="00BC49B2" w:rsidP="00D46A28">
            <w:pPr>
              <w:spacing w:after="0" w:line="240" w:lineRule="auto"/>
              <w:contextualSpacing/>
              <w:jc w:val="center"/>
              <w:rPr>
                <w:rFonts w:ascii="Times New Roman" w:eastAsia="Times New Roman" w:hAnsi="Times New Roman" w:cs="Times New Roman"/>
                <w:b/>
                <w:lang w:eastAsia="ru-RU"/>
              </w:rPr>
            </w:pPr>
            <w:r w:rsidRPr="00D46A28">
              <w:rPr>
                <w:rFonts w:ascii="Times New Roman" w:eastAsia="Times New Roman" w:hAnsi="Times New Roman" w:cs="Times New Roman"/>
                <w:b/>
                <w:lang w:eastAsia="ru-RU"/>
              </w:rPr>
              <w:t>2017 г.</w:t>
            </w:r>
          </w:p>
        </w:tc>
        <w:tc>
          <w:tcPr>
            <w:tcW w:w="898" w:type="dxa"/>
            <w:shd w:val="clear" w:color="auto" w:fill="auto"/>
            <w:vAlign w:val="center"/>
          </w:tcPr>
          <w:p w14:paraId="688963B3" w14:textId="77777777" w:rsidR="00BC49B2" w:rsidRPr="00D46A28" w:rsidRDefault="00BC49B2" w:rsidP="00D46A28">
            <w:pPr>
              <w:spacing w:after="0" w:line="240" w:lineRule="auto"/>
              <w:contextualSpacing/>
              <w:jc w:val="center"/>
              <w:rPr>
                <w:rFonts w:ascii="Times New Roman" w:eastAsia="Times New Roman" w:hAnsi="Times New Roman" w:cs="Times New Roman"/>
                <w:b/>
                <w:lang w:eastAsia="ru-RU"/>
              </w:rPr>
            </w:pPr>
            <w:r w:rsidRPr="00D46A28">
              <w:rPr>
                <w:rFonts w:ascii="Times New Roman" w:eastAsia="Times New Roman" w:hAnsi="Times New Roman" w:cs="Times New Roman"/>
                <w:b/>
                <w:lang w:eastAsia="ru-RU"/>
              </w:rPr>
              <w:t>2018 г.</w:t>
            </w:r>
          </w:p>
        </w:tc>
        <w:tc>
          <w:tcPr>
            <w:tcW w:w="897" w:type="dxa"/>
            <w:vAlign w:val="center"/>
          </w:tcPr>
          <w:p w14:paraId="79C2C701" w14:textId="77777777" w:rsidR="00BC49B2" w:rsidRPr="00D46A28" w:rsidRDefault="00BC49B2" w:rsidP="00D46A28">
            <w:pPr>
              <w:spacing w:after="0" w:line="240" w:lineRule="auto"/>
              <w:contextualSpacing/>
              <w:jc w:val="center"/>
              <w:rPr>
                <w:rFonts w:ascii="Times New Roman" w:eastAsia="Times New Roman" w:hAnsi="Times New Roman" w:cs="Times New Roman"/>
                <w:b/>
                <w:lang w:eastAsia="ru-RU"/>
              </w:rPr>
            </w:pPr>
            <w:r w:rsidRPr="00D46A28">
              <w:rPr>
                <w:rFonts w:ascii="Times New Roman" w:eastAsia="Times New Roman" w:hAnsi="Times New Roman" w:cs="Times New Roman"/>
                <w:b/>
                <w:lang w:eastAsia="ru-RU"/>
              </w:rPr>
              <w:t>2019 г.</w:t>
            </w:r>
          </w:p>
        </w:tc>
        <w:tc>
          <w:tcPr>
            <w:tcW w:w="898" w:type="dxa"/>
            <w:vAlign w:val="center"/>
          </w:tcPr>
          <w:p w14:paraId="405970AB" w14:textId="77777777" w:rsidR="00BC49B2" w:rsidRPr="00D46A28" w:rsidRDefault="00BC49B2" w:rsidP="00D46A28">
            <w:pPr>
              <w:spacing w:after="0" w:line="240" w:lineRule="auto"/>
              <w:contextualSpacing/>
              <w:jc w:val="center"/>
              <w:rPr>
                <w:rFonts w:ascii="Times New Roman" w:eastAsia="Times New Roman" w:hAnsi="Times New Roman" w:cs="Times New Roman"/>
                <w:b/>
                <w:lang w:eastAsia="ru-RU"/>
              </w:rPr>
            </w:pPr>
            <w:r w:rsidRPr="00D46A28">
              <w:rPr>
                <w:rFonts w:ascii="Times New Roman" w:eastAsia="Times New Roman" w:hAnsi="Times New Roman" w:cs="Times New Roman"/>
                <w:b/>
                <w:lang w:eastAsia="ru-RU"/>
              </w:rPr>
              <w:t>2020 г.</w:t>
            </w:r>
          </w:p>
        </w:tc>
        <w:tc>
          <w:tcPr>
            <w:tcW w:w="898" w:type="dxa"/>
            <w:vAlign w:val="center"/>
          </w:tcPr>
          <w:p w14:paraId="42441AFA" w14:textId="77777777" w:rsidR="00BC49B2" w:rsidRPr="00D46A28" w:rsidRDefault="00BC49B2" w:rsidP="00D46A28">
            <w:pPr>
              <w:spacing w:after="0" w:line="240" w:lineRule="auto"/>
              <w:contextualSpacing/>
              <w:jc w:val="center"/>
              <w:rPr>
                <w:rFonts w:ascii="Times New Roman" w:eastAsia="Times New Roman" w:hAnsi="Times New Roman" w:cs="Times New Roman"/>
                <w:b/>
                <w:lang w:eastAsia="ru-RU"/>
              </w:rPr>
            </w:pPr>
            <w:r w:rsidRPr="00D46A28">
              <w:rPr>
                <w:rFonts w:ascii="Times New Roman" w:eastAsia="Times New Roman" w:hAnsi="Times New Roman" w:cs="Times New Roman"/>
                <w:b/>
                <w:lang w:eastAsia="ru-RU"/>
              </w:rPr>
              <w:t>2021 г.</w:t>
            </w:r>
          </w:p>
        </w:tc>
      </w:tr>
      <w:tr w:rsidR="00BC49B2" w:rsidRPr="00D46A28" w14:paraId="114BFA15" w14:textId="77777777" w:rsidTr="00BC49B2">
        <w:trPr>
          <w:cantSplit/>
        </w:trPr>
        <w:tc>
          <w:tcPr>
            <w:tcW w:w="3576" w:type="dxa"/>
            <w:shd w:val="clear" w:color="auto" w:fill="auto"/>
          </w:tcPr>
          <w:p w14:paraId="25DB62E4" w14:textId="77777777" w:rsidR="00BC49B2" w:rsidRPr="00D46A28" w:rsidRDefault="00BC49B2" w:rsidP="00D46A28">
            <w:pPr>
              <w:spacing w:after="0" w:line="240" w:lineRule="auto"/>
              <w:contextualSpacing/>
              <w:rPr>
                <w:rFonts w:ascii="Times New Roman" w:eastAsia="Times New Roman" w:hAnsi="Times New Roman" w:cs="Times New Roman"/>
                <w:sz w:val="24"/>
                <w:szCs w:val="24"/>
                <w:lang w:eastAsia="ru-RU"/>
              </w:rPr>
            </w:pPr>
            <w:r w:rsidRPr="00D46A28">
              <w:rPr>
                <w:rFonts w:ascii="Times New Roman" w:eastAsia="Times New Roman" w:hAnsi="Times New Roman" w:cs="Times New Roman"/>
                <w:sz w:val="24"/>
                <w:szCs w:val="24"/>
                <w:lang w:eastAsia="ru-RU"/>
              </w:rPr>
              <w:t>Доля выпускников системы профессионального образования в составе безработных, %</w:t>
            </w:r>
          </w:p>
        </w:tc>
        <w:tc>
          <w:tcPr>
            <w:tcW w:w="897" w:type="dxa"/>
            <w:shd w:val="clear" w:color="auto" w:fill="auto"/>
            <w:vAlign w:val="center"/>
          </w:tcPr>
          <w:p w14:paraId="6C6D94D9"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1,7</w:t>
            </w:r>
          </w:p>
        </w:tc>
        <w:tc>
          <w:tcPr>
            <w:tcW w:w="898" w:type="dxa"/>
            <w:shd w:val="clear" w:color="auto" w:fill="auto"/>
            <w:vAlign w:val="center"/>
          </w:tcPr>
          <w:p w14:paraId="42F448BC"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1,6</w:t>
            </w:r>
          </w:p>
        </w:tc>
        <w:tc>
          <w:tcPr>
            <w:tcW w:w="898" w:type="dxa"/>
            <w:shd w:val="clear" w:color="auto" w:fill="auto"/>
            <w:vAlign w:val="center"/>
          </w:tcPr>
          <w:p w14:paraId="30973089"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1,9</w:t>
            </w:r>
          </w:p>
        </w:tc>
        <w:tc>
          <w:tcPr>
            <w:tcW w:w="897" w:type="dxa"/>
            <w:vAlign w:val="center"/>
          </w:tcPr>
          <w:p w14:paraId="332DC240"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1,4</w:t>
            </w:r>
          </w:p>
        </w:tc>
        <w:tc>
          <w:tcPr>
            <w:tcW w:w="898" w:type="dxa"/>
            <w:vAlign w:val="center"/>
          </w:tcPr>
          <w:p w14:paraId="7D81D9DA"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0,6</w:t>
            </w:r>
          </w:p>
        </w:tc>
        <w:tc>
          <w:tcPr>
            <w:tcW w:w="898" w:type="dxa"/>
            <w:vAlign w:val="center"/>
          </w:tcPr>
          <w:p w14:paraId="798F80C5"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0,8</w:t>
            </w:r>
          </w:p>
        </w:tc>
      </w:tr>
      <w:tr w:rsidR="00BC49B2" w:rsidRPr="00D46A28" w14:paraId="7EDCDE79" w14:textId="77777777" w:rsidTr="00254CA6">
        <w:trPr>
          <w:cantSplit/>
        </w:trPr>
        <w:tc>
          <w:tcPr>
            <w:tcW w:w="8962" w:type="dxa"/>
            <w:gridSpan w:val="7"/>
            <w:shd w:val="clear" w:color="auto" w:fill="auto"/>
            <w:vAlign w:val="center"/>
          </w:tcPr>
          <w:p w14:paraId="2AC5BC7D" w14:textId="77777777" w:rsidR="00BC49B2" w:rsidRPr="00D46A28" w:rsidRDefault="00BC49B2" w:rsidP="00D46A28">
            <w:pPr>
              <w:spacing w:after="0" w:line="240" w:lineRule="auto"/>
              <w:contextualSpacing/>
              <w:jc w:val="center"/>
              <w:rPr>
                <w:rFonts w:ascii="Times New Roman" w:eastAsia="Times New Roman" w:hAnsi="Times New Roman" w:cs="Times New Roman"/>
                <w:b/>
                <w:sz w:val="28"/>
                <w:szCs w:val="28"/>
                <w:lang w:eastAsia="ru-RU"/>
              </w:rPr>
            </w:pPr>
            <w:r w:rsidRPr="00D46A28">
              <w:rPr>
                <w:rFonts w:ascii="Times New Roman" w:eastAsia="Times New Roman" w:hAnsi="Times New Roman" w:cs="Times New Roman"/>
                <w:b/>
                <w:sz w:val="28"/>
                <w:szCs w:val="28"/>
                <w:lang w:eastAsia="ru-RU"/>
              </w:rPr>
              <w:t>Доля выпускников системы профессионального образования по уровням подготовки в составе безработных</w:t>
            </w:r>
          </w:p>
        </w:tc>
      </w:tr>
      <w:tr w:rsidR="00BC49B2" w:rsidRPr="00D46A28" w14:paraId="62503A37" w14:textId="77777777" w:rsidTr="00BC49B2">
        <w:trPr>
          <w:cantSplit/>
        </w:trPr>
        <w:tc>
          <w:tcPr>
            <w:tcW w:w="3576" w:type="dxa"/>
            <w:shd w:val="clear" w:color="auto" w:fill="auto"/>
          </w:tcPr>
          <w:p w14:paraId="7A4FCAB4" w14:textId="77777777" w:rsidR="00BC49B2" w:rsidRPr="00D46A28" w:rsidRDefault="00BC49B2" w:rsidP="00D46A28">
            <w:pPr>
              <w:spacing w:after="0" w:line="240" w:lineRule="auto"/>
              <w:contextualSpacing/>
              <w:rPr>
                <w:rFonts w:ascii="Times New Roman" w:eastAsia="Times New Roman" w:hAnsi="Times New Roman" w:cs="Times New Roman"/>
                <w:sz w:val="24"/>
                <w:szCs w:val="24"/>
                <w:lang w:eastAsia="ru-RU"/>
              </w:rPr>
            </w:pPr>
            <w:r w:rsidRPr="00D46A28">
              <w:rPr>
                <w:rFonts w:ascii="Times New Roman" w:eastAsia="Times New Roman" w:hAnsi="Times New Roman" w:cs="Times New Roman"/>
                <w:sz w:val="24"/>
                <w:szCs w:val="24"/>
                <w:lang w:eastAsia="ru-RU"/>
              </w:rPr>
              <w:t>Выпускники профессиональных образовательных организаций</w:t>
            </w:r>
          </w:p>
        </w:tc>
        <w:tc>
          <w:tcPr>
            <w:tcW w:w="897" w:type="dxa"/>
            <w:shd w:val="clear" w:color="auto" w:fill="auto"/>
            <w:vAlign w:val="center"/>
          </w:tcPr>
          <w:p w14:paraId="62205A3E"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1,1</w:t>
            </w:r>
          </w:p>
        </w:tc>
        <w:tc>
          <w:tcPr>
            <w:tcW w:w="898" w:type="dxa"/>
            <w:shd w:val="clear" w:color="auto" w:fill="auto"/>
            <w:vAlign w:val="center"/>
          </w:tcPr>
          <w:p w14:paraId="0E32EA4C"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1,2</w:t>
            </w:r>
          </w:p>
        </w:tc>
        <w:tc>
          <w:tcPr>
            <w:tcW w:w="898" w:type="dxa"/>
            <w:shd w:val="clear" w:color="auto" w:fill="auto"/>
            <w:vAlign w:val="center"/>
          </w:tcPr>
          <w:p w14:paraId="52531D0E"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1,5</w:t>
            </w:r>
          </w:p>
        </w:tc>
        <w:tc>
          <w:tcPr>
            <w:tcW w:w="897" w:type="dxa"/>
            <w:vAlign w:val="center"/>
          </w:tcPr>
          <w:p w14:paraId="598E8BCF"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1,1</w:t>
            </w:r>
          </w:p>
        </w:tc>
        <w:tc>
          <w:tcPr>
            <w:tcW w:w="898" w:type="dxa"/>
            <w:vAlign w:val="center"/>
          </w:tcPr>
          <w:p w14:paraId="4C96695A"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0,5</w:t>
            </w:r>
          </w:p>
        </w:tc>
        <w:tc>
          <w:tcPr>
            <w:tcW w:w="898" w:type="dxa"/>
            <w:vAlign w:val="center"/>
          </w:tcPr>
          <w:p w14:paraId="415483C7"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0,7</w:t>
            </w:r>
          </w:p>
        </w:tc>
      </w:tr>
      <w:tr w:rsidR="00BC49B2" w:rsidRPr="00D46A28" w14:paraId="1CD29A9C" w14:textId="77777777" w:rsidTr="00BC49B2">
        <w:trPr>
          <w:cantSplit/>
        </w:trPr>
        <w:tc>
          <w:tcPr>
            <w:tcW w:w="3576" w:type="dxa"/>
            <w:shd w:val="clear" w:color="auto" w:fill="auto"/>
          </w:tcPr>
          <w:p w14:paraId="3AD6306A" w14:textId="77777777" w:rsidR="00BC49B2" w:rsidRPr="00D46A28" w:rsidRDefault="00BC49B2" w:rsidP="00D46A28">
            <w:pPr>
              <w:spacing w:after="0" w:line="240" w:lineRule="auto"/>
              <w:contextualSpacing/>
              <w:rPr>
                <w:rFonts w:ascii="Times New Roman" w:eastAsia="Times New Roman" w:hAnsi="Times New Roman" w:cs="Times New Roman"/>
                <w:sz w:val="24"/>
                <w:szCs w:val="24"/>
                <w:lang w:eastAsia="ru-RU"/>
              </w:rPr>
            </w:pPr>
            <w:r w:rsidRPr="00D46A28">
              <w:rPr>
                <w:rFonts w:ascii="Times New Roman" w:eastAsia="Times New Roman" w:hAnsi="Times New Roman" w:cs="Times New Roman"/>
                <w:sz w:val="24"/>
                <w:szCs w:val="24"/>
                <w:lang w:eastAsia="ru-RU"/>
              </w:rPr>
              <w:t>Выпускники образовательных организаций высшего образования</w:t>
            </w:r>
          </w:p>
        </w:tc>
        <w:tc>
          <w:tcPr>
            <w:tcW w:w="897" w:type="dxa"/>
            <w:shd w:val="clear" w:color="auto" w:fill="auto"/>
            <w:vAlign w:val="center"/>
          </w:tcPr>
          <w:p w14:paraId="460C2395"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0,6</w:t>
            </w:r>
          </w:p>
        </w:tc>
        <w:tc>
          <w:tcPr>
            <w:tcW w:w="898" w:type="dxa"/>
            <w:shd w:val="clear" w:color="auto" w:fill="auto"/>
            <w:vAlign w:val="center"/>
          </w:tcPr>
          <w:p w14:paraId="5ABDD322"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0,5</w:t>
            </w:r>
          </w:p>
        </w:tc>
        <w:tc>
          <w:tcPr>
            <w:tcW w:w="898" w:type="dxa"/>
            <w:shd w:val="clear" w:color="auto" w:fill="auto"/>
            <w:vAlign w:val="center"/>
          </w:tcPr>
          <w:p w14:paraId="3F59AE8C"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0,4</w:t>
            </w:r>
          </w:p>
        </w:tc>
        <w:tc>
          <w:tcPr>
            <w:tcW w:w="897" w:type="dxa"/>
            <w:vAlign w:val="center"/>
          </w:tcPr>
          <w:p w14:paraId="6E89F99D"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0,3</w:t>
            </w:r>
          </w:p>
        </w:tc>
        <w:tc>
          <w:tcPr>
            <w:tcW w:w="898" w:type="dxa"/>
            <w:vAlign w:val="center"/>
          </w:tcPr>
          <w:p w14:paraId="3E39E430"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0,2</w:t>
            </w:r>
          </w:p>
        </w:tc>
        <w:tc>
          <w:tcPr>
            <w:tcW w:w="898" w:type="dxa"/>
            <w:vAlign w:val="center"/>
          </w:tcPr>
          <w:p w14:paraId="4DF3CB7F"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0,1</w:t>
            </w:r>
          </w:p>
        </w:tc>
      </w:tr>
      <w:tr w:rsidR="00BC49B2" w:rsidRPr="00D46A28" w14:paraId="57325A75" w14:textId="77777777" w:rsidTr="00254CA6">
        <w:trPr>
          <w:cantSplit/>
        </w:trPr>
        <w:tc>
          <w:tcPr>
            <w:tcW w:w="8962" w:type="dxa"/>
            <w:gridSpan w:val="7"/>
            <w:shd w:val="clear" w:color="auto" w:fill="auto"/>
          </w:tcPr>
          <w:p w14:paraId="5682137C" w14:textId="77777777" w:rsidR="00BC49B2" w:rsidRPr="00D46A28" w:rsidRDefault="00BC49B2" w:rsidP="00D46A28">
            <w:pPr>
              <w:spacing w:after="0" w:line="240" w:lineRule="auto"/>
              <w:contextualSpacing/>
              <w:jc w:val="center"/>
              <w:rPr>
                <w:rFonts w:ascii="Times New Roman" w:eastAsia="Times New Roman" w:hAnsi="Times New Roman" w:cs="Times New Roman"/>
                <w:b/>
                <w:sz w:val="28"/>
                <w:szCs w:val="28"/>
                <w:lang w:eastAsia="ru-RU"/>
              </w:rPr>
            </w:pPr>
            <w:r w:rsidRPr="00D46A28">
              <w:rPr>
                <w:rFonts w:ascii="Times New Roman" w:eastAsia="Times New Roman" w:hAnsi="Times New Roman" w:cs="Times New Roman"/>
                <w:b/>
                <w:sz w:val="28"/>
                <w:szCs w:val="28"/>
                <w:lang w:eastAsia="ru-RU"/>
              </w:rPr>
              <w:t>Доля безработных выпускников системы профессионального образования в общем выпуске по уровню подготовки</w:t>
            </w:r>
          </w:p>
        </w:tc>
      </w:tr>
      <w:tr w:rsidR="00BC49B2" w:rsidRPr="00D46A28" w14:paraId="643811ED" w14:textId="77777777" w:rsidTr="00BC49B2">
        <w:trPr>
          <w:cantSplit/>
        </w:trPr>
        <w:tc>
          <w:tcPr>
            <w:tcW w:w="3576" w:type="dxa"/>
            <w:shd w:val="clear" w:color="auto" w:fill="auto"/>
          </w:tcPr>
          <w:p w14:paraId="41C50F3F" w14:textId="77777777" w:rsidR="00BC49B2" w:rsidRPr="00D46A28" w:rsidRDefault="00BC49B2" w:rsidP="00D46A28">
            <w:pPr>
              <w:spacing w:after="0" w:line="240" w:lineRule="auto"/>
              <w:contextualSpacing/>
              <w:rPr>
                <w:rFonts w:ascii="Times New Roman" w:eastAsia="Times New Roman" w:hAnsi="Times New Roman" w:cs="Times New Roman"/>
                <w:sz w:val="24"/>
                <w:szCs w:val="24"/>
                <w:lang w:eastAsia="ru-RU"/>
              </w:rPr>
            </w:pPr>
            <w:r w:rsidRPr="00D46A28">
              <w:rPr>
                <w:rFonts w:ascii="Times New Roman" w:eastAsia="Times New Roman" w:hAnsi="Times New Roman" w:cs="Times New Roman"/>
                <w:sz w:val="24"/>
                <w:szCs w:val="24"/>
                <w:lang w:eastAsia="ru-RU"/>
              </w:rPr>
              <w:t>Выпускники профессиональных образовательных организаций</w:t>
            </w:r>
          </w:p>
        </w:tc>
        <w:tc>
          <w:tcPr>
            <w:tcW w:w="897" w:type="dxa"/>
            <w:shd w:val="clear" w:color="auto" w:fill="auto"/>
            <w:vAlign w:val="center"/>
          </w:tcPr>
          <w:p w14:paraId="3FE6CE6F"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2,2</w:t>
            </w:r>
          </w:p>
        </w:tc>
        <w:tc>
          <w:tcPr>
            <w:tcW w:w="898" w:type="dxa"/>
            <w:shd w:val="clear" w:color="auto" w:fill="auto"/>
            <w:vAlign w:val="center"/>
          </w:tcPr>
          <w:p w14:paraId="148A5D68"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1,7</w:t>
            </w:r>
          </w:p>
        </w:tc>
        <w:tc>
          <w:tcPr>
            <w:tcW w:w="898" w:type="dxa"/>
            <w:shd w:val="clear" w:color="auto" w:fill="auto"/>
            <w:vAlign w:val="center"/>
          </w:tcPr>
          <w:p w14:paraId="1B2E1389"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1,7</w:t>
            </w:r>
          </w:p>
        </w:tc>
        <w:tc>
          <w:tcPr>
            <w:tcW w:w="897" w:type="dxa"/>
            <w:vAlign w:val="center"/>
          </w:tcPr>
          <w:p w14:paraId="51B01D73"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1,3</w:t>
            </w:r>
          </w:p>
        </w:tc>
        <w:tc>
          <w:tcPr>
            <w:tcW w:w="898" w:type="dxa"/>
            <w:vAlign w:val="center"/>
          </w:tcPr>
          <w:p w14:paraId="6C66A4D5"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1,6</w:t>
            </w:r>
          </w:p>
        </w:tc>
        <w:tc>
          <w:tcPr>
            <w:tcW w:w="898" w:type="dxa"/>
            <w:vAlign w:val="center"/>
          </w:tcPr>
          <w:p w14:paraId="38CE7A56"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0,6</w:t>
            </w:r>
          </w:p>
        </w:tc>
      </w:tr>
      <w:tr w:rsidR="00BC49B2" w:rsidRPr="00D46A28" w14:paraId="39AB13E4" w14:textId="77777777" w:rsidTr="00BC49B2">
        <w:trPr>
          <w:cantSplit/>
        </w:trPr>
        <w:tc>
          <w:tcPr>
            <w:tcW w:w="3576" w:type="dxa"/>
            <w:shd w:val="clear" w:color="auto" w:fill="auto"/>
          </w:tcPr>
          <w:p w14:paraId="5614A563" w14:textId="77777777" w:rsidR="00BC49B2" w:rsidRPr="00D46A28" w:rsidRDefault="00BC49B2" w:rsidP="00D46A28">
            <w:pPr>
              <w:spacing w:after="0" w:line="240" w:lineRule="auto"/>
              <w:contextualSpacing/>
              <w:rPr>
                <w:rFonts w:ascii="Times New Roman" w:eastAsia="Times New Roman" w:hAnsi="Times New Roman" w:cs="Times New Roman"/>
                <w:sz w:val="24"/>
                <w:szCs w:val="24"/>
                <w:lang w:eastAsia="ru-RU"/>
              </w:rPr>
            </w:pPr>
            <w:r w:rsidRPr="00D46A28">
              <w:rPr>
                <w:rFonts w:ascii="Times New Roman" w:eastAsia="Times New Roman" w:hAnsi="Times New Roman" w:cs="Times New Roman"/>
                <w:sz w:val="24"/>
                <w:szCs w:val="24"/>
                <w:lang w:eastAsia="ru-RU"/>
              </w:rPr>
              <w:t>Выпускники образовательных организаций высшего образования</w:t>
            </w:r>
          </w:p>
        </w:tc>
        <w:tc>
          <w:tcPr>
            <w:tcW w:w="897" w:type="dxa"/>
            <w:shd w:val="clear" w:color="auto" w:fill="auto"/>
            <w:vAlign w:val="center"/>
          </w:tcPr>
          <w:p w14:paraId="71199D34"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1,1</w:t>
            </w:r>
          </w:p>
        </w:tc>
        <w:tc>
          <w:tcPr>
            <w:tcW w:w="898" w:type="dxa"/>
            <w:shd w:val="clear" w:color="auto" w:fill="auto"/>
            <w:vAlign w:val="center"/>
          </w:tcPr>
          <w:p w14:paraId="7EB0D6B6"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0,6</w:t>
            </w:r>
          </w:p>
        </w:tc>
        <w:tc>
          <w:tcPr>
            <w:tcW w:w="898" w:type="dxa"/>
            <w:shd w:val="clear" w:color="auto" w:fill="auto"/>
            <w:vAlign w:val="center"/>
          </w:tcPr>
          <w:p w14:paraId="612A0A03"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0,4</w:t>
            </w:r>
          </w:p>
        </w:tc>
        <w:tc>
          <w:tcPr>
            <w:tcW w:w="897" w:type="dxa"/>
            <w:vAlign w:val="center"/>
          </w:tcPr>
          <w:p w14:paraId="24CF05B6"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0,3</w:t>
            </w:r>
          </w:p>
        </w:tc>
        <w:tc>
          <w:tcPr>
            <w:tcW w:w="898" w:type="dxa"/>
            <w:vAlign w:val="center"/>
          </w:tcPr>
          <w:p w14:paraId="351ACAD2"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0,2</w:t>
            </w:r>
          </w:p>
        </w:tc>
        <w:tc>
          <w:tcPr>
            <w:tcW w:w="898" w:type="dxa"/>
            <w:vAlign w:val="center"/>
          </w:tcPr>
          <w:p w14:paraId="5FE39A80"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0,2</w:t>
            </w:r>
          </w:p>
        </w:tc>
      </w:tr>
      <w:tr w:rsidR="00BC49B2" w:rsidRPr="00D46A28" w14:paraId="359962E6" w14:textId="77777777" w:rsidTr="00254CA6">
        <w:trPr>
          <w:cantSplit/>
        </w:trPr>
        <w:tc>
          <w:tcPr>
            <w:tcW w:w="8962" w:type="dxa"/>
            <w:gridSpan w:val="7"/>
            <w:shd w:val="clear" w:color="auto" w:fill="auto"/>
          </w:tcPr>
          <w:p w14:paraId="7326E12D" w14:textId="77777777" w:rsidR="00BC49B2" w:rsidRPr="00D46A28" w:rsidRDefault="00BC49B2" w:rsidP="00D46A28">
            <w:pPr>
              <w:spacing w:after="0" w:line="240" w:lineRule="auto"/>
              <w:contextualSpacing/>
              <w:jc w:val="center"/>
              <w:rPr>
                <w:rFonts w:ascii="Times New Roman" w:eastAsia="Times New Roman" w:hAnsi="Times New Roman" w:cs="Times New Roman"/>
                <w:b/>
                <w:sz w:val="28"/>
                <w:szCs w:val="28"/>
                <w:lang w:eastAsia="ru-RU"/>
              </w:rPr>
            </w:pPr>
            <w:r w:rsidRPr="00D46A28">
              <w:rPr>
                <w:rFonts w:ascii="Times New Roman" w:eastAsia="Times New Roman" w:hAnsi="Times New Roman" w:cs="Times New Roman"/>
                <w:b/>
                <w:sz w:val="28"/>
                <w:szCs w:val="28"/>
                <w:lang w:eastAsia="ru-RU"/>
              </w:rPr>
              <w:t>Доля безработных выпускников системы профессионального образования в общем выпуске по программам подготовки</w:t>
            </w:r>
          </w:p>
        </w:tc>
      </w:tr>
      <w:tr w:rsidR="00BC49B2" w:rsidRPr="00D46A28" w14:paraId="78352DC6" w14:textId="77777777" w:rsidTr="00BC49B2">
        <w:trPr>
          <w:cantSplit/>
        </w:trPr>
        <w:tc>
          <w:tcPr>
            <w:tcW w:w="3576" w:type="dxa"/>
            <w:shd w:val="clear" w:color="auto" w:fill="auto"/>
          </w:tcPr>
          <w:p w14:paraId="5873EC97" w14:textId="77777777" w:rsidR="00BC49B2" w:rsidRPr="00D46A28" w:rsidRDefault="00BC49B2" w:rsidP="00D46A28">
            <w:pPr>
              <w:spacing w:after="0" w:line="240" w:lineRule="auto"/>
              <w:contextualSpacing/>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ППКРС</w:t>
            </w:r>
          </w:p>
        </w:tc>
        <w:tc>
          <w:tcPr>
            <w:tcW w:w="897" w:type="dxa"/>
            <w:shd w:val="clear" w:color="auto" w:fill="auto"/>
            <w:vAlign w:val="center"/>
          </w:tcPr>
          <w:p w14:paraId="7248514B"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2,5</w:t>
            </w:r>
          </w:p>
        </w:tc>
        <w:tc>
          <w:tcPr>
            <w:tcW w:w="898" w:type="dxa"/>
            <w:shd w:val="clear" w:color="auto" w:fill="auto"/>
            <w:vAlign w:val="center"/>
          </w:tcPr>
          <w:p w14:paraId="5B638E6D"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1,9</w:t>
            </w:r>
          </w:p>
        </w:tc>
        <w:tc>
          <w:tcPr>
            <w:tcW w:w="898" w:type="dxa"/>
            <w:shd w:val="clear" w:color="auto" w:fill="auto"/>
          </w:tcPr>
          <w:p w14:paraId="155BBFE5"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2,5</w:t>
            </w:r>
          </w:p>
        </w:tc>
        <w:tc>
          <w:tcPr>
            <w:tcW w:w="897" w:type="dxa"/>
            <w:vAlign w:val="center"/>
          </w:tcPr>
          <w:p w14:paraId="7BDD74ED"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2,4</w:t>
            </w:r>
          </w:p>
        </w:tc>
        <w:tc>
          <w:tcPr>
            <w:tcW w:w="898" w:type="dxa"/>
            <w:vAlign w:val="center"/>
          </w:tcPr>
          <w:p w14:paraId="79DBA5E6"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2,3</w:t>
            </w:r>
          </w:p>
        </w:tc>
        <w:tc>
          <w:tcPr>
            <w:tcW w:w="898" w:type="dxa"/>
          </w:tcPr>
          <w:p w14:paraId="7A7867DB"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1,1</w:t>
            </w:r>
          </w:p>
        </w:tc>
      </w:tr>
      <w:tr w:rsidR="00BC49B2" w:rsidRPr="00D46A28" w14:paraId="61AA96D2" w14:textId="77777777" w:rsidTr="00BC49B2">
        <w:trPr>
          <w:cantSplit/>
        </w:trPr>
        <w:tc>
          <w:tcPr>
            <w:tcW w:w="3576" w:type="dxa"/>
            <w:shd w:val="clear" w:color="auto" w:fill="auto"/>
          </w:tcPr>
          <w:p w14:paraId="2B29F074" w14:textId="77777777" w:rsidR="00BC49B2" w:rsidRPr="00D46A28" w:rsidRDefault="00BC49B2" w:rsidP="00D46A28">
            <w:pPr>
              <w:spacing w:after="0" w:line="240" w:lineRule="auto"/>
              <w:contextualSpacing/>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ППССЗ</w:t>
            </w:r>
          </w:p>
        </w:tc>
        <w:tc>
          <w:tcPr>
            <w:tcW w:w="897" w:type="dxa"/>
            <w:shd w:val="clear" w:color="auto" w:fill="auto"/>
            <w:vAlign w:val="center"/>
          </w:tcPr>
          <w:p w14:paraId="02FA5ECC"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2,1</w:t>
            </w:r>
          </w:p>
        </w:tc>
        <w:tc>
          <w:tcPr>
            <w:tcW w:w="898" w:type="dxa"/>
            <w:shd w:val="clear" w:color="auto" w:fill="auto"/>
            <w:vAlign w:val="center"/>
          </w:tcPr>
          <w:p w14:paraId="5A13649E"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1,3</w:t>
            </w:r>
          </w:p>
        </w:tc>
        <w:tc>
          <w:tcPr>
            <w:tcW w:w="898" w:type="dxa"/>
            <w:shd w:val="clear" w:color="auto" w:fill="auto"/>
          </w:tcPr>
          <w:p w14:paraId="3507D732"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1,6</w:t>
            </w:r>
          </w:p>
        </w:tc>
        <w:tc>
          <w:tcPr>
            <w:tcW w:w="897" w:type="dxa"/>
            <w:vAlign w:val="center"/>
          </w:tcPr>
          <w:p w14:paraId="08D762D3"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1,1</w:t>
            </w:r>
          </w:p>
        </w:tc>
        <w:tc>
          <w:tcPr>
            <w:tcW w:w="898" w:type="dxa"/>
            <w:vAlign w:val="center"/>
          </w:tcPr>
          <w:p w14:paraId="49F6DAF8"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1,5</w:t>
            </w:r>
          </w:p>
        </w:tc>
        <w:tc>
          <w:tcPr>
            <w:tcW w:w="898" w:type="dxa"/>
          </w:tcPr>
          <w:p w14:paraId="1E3B3D47"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0,5</w:t>
            </w:r>
          </w:p>
        </w:tc>
      </w:tr>
      <w:tr w:rsidR="00BC49B2" w:rsidRPr="00D46A28" w14:paraId="4EB6D8F7" w14:textId="77777777" w:rsidTr="00BC49B2">
        <w:trPr>
          <w:cantSplit/>
        </w:trPr>
        <w:tc>
          <w:tcPr>
            <w:tcW w:w="3576" w:type="dxa"/>
            <w:shd w:val="clear" w:color="auto" w:fill="auto"/>
          </w:tcPr>
          <w:p w14:paraId="6868E1CF" w14:textId="77777777" w:rsidR="00BC49B2" w:rsidRPr="00D46A28" w:rsidRDefault="00BC49B2" w:rsidP="00D46A28">
            <w:pPr>
              <w:spacing w:after="0" w:line="240" w:lineRule="auto"/>
              <w:contextualSpacing/>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ППВО</w:t>
            </w:r>
          </w:p>
        </w:tc>
        <w:tc>
          <w:tcPr>
            <w:tcW w:w="897" w:type="dxa"/>
            <w:shd w:val="clear" w:color="auto" w:fill="auto"/>
            <w:vAlign w:val="center"/>
          </w:tcPr>
          <w:p w14:paraId="1AABB524"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1,0</w:t>
            </w:r>
          </w:p>
        </w:tc>
        <w:tc>
          <w:tcPr>
            <w:tcW w:w="898" w:type="dxa"/>
            <w:shd w:val="clear" w:color="auto" w:fill="auto"/>
            <w:vAlign w:val="center"/>
          </w:tcPr>
          <w:p w14:paraId="4850F1FB"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0,6</w:t>
            </w:r>
          </w:p>
        </w:tc>
        <w:tc>
          <w:tcPr>
            <w:tcW w:w="898" w:type="dxa"/>
            <w:shd w:val="clear" w:color="auto" w:fill="auto"/>
          </w:tcPr>
          <w:p w14:paraId="64600418"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0,4</w:t>
            </w:r>
          </w:p>
        </w:tc>
        <w:tc>
          <w:tcPr>
            <w:tcW w:w="897" w:type="dxa"/>
            <w:vAlign w:val="center"/>
          </w:tcPr>
          <w:p w14:paraId="528A0BB9"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0,3</w:t>
            </w:r>
          </w:p>
        </w:tc>
        <w:tc>
          <w:tcPr>
            <w:tcW w:w="898" w:type="dxa"/>
            <w:vAlign w:val="center"/>
          </w:tcPr>
          <w:p w14:paraId="14F08D7A"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0,6</w:t>
            </w:r>
          </w:p>
        </w:tc>
        <w:tc>
          <w:tcPr>
            <w:tcW w:w="898" w:type="dxa"/>
          </w:tcPr>
          <w:p w14:paraId="6B704FEB" w14:textId="77777777" w:rsidR="00BC49B2" w:rsidRPr="00D46A28" w:rsidRDefault="00BC49B2" w:rsidP="00D46A28">
            <w:pPr>
              <w:spacing w:after="0" w:line="240" w:lineRule="auto"/>
              <w:contextualSpacing/>
              <w:jc w:val="center"/>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0,2</w:t>
            </w:r>
          </w:p>
        </w:tc>
      </w:tr>
    </w:tbl>
    <w:p w14:paraId="57AE5977" w14:textId="77777777" w:rsidR="00433FEF" w:rsidRPr="00D46A28" w:rsidRDefault="00433FEF" w:rsidP="00D46A28">
      <w:pPr>
        <w:shd w:val="clear" w:color="auto" w:fill="FFFFFF"/>
        <w:spacing w:after="0" w:line="360" w:lineRule="auto"/>
        <w:contextualSpacing/>
        <w:jc w:val="both"/>
        <w:rPr>
          <w:rFonts w:ascii="Times New Roman" w:eastAsia="Times New Roman" w:hAnsi="Times New Roman" w:cs="Times New Roman"/>
          <w:sz w:val="28"/>
          <w:szCs w:val="28"/>
          <w:lang w:eastAsia="ru-RU"/>
        </w:rPr>
      </w:pPr>
    </w:p>
    <w:p w14:paraId="56AB0CFC" w14:textId="2DF10AB8" w:rsidR="00433FEF" w:rsidRPr="00D46A28" w:rsidRDefault="00433FEF"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lastRenderedPageBreak/>
        <w:t xml:space="preserve">Доля выпускников системы профессионального образования в составе безработных </w:t>
      </w:r>
      <w:r w:rsidR="00E20A93" w:rsidRPr="00D46A28">
        <w:rPr>
          <w:rFonts w:ascii="Times New Roman" w:eastAsia="Times New Roman" w:hAnsi="Times New Roman" w:cs="Times New Roman"/>
          <w:sz w:val="28"/>
          <w:szCs w:val="28"/>
          <w:lang w:eastAsia="ru-RU"/>
        </w:rPr>
        <w:t xml:space="preserve">практически не изменилась </w:t>
      </w:r>
      <w:r w:rsidR="00850C7C">
        <w:rPr>
          <w:rFonts w:ascii="Times New Roman" w:eastAsia="Times New Roman" w:hAnsi="Times New Roman" w:cs="Times New Roman"/>
          <w:sz w:val="28"/>
          <w:szCs w:val="28"/>
          <w:lang w:eastAsia="ru-RU"/>
        </w:rPr>
        <w:t xml:space="preserve">по сравнению с прошлым годом </w:t>
      </w:r>
      <w:r w:rsidR="00E20A93" w:rsidRPr="00D46A28">
        <w:rPr>
          <w:rFonts w:ascii="Times New Roman" w:eastAsia="Times New Roman" w:hAnsi="Times New Roman" w:cs="Times New Roman"/>
          <w:sz w:val="28"/>
          <w:szCs w:val="28"/>
          <w:lang w:eastAsia="ru-RU"/>
        </w:rPr>
        <w:t xml:space="preserve">и </w:t>
      </w:r>
      <w:r w:rsidRPr="00D46A28">
        <w:rPr>
          <w:rFonts w:ascii="Times New Roman" w:eastAsia="Times New Roman" w:hAnsi="Times New Roman" w:cs="Times New Roman"/>
          <w:sz w:val="28"/>
          <w:szCs w:val="28"/>
          <w:lang w:eastAsia="ru-RU"/>
        </w:rPr>
        <w:t>составила 0,</w:t>
      </w:r>
      <w:r w:rsidR="00E20A93" w:rsidRPr="00D46A28">
        <w:rPr>
          <w:rFonts w:ascii="Times New Roman" w:eastAsia="Times New Roman" w:hAnsi="Times New Roman" w:cs="Times New Roman"/>
          <w:sz w:val="28"/>
          <w:szCs w:val="28"/>
          <w:lang w:eastAsia="ru-RU"/>
        </w:rPr>
        <w:t>8</w:t>
      </w:r>
      <w:r w:rsidRPr="00D46A28">
        <w:rPr>
          <w:rFonts w:ascii="Times New Roman" w:eastAsia="Times New Roman" w:hAnsi="Times New Roman" w:cs="Times New Roman"/>
          <w:sz w:val="28"/>
          <w:szCs w:val="28"/>
          <w:lang w:eastAsia="ru-RU"/>
        </w:rPr>
        <w:t>%.</w:t>
      </w:r>
    </w:p>
    <w:p w14:paraId="7B1E08D1" w14:textId="6F593D10" w:rsidR="00433FEF" w:rsidRPr="00D46A28" w:rsidRDefault="00433FEF"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Сохраняется тенденция превышения количества выпускников профессиональных образовательных организаций</w:t>
      </w:r>
      <w:r w:rsidR="009E0A0D">
        <w:rPr>
          <w:rFonts w:ascii="Times New Roman" w:eastAsia="Times New Roman" w:hAnsi="Times New Roman" w:cs="Times New Roman"/>
          <w:sz w:val="28"/>
          <w:szCs w:val="28"/>
          <w:lang w:eastAsia="ru-RU"/>
        </w:rPr>
        <w:t xml:space="preserve"> СПО</w:t>
      </w:r>
      <w:r w:rsidRPr="00D46A28">
        <w:rPr>
          <w:rFonts w:ascii="Times New Roman" w:eastAsia="Times New Roman" w:hAnsi="Times New Roman" w:cs="Times New Roman"/>
          <w:sz w:val="28"/>
          <w:szCs w:val="28"/>
          <w:lang w:eastAsia="ru-RU"/>
        </w:rPr>
        <w:t>, становящихся реципиентами службы занятости</w:t>
      </w:r>
      <w:r w:rsidR="009E0A0D">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8"/>
          <w:szCs w:val="28"/>
          <w:lang w:eastAsia="ru-RU"/>
        </w:rPr>
        <w:t xml:space="preserve"> над </w:t>
      </w:r>
      <w:r w:rsidR="009E0A0D">
        <w:rPr>
          <w:rFonts w:ascii="Times New Roman" w:eastAsia="Times New Roman" w:hAnsi="Times New Roman" w:cs="Times New Roman"/>
          <w:sz w:val="28"/>
          <w:szCs w:val="28"/>
          <w:lang w:eastAsia="ru-RU"/>
        </w:rPr>
        <w:t xml:space="preserve">численностью безработных </w:t>
      </w:r>
      <w:r w:rsidRPr="00D46A28">
        <w:rPr>
          <w:rFonts w:ascii="Times New Roman" w:eastAsia="Times New Roman" w:hAnsi="Times New Roman" w:cs="Times New Roman"/>
          <w:sz w:val="28"/>
          <w:szCs w:val="28"/>
          <w:lang w:eastAsia="ru-RU"/>
        </w:rPr>
        <w:t>выпускник</w:t>
      </w:r>
      <w:r w:rsidR="009E0A0D">
        <w:rPr>
          <w:rFonts w:ascii="Times New Roman" w:eastAsia="Times New Roman" w:hAnsi="Times New Roman" w:cs="Times New Roman"/>
          <w:sz w:val="28"/>
          <w:szCs w:val="28"/>
          <w:lang w:eastAsia="ru-RU"/>
        </w:rPr>
        <w:t>ов</w:t>
      </w:r>
      <w:r w:rsidRPr="00D46A28">
        <w:rPr>
          <w:rFonts w:ascii="Times New Roman" w:eastAsia="Times New Roman" w:hAnsi="Times New Roman" w:cs="Times New Roman"/>
          <w:sz w:val="28"/>
          <w:szCs w:val="28"/>
          <w:lang w:eastAsia="ru-RU"/>
        </w:rPr>
        <w:t xml:space="preserve"> образовательных организаций высшего образования при </w:t>
      </w:r>
      <w:r w:rsidR="00661C2C">
        <w:rPr>
          <w:rFonts w:ascii="Times New Roman" w:eastAsia="Times New Roman" w:hAnsi="Times New Roman" w:cs="Times New Roman"/>
          <w:sz w:val="28"/>
          <w:szCs w:val="28"/>
          <w:lang w:eastAsia="ru-RU"/>
        </w:rPr>
        <w:t>не</w:t>
      </w:r>
      <w:r w:rsidRPr="00D46A28">
        <w:rPr>
          <w:rFonts w:ascii="Times New Roman" w:eastAsia="Times New Roman" w:hAnsi="Times New Roman" w:cs="Times New Roman"/>
          <w:sz w:val="28"/>
          <w:szCs w:val="28"/>
          <w:lang w:eastAsia="ru-RU"/>
        </w:rPr>
        <w:t xml:space="preserve">значительном сокращении разницы показателей. </w:t>
      </w:r>
    </w:p>
    <w:p w14:paraId="151AFF6B" w14:textId="076C239A" w:rsidR="00C30F7D" w:rsidRPr="00C30F7D" w:rsidRDefault="00387EF0" w:rsidP="00C30F7D">
      <w:pPr>
        <w:pStyle w:val="a7"/>
        <w:numPr>
          <w:ilvl w:val="0"/>
          <w:numId w:val="3"/>
        </w:numPr>
        <w:spacing w:after="0" w:line="360" w:lineRule="auto"/>
        <w:ind w:left="0" w:firstLine="0"/>
        <w:jc w:val="both"/>
        <w:rPr>
          <w:rFonts w:ascii="Times New Roman" w:eastAsia="Times New Roman" w:hAnsi="Times New Roman" w:cs="Times New Roman"/>
          <w:sz w:val="28"/>
          <w:szCs w:val="28"/>
          <w:lang w:eastAsia="ru-RU"/>
        </w:rPr>
      </w:pPr>
      <w:bookmarkStart w:id="0" w:name="_Hlk107169764"/>
      <w:r w:rsidRPr="00387EF0">
        <w:rPr>
          <w:rFonts w:ascii="Times New Roman" w:eastAsia="Times New Roman" w:hAnsi="Times New Roman" w:cs="Times New Roman"/>
          <w:sz w:val="28"/>
          <w:szCs w:val="28"/>
          <w:lang w:eastAsia="ru-RU"/>
        </w:rPr>
        <w:t>В 202</w:t>
      </w:r>
      <w:r w:rsidR="00661C2C">
        <w:rPr>
          <w:rFonts w:ascii="Times New Roman" w:eastAsia="Times New Roman" w:hAnsi="Times New Roman" w:cs="Times New Roman"/>
          <w:sz w:val="28"/>
          <w:szCs w:val="28"/>
          <w:lang w:eastAsia="ru-RU"/>
        </w:rPr>
        <w:t>1</w:t>
      </w:r>
      <w:r w:rsidRPr="00387EF0">
        <w:rPr>
          <w:rFonts w:ascii="Times New Roman" w:eastAsia="Times New Roman" w:hAnsi="Times New Roman" w:cs="Times New Roman"/>
          <w:sz w:val="28"/>
          <w:szCs w:val="28"/>
          <w:lang w:eastAsia="ru-RU"/>
        </w:rPr>
        <w:t xml:space="preserve"> году доля </w:t>
      </w:r>
      <w:r w:rsidR="00C30F7D">
        <w:rPr>
          <w:rFonts w:ascii="Times New Roman" w:eastAsia="Times New Roman" w:hAnsi="Times New Roman" w:cs="Times New Roman"/>
          <w:sz w:val="28"/>
          <w:szCs w:val="28"/>
          <w:lang w:eastAsia="ru-RU"/>
        </w:rPr>
        <w:t xml:space="preserve">зарегистрированных </w:t>
      </w:r>
      <w:r w:rsidR="00661C2C">
        <w:rPr>
          <w:rFonts w:ascii="Times New Roman" w:eastAsia="Times New Roman" w:hAnsi="Times New Roman" w:cs="Times New Roman"/>
          <w:sz w:val="28"/>
          <w:szCs w:val="28"/>
          <w:lang w:eastAsia="ru-RU"/>
        </w:rPr>
        <w:t>безработных</w:t>
      </w:r>
      <w:r w:rsidRPr="00387EF0">
        <w:rPr>
          <w:rFonts w:ascii="Times New Roman" w:eastAsia="Times New Roman" w:hAnsi="Times New Roman" w:cs="Times New Roman"/>
          <w:sz w:val="28"/>
          <w:szCs w:val="28"/>
          <w:lang w:eastAsia="ru-RU"/>
        </w:rPr>
        <w:t xml:space="preserve"> выпускников, получивших рабочие профессии, в общем выпуске по программам подготовки </w:t>
      </w:r>
      <w:r w:rsidR="00661C2C">
        <w:rPr>
          <w:rFonts w:ascii="Times New Roman" w:eastAsia="Times New Roman" w:hAnsi="Times New Roman" w:cs="Times New Roman"/>
          <w:sz w:val="28"/>
          <w:szCs w:val="28"/>
          <w:lang w:eastAsia="ru-RU"/>
        </w:rPr>
        <w:t xml:space="preserve">ППКРС </w:t>
      </w:r>
      <w:r w:rsidRPr="00387EF0">
        <w:rPr>
          <w:rFonts w:ascii="Times New Roman" w:eastAsia="Times New Roman" w:hAnsi="Times New Roman" w:cs="Times New Roman"/>
          <w:sz w:val="28"/>
          <w:szCs w:val="28"/>
          <w:lang w:eastAsia="ru-RU"/>
        </w:rPr>
        <w:t>сократилась в 2 раза, по программам подготовки специалистов среднего звена</w:t>
      </w:r>
      <w:r w:rsidR="00BF31BD">
        <w:rPr>
          <w:rFonts w:ascii="Times New Roman" w:eastAsia="Times New Roman" w:hAnsi="Times New Roman" w:cs="Times New Roman"/>
          <w:sz w:val="28"/>
          <w:szCs w:val="28"/>
          <w:lang w:eastAsia="ru-RU"/>
        </w:rPr>
        <w:t xml:space="preserve"> (ППССЗ)</w:t>
      </w:r>
      <w:r w:rsidRPr="00387EF0">
        <w:rPr>
          <w:rFonts w:ascii="Times New Roman" w:eastAsia="Times New Roman" w:hAnsi="Times New Roman" w:cs="Times New Roman"/>
          <w:sz w:val="28"/>
          <w:szCs w:val="28"/>
          <w:lang w:eastAsia="ru-RU"/>
        </w:rPr>
        <w:t xml:space="preserve"> – в 3 раза, что говорит об эффективной деятельности региональной системы среднего профессионального образования. </w:t>
      </w:r>
    </w:p>
    <w:bookmarkEnd w:id="0"/>
    <w:p w14:paraId="1E1F9319" w14:textId="77777777" w:rsidR="00CF725F" w:rsidRDefault="00CF725F" w:rsidP="00D46A28">
      <w:pPr>
        <w:spacing w:after="0"/>
        <w:jc w:val="both"/>
        <w:rPr>
          <w:rFonts w:ascii="Times New Roman" w:eastAsia="Times New Roman" w:hAnsi="Times New Roman" w:cs="Times New Roman"/>
          <w:b/>
          <w:sz w:val="28"/>
          <w:szCs w:val="28"/>
          <w:lang w:eastAsia="ru-RU"/>
        </w:rPr>
      </w:pPr>
    </w:p>
    <w:p w14:paraId="5E01A814" w14:textId="00DFA091" w:rsidR="00433FEF" w:rsidRPr="00D46A28" w:rsidRDefault="00433FEF" w:rsidP="00D46A28">
      <w:pPr>
        <w:spacing w:after="0"/>
        <w:jc w:val="both"/>
        <w:rPr>
          <w:rFonts w:ascii="Times New Roman" w:eastAsia="Times New Roman" w:hAnsi="Times New Roman" w:cs="Times New Roman"/>
          <w:b/>
          <w:sz w:val="28"/>
          <w:szCs w:val="28"/>
          <w:lang w:eastAsia="ru-RU"/>
        </w:rPr>
      </w:pPr>
      <w:r w:rsidRPr="00D46A28">
        <w:rPr>
          <w:rFonts w:ascii="Times New Roman" w:eastAsia="Times New Roman" w:hAnsi="Times New Roman" w:cs="Times New Roman"/>
          <w:b/>
          <w:sz w:val="28"/>
          <w:szCs w:val="28"/>
          <w:lang w:eastAsia="ru-RU"/>
        </w:rPr>
        <w:t>ЧИСЛЕННОСТЬ ВЫПУСКНИКОВ, СОСТОЯЩИХ НА УЧЕТЕ В ОРГАНАХ СЛУЖБЫ ЗАНЯТОСТИ НАСЕЛЕНИЯ САМАРСКОЙ ОБЛАСТИ, В РАЗРЕЗЕ ОБРАЗОВАТЕЛЬНЫХ ОРГАНИЗАЦИЙ</w:t>
      </w:r>
    </w:p>
    <w:p w14:paraId="0099FC4F" w14:textId="77777777" w:rsidR="0021122E" w:rsidRDefault="0021122E" w:rsidP="00D46A28">
      <w:pPr>
        <w:spacing w:after="0"/>
        <w:jc w:val="center"/>
        <w:rPr>
          <w:rFonts w:ascii="Times New Roman" w:eastAsia="Times New Roman" w:hAnsi="Times New Roman" w:cs="Times New Roman"/>
          <w:b/>
          <w:i/>
          <w:sz w:val="28"/>
          <w:szCs w:val="28"/>
          <w:lang w:eastAsia="ru-RU"/>
        </w:rPr>
      </w:pPr>
    </w:p>
    <w:p w14:paraId="2E710B89" w14:textId="77777777" w:rsidR="00433FEF" w:rsidRPr="00D46A28" w:rsidRDefault="00433FEF" w:rsidP="00D46A28">
      <w:pPr>
        <w:spacing w:after="0"/>
        <w:jc w:val="center"/>
        <w:rPr>
          <w:rFonts w:ascii="Times New Roman" w:eastAsia="Times New Roman" w:hAnsi="Times New Roman" w:cs="Times New Roman"/>
          <w:b/>
          <w:i/>
          <w:sz w:val="28"/>
          <w:szCs w:val="28"/>
          <w:lang w:eastAsia="ru-RU"/>
        </w:rPr>
      </w:pPr>
      <w:r w:rsidRPr="00D46A28">
        <w:rPr>
          <w:rFonts w:ascii="Times New Roman" w:eastAsia="Times New Roman" w:hAnsi="Times New Roman" w:cs="Times New Roman"/>
          <w:b/>
          <w:i/>
          <w:sz w:val="28"/>
          <w:szCs w:val="28"/>
          <w:lang w:eastAsia="ru-RU"/>
        </w:rPr>
        <w:t>ОБРАЗОВАТЕЛЬНЫЕ ОРГАНИЗАЦИИ, РЕАЛИЗУЮЩИЕ ПРОГРАММЫ ПОДГОТОВКИ КВАЛИФИЦИРОВАННЫХ РАБОЧИХ, СЛУЖАЩИХ</w:t>
      </w:r>
    </w:p>
    <w:p w14:paraId="41D46063" w14:textId="1052F007" w:rsidR="00433FEF" w:rsidRPr="00D46A28" w:rsidRDefault="00433FEF" w:rsidP="00D46A28">
      <w:pPr>
        <w:numPr>
          <w:ilvl w:val="0"/>
          <w:numId w:val="3"/>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D46A28">
        <w:rPr>
          <w:rFonts w:ascii="Times New Roman" w:eastAsia="Times New Roman" w:hAnsi="Times New Roman" w:cs="Times New Roman"/>
          <w:color w:val="000000"/>
          <w:sz w:val="28"/>
          <w:szCs w:val="28"/>
          <w:lang w:eastAsia="ru-RU"/>
        </w:rPr>
        <w:t xml:space="preserve"> </w:t>
      </w:r>
      <w:r w:rsidRPr="00D46A28">
        <w:rPr>
          <w:rFonts w:ascii="Times New Roman" w:eastAsia="Times New Roman" w:hAnsi="Times New Roman" w:cs="Times New Roman"/>
          <w:sz w:val="28"/>
          <w:szCs w:val="28"/>
          <w:lang w:eastAsia="ru-RU"/>
        </w:rPr>
        <w:t xml:space="preserve">В </w:t>
      </w:r>
      <w:r w:rsidR="00E20A93" w:rsidRPr="00D46A28">
        <w:rPr>
          <w:rFonts w:ascii="Times New Roman" w:eastAsia="Times New Roman" w:hAnsi="Times New Roman" w:cs="Times New Roman"/>
          <w:sz w:val="28"/>
          <w:szCs w:val="28"/>
          <w:lang w:eastAsia="ru-RU"/>
        </w:rPr>
        <w:t>2021 году наибольшее количество выпускников, зарегистрированных в качестве безработных в ФГСЗН, зафиксировано</w:t>
      </w:r>
      <w:r w:rsidR="008B1D36">
        <w:rPr>
          <w:rFonts w:ascii="Times New Roman" w:eastAsia="Times New Roman" w:hAnsi="Times New Roman" w:cs="Times New Roman"/>
          <w:sz w:val="28"/>
          <w:szCs w:val="28"/>
          <w:lang w:eastAsia="ru-RU"/>
        </w:rPr>
        <w:t>:</w:t>
      </w:r>
      <w:r w:rsidR="00E20A93" w:rsidRPr="00D46A28">
        <w:rPr>
          <w:rFonts w:ascii="Times New Roman" w:eastAsia="Times New Roman" w:hAnsi="Times New Roman" w:cs="Times New Roman"/>
          <w:sz w:val="28"/>
          <w:szCs w:val="28"/>
          <w:lang w:eastAsia="ru-RU"/>
        </w:rPr>
        <w:t xml:space="preserve"> в Самарском техникуме промышленных технологий (5 выпускников), Тольяттинском колледже технического и художественного образования и Самарском многопрофильном колледже (по 4 выпускника).</w:t>
      </w:r>
    </w:p>
    <w:p w14:paraId="0B827E3D" w14:textId="5CC751D5" w:rsidR="00E20A93" w:rsidRPr="00D46A28" w:rsidRDefault="00E20A93"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По сравнению с предыдущими годами список образовательных организаций, выпускники которых чаще становились официально зарегистрированными безработными, изменился. Впервые за пятилетний период в рейтинг </w:t>
      </w:r>
      <w:r w:rsidR="008B1D36">
        <w:rPr>
          <w:rFonts w:ascii="Times New Roman" w:eastAsia="Times New Roman" w:hAnsi="Times New Roman" w:cs="Times New Roman"/>
          <w:sz w:val="28"/>
          <w:szCs w:val="28"/>
          <w:lang w:eastAsia="ru-RU"/>
        </w:rPr>
        <w:t xml:space="preserve">аутсайдеров </w:t>
      </w:r>
      <w:r w:rsidRPr="00D46A28">
        <w:rPr>
          <w:rFonts w:ascii="Times New Roman" w:eastAsia="Times New Roman" w:hAnsi="Times New Roman" w:cs="Times New Roman"/>
          <w:sz w:val="28"/>
          <w:szCs w:val="28"/>
          <w:lang w:eastAsia="ru-RU"/>
        </w:rPr>
        <w:t>попали организации</w:t>
      </w:r>
      <w:r w:rsidR="008B1D36">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8"/>
          <w:szCs w:val="28"/>
          <w:lang w:eastAsia="ru-RU"/>
        </w:rPr>
        <w:t xml:space="preserve"> Самарский техникум </w:t>
      </w:r>
      <w:r w:rsidRPr="00D46A28">
        <w:rPr>
          <w:rFonts w:ascii="Times New Roman" w:eastAsia="Times New Roman" w:hAnsi="Times New Roman" w:cs="Times New Roman"/>
          <w:sz w:val="28"/>
          <w:szCs w:val="28"/>
          <w:lang w:eastAsia="ru-RU"/>
        </w:rPr>
        <w:lastRenderedPageBreak/>
        <w:t xml:space="preserve">промышленных технологий и Тольяттинский колледж технического и художественного образования. Самарский многопрофильный колледж, как и в 2020 году по количеству выпускников, зарегистрированных в качестве безработных, входит в тройку </w:t>
      </w:r>
      <w:r w:rsidR="008B1D36">
        <w:rPr>
          <w:rFonts w:ascii="Times New Roman" w:eastAsia="Times New Roman" w:hAnsi="Times New Roman" w:cs="Times New Roman"/>
          <w:sz w:val="28"/>
          <w:szCs w:val="28"/>
          <w:lang w:eastAsia="ru-RU"/>
        </w:rPr>
        <w:t xml:space="preserve">«проблемных» </w:t>
      </w:r>
      <w:r w:rsidRPr="00D46A28">
        <w:rPr>
          <w:rFonts w:ascii="Times New Roman" w:eastAsia="Times New Roman" w:hAnsi="Times New Roman" w:cs="Times New Roman"/>
          <w:sz w:val="28"/>
          <w:szCs w:val="28"/>
          <w:lang w:eastAsia="ru-RU"/>
        </w:rPr>
        <w:t>организаций</w:t>
      </w:r>
      <w:r w:rsidR="008B1D36">
        <w:rPr>
          <w:rFonts w:ascii="Times New Roman" w:eastAsia="Times New Roman" w:hAnsi="Times New Roman" w:cs="Times New Roman"/>
          <w:sz w:val="28"/>
          <w:szCs w:val="28"/>
          <w:lang w:eastAsia="ru-RU"/>
        </w:rPr>
        <w:t xml:space="preserve">. </w:t>
      </w:r>
    </w:p>
    <w:p w14:paraId="283191E0" w14:textId="660A3809" w:rsidR="00433FEF" w:rsidRPr="00D46A28" w:rsidRDefault="00525683"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Высокие </w:t>
      </w:r>
      <w:r w:rsidR="00433FEF" w:rsidRPr="00D46A28">
        <w:rPr>
          <w:rFonts w:ascii="Times New Roman" w:eastAsia="Times New Roman" w:hAnsi="Times New Roman" w:cs="Times New Roman"/>
          <w:sz w:val="28"/>
          <w:szCs w:val="28"/>
          <w:lang w:eastAsia="ru-RU"/>
        </w:rPr>
        <w:t>позиции по значению показателя «доля зарегистрированных безработных выпускников в общем выпуске» занимают</w:t>
      </w:r>
      <w:r w:rsidR="00CB26C4">
        <w:rPr>
          <w:rFonts w:ascii="Times New Roman" w:eastAsia="Times New Roman" w:hAnsi="Times New Roman" w:cs="Times New Roman"/>
          <w:sz w:val="28"/>
          <w:szCs w:val="28"/>
          <w:lang w:eastAsia="ru-RU"/>
        </w:rPr>
        <w:t>:</w:t>
      </w:r>
      <w:r w:rsidR="00433FEF" w:rsidRPr="00D46A28">
        <w:rPr>
          <w:rFonts w:ascii="Times New Roman" w:eastAsia="Times New Roman" w:hAnsi="Times New Roman" w:cs="Times New Roman"/>
          <w:sz w:val="28"/>
          <w:szCs w:val="28"/>
          <w:lang w:eastAsia="ru-RU"/>
        </w:rPr>
        <w:t xml:space="preserve"> </w:t>
      </w:r>
      <w:r w:rsidR="00CB26C4">
        <w:rPr>
          <w:rFonts w:ascii="Times New Roman" w:eastAsia="Times New Roman" w:hAnsi="Times New Roman" w:cs="Times New Roman"/>
          <w:sz w:val="28"/>
          <w:szCs w:val="28"/>
          <w:lang w:eastAsia="ru-RU"/>
        </w:rPr>
        <w:t>К</w:t>
      </w:r>
      <w:r w:rsidR="0010761B" w:rsidRPr="00D46A28">
        <w:rPr>
          <w:rFonts w:ascii="Times New Roman" w:eastAsia="Times New Roman" w:hAnsi="Times New Roman" w:cs="Times New Roman"/>
          <w:color w:val="000000"/>
          <w:sz w:val="28"/>
          <w:szCs w:val="28"/>
          <w:lang w:eastAsia="ru-RU"/>
        </w:rPr>
        <w:t xml:space="preserve">олледж технического и художественного образования (10,8% при общем выпуске 37 человек), Чапаевский губернский колледж (7,4% при общем выпуске 27 человек), Образовательный центр </w:t>
      </w:r>
      <w:proofErr w:type="gramStart"/>
      <w:r w:rsidR="0010761B" w:rsidRPr="00D46A28">
        <w:rPr>
          <w:rFonts w:ascii="Times New Roman" w:eastAsia="Times New Roman" w:hAnsi="Times New Roman" w:cs="Times New Roman"/>
          <w:color w:val="000000"/>
          <w:sz w:val="28"/>
          <w:szCs w:val="28"/>
          <w:lang w:eastAsia="ru-RU"/>
        </w:rPr>
        <w:t>с</w:t>
      </w:r>
      <w:proofErr w:type="gramEnd"/>
      <w:r w:rsidR="0010761B" w:rsidRPr="00D46A28">
        <w:rPr>
          <w:rFonts w:ascii="Times New Roman" w:eastAsia="Times New Roman" w:hAnsi="Times New Roman" w:cs="Times New Roman"/>
          <w:color w:val="000000"/>
          <w:sz w:val="28"/>
          <w:szCs w:val="28"/>
          <w:lang w:eastAsia="ru-RU"/>
        </w:rPr>
        <w:t xml:space="preserve">. </w:t>
      </w:r>
      <w:proofErr w:type="gramStart"/>
      <w:r w:rsidR="0010761B" w:rsidRPr="00D46A28">
        <w:rPr>
          <w:rFonts w:ascii="Times New Roman" w:eastAsia="Times New Roman" w:hAnsi="Times New Roman" w:cs="Times New Roman"/>
          <w:color w:val="000000"/>
          <w:sz w:val="28"/>
          <w:szCs w:val="28"/>
          <w:lang w:eastAsia="ru-RU"/>
        </w:rPr>
        <w:t>Камышла</w:t>
      </w:r>
      <w:proofErr w:type="gramEnd"/>
      <w:r w:rsidR="0010761B" w:rsidRPr="00D46A28">
        <w:rPr>
          <w:rFonts w:ascii="Times New Roman" w:eastAsia="Times New Roman" w:hAnsi="Times New Roman" w:cs="Times New Roman"/>
          <w:color w:val="000000"/>
          <w:sz w:val="28"/>
          <w:szCs w:val="28"/>
          <w:lang w:eastAsia="ru-RU"/>
        </w:rPr>
        <w:t xml:space="preserve"> (5,9% при общем выпуске 17 человек).</w:t>
      </w:r>
    </w:p>
    <w:p w14:paraId="10B5FC32" w14:textId="31149826" w:rsidR="0010761B" w:rsidRPr="00D46A28" w:rsidRDefault="0010761B"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Для профессиональных образовательных организаций, осуществляющих наиболее массовый выпуск (более 70 человек), в большинстве случаев значение показателя, не превышает среднего значения. Однако показатель выше </w:t>
      </w:r>
      <w:proofErr w:type="gramStart"/>
      <w:r w:rsidRPr="00D46A28">
        <w:rPr>
          <w:rFonts w:ascii="Times New Roman" w:eastAsia="Times New Roman" w:hAnsi="Times New Roman" w:cs="Times New Roman"/>
          <w:sz w:val="28"/>
          <w:szCs w:val="28"/>
          <w:lang w:eastAsia="ru-RU"/>
        </w:rPr>
        <w:t>для</w:t>
      </w:r>
      <w:proofErr w:type="gramEnd"/>
      <w:r w:rsidR="00CB26C4">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8"/>
          <w:szCs w:val="28"/>
          <w:lang w:eastAsia="ru-RU"/>
        </w:rPr>
        <w:t xml:space="preserve"> Самарского многопрофильного колледжа (5,1%), Самарского техникума промышленных технологий (3,7%), Алексеевского профессионального училища (2,5%), </w:t>
      </w:r>
      <w:proofErr w:type="spellStart"/>
      <w:r w:rsidRPr="00D46A28">
        <w:rPr>
          <w:rFonts w:ascii="Times New Roman" w:eastAsia="Times New Roman" w:hAnsi="Times New Roman" w:cs="Times New Roman"/>
          <w:sz w:val="28"/>
          <w:szCs w:val="28"/>
          <w:lang w:eastAsia="ru-RU"/>
        </w:rPr>
        <w:t>Кинельского</w:t>
      </w:r>
      <w:proofErr w:type="spellEnd"/>
      <w:r w:rsidRPr="00D46A28">
        <w:rPr>
          <w:rFonts w:ascii="Times New Roman" w:eastAsia="Times New Roman" w:hAnsi="Times New Roman" w:cs="Times New Roman"/>
          <w:sz w:val="28"/>
          <w:szCs w:val="28"/>
          <w:lang w:eastAsia="ru-RU"/>
        </w:rPr>
        <w:t xml:space="preserve"> государственного техникума (2,5%).</w:t>
      </w:r>
    </w:p>
    <w:p w14:paraId="3098B805" w14:textId="609AEE41" w:rsidR="0010761B" w:rsidRPr="00D46A28" w:rsidRDefault="00433FEF"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Позитивная динамика отмечена в тех образовательных организациях, где наблюдается сокращение доли выпускников, зарегистрированных в качестве безработных, при увеличении общего количества выпуска. Такая ситуация характерна для </w:t>
      </w:r>
      <w:r w:rsidR="0010761B" w:rsidRPr="00D46A28">
        <w:rPr>
          <w:rFonts w:ascii="Times New Roman" w:eastAsia="Times New Roman" w:hAnsi="Times New Roman" w:cs="Times New Roman"/>
          <w:sz w:val="28"/>
          <w:szCs w:val="28"/>
          <w:lang w:eastAsia="ru-RU"/>
        </w:rPr>
        <w:t xml:space="preserve">Самарского государственного колледжа сервисных технологий и дизайна, Самарского многопрофильного техникума, Самарского техникума кулинарного искусства, Тольяттинского колледжа сервисных технологий и предпринимательства, Тольяттинского социально-экономического колледжа, где количество выпускников увеличилось в среднем в 1,5-2,5 раза и произошло сокращение зарегистрированных </w:t>
      </w:r>
      <w:r w:rsidR="007C5DD8">
        <w:rPr>
          <w:rFonts w:ascii="Times New Roman" w:eastAsia="Times New Roman" w:hAnsi="Times New Roman" w:cs="Times New Roman"/>
          <w:sz w:val="28"/>
          <w:szCs w:val="28"/>
          <w:lang w:eastAsia="ru-RU"/>
        </w:rPr>
        <w:t xml:space="preserve">безработных </w:t>
      </w:r>
      <w:r w:rsidR="0010761B" w:rsidRPr="00D46A28">
        <w:rPr>
          <w:rFonts w:ascii="Times New Roman" w:eastAsia="Times New Roman" w:hAnsi="Times New Roman" w:cs="Times New Roman"/>
          <w:sz w:val="28"/>
          <w:szCs w:val="28"/>
          <w:lang w:eastAsia="ru-RU"/>
        </w:rPr>
        <w:t>выпускников.</w:t>
      </w:r>
    </w:p>
    <w:p w14:paraId="6DD877F2" w14:textId="673F3953" w:rsidR="0010761B" w:rsidRPr="00D46A28" w:rsidRDefault="0010761B"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Положительная динамика отмечена для образовательных организаций, среди выпускников которых нет зарегистрированных безработных, при </w:t>
      </w:r>
      <w:proofErr w:type="gramStart"/>
      <w:r w:rsidRPr="00D46A28">
        <w:rPr>
          <w:rFonts w:ascii="Times New Roman" w:eastAsia="Times New Roman" w:hAnsi="Times New Roman" w:cs="Times New Roman"/>
          <w:sz w:val="28"/>
          <w:szCs w:val="28"/>
          <w:lang w:eastAsia="ru-RU"/>
        </w:rPr>
        <w:t>том</w:t>
      </w:r>
      <w:proofErr w:type="gramEnd"/>
      <w:r w:rsidRPr="00D46A28">
        <w:rPr>
          <w:rFonts w:ascii="Times New Roman" w:eastAsia="Times New Roman" w:hAnsi="Times New Roman" w:cs="Times New Roman"/>
          <w:sz w:val="28"/>
          <w:szCs w:val="28"/>
          <w:lang w:eastAsia="ru-RU"/>
        </w:rPr>
        <w:t xml:space="preserve"> что общий выпуск увеличился. Такая ситуация характерна для </w:t>
      </w:r>
      <w:proofErr w:type="spellStart"/>
      <w:r w:rsidRPr="00D46A28">
        <w:rPr>
          <w:rFonts w:ascii="Times New Roman" w:eastAsia="Times New Roman" w:hAnsi="Times New Roman" w:cs="Times New Roman"/>
          <w:sz w:val="28"/>
          <w:szCs w:val="28"/>
          <w:lang w:eastAsia="ru-RU"/>
        </w:rPr>
        <w:lastRenderedPageBreak/>
        <w:t>Новокуйбышевского</w:t>
      </w:r>
      <w:proofErr w:type="spellEnd"/>
      <w:r w:rsidRPr="00D46A28">
        <w:rPr>
          <w:rFonts w:ascii="Times New Roman" w:eastAsia="Times New Roman" w:hAnsi="Times New Roman" w:cs="Times New Roman"/>
          <w:sz w:val="28"/>
          <w:szCs w:val="28"/>
          <w:lang w:eastAsia="ru-RU"/>
        </w:rPr>
        <w:t xml:space="preserve"> нефтехимического  техникума,  Самарского политехнического колледжа, Тольяттинского индустриально-педагогического колледжа.</w:t>
      </w:r>
    </w:p>
    <w:p w14:paraId="247E80D7" w14:textId="3B5E1B6D" w:rsidR="0010761B" w:rsidRPr="00D46A28" w:rsidRDefault="0010761B"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В некоторых случаях наблюдается сокращение количества зарегистрированных выпускников в ситуации сокращения общего выпуска, что можно отнести к положительным результатам. Данная тенденция прослеживается в губернском колледже г.</w:t>
      </w:r>
      <w:r w:rsidR="00CF725F">
        <w:rPr>
          <w:rFonts w:ascii="Times New Roman" w:eastAsia="Times New Roman" w:hAnsi="Times New Roman" w:cs="Times New Roman"/>
          <w:sz w:val="28"/>
          <w:szCs w:val="28"/>
          <w:lang w:eastAsia="ru-RU"/>
        </w:rPr>
        <w:t xml:space="preserve"> </w:t>
      </w:r>
      <w:r w:rsidRPr="00D46A28">
        <w:rPr>
          <w:rFonts w:ascii="Times New Roman" w:eastAsia="Times New Roman" w:hAnsi="Times New Roman" w:cs="Times New Roman"/>
          <w:sz w:val="28"/>
          <w:szCs w:val="28"/>
          <w:lang w:eastAsia="ru-RU"/>
        </w:rPr>
        <w:t>Похвистнево, где при незначительном сокращении выпуска доля зарегистрированных безработных сократилась в 2 раза. В других организациях данной группы при сокращении выпуска значение показателя «</w:t>
      </w:r>
      <w:r w:rsidR="002D67B5">
        <w:rPr>
          <w:rFonts w:ascii="Times New Roman" w:eastAsia="Times New Roman" w:hAnsi="Times New Roman" w:cs="Times New Roman"/>
          <w:sz w:val="28"/>
          <w:szCs w:val="28"/>
          <w:lang w:eastAsia="ru-RU"/>
        </w:rPr>
        <w:t>Д</w:t>
      </w:r>
      <w:r w:rsidRPr="00D46A28">
        <w:rPr>
          <w:rFonts w:ascii="Times New Roman" w:eastAsia="Times New Roman" w:hAnsi="Times New Roman" w:cs="Times New Roman"/>
          <w:sz w:val="28"/>
          <w:szCs w:val="28"/>
          <w:lang w:eastAsia="ru-RU"/>
        </w:rPr>
        <w:t xml:space="preserve">оля зарегистрированных выпускников в качестве безработных» сократилась до нулевого значения.  </w:t>
      </w:r>
    </w:p>
    <w:p w14:paraId="242190BF" w14:textId="12623D0C" w:rsidR="00433FEF" w:rsidRPr="00D46A28" w:rsidRDefault="00433FEF"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Негативные изменения произошли в образовательных организациях, для которых сложилась ситуация, когда общее количество выпускников сократилось, при этом дол</w:t>
      </w:r>
      <w:r w:rsidR="0081685E">
        <w:rPr>
          <w:rFonts w:ascii="Times New Roman" w:eastAsia="Times New Roman" w:hAnsi="Times New Roman" w:cs="Times New Roman"/>
          <w:sz w:val="28"/>
          <w:szCs w:val="28"/>
          <w:lang w:eastAsia="ru-RU"/>
        </w:rPr>
        <w:t>я</w:t>
      </w:r>
      <w:r w:rsidRPr="00D46A28">
        <w:rPr>
          <w:rFonts w:ascii="Times New Roman" w:eastAsia="Times New Roman" w:hAnsi="Times New Roman" w:cs="Times New Roman"/>
          <w:sz w:val="28"/>
          <w:szCs w:val="28"/>
          <w:lang w:eastAsia="ru-RU"/>
        </w:rPr>
        <w:t xml:space="preserve"> выпускников, зарегистрированных в качестве безработных, увеличил</w:t>
      </w:r>
      <w:r w:rsidR="0081685E">
        <w:rPr>
          <w:rFonts w:ascii="Times New Roman" w:eastAsia="Times New Roman" w:hAnsi="Times New Roman" w:cs="Times New Roman"/>
          <w:sz w:val="28"/>
          <w:szCs w:val="28"/>
          <w:lang w:eastAsia="ru-RU"/>
        </w:rPr>
        <w:t>ась</w:t>
      </w:r>
      <w:r w:rsidRPr="00D46A28">
        <w:rPr>
          <w:rFonts w:ascii="Times New Roman" w:eastAsia="Times New Roman" w:hAnsi="Times New Roman" w:cs="Times New Roman"/>
          <w:sz w:val="28"/>
          <w:szCs w:val="28"/>
          <w:lang w:eastAsia="ru-RU"/>
        </w:rPr>
        <w:t xml:space="preserve">. </w:t>
      </w:r>
      <w:r w:rsidR="0010761B" w:rsidRPr="00D46A28">
        <w:rPr>
          <w:rFonts w:ascii="Times New Roman" w:eastAsia="Times New Roman" w:hAnsi="Times New Roman" w:cs="Times New Roman"/>
          <w:sz w:val="28"/>
          <w:szCs w:val="28"/>
          <w:lang w:eastAsia="ru-RU"/>
        </w:rPr>
        <w:t xml:space="preserve">Такие тенденции проявляются в </w:t>
      </w:r>
      <w:r w:rsidR="0081685E">
        <w:rPr>
          <w:rFonts w:ascii="Times New Roman" w:eastAsia="Times New Roman" w:hAnsi="Times New Roman" w:cs="Times New Roman"/>
          <w:sz w:val="28"/>
          <w:szCs w:val="28"/>
          <w:lang w:eastAsia="ru-RU"/>
        </w:rPr>
        <w:t>Г</w:t>
      </w:r>
      <w:r w:rsidR="0010761B" w:rsidRPr="00D46A28">
        <w:rPr>
          <w:rFonts w:ascii="Times New Roman" w:eastAsia="Times New Roman" w:hAnsi="Times New Roman" w:cs="Times New Roman"/>
          <w:sz w:val="28"/>
          <w:szCs w:val="28"/>
          <w:lang w:eastAsia="ru-RU"/>
        </w:rPr>
        <w:t>убернском колледже г.</w:t>
      </w:r>
      <w:r w:rsidR="00CF725F">
        <w:rPr>
          <w:rFonts w:ascii="Times New Roman" w:eastAsia="Times New Roman" w:hAnsi="Times New Roman" w:cs="Times New Roman"/>
          <w:sz w:val="28"/>
          <w:szCs w:val="28"/>
          <w:lang w:eastAsia="ru-RU"/>
        </w:rPr>
        <w:t xml:space="preserve"> </w:t>
      </w:r>
      <w:r w:rsidR="0010761B" w:rsidRPr="00D46A28">
        <w:rPr>
          <w:rFonts w:ascii="Times New Roman" w:eastAsia="Times New Roman" w:hAnsi="Times New Roman" w:cs="Times New Roman"/>
          <w:sz w:val="28"/>
          <w:szCs w:val="28"/>
          <w:lang w:eastAsia="ru-RU"/>
        </w:rPr>
        <w:t>Чапаевск</w:t>
      </w:r>
      <w:r w:rsidR="0081685E">
        <w:rPr>
          <w:rFonts w:ascii="Times New Roman" w:eastAsia="Times New Roman" w:hAnsi="Times New Roman" w:cs="Times New Roman"/>
          <w:sz w:val="28"/>
          <w:szCs w:val="28"/>
          <w:lang w:eastAsia="ru-RU"/>
        </w:rPr>
        <w:t>а</w:t>
      </w:r>
      <w:r w:rsidR="0010761B" w:rsidRPr="00D46A28">
        <w:rPr>
          <w:rFonts w:ascii="Times New Roman" w:eastAsia="Times New Roman" w:hAnsi="Times New Roman" w:cs="Times New Roman"/>
          <w:sz w:val="28"/>
          <w:szCs w:val="28"/>
          <w:lang w:eastAsia="ru-RU"/>
        </w:rPr>
        <w:t xml:space="preserve">, </w:t>
      </w:r>
      <w:proofErr w:type="spellStart"/>
      <w:r w:rsidR="0010761B" w:rsidRPr="00D46A28">
        <w:rPr>
          <w:rFonts w:ascii="Times New Roman" w:eastAsia="Times New Roman" w:hAnsi="Times New Roman" w:cs="Times New Roman"/>
          <w:sz w:val="28"/>
          <w:szCs w:val="28"/>
          <w:lang w:eastAsia="ru-RU"/>
        </w:rPr>
        <w:t>Пестравском</w:t>
      </w:r>
      <w:proofErr w:type="spellEnd"/>
      <w:r w:rsidR="0010761B" w:rsidRPr="00D46A28">
        <w:rPr>
          <w:rFonts w:ascii="Times New Roman" w:eastAsia="Times New Roman" w:hAnsi="Times New Roman" w:cs="Times New Roman"/>
          <w:sz w:val="28"/>
          <w:szCs w:val="28"/>
          <w:lang w:eastAsia="ru-RU"/>
        </w:rPr>
        <w:t xml:space="preserve"> профессиональном училище и Самарском государственном колледже. В этих организациях при сокращении выпуска (в некоторых случаях до 40%) показатель зарегистрированных безработных вырос в среднем в 3раза.</w:t>
      </w:r>
    </w:p>
    <w:p w14:paraId="36BAC4A8" w14:textId="77777777" w:rsidR="00766F75" w:rsidRPr="00D46A28" w:rsidRDefault="00766F75" w:rsidP="00D46A28">
      <w:pPr>
        <w:spacing w:after="0"/>
        <w:contextualSpacing/>
        <w:jc w:val="center"/>
        <w:rPr>
          <w:rFonts w:ascii="Times New Roman" w:eastAsia="Times New Roman" w:hAnsi="Times New Roman" w:cs="Times New Roman"/>
          <w:b/>
          <w:i/>
          <w:sz w:val="28"/>
          <w:szCs w:val="28"/>
          <w:lang w:eastAsia="ru-RU"/>
        </w:rPr>
      </w:pPr>
    </w:p>
    <w:p w14:paraId="36172FA2" w14:textId="77777777" w:rsidR="00433FEF" w:rsidRPr="00D46A28" w:rsidRDefault="00433FEF" w:rsidP="00D46A28">
      <w:pPr>
        <w:spacing w:after="0"/>
        <w:contextualSpacing/>
        <w:jc w:val="center"/>
        <w:rPr>
          <w:rFonts w:ascii="Times New Roman" w:eastAsia="Times New Roman" w:hAnsi="Times New Roman" w:cs="Times New Roman"/>
          <w:b/>
          <w:i/>
          <w:sz w:val="28"/>
          <w:szCs w:val="28"/>
          <w:lang w:eastAsia="ru-RU"/>
        </w:rPr>
      </w:pPr>
      <w:r w:rsidRPr="00D46A28">
        <w:rPr>
          <w:rFonts w:ascii="Times New Roman" w:eastAsia="Times New Roman" w:hAnsi="Times New Roman" w:cs="Times New Roman"/>
          <w:b/>
          <w:i/>
          <w:sz w:val="28"/>
          <w:szCs w:val="28"/>
          <w:lang w:eastAsia="ru-RU"/>
        </w:rPr>
        <w:t>ОБРАЗОВАТЕЛЬНЫЕ ОРГАНИЗАЦИИ, РЕАЛИЗУЮЩИЕ ПРОГРАММЫ ПОДГОТОВКИ СПЕЦИАЛИСТОВ СРЕДНЕГО ЗВЕНА</w:t>
      </w:r>
    </w:p>
    <w:p w14:paraId="328B2215" w14:textId="77777777" w:rsidR="00766F75" w:rsidRPr="00D46A28" w:rsidRDefault="00766F75"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Наибольшее количество молодых специалистов, состоящих на учете в службе занятости как безработные, являются выпускниками Самарского государственного колледжа (6 выпускников), Самарского государственного колледжа сервисных технологий и дизайна Тольяттинского экономико-технологического колледжа (по 4 выпускника).</w:t>
      </w:r>
    </w:p>
    <w:p w14:paraId="1EA75D5E" w14:textId="2878D988" w:rsidR="00766F75" w:rsidRPr="00D46A28" w:rsidRDefault="00766F75"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Как и в 2020 году в ТОП</w:t>
      </w:r>
      <w:r w:rsidR="009E0ABC">
        <w:rPr>
          <w:rFonts w:ascii="Times New Roman" w:eastAsia="Times New Roman" w:hAnsi="Times New Roman" w:cs="Times New Roman"/>
          <w:sz w:val="28"/>
          <w:szCs w:val="28"/>
          <w:lang w:eastAsia="ru-RU"/>
        </w:rPr>
        <w:t>-2021</w:t>
      </w:r>
      <w:r w:rsidRPr="00D46A28">
        <w:rPr>
          <w:rFonts w:ascii="Times New Roman" w:eastAsia="Times New Roman" w:hAnsi="Times New Roman" w:cs="Times New Roman"/>
          <w:sz w:val="28"/>
          <w:szCs w:val="28"/>
          <w:lang w:eastAsia="ru-RU"/>
        </w:rPr>
        <w:t xml:space="preserve"> рейтинга по наибольшему числу безработных выпускников попада</w:t>
      </w:r>
      <w:r w:rsidR="00F33FBF">
        <w:rPr>
          <w:rFonts w:ascii="Times New Roman" w:eastAsia="Times New Roman" w:hAnsi="Times New Roman" w:cs="Times New Roman"/>
          <w:sz w:val="28"/>
          <w:szCs w:val="28"/>
          <w:lang w:eastAsia="ru-RU"/>
        </w:rPr>
        <w:t>ю</w:t>
      </w:r>
      <w:r w:rsidRPr="00D46A28">
        <w:rPr>
          <w:rFonts w:ascii="Times New Roman" w:eastAsia="Times New Roman" w:hAnsi="Times New Roman" w:cs="Times New Roman"/>
          <w:sz w:val="28"/>
          <w:szCs w:val="28"/>
          <w:lang w:eastAsia="ru-RU"/>
        </w:rPr>
        <w:t>т</w:t>
      </w:r>
      <w:r w:rsidR="00F33FBF">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8"/>
          <w:szCs w:val="28"/>
          <w:lang w:eastAsia="ru-RU"/>
        </w:rPr>
        <w:t xml:space="preserve"> Самарский государственный колледж, Тольяттинский экономико-технологический колледж. Впервые за пятилетний </w:t>
      </w:r>
      <w:r w:rsidRPr="00D46A28">
        <w:rPr>
          <w:rFonts w:ascii="Times New Roman" w:eastAsia="Times New Roman" w:hAnsi="Times New Roman" w:cs="Times New Roman"/>
          <w:sz w:val="28"/>
          <w:szCs w:val="28"/>
          <w:lang w:eastAsia="ru-RU"/>
        </w:rPr>
        <w:lastRenderedPageBreak/>
        <w:t xml:space="preserve">период мониторинга в </w:t>
      </w:r>
      <w:proofErr w:type="spellStart"/>
      <w:r w:rsidR="00F33FBF">
        <w:rPr>
          <w:rFonts w:ascii="Times New Roman" w:eastAsia="Times New Roman" w:hAnsi="Times New Roman" w:cs="Times New Roman"/>
          <w:sz w:val="28"/>
          <w:szCs w:val="28"/>
          <w:lang w:eastAsia="ru-RU"/>
        </w:rPr>
        <w:t>анти</w:t>
      </w:r>
      <w:r w:rsidRPr="00D46A28">
        <w:rPr>
          <w:rFonts w:ascii="Times New Roman" w:eastAsia="Times New Roman" w:hAnsi="Times New Roman" w:cs="Times New Roman"/>
          <w:sz w:val="28"/>
          <w:szCs w:val="28"/>
          <w:lang w:eastAsia="ru-RU"/>
        </w:rPr>
        <w:t>рейтинг</w:t>
      </w:r>
      <w:proofErr w:type="spellEnd"/>
      <w:r w:rsidRPr="00D46A28">
        <w:rPr>
          <w:rFonts w:ascii="Times New Roman" w:eastAsia="Times New Roman" w:hAnsi="Times New Roman" w:cs="Times New Roman"/>
          <w:sz w:val="28"/>
          <w:szCs w:val="28"/>
          <w:lang w:eastAsia="ru-RU"/>
        </w:rPr>
        <w:t xml:space="preserve"> вошел Самарский государственный колледж сервисных технологий и дизайна.</w:t>
      </w:r>
    </w:p>
    <w:p w14:paraId="15B59B8B" w14:textId="0E3B4B89" w:rsidR="00766F75" w:rsidRPr="00D46A28" w:rsidRDefault="00766F75"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Показатель «</w:t>
      </w:r>
      <w:r w:rsidR="002B626D">
        <w:rPr>
          <w:rFonts w:ascii="Times New Roman" w:eastAsia="Times New Roman" w:hAnsi="Times New Roman" w:cs="Times New Roman"/>
          <w:sz w:val="28"/>
          <w:szCs w:val="28"/>
          <w:lang w:eastAsia="ru-RU"/>
        </w:rPr>
        <w:t>Д</w:t>
      </w:r>
      <w:r w:rsidRPr="00D46A28">
        <w:rPr>
          <w:rFonts w:ascii="Times New Roman" w:eastAsia="Times New Roman" w:hAnsi="Times New Roman" w:cs="Times New Roman"/>
          <w:sz w:val="28"/>
          <w:szCs w:val="28"/>
          <w:lang w:eastAsia="ru-RU"/>
        </w:rPr>
        <w:t xml:space="preserve">оля зарегистрированных выпускников в качестве безработных в общем выпуске образовательной организации» для ПОО, общий выпуск в которых более 200 человек, принимает наибольшие значения в следующих учреждениях: Самарский государственный колледж (1,5%), Самарский государственный колледж сервисных технологий и дизайна (1,5%). Лидирующие позиции в данном рейтинге занимают образовательные организации, </w:t>
      </w:r>
      <w:r w:rsidR="009E0ABC" w:rsidRPr="00D46A28">
        <w:rPr>
          <w:rFonts w:ascii="Times New Roman" w:eastAsia="Times New Roman" w:hAnsi="Times New Roman" w:cs="Times New Roman"/>
          <w:sz w:val="28"/>
          <w:szCs w:val="28"/>
          <w:lang w:eastAsia="ru-RU"/>
        </w:rPr>
        <w:t xml:space="preserve">в которых </w:t>
      </w:r>
      <w:r w:rsidRPr="00D46A28">
        <w:rPr>
          <w:rFonts w:ascii="Times New Roman" w:eastAsia="Times New Roman" w:hAnsi="Times New Roman" w:cs="Times New Roman"/>
          <w:sz w:val="28"/>
          <w:szCs w:val="28"/>
          <w:lang w:eastAsia="ru-RU"/>
        </w:rPr>
        <w:t xml:space="preserve">количество выпускников по программам подготовки специалистов среднего звена не превышает 80 человек: Жигулевский государственный колледж (3,9%), Борский государственный техникум (2,9%), Губернский техникум </w:t>
      </w:r>
      <w:proofErr w:type="spellStart"/>
      <w:r w:rsidRPr="00D46A28">
        <w:rPr>
          <w:rFonts w:ascii="Times New Roman" w:eastAsia="Times New Roman" w:hAnsi="Times New Roman" w:cs="Times New Roman"/>
          <w:sz w:val="28"/>
          <w:szCs w:val="28"/>
          <w:lang w:eastAsia="ru-RU"/>
        </w:rPr>
        <w:t>м.р</w:t>
      </w:r>
      <w:proofErr w:type="spellEnd"/>
      <w:r w:rsidRPr="00D46A28">
        <w:rPr>
          <w:rFonts w:ascii="Times New Roman" w:eastAsia="Times New Roman" w:hAnsi="Times New Roman" w:cs="Times New Roman"/>
          <w:sz w:val="28"/>
          <w:szCs w:val="28"/>
          <w:lang w:eastAsia="ru-RU"/>
        </w:rPr>
        <w:t xml:space="preserve">. </w:t>
      </w:r>
      <w:proofErr w:type="spellStart"/>
      <w:r w:rsidRPr="00D46A28">
        <w:rPr>
          <w:rFonts w:ascii="Times New Roman" w:eastAsia="Times New Roman" w:hAnsi="Times New Roman" w:cs="Times New Roman"/>
          <w:sz w:val="28"/>
          <w:szCs w:val="28"/>
          <w:lang w:eastAsia="ru-RU"/>
        </w:rPr>
        <w:t>Кошкинский</w:t>
      </w:r>
      <w:proofErr w:type="spellEnd"/>
      <w:r w:rsidRPr="00D46A28">
        <w:rPr>
          <w:rFonts w:ascii="Times New Roman" w:eastAsia="Times New Roman" w:hAnsi="Times New Roman" w:cs="Times New Roman"/>
          <w:sz w:val="28"/>
          <w:szCs w:val="28"/>
          <w:lang w:eastAsia="ru-RU"/>
        </w:rPr>
        <w:t xml:space="preserve"> (2,9%</w:t>
      </w:r>
      <w:r w:rsidR="009E0ABC" w:rsidRPr="00D46A28">
        <w:rPr>
          <w:rFonts w:ascii="Times New Roman" w:eastAsia="Times New Roman" w:hAnsi="Times New Roman" w:cs="Times New Roman"/>
          <w:sz w:val="28"/>
          <w:szCs w:val="28"/>
          <w:lang w:eastAsia="ru-RU"/>
        </w:rPr>
        <w:t xml:space="preserve">), </w:t>
      </w:r>
      <w:proofErr w:type="spellStart"/>
      <w:proofErr w:type="gramStart"/>
      <w:r w:rsidR="009E0ABC" w:rsidRPr="00D46A28">
        <w:rPr>
          <w:rFonts w:ascii="Times New Roman" w:eastAsia="Times New Roman" w:hAnsi="Times New Roman" w:cs="Times New Roman"/>
          <w:sz w:val="28"/>
          <w:szCs w:val="28"/>
          <w:lang w:eastAsia="ru-RU"/>
        </w:rPr>
        <w:t>Кинель</w:t>
      </w:r>
      <w:proofErr w:type="spellEnd"/>
      <w:r w:rsidRPr="00D46A28">
        <w:rPr>
          <w:rFonts w:ascii="Times New Roman" w:eastAsia="Times New Roman" w:hAnsi="Times New Roman" w:cs="Times New Roman"/>
          <w:sz w:val="28"/>
          <w:szCs w:val="28"/>
          <w:lang w:eastAsia="ru-RU"/>
        </w:rPr>
        <w:t>-Черкасский</w:t>
      </w:r>
      <w:proofErr w:type="gramEnd"/>
      <w:r w:rsidRPr="00D46A28">
        <w:rPr>
          <w:rFonts w:ascii="Times New Roman" w:eastAsia="Times New Roman" w:hAnsi="Times New Roman" w:cs="Times New Roman"/>
          <w:sz w:val="28"/>
          <w:szCs w:val="28"/>
          <w:lang w:eastAsia="ru-RU"/>
        </w:rPr>
        <w:t xml:space="preserve"> сельскохозяйственный техникум (2,2%).</w:t>
      </w:r>
    </w:p>
    <w:p w14:paraId="731CE667" w14:textId="13DDD4ED" w:rsidR="00766F75" w:rsidRPr="00D46A28" w:rsidRDefault="00766F75" w:rsidP="00D46A28">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Около 60% организаций, осуществляющих подготовку по программам ППССЗ</w:t>
      </w:r>
      <w:r w:rsidR="002B626D">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8"/>
          <w:szCs w:val="28"/>
          <w:lang w:eastAsia="ru-RU"/>
        </w:rPr>
        <w:t xml:space="preserve"> демонстрируют положительную динамику, а именно, сокращение доли выпускников, зарегистрированных в качестве безработных в ФГСЗН </w:t>
      </w:r>
      <w:proofErr w:type="gramStart"/>
      <w:r w:rsidRPr="00D46A28">
        <w:rPr>
          <w:rFonts w:ascii="Times New Roman" w:eastAsia="Times New Roman" w:hAnsi="Times New Roman" w:cs="Times New Roman"/>
          <w:sz w:val="28"/>
          <w:szCs w:val="28"/>
          <w:lang w:eastAsia="ru-RU"/>
        </w:rPr>
        <w:t>СО</w:t>
      </w:r>
      <w:proofErr w:type="gramEnd"/>
      <w:r w:rsidRPr="00D46A28">
        <w:rPr>
          <w:rFonts w:ascii="Times New Roman" w:eastAsia="Times New Roman" w:hAnsi="Times New Roman" w:cs="Times New Roman"/>
          <w:sz w:val="28"/>
          <w:szCs w:val="28"/>
          <w:lang w:eastAsia="ru-RU"/>
        </w:rPr>
        <w:t>.</w:t>
      </w:r>
    </w:p>
    <w:p w14:paraId="36C0057D" w14:textId="1564E454" w:rsidR="00766F75" w:rsidRPr="00D46A28" w:rsidRDefault="00766F75" w:rsidP="00D46A28">
      <w:pPr>
        <w:numPr>
          <w:ilvl w:val="0"/>
          <w:numId w:val="4"/>
        </w:numPr>
        <w:spacing w:after="0" w:line="360" w:lineRule="auto"/>
        <w:ind w:left="0" w:firstLine="0"/>
        <w:contextualSpacing/>
        <w:jc w:val="both"/>
        <w:rPr>
          <w:rFonts w:ascii="Times New Roman" w:eastAsia="Times New Roman" w:hAnsi="Times New Roman" w:cs="Times New Roman"/>
          <w:sz w:val="28"/>
          <w:szCs w:val="28"/>
          <w:lang w:eastAsia="ru-RU"/>
        </w:rPr>
      </w:pPr>
      <w:bookmarkStart w:id="1" w:name="_Hlk107174806"/>
      <w:r w:rsidRPr="00D46A28">
        <w:rPr>
          <w:rFonts w:ascii="Times New Roman" w:eastAsia="Times New Roman" w:hAnsi="Times New Roman" w:cs="Times New Roman"/>
          <w:sz w:val="28"/>
          <w:szCs w:val="28"/>
          <w:lang w:eastAsia="ru-RU"/>
        </w:rPr>
        <w:t xml:space="preserve">К позитивным изменениям можно отнести сокращение показателя </w:t>
      </w:r>
      <w:r w:rsidR="002B626D">
        <w:rPr>
          <w:rFonts w:ascii="Times New Roman" w:eastAsia="Times New Roman" w:hAnsi="Times New Roman" w:cs="Times New Roman"/>
          <w:sz w:val="28"/>
          <w:szCs w:val="28"/>
          <w:lang w:eastAsia="ru-RU"/>
        </w:rPr>
        <w:t xml:space="preserve">«Доля безработных в выпуске» </w:t>
      </w:r>
      <w:r w:rsidRPr="00D46A28">
        <w:rPr>
          <w:rFonts w:ascii="Times New Roman" w:eastAsia="Times New Roman" w:hAnsi="Times New Roman" w:cs="Times New Roman"/>
          <w:sz w:val="28"/>
          <w:szCs w:val="28"/>
          <w:lang w:eastAsia="ru-RU"/>
        </w:rPr>
        <w:t xml:space="preserve">при увеличении количества выпускников. Наибольшую позитивную динамику демонстрируют следующие образовательные организации: </w:t>
      </w:r>
      <w:proofErr w:type="spellStart"/>
      <w:r w:rsidRPr="00D46A28">
        <w:rPr>
          <w:rFonts w:ascii="Times New Roman" w:eastAsia="Times New Roman" w:hAnsi="Times New Roman" w:cs="Times New Roman"/>
          <w:sz w:val="28"/>
          <w:szCs w:val="28"/>
          <w:lang w:eastAsia="ru-RU"/>
        </w:rPr>
        <w:t>Кинельский</w:t>
      </w:r>
      <w:proofErr w:type="spellEnd"/>
      <w:r w:rsidRPr="00D46A28">
        <w:rPr>
          <w:rFonts w:ascii="Times New Roman" w:eastAsia="Times New Roman" w:hAnsi="Times New Roman" w:cs="Times New Roman"/>
          <w:sz w:val="28"/>
          <w:szCs w:val="28"/>
          <w:lang w:eastAsia="ru-RU"/>
        </w:rPr>
        <w:t xml:space="preserve"> государственный техникум, Колледж управления и экономики, </w:t>
      </w:r>
      <w:proofErr w:type="spellStart"/>
      <w:r w:rsidRPr="00D46A28">
        <w:rPr>
          <w:rFonts w:ascii="Times New Roman" w:eastAsia="Times New Roman" w:hAnsi="Times New Roman" w:cs="Times New Roman"/>
          <w:sz w:val="28"/>
          <w:szCs w:val="28"/>
          <w:lang w:eastAsia="ru-RU"/>
        </w:rPr>
        <w:t>Нефтегорский</w:t>
      </w:r>
      <w:proofErr w:type="spellEnd"/>
      <w:r w:rsidRPr="00D46A28">
        <w:rPr>
          <w:rFonts w:ascii="Times New Roman" w:eastAsia="Times New Roman" w:hAnsi="Times New Roman" w:cs="Times New Roman"/>
          <w:sz w:val="28"/>
          <w:szCs w:val="28"/>
          <w:lang w:eastAsia="ru-RU"/>
        </w:rPr>
        <w:t xml:space="preserve"> государственный техникум, </w:t>
      </w:r>
      <w:proofErr w:type="spellStart"/>
      <w:r w:rsidRPr="00D46A28">
        <w:rPr>
          <w:rFonts w:ascii="Times New Roman" w:eastAsia="Times New Roman" w:hAnsi="Times New Roman" w:cs="Times New Roman"/>
          <w:sz w:val="28"/>
          <w:szCs w:val="28"/>
          <w:lang w:eastAsia="ru-RU"/>
        </w:rPr>
        <w:t>Сызранский</w:t>
      </w:r>
      <w:proofErr w:type="spellEnd"/>
      <w:r w:rsidRPr="00D46A28">
        <w:rPr>
          <w:rFonts w:ascii="Times New Roman" w:eastAsia="Times New Roman" w:hAnsi="Times New Roman" w:cs="Times New Roman"/>
          <w:sz w:val="28"/>
          <w:szCs w:val="28"/>
          <w:lang w:eastAsia="ru-RU"/>
        </w:rPr>
        <w:t xml:space="preserve"> медико-гуманитарный колледж, Тольяттинские организации</w:t>
      </w:r>
      <w:r w:rsidR="000A57CE">
        <w:rPr>
          <w:rFonts w:ascii="Times New Roman" w:eastAsia="Times New Roman" w:hAnsi="Times New Roman" w:cs="Times New Roman"/>
          <w:sz w:val="28"/>
          <w:szCs w:val="28"/>
          <w:lang w:eastAsia="ru-RU"/>
        </w:rPr>
        <w:t>: К</w:t>
      </w:r>
      <w:r w:rsidRPr="00D46A28">
        <w:rPr>
          <w:rFonts w:ascii="Times New Roman" w:eastAsia="Times New Roman" w:hAnsi="Times New Roman" w:cs="Times New Roman"/>
          <w:sz w:val="28"/>
          <w:szCs w:val="28"/>
          <w:lang w:eastAsia="ru-RU"/>
        </w:rPr>
        <w:t xml:space="preserve">олледж технического и художественного образования, </w:t>
      </w:r>
      <w:r w:rsidR="000A57CE">
        <w:rPr>
          <w:rFonts w:ascii="Times New Roman" w:eastAsia="Times New Roman" w:hAnsi="Times New Roman" w:cs="Times New Roman"/>
          <w:sz w:val="28"/>
          <w:szCs w:val="28"/>
          <w:lang w:eastAsia="ru-RU"/>
        </w:rPr>
        <w:t>П</w:t>
      </w:r>
      <w:r w:rsidRPr="00D46A28">
        <w:rPr>
          <w:rFonts w:ascii="Times New Roman" w:eastAsia="Times New Roman" w:hAnsi="Times New Roman" w:cs="Times New Roman"/>
          <w:sz w:val="28"/>
          <w:szCs w:val="28"/>
          <w:lang w:eastAsia="ru-RU"/>
        </w:rPr>
        <w:t xml:space="preserve">олитехнический колледж, </w:t>
      </w:r>
      <w:r w:rsidR="000A57CE">
        <w:rPr>
          <w:rFonts w:ascii="Times New Roman" w:eastAsia="Times New Roman" w:hAnsi="Times New Roman" w:cs="Times New Roman"/>
          <w:sz w:val="28"/>
          <w:szCs w:val="28"/>
          <w:lang w:eastAsia="ru-RU"/>
        </w:rPr>
        <w:t>С</w:t>
      </w:r>
      <w:r w:rsidRPr="00D46A28">
        <w:rPr>
          <w:rFonts w:ascii="Times New Roman" w:eastAsia="Times New Roman" w:hAnsi="Times New Roman" w:cs="Times New Roman"/>
          <w:sz w:val="28"/>
          <w:szCs w:val="28"/>
          <w:lang w:eastAsia="ru-RU"/>
        </w:rPr>
        <w:t>оциально-экономический колледж,</w:t>
      </w:r>
      <w:r w:rsidR="000A57CE">
        <w:rPr>
          <w:rFonts w:ascii="Times New Roman" w:eastAsia="Times New Roman" w:hAnsi="Times New Roman" w:cs="Times New Roman"/>
          <w:sz w:val="28"/>
          <w:szCs w:val="28"/>
          <w:lang w:eastAsia="ru-RU"/>
        </w:rPr>
        <w:t xml:space="preserve"> а также </w:t>
      </w:r>
      <w:proofErr w:type="spellStart"/>
      <w:r w:rsidRPr="00D46A28">
        <w:rPr>
          <w:rFonts w:ascii="Times New Roman" w:eastAsia="Times New Roman" w:hAnsi="Times New Roman" w:cs="Times New Roman"/>
          <w:sz w:val="28"/>
          <w:szCs w:val="28"/>
          <w:lang w:eastAsia="ru-RU"/>
        </w:rPr>
        <w:t>Хворостянский</w:t>
      </w:r>
      <w:proofErr w:type="spellEnd"/>
      <w:r w:rsidRPr="00D46A28">
        <w:rPr>
          <w:rFonts w:ascii="Times New Roman" w:eastAsia="Times New Roman" w:hAnsi="Times New Roman" w:cs="Times New Roman"/>
          <w:sz w:val="28"/>
          <w:szCs w:val="28"/>
          <w:lang w:eastAsia="ru-RU"/>
        </w:rPr>
        <w:t xml:space="preserve"> государственный техникум и </w:t>
      </w:r>
      <w:proofErr w:type="spellStart"/>
      <w:r w:rsidRPr="00D46A28">
        <w:rPr>
          <w:rFonts w:ascii="Times New Roman" w:eastAsia="Times New Roman" w:hAnsi="Times New Roman" w:cs="Times New Roman"/>
          <w:sz w:val="28"/>
          <w:szCs w:val="28"/>
          <w:lang w:eastAsia="ru-RU"/>
        </w:rPr>
        <w:t>Усольский</w:t>
      </w:r>
      <w:proofErr w:type="spellEnd"/>
      <w:r w:rsidRPr="00D46A28">
        <w:rPr>
          <w:rFonts w:ascii="Times New Roman" w:eastAsia="Times New Roman" w:hAnsi="Times New Roman" w:cs="Times New Roman"/>
          <w:sz w:val="28"/>
          <w:szCs w:val="28"/>
          <w:lang w:eastAsia="ru-RU"/>
        </w:rPr>
        <w:t xml:space="preserve"> сельскохозяйственный колледж.</w:t>
      </w:r>
    </w:p>
    <w:bookmarkEnd w:id="1"/>
    <w:p w14:paraId="7F9F60DA" w14:textId="77777777" w:rsidR="00766F75" w:rsidRPr="00D46A28" w:rsidRDefault="00766F75" w:rsidP="000A57CE">
      <w:pPr>
        <w:numPr>
          <w:ilvl w:val="0"/>
          <w:numId w:val="4"/>
        </w:numPr>
        <w:spacing w:after="0" w:line="360" w:lineRule="auto"/>
        <w:ind w:left="0" w:firstLine="0"/>
        <w:contextualSpacing/>
        <w:jc w:val="both"/>
        <w:rPr>
          <w:rFonts w:ascii="Times New Roman" w:eastAsia="Calibri" w:hAnsi="Times New Roman" w:cs="Times New Roman"/>
          <w:b/>
          <w:i/>
          <w:sz w:val="24"/>
          <w:szCs w:val="24"/>
          <w:lang w:eastAsia="ru-RU"/>
        </w:rPr>
      </w:pPr>
      <w:r w:rsidRPr="00D46A28">
        <w:rPr>
          <w:rFonts w:ascii="Times New Roman" w:eastAsia="Times New Roman" w:hAnsi="Times New Roman" w:cs="Times New Roman"/>
          <w:sz w:val="28"/>
          <w:szCs w:val="28"/>
          <w:lang w:eastAsia="ru-RU"/>
        </w:rPr>
        <w:t xml:space="preserve">Негативные тенденции характеризуются увеличением доли зарегистрированных выпускников при сокращении общего выпуска. Такая динамика прослеживается в Жигулевском государственном колледже: при </w:t>
      </w:r>
      <w:r w:rsidRPr="00D46A28">
        <w:rPr>
          <w:rFonts w:ascii="Times New Roman" w:eastAsia="Times New Roman" w:hAnsi="Times New Roman" w:cs="Times New Roman"/>
          <w:sz w:val="28"/>
          <w:szCs w:val="28"/>
          <w:lang w:eastAsia="ru-RU"/>
        </w:rPr>
        <w:lastRenderedPageBreak/>
        <w:t xml:space="preserve">сокращении количества выпускников на 30% значение показателя осталось практически неизменным (3,9%). </w:t>
      </w:r>
    </w:p>
    <w:p w14:paraId="2053803C" w14:textId="14B54F70" w:rsidR="00766F75" w:rsidRPr="00D46A28" w:rsidRDefault="00766F75" w:rsidP="00136918">
      <w:pPr>
        <w:pStyle w:val="a7"/>
        <w:numPr>
          <w:ilvl w:val="0"/>
          <w:numId w:val="4"/>
        </w:numPr>
        <w:spacing w:after="0" w:line="360" w:lineRule="auto"/>
        <w:ind w:left="0" w:firstLine="0"/>
        <w:jc w:val="both"/>
        <w:rPr>
          <w:rFonts w:ascii="Times New Roman" w:eastAsia="Times New Roman" w:hAnsi="Times New Roman" w:cs="Times New Roman"/>
          <w:sz w:val="28"/>
          <w:szCs w:val="28"/>
          <w:lang w:eastAsia="ru-RU"/>
        </w:rPr>
      </w:pPr>
      <w:bookmarkStart w:id="2" w:name="_Hlk107175182"/>
      <w:r w:rsidRPr="00D46A28">
        <w:rPr>
          <w:rFonts w:ascii="Times New Roman" w:eastAsia="Times New Roman" w:hAnsi="Times New Roman" w:cs="Times New Roman"/>
          <w:sz w:val="28"/>
          <w:szCs w:val="28"/>
          <w:lang w:eastAsia="ru-RU"/>
        </w:rPr>
        <w:t>Следует обратить внимание на организации, в которых на фоне увеличение общего выпуска произошло значительное увеличение показателя</w:t>
      </w:r>
      <w:r w:rsidR="00136918">
        <w:rPr>
          <w:rFonts w:ascii="Times New Roman" w:eastAsia="Times New Roman" w:hAnsi="Times New Roman" w:cs="Times New Roman"/>
          <w:sz w:val="28"/>
          <w:szCs w:val="28"/>
          <w:lang w:eastAsia="ru-RU"/>
        </w:rPr>
        <w:t xml:space="preserve"> доли безработных выпускников</w:t>
      </w:r>
      <w:r w:rsidRPr="00D46A28">
        <w:rPr>
          <w:rFonts w:ascii="Times New Roman" w:eastAsia="Times New Roman" w:hAnsi="Times New Roman" w:cs="Times New Roman"/>
          <w:sz w:val="28"/>
          <w:szCs w:val="28"/>
          <w:lang w:eastAsia="ru-RU"/>
        </w:rPr>
        <w:t xml:space="preserve">: в Борском государственном техникуме, Новокуйбышевском нефтехимическом техникуме, </w:t>
      </w:r>
      <w:r w:rsidR="00136918">
        <w:rPr>
          <w:rFonts w:ascii="Times New Roman" w:eastAsia="Times New Roman" w:hAnsi="Times New Roman" w:cs="Times New Roman"/>
          <w:sz w:val="28"/>
          <w:szCs w:val="28"/>
          <w:lang w:eastAsia="ru-RU"/>
        </w:rPr>
        <w:t xml:space="preserve">в </w:t>
      </w:r>
      <w:r w:rsidRPr="00D46A28">
        <w:rPr>
          <w:rFonts w:ascii="Times New Roman" w:eastAsia="Times New Roman" w:hAnsi="Times New Roman" w:cs="Times New Roman"/>
          <w:sz w:val="28"/>
          <w:szCs w:val="28"/>
          <w:lang w:eastAsia="ru-RU"/>
        </w:rPr>
        <w:t xml:space="preserve">Самарском государственном колледже сервисных технологий и дизайна, </w:t>
      </w:r>
      <w:r w:rsidR="00136918">
        <w:rPr>
          <w:rFonts w:ascii="Times New Roman" w:eastAsia="Times New Roman" w:hAnsi="Times New Roman" w:cs="Times New Roman"/>
          <w:sz w:val="28"/>
          <w:szCs w:val="28"/>
          <w:lang w:eastAsia="ru-RU"/>
        </w:rPr>
        <w:t xml:space="preserve">в </w:t>
      </w:r>
      <w:r w:rsidRPr="00D46A28">
        <w:rPr>
          <w:rFonts w:ascii="Times New Roman" w:eastAsia="Times New Roman" w:hAnsi="Times New Roman" w:cs="Times New Roman"/>
          <w:sz w:val="28"/>
          <w:szCs w:val="28"/>
          <w:lang w:eastAsia="ru-RU"/>
        </w:rPr>
        <w:t>Самарском колледже сервиса производственного оборудования.</w:t>
      </w:r>
    </w:p>
    <w:bookmarkEnd w:id="2"/>
    <w:p w14:paraId="3E6B4D25" w14:textId="77777777" w:rsidR="00766F75" w:rsidRPr="00D46A28" w:rsidRDefault="00766F75" w:rsidP="00D46A28">
      <w:pPr>
        <w:spacing w:after="0"/>
        <w:jc w:val="center"/>
        <w:rPr>
          <w:rFonts w:ascii="Times New Roman" w:eastAsia="Times New Roman" w:hAnsi="Times New Roman" w:cs="Times New Roman"/>
          <w:sz w:val="28"/>
          <w:szCs w:val="28"/>
          <w:lang w:eastAsia="ru-RU"/>
        </w:rPr>
      </w:pPr>
    </w:p>
    <w:p w14:paraId="357B6BFE" w14:textId="77777777" w:rsidR="00433FEF" w:rsidRPr="00D46A28" w:rsidRDefault="00433FEF" w:rsidP="00D46A28">
      <w:pPr>
        <w:spacing w:after="0"/>
        <w:jc w:val="center"/>
        <w:rPr>
          <w:rFonts w:ascii="Times New Roman" w:eastAsia="Times New Roman" w:hAnsi="Times New Roman" w:cs="Times New Roman"/>
          <w:b/>
          <w:i/>
          <w:sz w:val="28"/>
          <w:szCs w:val="28"/>
          <w:lang w:eastAsia="ru-RU"/>
        </w:rPr>
      </w:pPr>
      <w:r w:rsidRPr="00D46A28">
        <w:rPr>
          <w:rFonts w:ascii="Times New Roman" w:eastAsia="Calibri" w:hAnsi="Times New Roman" w:cs="Times New Roman"/>
          <w:b/>
          <w:i/>
          <w:sz w:val="28"/>
          <w:szCs w:val="28"/>
        </w:rPr>
        <w:t>ОБРАЗОВАТЕЛЬНЫЕ ОРГАНИЗАЦИИ, РЕАЛИЗУЮЩИЕ ПРОГРАММЫ СРЕДНЕГО ПРОФЕССИОНАЛЬНОГО ОБРАЗОВАНИЯ</w:t>
      </w:r>
    </w:p>
    <w:p w14:paraId="5AEACA29" w14:textId="77777777" w:rsidR="00766F75" w:rsidRPr="00D46A28" w:rsidRDefault="00433FEF" w:rsidP="00D46A28">
      <w:pPr>
        <w:spacing w:after="0" w:line="360" w:lineRule="auto"/>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ab/>
        <w:t xml:space="preserve">Анализ обобщенных данных количества выпускников образовательных организаций по программам СПО (ППКРС и ППССЗ) демонстрирует следующие тенденции. </w:t>
      </w:r>
    </w:p>
    <w:p w14:paraId="7C5A6D65" w14:textId="282EED3C" w:rsidR="00433FEF" w:rsidRPr="00D46A28" w:rsidRDefault="00766F75" w:rsidP="00D46A28">
      <w:pPr>
        <w:pStyle w:val="a7"/>
        <w:numPr>
          <w:ilvl w:val="0"/>
          <w:numId w:val="18"/>
        </w:numPr>
        <w:spacing w:after="0" w:line="360" w:lineRule="auto"/>
        <w:ind w:left="0" w:firstLine="0"/>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Около 80% организаций, осуществляющих подготовку по программам СПО в 2021 году</w:t>
      </w:r>
      <w:r w:rsidR="00122586">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8"/>
          <w:szCs w:val="28"/>
          <w:lang w:eastAsia="ru-RU"/>
        </w:rPr>
        <w:t xml:space="preserve"> демонстрируют положительную динамику: сокращение показателя «</w:t>
      </w:r>
      <w:r w:rsidR="00A522D0">
        <w:rPr>
          <w:rFonts w:ascii="Times New Roman" w:eastAsia="Times New Roman" w:hAnsi="Times New Roman" w:cs="Times New Roman"/>
          <w:sz w:val="28"/>
          <w:szCs w:val="28"/>
          <w:lang w:eastAsia="ru-RU"/>
        </w:rPr>
        <w:t>Д</w:t>
      </w:r>
      <w:r w:rsidRPr="00D46A28">
        <w:rPr>
          <w:rFonts w:ascii="Times New Roman" w:eastAsia="Times New Roman" w:hAnsi="Times New Roman" w:cs="Times New Roman"/>
          <w:sz w:val="28"/>
          <w:szCs w:val="28"/>
          <w:lang w:eastAsia="ru-RU"/>
        </w:rPr>
        <w:t xml:space="preserve">оля зарегистрированных выпускников в ФГСЗН </w:t>
      </w:r>
      <w:proofErr w:type="gramStart"/>
      <w:r w:rsidRPr="00D46A28">
        <w:rPr>
          <w:rFonts w:ascii="Times New Roman" w:eastAsia="Times New Roman" w:hAnsi="Times New Roman" w:cs="Times New Roman"/>
          <w:sz w:val="28"/>
          <w:szCs w:val="28"/>
          <w:lang w:eastAsia="ru-RU"/>
        </w:rPr>
        <w:t>СО</w:t>
      </w:r>
      <w:proofErr w:type="gramEnd"/>
      <w:r w:rsidRPr="00D46A28">
        <w:rPr>
          <w:rFonts w:ascii="Times New Roman" w:eastAsia="Times New Roman" w:hAnsi="Times New Roman" w:cs="Times New Roman"/>
          <w:sz w:val="28"/>
          <w:szCs w:val="28"/>
          <w:lang w:eastAsia="ru-RU"/>
        </w:rPr>
        <w:t xml:space="preserve"> </w:t>
      </w:r>
      <w:proofErr w:type="gramStart"/>
      <w:r w:rsidRPr="00D46A28">
        <w:rPr>
          <w:rFonts w:ascii="Times New Roman" w:eastAsia="Times New Roman" w:hAnsi="Times New Roman" w:cs="Times New Roman"/>
          <w:sz w:val="28"/>
          <w:szCs w:val="28"/>
          <w:lang w:eastAsia="ru-RU"/>
        </w:rPr>
        <w:t>в</w:t>
      </w:r>
      <w:proofErr w:type="gramEnd"/>
      <w:r w:rsidRPr="00D46A28">
        <w:rPr>
          <w:rFonts w:ascii="Times New Roman" w:eastAsia="Times New Roman" w:hAnsi="Times New Roman" w:cs="Times New Roman"/>
          <w:sz w:val="28"/>
          <w:szCs w:val="28"/>
          <w:lang w:eastAsia="ru-RU"/>
        </w:rPr>
        <w:t xml:space="preserve"> качестве безработных».</w:t>
      </w:r>
      <w:r w:rsidR="00122586">
        <w:rPr>
          <w:rFonts w:ascii="Times New Roman" w:eastAsia="Times New Roman" w:hAnsi="Times New Roman" w:cs="Times New Roman"/>
          <w:sz w:val="28"/>
          <w:szCs w:val="28"/>
          <w:lang w:eastAsia="ru-RU"/>
        </w:rPr>
        <w:t xml:space="preserve"> </w:t>
      </w:r>
    </w:p>
    <w:p w14:paraId="3423A81D" w14:textId="7865B054" w:rsidR="00766F75" w:rsidRPr="00D46A28" w:rsidRDefault="00766F75" w:rsidP="00D46A28">
      <w:pPr>
        <w:numPr>
          <w:ilvl w:val="0"/>
          <w:numId w:val="8"/>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На общем фоне сокращения показателя «</w:t>
      </w:r>
      <w:r w:rsidR="00A522D0">
        <w:rPr>
          <w:rFonts w:ascii="Times New Roman" w:eastAsia="Times New Roman" w:hAnsi="Times New Roman" w:cs="Times New Roman"/>
          <w:sz w:val="28"/>
          <w:szCs w:val="28"/>
          <w:lang w:eastAsia="ru-RU"/>
        </w:rPr>
        <w:t>Д</w:t>
      </w:r>
      <w:r w:rsidRPr="00D46A28">
        <w:rPr>
          <w:rFonts w:ascii="Times New Roman" w:eastAsia="Times New Roman" w:hAnsi="Times New Roman" w:cs="Times New Roman"/>
          <w:sz w:val="28"/>
          <w:szCs w:val="28"/>
          <w:lang w:eastAsia="ru-RU"/>
        </w:rPr>
        <w:t xml:space="preserve">оля зарегистрированных выпускников системы СПО в ФГСЗН </w:t>
      </w:r>
      <w:proofErr w:type="gramStart"/>
      <w:r w:rsidRPr="00D46A28">
        <w:rPr>
          <w:rFonts w:ascii="Times New Roman" w:eastAsia="Times New Roman" w:hAnsi="Times New Roman" w:cs="Times New Roman"/>
          <w:sz w:val="28"/>
          <w:szCs w:val="28"/>
          <w:lang w:eastAsia="ru-RU"/>
        </w:rPr>
        <w:t>СО</w:t>
      </w:r>
      <w:proofErr w:type="gramEnd"/>
      <w:r w:rsidRPr="00D46A28">
        <w:rPr>
          <w:rFonts w:ascii="Times New Roman" w:eastAsia="Times New Roman" w:hAnsi="Times New Roman" w:cs="Times New Roman"/>
          <w:sz w:val="28"/>
          <w:szCs w:val="28"/>
          <w:lang w:eastAsia="ru-RU"/>
        </w:rPr>
        <w:t xml:space="preserve"> </w:t>
      </w:r>
      <w:proofErr w:type="gramStart"/>
      <w:r w:rsidRPr="00D46A28">
        <w:rPr>
          <w:rFonts w:ascii="Times New Roman" w:eastAsia="Times New Roman" w:hAnsi="Times New Roman" w:cs="Times New Roman"/>
          <w:sz w:val="28"/>
          <w:szCs w:val="28"/>
          <w:lang w:eastAsia="ru-RU"/>
        </w:rPr>
        <w:t>в</w:t>
      </w:r>
      <w:proofErr w:type="gramEnd"/>
      <w:r w:rsidRPr="00D46A28">
        <w:rPr>
          <w:rFonts w:ascii="Times New Roman" w:eastAsia="Times New Roman" w:hAnsi="Times New Roman" w:cs="Times New Roman"/>
          <w:sz w:val="28"/>
          <w:szCs w:val="28"/>
          <w:lang w:eastAsia="ru-RU"/>
        </w:rPr>
        <w:t xml:space="preserve"> качестве безработных» во всех организациях, осуществляющих наиболее массовый выпуск, большая позитивная динамика характерна для ПОО, в которых при увеличении общего количества выпуска произошло сокращение показателя: Тольяттинский социально-экономический колледж, Самарский государственный колледж, Губернский колледж г. Сызрани, </w:t>
      </w:r>
      <w:proofErr w:type="spellStart"/>
      <w:r w:rsidRPr="00D46A28">
        <w:rPr>
          <w:rFonts w:ascii="Times New Roman" w:eastAsia="Times New Roman" w:hAnsi="Times New Roman" w:cs="Times New Roman"/>
          <w:sz w:val="28"/>
          <w:szCs w:val="28"/>
          <w:lang w:eastAsia="ru-RU"/>
        </w:rPr>
        <w:t>Отрадненский</w:t>
      </w:r>
      <w:proofErr w:type="spellEnd"/>
      <w:r w:rsidRPr="00D46A28">
        <w:rPr>
          <w:rFonts w:ascii="Times New Roman" w:eastAsia="Times New Roman" w:hAnsi="Times New Roman" w:cs="Times New Roman"/>
          <w:sz w:val="28"/>
          <w:szCs w:val="28"/>
          <w:lang w:eastAsia="ru-RU"/>
        </w:rPr>
        <w:t xml:space="preserve"> нефтяной техникум, </w:t>
      </w:r>
      <w:proofErr w:type="spellStart"/>
      <w:r w:rsidRPr="00D46A28">
        <w:rPr>
          <w:rFonts w:ascii="Times New Roman" w:eastAsia="Times New Roman" w:hAnsi="Times New Roman" w:cs="Times New Roman"/>
          <w:sz w:val="28"/>
          <w:szCs w:val="28"/>
          <w:lang w:eastAsia="ru-RU"/>
        </w:rPr>
        <w:t>Сызранский</w:t>
      </w:r>
      <w:proofErr w:type="spellEnd"/>
      <w:r w:rsidRPr="00D46A28">
        <w:rPr>
          <w:rFonts w:ascii="Times New Roman" w:eastAsia="Times New Roman" w:hAnsi="Times New Roman" w:cs="Times New Roman"/>
          <w:sz w:val="28"/>
          <w:szCs w:val="28"/>
          <w:lang w:eastAsia="ru-RU"/>
        </w:rPr>
        <w:t xml:space="preserve"> медико-гуманитарный колледж.</w:t>
      </w:r>
    </w:p>
    <w:p w14:paraId="56F53414" w14:textId="24A3E6FF" w:rsidR="00766F75" w:rsidRPr="00D46A28" w:rsidRDefault="00766F75" w:rsidP="00D46A28">
      <w:pPr>
        <w:numPr>
          <w:ilvl w:val="0"/>
          <w:numId w:val="8"/>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К позитивным изменениям можно отнести сокращение значения показателя при увеличении количества выпускников. Наибольшую позитивную динамику демонстрируют следующие образовательные организации: </w:t>
      </w:r>
      <w:proofErr w:type="spellStart"/>
      <w:proofErr w:type="gramStart"/>
      <w:r w:rsidRPr="00D46A28">
        <w:rPr>
          <w:rFonts w:ascii="Times New Roman" w:eastAsia="Times New Roman" w:hAnsi="Times New Roman" w:cs="Times New Roman"/>
          <w:sz w:val="28"/>
          <w:szCs w:val="28"/>
          <w:lang w:eastAsia="ru-RU"/>
        </w:rPr>
        <w:t>Большеглушицкий</w:t>
      </w:r>
      <w:proofErr w:type="spellEnd"/>
      <w:r w:rsidRPr="00D46A28">
        <w:rPr>
          <w:rFonts w:ascii="Times New Roman" w:eastAsia="Times New Roman" w:hAnsi="Times New Roman" w:cs="Times New Roman"/>
          <w:sz w:val="28"/>
          <w:szCs w:val="28"/>
          <w:lang w:eastAsia="ru-RU"/>
        </w:rPr>
        <w:t xml:space="preserve"> государственный техникум, Борский </w:t>
      </w:r>
      <w:r w:rsidRPr="00D46A28">
        <w:rPr>
          <w:rFonts w:ascii="Times New Roman" w:eastAsia="Times New Roman" w:hAnsi="Times New Roman" w:cs="Times New Roman"/>
          <w:sz w:val="28"/>
          <w:szCs w:val="28"/>
          <w:lang w:eastAsia="ru-RU"/>
        </w:rPr>
        <w:lastRenderedPageBreak/>
        <w:t xml:space="preserve">государственный техникум, </w:t>
      </w:r>
      <w:proofErr w:type="spellStart"/>
      <w:r w:rsidRPr="00D46A28">
        <w:rPr>
          <w:rFonts w:ascii="Times New Roman" w:eastAsia="Times New Roman" w:hAnsi="Times New Roman" w:cs="Times New Roman"/>
          <w:sz w:val="28"/>
          <w:szCs w:val="28"/>
          <w:lang w:eastAsia="ru-RU"/>
        </w:rPr>
        <w:t>Нефтегорский</w:t>
      </w:r>
      <w:proofErr w:type="spellEnd"/>
      <w:r w:rsidRPr="00D46A28">
        <w:rPr>
          <w:rFonts w:ascii="Times New Roman" w:eastAsia="Times New Roman" w:hAnsi="Times New Roman" w:cs="Times New Roman"/>
          <w:sz w:val="28"/>
          <w:szCs w:val="28"/>
          <w:lang w:eastAsia="ru-RU"/>
        </w:rPr>
        <w:t xml:space="preserve"> государственный техникум, </w:t>
      </w:r>
      <w:proofErr w:type="spellStart"/>
      <w:r w:rsidRPr="00D46A28">
        <w:rPr>
          <w:rFonts w:ascii="Times New Roman" w:eastAsia="Times New Roman" w:hAnsi="Times New Roman" w:cs="Times New Roman"/>
          <w:sz w:val="28"/>
          <w:szCs w:val="28"/>
          <w:lang w:eastAsia="ru-RU"/>
        </w:rPr>
        <w:t>Новокуйбышевский</w:t>
      </w:r>
      <w:proofErr w:type="spellEnd"/>
      <w:r w:rsidRPr="00D46A28">
        <w:rPr>
          <w:rFonts w:ascii="Times New Roman" w:eastAsia="Times New Roman" w:hAnsi="Times New Roman" w:cs="Times New Roman"/>
          <w:sz w:val="28"/>
          <w:szCs w:val="28"/>
          <w:lang w:eastAsia="ru-RU"/>
        </w:rPr>
        <w:t xml:space="preserve"> государственный гуманитарно-технологический колледж, </w:t>
      </w:r>
      <w:proofErr w:type="spellStart"/>
      <w:r w:rsidRPr="00D46A28">
        <w:rPr>
          <w:rFonts w:ascii="Times New Roman" w:eastAsia="Times New Roman" w:hAnsi="Times New Roman" w:cs="Times New Roman"/>
          <w:sz w:val="28"/>
          <w:szCs w:val="28"/>
          <w:lang w:eastAsia="ru-RU"/>
        </w:rPr>
        <w:t>Отрадненский</w:t>
      </w:r>
      <w:proofErr w:type="spellEnd"/>
      <w:r w:rsidRPr="00D46A28">
        <w:rPr>
          <w:rFonts w:ascii="Times New Roman" w:eastAsia="Times New Roman" w:hAnsi="Times New Roman" w:cs="Times New Roman"/>
          <w:sz w:val="28"/>
          <w:szCs w:val="28"/>
          <w:lang w:eastAsia="ru-RU"/>
        </w:rPr>
        <w:t xml:space="preserve"> нефтяной техникум, Поволжский строительно-энергетический колледж, Самарский государственный колледж, Самарский многопрофильный колледж, Самарский техникум кулинарного искусства, </w:t>
      </w:r>
      <w:proofErr w:type="spellStart"/>
      <w:r w:rsidRPr="00D46A28">
        <w:rPr>
          <w:rFonts w:ascii="Times New Roman" w:eastAsia="Times New Roman" w:hAnsi="Times New Roman" w:cs="Times New Roman"/>
          <w:sz w:val="28"/>
          <w:szCs w:val="28"/>
          <w:lang w:eastAsia="ru-RU"/>
        </w:rPr>
        <w:t>Сызранские</w:t>
      </w:r>
      <w:proofErr w:type="spellEnd"/>
      <w:r w:rsidRPr="00D46A28">
        <w:rPr>
          <w:rFonts w:ascii="Times New Roman" w:eastAsia="Times New Roman" w:hAnsi="Times New Roman" w:cs="Times New Roman"/>
          <w:sz w:val="28"/>
          <w:szCs w:val="28"/>
          <w:lang w:eastAsia="ru-RU"/>
        </w:rPr>
        <w:t xml:space="preserve"> медико-гуманитарный и политехнический колледжи,  Тольяттинский социально-экономический колледж, Губернский колледж г. Похвистнево </w:t>
      </w:r>
      <w:r w:rsidR="005A35E2">
        <w:rPr>
          <w:rFonts w:ascii="Times New Roman" w:eastAsia="Times New Roman" w:hAnsi="Times New Roman" w:cs="Times New Roman"/>
          <w:sz w:val="28"/>
          <w:szCs w:val="28"/>
          <w:lang w:eastAsia="ru-RU"/>
        </w:rPr>
        <w:t xml:space="preserve">– </w:t>
      </w:r>
      <w:r w:rsidRPr="00D46A28">
        <w:rPr>
          <w:rFonts w:ascii="Times New Roman" w:eastAsia="Times New Roman" w:hAnsi="Times New Roman" w:cs="Times New Roman"/>
          <w:sz w:val="28"/>
          <w:szCs w:val="28"/>
          <w:lang w:eastAsia="ru-RU"/>
        </w:rPr>
        <w:t>в</w:t>
      </w:r>
      <w:r w:rsidR="005A35E2">
        <w:rPr>
          <w:rFonts w:ascii="Times New Roman" w:eastAsia="Times New Roman" w:hAnsi="Times New Roman" w:cs="Times New Roman"/>
          <w:sz w:val="28"/>
          <w:szCs w:val="28"/>
          <w:lang w:eastAsia="ru-RU"/>
        </w:rPr>
        <w:t xml:space="preserve"> </w:t>
      </w:r>
      <w:r w:rsidRPr="00D46A28">
        <w:rPr>
          <w:rFonts w:ascii="Times New Roman" w:eastAsia="Times New Roman" w:hAnsi="Times New Roman" w:cs="Times New Roman"/>
          <w:sz w:val="28"/>
          <w:szCs w:val="28"/>
          <w:lang w:eastAsia="ru-RU"/>
        </w:rPr>
        <w:t>которых при увеличении общего количества выпускников по программам СПО произошло сокращение значения показателя в 2-3 раза, или же</w:t>
      </w:r>
      <w:proofErr w:type="gramEnd"/>
      <w:r w:rsidRPr="00D46A28">
        <w:rPr>
          <w:rFonts w:ascii="Times New Roman" w:eastAsia="Times New Roman" w:hAnsi="Times New Roman" w:cs="Times New Roman"/>
          <w:sz w:val="28"/>
          <w:szCs w:val="28"/>
          <w:lang w:eastAsia="ru-RU"/>
        </w:rPr>
        <w:t xml:space="preserve"> принимает нулевое значение</w:t>
      </w:r>
      <w:r w:rsidR="005A35E2" w:rsidRPr="005A35E2">
        <w:rPr>
          <w:rFonts w:ascii="Times New Roman" w:eastAsia="Times New Roman" w:hAnsi="Times New Roman" w:cs="Times New Roman"/>
          <w:sz w:val="28"/>
          <w:szCs w:val="28"/>
          <w:lang w:eastAsia="ru-RU"/>
        </w:rPr>
        <w:t xml:space="preserve"> </w:t>
      </w:r>
      <w:r w:rsidR="005A35E2" w:rsidRPr="00D46A28">
        <w:rPr>
          <w:rFonts w:ascii="Times New Roman" w:eastAsia="Times New Roman" w:hAnsi="Times New Roman" w:cs="Times New Roman"/>
          <w:sz w:val="28"/>
          <w:szCs w:val="28"/>
          <w:lang w:eastAsia="ru-RU"/>
        </w:rPr>
        <w:t>в 2021 году</w:t>
      </w:r>
      <w:r w:rsidRPr="00D46A28">
        <w:rPr>
          <w:rFonts w:ascii="Times New Roman" w:eastAsia="Times New Roman" w:hAnsi="Times New Roman" w:cs="Times New Roman"/>
          <w:sz w:val="28"/>
          <w:szCs w:val="28"/>
          <w:lang w:eastAsia="ru-RU"/>
        </w:rPr>
        <w:t xml:space="preserve">. </w:t>
      </w:r>
    </w:p>
    <w:p w14:paraId="17DBD16A" w14:textId="258DA490" w:rsidR="00766F75" w:rsidRPr="00D46A28" w:rsidRDefault="00766F75" w:rsidP="00D46A28">
      <w:pPr>
        <w:numPr>
          <w:ilvl w:val="0"/>
          <w:numId w:val="8"/>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Негативные тенденции характеризуются увеличением доли зарегистрированных </w:t>
      </w:r>
      <w:r w:rsidR="00561502">
        <w:rPr>
          <w:rFonts w:ascii="Times New Roman" w:eastAsia="Times New Roman" w:hAnsi="Times New Roman" w:cs="Times New Roman"/>
          <w:sz w:val="28"/>
          <w:szCs w:val="28"/>
          <w:lang w:eastAsia="ru-RU"/>
        </w:rPr>
        <w:t xml:space="preserve">безработных </w:t>
      </w:r>
      <w:r w:rsidRPr="00D46A28">
        <w:rPr>
          <w:rFonts w:ascii="Times New Roman" w:eastAsia="Times New Roman" w:hAnsi="Times New Roman" w:cs="Times New Roman"/>
          <w:sz w:val="28"/>
          <w:szCs w:val="28"/>
          <w:lang w:eastAsia="ru-RU"/>
        </w:rPr>
        <w:t xml:space="preserve">выпускников при сокращении общего выпуска. Подобная динамика прослеживается в следующих учреждениях: </w:t>
      </w:r>
      <w:proofErr w:type="spellStart"/>
      <w:r w:rsidRPr="00D46A28">
        <w:rPr>
          <w:rFonts w:ascii="Times New Roman" w:eastAsia="Times New Roman" w:hAnsi="Times New Roman" w:cs="Times New Roman"/>
          <w:sz w:val="28"/>
          <w:szCs w:val="28"/>
          <w:lang w:eastAsia="ru-RU"/>
        </w:rPr>
        <w:t>Кинельский</w:t>
      </w:r>
      <w:proofErr w:type="spellEnd"/>
      <w:r w:rsidRPr="00D46A28">
        <w:rPr>
          <w:rFonts w:ascii="Times New Roman" w:eastAsia="Times New Roman" w:hAnsi="Times New Roman" w:cs="Times New Roman"/>
          <w:sz w:val="28"/>
          <w:szCs w:val="28"/>
          <w:lang w:eastAsia="ru-RU"/>
        </w:rPr>
        <w:t xml:space="preserve"> государственный техникум, Образовательный центр </w:t>
      </w:r>
      <w:proofErr w:type="gramStart"/>
      <w:r w:rsidRPr="00D46A28">
        <w:rPr>
          <w:rFonts w:ascii="Times New Roman" w:eastAsia="Times New Roman" w:hAnsi="Times New Roman" w:cs="Times New Roman"/>
          <w:sz w:val="28"/>
          <w:szCs w:val="28"/>
          <w:lang w:eastAsia="ru-RU"/>
        </w:rPr>
        <w:t>с</w:t>
      </w:r>
      <w:proofErr w:type="gramEnd"/>
      <w:r w:rsidRPr="00D46A28">
        <w:rPr>
          <w:rFonts w:ascii="Times New Roman" w:eastAsia="Times New Roman" w:hAnsi="Times New Roman" w:cs="Times New Roman"/>
          <w:sz w:val="28"/>
          <w:szCs w:val="28"/>
          <w:lang w:eastAsia="ru-RU"/>
        </w:rPr>
        <w:t xml:space="preserve">. </w:t>
      </w:r>
      <w:proofErr w:type="gramStart"/>
      <w:r w:rsidRPr="00D46A28">
        <w:rPr>
          <w:rFonts w:ascii="Times New Roman" w:eastAsia="Times New Roman" w:hAnsi="Times New Roman" w:cs="Times New Roman"/>
          <w:sz w:val="28"/>
          <w:szCs w:val="28"/>
          <w:lang w:eastAsia="ru-RU"/>
        </w:rPr>
        <w:t>Камышла</w:t>
      </w:r>
      <w:proofErr w:type="gramEnd"/>
      <w:r w:rsidRPr="00D46A28">
        <w:rPr>
          <w:rFonts w:ascii="Times New Roman" w:eastAsia="Times New Roman" w:hAnsi="Times New Roman" w:cs="Times New Roman"/>
          <w:sz w:val="28"/>
          <w:szCs w:val="28"/>
          <w:lang w:eastAsia="ru-RU"/>
        </w:rPr>
        <w:t xml:space="preserve">, </w:t>
      </w:r>
      <w:proofErr w:type="spellStart"/>
      <w:r w:rsidRPr="00D46A28">
        <w:rPr>
          <w:rFonts w:ascii="Times New Roman" w:eastAsia="Times New Roman" w:hAnsi="Times New Roman" w:cs="Times New Roman"/>
          <w:sz w:val="28"/>
          <w:szCs w:val="28"/>
          <w:lang w:eastAsia="ru-RU"/>
        </w:rPr>
        <w:t>Пестравское</w:t>
      </w:r>
      <w:proofErr w:type="spellEnd"/>
      <w:r w:rsidRPr="00D46A28">
        <w:rPr>
          <w:rFonts w:ascii="Times New Roman" w:eastAsia="Times New Roman" w:hAnsi="Times New Roman" w:cs="Times New Roman"/>
          <w:sz w:val="28"/>
          <w:szCs w:val="28"/>
          <w:lang w:eastAsia="ru-RU"/>
        </w:rPr>
        <w:t xml:space="preserve"> профессиональное училище.</w:t>
      </w:r>
    </w:p>
    <w:p w14:paraId="66FD836E" w14:textId="30306DF1" w:rsidR="00766F75" w:rsidRPr="00D46A28" w:rsidRDefault="00766F75" w:rsidP="00D46A28">
      <w:pPr>
        <w:pStyle w:val="a7"/>
        <w:numPr>
          <w:ilvl w:val="0"/>
          <w:numId w:val="8"/>
        </w:numPr>
        <w:spacing w:after="0" w:line="360" w:lineRule="auto"/>
        <w:ind w:left="0" w:firstLine="0"/>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В некоторых случаях при увеличении количества выпускников по программам СПО произошло увеличение значения показателя «</w:t>
      </w:r>
      <w:r w:rsidR="000143F8">
        <w:rPr>
          <w:rFonts w:ascii="Times New Roman" w:eastAsia="Times New Roman" w:hAnsi="Times New Roman" w:cs="Times New Roman"/>
          <w:sz w:val="28"/>
          <w:szCs w:val="28"/>
          <w:lang w:eastAsia="ru-RU"/>
        </w:rPr>
        <w:t>Д</w:t>
      </w:r>
      <w:r w:rsidRPr="00D46A28">
        <w:rPr>
          <w:rFonts w:ascii="Times New Roman" w:eastAsia="Times New Roman" w:hAnsi="Times New Roman" w:cs="Times New Roman"/>
          <w:sz w:val="28"/>
          <w:szCs w:val="28"/>
          <w:lang w:eastAsia="ru-RU"/>
        </w:rPr>
        <w:t xml:space="preserve">оля выпускников, зарегистрированных в ФГСЗН </w:t>
      </w:r>
      <w:proofErr w:type="gramStart"/>
      <w:r w:rsidRPr="00D46A28">
        <w:rPr>
          <w:rFonts w:ascii="Times New Roman" w:eastAsia="Times New Roman" w:hAnsi="Times New Roman" w:cs="Times New Roman"/>
          <w:sz w:val="28"/>
          <w:szCs w:val="28"/>
          <w:lang w:eastAsia="ru-RU"/>
        </w:rPr>
        <w:t>СО</w:t>
      </w:r>
      <w:proofErr w:type="gramEnd"/>
      <w:r w:rsidRPr="00D46A28">
        <w:rPr>
          <w:rFonts w:ascii="Times New Roman" w:eastAsia="Times New Roman" w:hAnsi="Times New Roman" w:cs="Times New Roman"/>
          <w:sz w:val="28"/>
          <w:szCs w:val="28"/>
          <w:lang w:eastAsia="ru-RU"/>
        </w:rPr>
        <w:t xml:space="preserve"> </w:t>
      </w:r>
      <w:proofErr w:type="gramStart"/>
      <w:r w:rsidRPr="00D46A28">
        <w:rPr>
          <w:rFonts w:ascii="Times New Roman" w:eastAsia="Times New Roman" w:hAnsi="Times New Roman" w:cs="Times New Roman"/>
          <w:sz w:val="28"/>
          <w:szCs w:val="28"/>
          <w:lang w:eastAsia="ru-RU"/>
        </w:rPr>
        <w:t>в</w:t>
      </w:r>
      <w:proofErr w:type="gramEnd"/>
      <w:r w:rsidRPr="00D46A28">
        <w:rPr>
          <w:rFonts w:ascii="Times New Roman" w:eastAsia="Times New Roman" w:hAnsi="Times New Roman" w:cs="Times New Roman"/>
          <w:sz w:val="28"/>
          <w:szCs w:val="28"/>
          <w:lang w:eastAsia="ru-RU"/>
        </w:rPr>
        <w:t xml:space="preserve"> качестве безработных». Подобная динамика в большей степени прослеживается в Самарском металлургическом колледже, Тольяттинском экономико-технологическом колледже.</w:t>
      </w:r>
    </w:p>
    <w:p w14:paraId="26A80E72" w14:textId="77777777" w:rsidR="00433FEF" w:rsidRPr="00D46A28" w:rsidRDefault="00433FEF" w:rsidP="00D46A28">
      <w:pPr>
        <w:spacing w:after="0" w:line="360" w:lineRule="auto"/>
        <w:jc w:val="center"/>
        <w:rPr>
          <w:rFonts w:ascii="Times New Roman" w:eastAsia="Times New Roman" w:hAnsi="Times New Roman" w:cs="Times New Roman"/>
          <w:b/>
          <w:i/>
          <w:sz w:val="28"/>
          <w:szCs w:val="28"/>
          <w:lang w:eastAsia="ru-RU"/>
        </w:rPr>
      </w:pPr>
      <w:r w:rsidRPr="00D46A28">
        <w:rPr>
          <w:rFonts w:ascii="Times New Roman" w:eastAsia="Times New Roman" w:hAnsi="Times New Roman" w:cs="Times New Roman"/>
          <w:b/>
          <w:i/>
          <w:sz w:val="28"/>
          <w:szCs w:val="28"/>
          <w:lang w:eastAsia="ru-RU"/>
        </w:rPr>
        <w:t>ОБРАЗОВАТЕЛЬНЫЕ ОРГАНИЗАЦИИ ВЫСШЕГО ОБРАЗОВАНИЯ</w:t>
      </w:r>
    </w:p>
    <w:p w14:paraId="183EEC14" w14:textId="77777777" w:rsidR="00433FEF" w:rsidRPr="00D46A28" w:rsidRDefault="00433FEF" w:rsidP="00D46A28">
      <w:pPr>
        <w:numPr>
          <w:ilvl w:val="0"/>
          <w:numId w:val="7"/>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bCs/>
          <w:sz w:val="28"/>
          <w:szCs w:val="28"/>
          <w:lang w:eastAsia="ru-RU"/>
        </w:rPr>
        <w:t xml:space="preserve">Лидирующие места по количеству зарегистрированных безработных выпускников </w:t>
      </w:r>
      <w:r w:rsidR="00766F75" w:rsidRPr="00D46A28">
        <w:rPr>
          <w:rFonts w:ascii="Times New Roman" w:eastAsia="Times New Roman" w:hAnsi="Times New Roman" w:cs="Times New Roman"/>
          <w:bCs/>
          <w:sz w:val="28"/>
          <w:szCs w:val="28"/>
          <w:lang w:eastAsia="ru-RU"/>
        </w:rPr>
        <w:t>занимают Тольяттинский государственный университет и Самарский национальный исследовательский университет имени академика С.П. Королева. На долю этих организаций приходится около половины случаев регистрации в службе занятости выпускников высшей школы 2021 года в качестве безработных от общего количества безработных.</w:t>
      </w:r>
    </w:p>
    <w:p w14:paraId="40F38BBD" w14:textId="77777777" w:rsidR="00766F75" w:rsidRPr="00D46A28" w:rsidRDefault="00B35043" w:rsidP="00D46A28">
      <w:pPr>
        <w:numPr>
          <w:ilvl w:val="0"/>
          <w:numId w:val="7"/>
        </w:numPr>
        <w:spacing w:after="0" w:line="360" w:lineRule="auto"/>
        <w:ind w:left="0" w:firstLine="0"/>
        <w:contextualSpacing/>
        <w:jc w:val="both"/>
        <w:rPr>
          <w:rFonts w:ascii="Times New Roman" w:eastAsia="Times New Roman" w:hAnsi="Times New Roman" w:cs="Times New Roman"/>
          <w:sz w:val="28"/>
          <w:szCs w:val="28"/>
          <w:lang w:eastAsia="ru-RU"/>
        </w:rPr>
      </w:pPr>
      <w:r w:rsidRPr="008B1A50">
        <w:rPr>
          <w:rFonts w:ascii="Times New Roman" w:eastAsia="Times New Roman" w:hAnsi="Times New Roman" w:cs="Times New Roman"/>
          <w:sz w:val="28"/>
          <w:szCs w:val="28"/>
          <w:lang w:eastAsia="ru-RU"/>
        </w:rPr>
        <w:t xml:space="preserve">Для образовательных организаций, осуществляющий массовый выпуск специалистов высшей школы (более 600 человек), </w:t>
      </w:r>
      <w:r w:rsidR="00766F75" w:rsidRPr="00D46A28">
        <w:rPr>
          <w:rFonts w:ascii="Times New Roman" w:eastAsia="Times New Roman" w:hAnsi="Times New Roman" w:cs="Times New Roman"/>
          <w:sz w:val="28"/>
          <w:szCs w:val="28"/>
          <w:lang w:eastAsia="ru-RU"/>
        </w:rPr>
        <w:t xml:space="preserve">значение показателя не </w:t>
      </w:r>
      <w:r w:rsidR="00766F75" w:rsidRPr="00D46A28">
        <w:rPr>
          <w:rFonts w:ascii="Times New Roman" w:eastAsia="Times New Roman" w:hAnsi="Times New Roman" w:cs="Times New Roman"/>
          <w:sz w:val="28"/>
          <w:szCs w:val="28"/>
          <w:lang w:eastAsia="ru-RU"/>
        </w:rPr>
        <w:lastRenderedPageBreak/>
        <w:t>превышает среднего значения. Исключением является ситуация в Тольяттинском государственном университете, где показатель «доля  безработных в выпуске» превышает среднее значение в два раза.</w:t>
      </w:r>
    </w:p>
    <w:p w14:paraId="5A44AEA5" w14:textId="77777777" w:rsidR="005A0894" w:rsidRPr="00D46A28" w:rsidRDefault="005A0894" w:rsidP="00D46A28">
      <w:pPr>
        <w:pStyle w:val="a7"/>
        <w:numPr>
          <w:ilvl w:val="0"/>
          <w:numId w:val="7"/>
        </w:numPr>
        <w:spacing w:after="0" w:line="360" w:lineRule="auto"/>
        <w:ind w:left="0" w:firstLine="0"/>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В 2021 году зафиксировано минимальное количество выпускников высшей школы, зарегистрированных в ФГСЗН </w:t>
      </w:r>
      <w:proofErr w:type="gramStart"/>
      <w:r w:rsidRPr="00D46A28">
        <w:rPr>
          <w:rFonts w:ascii="Times New Roman" w:eastAsia="Times New Roman" w:hAnsi="Times New Roman" w:cs="Times New Roman"/>
          <w:sz w:val="28"/>
          <w:szCs w:val="28"/>
          <w:lang w:eastAsia="ru-RU"/>
        </w:rPr>
        <w:t>СО</w:t>
      </w:r>
      <w:proofErr w:type="gramEnd"/>
      <w:r w:rsidRPr="00D46A28">
        <w:rPr>
          <w:rFonts w:ascii="Times New Roman" w:eastAsia="Times New Roman" w:hAnsi="Times New Roman" w:cs="Times New Roman"/>
          <w:sz w:val="28"/>
          <w:szCs w:val="28"/>
          <w:lang w:eastAsia="ru-RU"/>
        </w:rPr>
        <w:t xml:space="preserve"> </w:t>
      </w:r>
      <w:proofErr w:type="gramStart"/>
      <w:r w:rsidRPr="00D46A28">
        <w:rPr>
          <w:rFonts w:ascii="Times New Roman" w:eastAsia="Times New Roman" w:hAnsi="Times New Roman" w:cs="Times New Roman"/>
          <w:sz w:val="28"/>
          <w:szCs w:val="28"/>
          <w:lang w:eastAsia="ru-RU"/>
        </w:rPr>
        <w:t>в</w:t>
      </w:r>
      <w:proofErr w:type="gramEnd"/>
      <w:r w:rsidRPr="00D46A28">
        <w:rPr>
          <w:rFonts w:ascii="Times New Roman" w:eastAsia="Times New Roman" w:hAnsi="Times New Roman" w:cs="Times New Roman"/>
          <w:sz w:val="28"/>
          <w:szCs w:val="28"/>
          <w:lang w:eastAsia="ru-RU"/>
        </w:rPr>
        <w:t xml:space="preserve"> качестве безработных за десятилетний период мониторинговых исследований. Динамика относительного показателя «доля зарегистрированных выпускников в общем выпуске» положительная: во всех организациях произошло сокращение значения показателя. При этом, не смотря на то, что в Тольяттинском государственном университете значение показателя максимальное, произошло его сокращение по сравнению с предыдущим годом (с 1,3% до 0,4%) при увеличении общего количества выпускников. </w:t>
      </w:r>
    </w:p>
    <w:p w14:paraId="17ECD9BE" w14:textId="77777777" w:rsidR="005A0894" w:rsidRPr="00D46A28" w:rsidRDefault="005A0894" w:rsidP="00D46A28">
      <w:pPr>
        <w:spacing w:after="0"/>
        <w:jc w:val="both"/>
        <w:rPr>
          <w:rFonts w:ascii="Times New Roman" w:eastAsia="Times New Roman" w:hAnsi="Times New Roman" w:cs="Times New Roman"/>
          <w:b/>
          <w:sz w:val="28"/>
          <w:szCs w:val="28"/>
          <w:lang w:eastAsia="ru-RU"/>
        </w:rPr>
      </w:pPr>
    </w:p>
    <w:p w14:paraId="746A13C7" w14:textId="77777777" w:rsidR="00433FEF" w:rsidRPr="00D46A28" w:rsidRDefault="00433FEF" w:rsidP="00D46A28">
      <w:pPr>
        <w:spacing w:after="0"/>
        <w:jc w:val="both"/>
        <w:rPr>
          <w:rFonts w:ascii="Times New Roman" w:eastAsia="Times New Roman" w:hAnsi="Times New Roman" w:cs="Times New Roman"/>
          <w:b/>
          <w:sz w:val="28"/>
          <w:szCs w:val="28"/>
          <w:lang w:eastAsia="ru-RU"/>
        </w:rPr>
      </w:pPr>
      <w:r w:rsidRPr="00D46A28">
        <w:rPr>
          <w:rFonts w:ascii="Times New Roman" w:eastAsia="Times New Roman" w:hAnsi="Times New Roman" w:cs="Times New Roman"/>
          <w:b/>
          <w:sz w:val="28"/>
          <w:szCs w:val="28"/>
          <w:lang w:eastAsia="ru-RU"/>
        </w:rPr>
        <w:t>ЧИСЛЕННОСТЬ ВЫПУСКНИКОВ, СОСТОЯЩИХ НА УЧЕТЕ В ОРГАНАХ СЛУЖБЫ ЗАНЯТОСТИ НАСЕЛЕНИЯ САМАРСКОЙ ОБЛАСТИ, ПО ПРОГРАММАМ ПОДГОТОВКИ</w:t>
      </w:r>
    </w:p>
    <w:p w14:paraId="2485BD9E" w14:textId="77777777" w:rsidR="00433FEF" w:rsidRPr="00D46A28" w:rsidRDefault="00433FEF" w:rsidP="00D46A28">
      <w:pPr>
        <w:spacing w:after="0" w:line="360" w:lineRule="auto"/>
        <w:rPr>
          <w:rFonts w:ascii="Times New Roman" w:eastAsia="Times New Roman" w:hAnsi="Times New Roman" w:cs="Times New Roman"/>
          <w:sz w:val="28"/>
          <w:szCs w:val="28"/>
          <w:lang w:eastAsia="ru-RU"/>
        </w:rPr>
      </w:pPr>
    </w:p>
    <w:p w14:paraId="39C827D9" w14:textId="77777777" w:rsidR="00433FEF" w:rsidRPr="00D46A28" w:rsidRDefault="00433FEF" w:rsidP="00D46A28">
      <w:pPr>
        <w:spacing w:after="0"/>
        <w:jc w:val="center"/>
        <w:rPr>
          <w:rFonts w:ascii="Times New Roman" w:eastAsia="Calibri" w:hAnsi="Times New Roman" w:cs="Times New Roman"/>
          <w:b/>
          <w:i/>
          <w:sz w:val="28"/>
          <w:szCs w:val="28"/>
        </w:rPr>
      </w:pPr>
      <w:r w:rsidRPr="00D46A28">
        <w:rPr>
          <w:rFonts w:ascii="Times New Roman" w:eastAsia="Calibri" w:hAnsi="Times New Roman" w:cs="Times New Roman"/>
          <w:b/>
          <w:i/>
          <w:sz w:val="28"/>
          <w:szCs w:val="28"/>
        </w:rPr>
        <w:t>ПРОГРАММЫ ПОДГОТОВКИ КВАЛИФИЦИРОВАННЫХ РАБОЧИХ</w:t>
      </w:r>
    </w:p>
    <w:p w14:paraId="4EAD7451" w14:textId="77777777" w:rsidR="00433FEF" w:rsidRPr="00D46A28" w:rsidRDefault="00433FEF" w:rsidP="00D46A28">
      <w:pPr>
        <w:spacing w:after="0"/>
        <w:jc w:val="center"/>
        <w:rPr>
          <w:rFonts w:ascii="Times New Roman" w:eastAsia="Calibri" w:hAnsi="Times New Roman" w:cs="Times New Roman"/>
          <w:i/>
          <w:sz w:val="28"/>
          <w:szCs w:val="28"/>
        </w:rPr>
      </w:pPr>
      <w:r w:rsidRPr="00D46A28">
        <w:rPr>
          <w:rFonts w:ascii="Times New Roman" w:eastAsia="Calibri" w:hAnsi="Times New Roman" w:cs="Times New Roman"/>
          <w:b/>
          <w:i/>
          <w:sz w:val="28"/>
          <w:szCs w:val="28"/>
        </w:rPr>
        <w:t xml:space="preserve"> И СЛУЖАЩИХ</w:t>
      </w:r>
    </w:p>
    <w:p w14:paraId="6F542203"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Среди выпускников 2021 года, состоящих на учете в государственной службе занятости населения Самарской области в качестве безработных, получивших рабочие профессии среднего профессионального образования, лидирующие позиции занимают «</w:t>
      </w:r>
      <w:r w:rsidRPr="00387EF0">
        <w:rPr>
          <w:rFonts w:ascii="Times New Roman" w:eastAsia="Times New Roman" w:hAnsi="Times New Roman" w:cs="Times New Roman"/>
          <w:i/>
          <w:sz w:val="28"/>
          <w:szCs w:val="28"/>
          <w:lang w:eastAsia="ru-RU"/>
        </w:rPr>
        <w:t>мастер отделочных строительных работ» и «социальный работник</w:t>
      </w:r>
      <w:r w:rsidRPr="00D46A28">
        <w:rPr>
          <w:rFonts w:ascii="Times New Roman" w:eastAsia="Times New Roman" w:hAnsi="Times New Roman" w:cs="Times New Roman"/>
          <w:sz w:val="28"/>
          <w:szCs w:val="28"/>
          <w:lang w:eastAsia="ru-RU"/>
        </w:rPr>
        <w:t xml:space="preserve">». </w:t>
      </w:r>
    </w:p>
    <w:p w14:paraId="09A9BE16"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b/>
          <w:i/>
          <w:sz w:val="24"/>
          <w:szCs w:val="24"/>
          <w:lang w:eastAsia="ru-RU"/>
        </w:rPr>
      </w:pPr>
      <w:r w:rsidRPr="00D46A28">
        <w:rPr>
          <w:rFonts w:ascii="Times New Roman" w:eastAsia="Times New Roman" w:hAnsi="Times New Roman" w:cs="Times New Roman"/>
          <w:sz w:val="28"/>
          <w:szCs w:val="28"/>
          <w:lang w:eastAsia="ru-RU"/>
        </w:rPr>
        <w:t xml:space="preserve">Перечень профессий, по которым выпускники чаще становятся безработными, изменился незначительно по сравнению с предыдущим исследованием. Как и в 2020 году, в рейтинг попали профессии </w:t>
      </w:r>
      <w:r w:rsidRPr="00387EF0">
        <w:rPr>
          <w:rFonts w:ascii="Times New Roman" w:eastAsia="Times New Roman" w:hAnsi="Times New Roman" w:cs="Times New Roman"/>
          <w:i/>
          <w:sz w:val="28"/>
          <w:szCs w:val="28"/>
          <w:lang w:eastAsia="ru-RU"/>
        </w:rPr>
        <w:t>«мастер отделочных строительных работ», «электромонтер по ремонту и обслуживанию электрооборудования»</w:t>
      </w:r>
      <w:r w:rsidRPr="00D46A28">
        <w:rPr>
          <w:rFonts w:ascii="Times New Roman" w:eastAsia="Times New Roman" w:hAnsi="Times New Roman" w:cs="Times New Roman"/>
          <w:sz w:val="28"/>
          <w:szCs w:val="28"/>
          <w:lang w:eastAsia="ru-RU"/>
        </w:rPr>
        <w:t xml:space="preserve">. </w:t>
      </w:r>
    </w:p>
    <w:p w14:paraId="4FEE022C"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b/>
          <w:i/>
          <w:sz w:val="28"/>
          <w:szCs w:val="28"/>
          <w:lang w:eastAsia="ru-RU"/>
        </w:rPr>
      </w:pPr>
      <w:r w:rsidRPr="00D46A28">
        <w:rPr>
          <w:rFonts w:ascii="Times New Roman" w:eastAsia="Times New Roman" w:hAnsi="Times New Roman" w:cs="Times New Roman"/>
          <w:color w:val="000000"/>
          <w:sz w:val="28"/>
          <w:szCs w:val="28"/>
          <w:lang w:eastAsia="ru-RU"/>
        </w:rPr>
        <w:t xml:space="preserve">К позитивным изменениям относится сокращение показателя доли регистрируемых в качестве безработных выпускников при увеличении </w:t>
      </w:r>
      <w:r w:rsidRPr="00D46A28">
        <w:rPr>
          <w:rFonts w:ascii="Times New Roman" w:eastAsia="Times New Roman" w:hAnsi="Times New Roman" w:cs="Times New Roman"/>
          <w:color w:val="000000"/>
          <w:sz w:val="28"/>
          <w:szCs w:val="28"/>
          <w:lang w:eastAsia="ru-RU"/>
        </w:rPr>
        <w:lastRenderedPageBreak/>
        <w:t xml:space="preserve">общего количества пуска. Подобная динамика наблюдается для программ подготовки </w:t>
      </w:r>
      <w:r w:rsidRPr="00387EF0">
        <w:rPr>
          <w:rFonts w:ascii="Times New Roman" w:eastAsia="Times New Roman" w:hAnsi="Times New Roman" w:cs="Times New Roman"/>
          <w:i/>
          <w:color w:val="000000"/>
          <w:sz w:val="28"/>
          <w:szCs w:val="28"/>
          <w:lang w:eastAsia="ru-RU"/>
        </w:rPr>
        <w:t xml:space="preserve">«мастер по техническому обслуживанию и ремонту машинно-тракторного парка», «сварщик (электросварочные и газосварочные работы)», «электромонтер по ремонту и обслуживанию электрооборудования».  </w:t>
      </w:r>
      <w:r w:rsidRPr="00D46A28">
        <w:rPr>
          <w:rFonts w:ascii="Times New Roman" w:eastAsia="Times New Roman" w:hAnsi="Times New Roman" w:cs="Times New Roman"/>
          <w:color w:val="000000"/>
          <w:sz w:val="28"/>
          <w:szCs w:val="28"/>
          <w:lang w:eastAsia="ru-RU"/>
        </w:rPr>
        <w:t xml:space="preserve">Позитивная динамика характерна для профессий </w:t>
      </w:r>
      <w:r w:rsidRPr="00387EF0">
        <w:rPr>
          <w:rFonts w:ascii="Times New Roman" w:eastAsia="Times New Roman" w:hAnsi="Times New Roman" w:cs="Times New Roman"/>
          <w:i/>
          <w:color w:val="000000"/>
          <w:sz w:val="28"/>
          <w:szCs w:val="28"/>
          <w:lang w:eastAsia="ru-RU"/>
        </w:rPr>
        <w:t xml:space="preserve">«наладчик аппаратного и программного обеспечения», «станочник», «слесарь по </w:t>
      </w:r>
      <w:proofErr w:type="spellStart"/>
      <w:r w:rsidRPr="00387EF0">
        <w:rPr>
          <w:rFonts w:ascii="Times New Roman" w:eastAsia="Times New Roman" w:hAnsi="Times New Roman" w:cs="Times New Roman"/>
          <w:i/>
          <w:color w:val="000000"/>
          <w:sz w:val="28"/>
          <w:szCs w:val="28"/>
          <w:lang w:eastAsia="ru-RU"/>
        </w:rPr>
        <w:t>КИПиА</w:t>
      </w:r>
      <w:proofErr w:type="spellEnd"/>
      <w:r w:rsidRPr="00387EF0">
        <w:rPr>
          <w:rFonts w:ascii="Times New Roman" w:eastAsia="Times New Roman" w:hAnsi="Times New Roman" w:cs="Times New Roman"/>
          <w:i/>
          <w:color w:val="000000"/>
          <w:sz w:val="28"/>
          <w:szCs w:val="28"/>
          <w:lang w:eastAsia="ru-RU"/>
        </w:rPr>
        <w:t xml:space="preserve">», «оператор нефтяных и газовых скважин», </w:t>
      </w:r>
      <w:r w:rsidRPr="00D46A28">
        <w:rPr>
          <w:rFonts w:ascii="Times New Roman" w:eastAsia="Times New Roman" w:hAnsi="Times New Roman" w:cs="Times New Roman"/>
          <w:color w:val="000000"/>
          <w:sz w:val="28"/>
          <w:szCs w:val="28"/>
          <w:lang w:eastAsia="ru-RU"/>
        </w:rPr>
        <w:t>где значение показателя «доля зарегистрированных в выпуске» сократилась до нуля.</w:t>
      </w:r>
    </w:p>
    <w:p w14:paraId="78D623F4"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b/>
          <w:i/>
          <w:sz w:val="28"/>
          <w:szCs w:val="28"/>
          <w:lang w:eastAsia="ru-RU"/>
        </w:rPr>
      </w:pPr>
      <w:r w:rsidRPr="00D46A28">
        <w:rPr>
          <w:rFonts w:ascii="Times New Roman" w:eastAsia="Times New Roman" w:hAnsi="Times New Roman" w:cs="Times New Roman"/>
          <w:color w:val="000000"/>
          <w:sz w:val="28"/>
          <w:szCs w:val="28"/>
          <w:lang w:eastAsia="ru-RU"/>
        </w:rPr>
        <w:t xml:space="preserve">Среди негативных изменений можно выделить сокращение выпуска по программам </w:t>
      </w:r>
      <w:r w:rsidRPr="00387EF0">
        <w:rPr>
          <w:rFonts w:ascii="Times New Roman" w:eastAsia="Times New Roman" w:hAnsi="Times New Roman" w:cs="Times New Roman"/>
          <w:i/>
          <w:color w:val="000000"/>
          <w:sz w:val="28"/>
          <w:szCs w:val="28"/>
          <w:lang w:eastAsia="ru-RU"/>
        </w:rPr>
        <w:t>«мастер отделочных строительных работ», «мастер садово-паркового и ландшафтного строительства»</w:t>
      </w:r>
      <w:r w:rsidRPr="00D46A28">
        <w:rPr>
          <w:rFonts w:ascii="Times New Roman" w:eastAsia="Times New Roman" w:hAnsi="Times New Roman" w:cs="Times New Roman"/>
          <w:color w:val="000000"/>
          <w:sz w:val="28"/>
          <w:szCs w:val="28"/>
          <w:lang w:eastAsia="ru-RU"/>
        </w:rPr>
        <w:t xml:space="preserve">  при этом показатель доли безработных выпускников, получивших данные профессии</w:t>
      </w:r>
      <w:r w:rsidR="00387EF0">
        <w:rPr>
          <w:rFonts w:ascii="Times New Roman" w:eastAsia="Times New Roman" w:hAnsi="Times New Roman" w:cs="Times New Roman"/>
          <w:color w:val="000000"/>
          <w:sz w:val="28"/>
          <w:szCs w:val="28"/>
          <w:lang w:eastAsia="ru-RU"/>
        </w:rPr>
        <w:t>,</w:t>
      </w:r>
      <w:r w:rsidRPr="00D46A28">
        <w:rPr>
          <w:rFonts w:ascii="Times New Roman" w:eastAsia="Times New Roman" w:hAnsi="Times New Roman" w:cs="Times New Roman"/>
          <w:color w:val="000000"/>
          <w:sz w:val="28"/>
          <w:szCs w:val="28"/>
          <w:lang w:eastAsia="ru-RU"/>
        </w:rPr>
        <w:t xml:space="preserve"> значительно  вырос.</w:t>
      </w:r>
    </w:p>
    <w:p w14:paraId="4A2E3CE7"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Calibri" w:hAnsi="Times New Roman" w:cs="Times New Roman"/>
          <w:sz w:val="28"/>
          <w:szCs w:val="28"/>
          <w:lang w:eastAsia="ru-RU"/>
        </w:rPr>
        <w:t xml:space="preserve">В 2021 увеличилось количество выпускников по профессиям </w:t>
      </w:r>
      <w:r w:rsidRPr="00387EF0">
        <w:rPr>
          <w:rFonts w:ascii="Times New Roman" w:eastAsia="Calibri" w:hAnsi="Times New Roman" w:cs="Times New Roman"/>
          <w:i/>
          <w:sz w:val="28"/>
          <w:szCs w:val="28"/>
          <w:lang w:eastAsia="ru-RU"/>
        </w:rPr>
        <w:t>«социальный работник», «машинист локомотива», «оператор станков с программным управлением», «тракторист-машинист сельскохозяйственного производства»,</w:t>
      </w:r>
      <w:r w:rsidRPr="00D46A28">
        <w:rPr>
          <w:rFonts w:ascii="Times New Roman" w:eastAsia="Calibri" w:hAnsi="Times New Roman" w:cs="Times New Roman"/>
          <w:sz w:val="28"/>
          <w:szCs w:val="28"/>
          <w:lang w:eastAsia="ru-RU"/>
        </w:rPr>
        <w:t xml:space="preserve"> что, возможно, обусловило появление безработных представителей этих профессии.</w:t>
      </w:r>
    </w:p>
    <w:p w14:paraId="6AE34E18" w14:textId="77777777" w:rsidR="00433FEF" w:rsidRPr="00D46A28" w:rsidRDefault="00433FEF" w:rsidP="00D46A28">
      <w:pPr>
        <w:spacing w:after="0" w:line="360" w:lineRule="auto"/>
        <w:contextualSpacing/>
        <w:jc w:val="center"/>
        <w:rPr>
          <w:rFonts w:ascii="Times New Roman" w:eastAsia="Times New Roman" w:hAnsi="Times New Roman" w:cs="Times New Roman"/>
          <w:b/>
          <w:i/>
          <w:sz w:val="28"/>
          <w:szCs w:val="28"/>
          <w:lang w:eastAsia="ru-RU"/>
        </w:rPr>
      </w:pPr>
      <w:r w:rsidRPr="00D46A28">
        <w:rPr>
          <w:rFonts w:ascii="Times New Roman" w:eastAsia="Calibri" w:hAnsi="Times New Roman" w:cs="Times New Roman"/>
          <w:b/>
          <w:i/>
          <w:sz w:val="28"/>
          <w:szCs w:val="28"/>
          <w:lang w:eastAsia="ru-RU"/>
        </w:rPr>
        <w:t>ПРОГРАММЫ ПОДГОТОВКИ СПЕЦИАЛИСТОВ СРЕДНЕГО ЗВЕНА</w:t>
      </w:r>
    </w:p>
    <w:p w14:paraId="2D37E94E"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Среди выпускников 2021 года, состоящих на учете в службе занятости населения как безработные, большее количество специалистов, получившие специальност</w:t>
      </w:r>
      <w:r w:rsidR="00387EF0">
        <w:rPr>
          <w:rFonts w:ascii="Times New Roman" w:eastAsia="Times New Roman" w:hAnsi="Times New Roman" w:cs="Times New Roman"/>
          <w:sz w:val="28"/>
          <w:szCs w:val="28"/>
          <w:lang w:eastAsia="ru-RU"/>
        </w:rPr>
        <w:t>и</w:t>
      </w:r>
      <w:r w:rsidRPr="00D46A28">
        <w:rPr>
          <w:rFonts w:ascii="Times New Roman" w:eastAsia="Times New Roman" w:hAnsi="Times New Roman" w:cs="Times New Roman"/>
          <w:sz w:val="28"/>
          <w:szCs w:val="28"/>
          <w:lang w:eastAsia="ru-RU"/>
        </w:rPr>
        <w:t xml:space="preserve"> </w:t>
      </w:r>
      <w:r w:rsidRPr="00387EF0">
        <w:rPr>
          <w:rFonts w:ascii="Times New Roman" w:eastAsia="Times New Roman" w:hAnsi="Times New Roman" w:cs="Times New Roman"/>
          <w:i/>
          <w:sz w:val="28"/>
          <w:szCs w:val="28"/>
          <w:lang w:eastAsia="ru-RU"/>
        </w:rPr>
        <w:t>«сварочное производство», «банковское дело», «дошкольное образование», «строительство и эксплуатация зданий и сооружений» и «товароведение и экспертиза качеств потребительских товаров»</w:t>
      </w:r>
      <w:r w:rsidRPr="00D46A28">
        <w:rPr>
          <w:rFonts w:ascii="Times New Roman" w:eastAsia="Times New Roman" w:hAnsi="Times New Roman" w:cs="Times New Roman"/>
          <w:sz w:val="28"/>
          <w:szCs w:val="28"/>
          <w:lang w:eastAsia="ru-RU"/>
        </w:rPr>
        <w:t xml:space="preserve"> (3-4 человека). </w:t>
      </w:r>
    </w:p>
    <w:p w14:paraId="54FE0F1B"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В большинстве случаев относительный показатель количества безработных представителей массовых специальностей подготовки (выпуск более 200 человек) не превышает среднего значения. Однако следует обратить внимание на специальности  «</w:t>
      </w:r>
      <w:r w:rsidRPr="00D46A28">
        <w:rPr>
          <w:rFonts w:ascii="Times New Roman" w:eastAsia="Times New Roman" w:hAnsi="Times New Roman" w:cs="Times New Roman"/>
          <w:i/>
          <w:sz w:val="28"/>
          <w:szCs w:val="28"/>
          <w:lang w:eastAsia="ru-RU"/>
        </w:rPr>
        <w:t>сварочное производство</w:t>
      </w:r>
      <w:r w:rsidRPr="00D46A28">
        <w:rPr>
          <w:rFonts w:ascii="Times New Roman" w:eastAsia="Times New Roman" w:hAnsi="Times New Roman" w:cs="Times New Roman"/>
          <w:sz w:val="28"/>
          <w:szCs w:val="28"/>
          <w:lang w:eastAsia="ru-RU"/>
        </w:rPr>
        <w:t xml:space="preserve">» (значение </w:t>
      </w:r>
      <w:r w:rsidRPr="00D46A28">
        <w:rPr>
          <w:rFonts w:ascii="Times New Roman" w:eastAsia="Times New Roman" w:hAnsi="Times New Roman" w:cs="Times New Roman"/>
          <w:sz w:val="28"/>
          <w:szCs w:val="28"/>
          <w:lang w:eastAsia="ru-RU"/>
        </w:rPr>
        <w:lastRenderedPageBreak/>
        <w:t>показателя 1,2%),  «</w:t>
      </w:r>
      <w:r w:rsidRPr="00D46A28">
        <w:rPr>
          <w:rFonts w:ascii="Times New Roman" w:eastAsia="Times New Roman" w:hAnsi="Times New Roman" w:cs="Times New Roman"/>
          <w:i/>
          <w:sz w:val="28"/>
          <w:szCs w:val="28"/>
          <w:lang w:eastAsia="ru-RU"/>
        </w:rPr>
        <w:t>дошкольное образование</w:t>
      </w:r>
      <w:r w:rsidRPr="00D46A28">
        <w:rPr>
          <w:rFonts w:ascii="Times New Roman" w:eastAsia="Times New Roman" w:hAnsi="Times New Roman" w:cs="Times New Roman"/>
          <w:sz w:val="28"/>
          <w:szCs w:val="28"/>
          <w:lang w:eastAsia="ru-RU"/>
        </w:rPr>
        <w:t>» (значение показателя 1,1%) и «</w:t>
      </w:r>
      <w:r w:rsidRPr="00D46A28">
        <w:rPr>
          <w:rFonts w:ascii="Times New Roman" w:eastAsia="Times New Roman" w:hAnsi="Times New Roman" w:cs="Times New Roman"/>
          <w:i/>
          <w:sz w:val="28"/>
          <w:szCs w:val="28"/>
          <w:lang w:eastAsia="ru-RU"/>
        </w:rPr>
        <w:t>банковское дело</w:t>
      </w:r>
      <w:r w:rsidRPr="00D46A28">
        <w:rPr>
          <w:rFonts w:ascii="Times New Roman" w:eastAsia="Times New Roman" w:hAnsi="Times New Roman" w:cs="Times New Roman"/>
          <w:sz w:val="28"/>
          <w:szCs w:val="28"/>
          <w:lang w:eastAsia="ru-RU"/>
        </w:rPr>
        <w:t xml:space="preserve">» (значение показателя 1%).   </w:t>
      </w:r>
    </w:p>
    <w:p w14:paraId="31965A5F"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В 2021 году наблюдается позитивная динамика (сокращение показателя) практически в половине случаев (по 60 ППССЗ).</w:t>
      </w:r>
    </w:p>
    <w:p w14:paraId="7015C700"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i/>
          <w:sz w:val="28"/>
          <w:szCs w:val="28"/>
          <w:lang w:eastAsia="ru-RU"/>
        </w:rPr>
      </w:pPr>
      <w:r w:rsidRPr="00D46A28">
        <w:rPr>
          <w:rFonts w:ascii="Times New Roman" w:eastAsia="Times New Roman" w:hAnsi="Times New Roman" w:cs="Times New Roman"/>
          <w:sz w:val="28"/>
          <w:szCs w:val="28"/>
          <w:lang w:eastAsia="ru-RU"/>
        </w:rPr>
        <w:t>К позитивным тенденциям, характеризующим востребованность специалистов, относится группа специальностей подготовки, по которым значение показателя «доля безработных выпускников» сократилось при увеличении общего выпуска.  В первую очередь, это программы подготовки специалистов экономической направленности</w:t>
      </w:r>
      <w:r w:rsidR="00387EF0">
        <w:rPr>
          <w:rFonts w:ascii="Times New Roman" w:eastAsia="Times New Roman" w:hAnsi="Times New Roman" w:cs="Times New Roman"/>
          <w:sz w:val="28"/>
          <w:szCs w:val="28"/>
          <w:lang w:eastAsia="ru-RU"/>
        </w:rPr>
        <w:t xml:space="preserve">: </w:t>
      </w:r>
      <w:r w:rsidRPr="00D46A28">
        <w:rPr>
          <w:rFonts w:ascii="Times New Roman" w:eastAsia="Times New Roman" w:hAnsi="Times New Roman" w:cs="Times New Roman"/>
          <w:i/>
          <w:sz w:val="28"/>
          <w:szCs w:val="28"/>
          <w:lang w:eastAsia="ru-RU"/>
        </w:rPr>
        <w:t>«банковское дело», «экономика и бухгалтерский учет», «коммерция»,</w:t>
      </w:r>
      <w:r w:rsidRPr="00D46A28">
        <w:rPr>
          <w:rFonts w:ascii="Times New Roman" w:eastAsia="Times New Roman" w:hAnsi="Times New Roman" w:cs="Times New Roman"/>
          <w:sz w:val="28"/>
          <w:szCs w:val="28"/>
          <w:lang w:eastAsia="ru-RU"/>
        </w:rPr>
        <w:t xml:space="preserve"> специальности IT сферы</w:t>
      </w:r>
      <w:r w:rsidR="00387EF0">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8"/>
          <w:szCs w:val="28"/>
          <w:lang w:eastAsia="ru-RU"/>
        </w:rPr>
        <w:t xml:space="preserve"> </w:t>
      </w:r>
      <w:r w:rsidRPr="00D46A28">
        <w:rPr>
          <w:rFonts w:ascii="Times New Roman" w:eastAsia="Times New Roman" w:hAnsi="Times New Roman" w:cs="Times New Roman"/>
          <w:i/>
          <w:sz w:val="28"/>
          <w:szCs w:val="28"/>
          <w:lang w:eastAsia="ru-RU"/>
        </w:rPr>
        <w:t>«компьютерные системы и комплексы», «программирование в компьютерных системах»,</w:t>
      </w:r>
      <w:r w:rsidRPr="00D46A28">
        <w:rPr>
          <w:rFonts w:ascii="Times New Roman" w:eastAsia="Times New Roman" w:hAnsi="Times New Roman" w:cs="Times New Roman"/>
          <w:sz w:val="28"/>
          <w:szCs w:val="28"/>
          <w:lang w:eastAsia="ru-RU"/>
        </w:rPr>
        <w:t xml:space="preserve"> строительной отрасли</w:t>
      </w:r>
      <w:r w:rsidR="00387EF0">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8"/>
          <w:szCs w:val="28"/>
          <w:lang w:eastAsia="ru-RU"/>
        </w:rPr>
        <w:t xml:space="preserve"> </w:t>
      </w:r>
      <w:r w:rsidRPr="00D46A28">
        <w:rPr>
          <w:rFonts w:ascii="Times New Roman" w:eastAsia="Times New Roman" w:hAnsi="Times New Roman" w:cs="Times New Roman"/>
          <w:i/>
          <w:sz w:val="28"/>
          <w:szCs w:val="28"/>
          <w:lang w:eastAsia="ru-RU"/>
        </w:rPr>
        <w:t>«строительство и эксплуатация зданий и сооружений»,</w:t>
      </w:r>
      <w:r w:rsidRPr="00D46A28">
        <w:rPr>
          <w:rFonts w:ascii="Times New Roman" w:eastAsia="Times New Roman" w:hAnsi="Times New Roman" w:cs="Times New Roman"/>
          <w:sz w:val="28"/>
          <w:szCs w:val="28"/>
          <w:lang w:eastAsia="ru-RU"/>
        </w:rPr>
        <w:t xml:space="preserve"> правоохранительной деятельности</w:t>
      </w:r>
      <w:r w:rsidR="00387EF0">
        <w:rPr>
          <w:rFonts w:ascii="Times New Roman" w:eastAsia="Times New Roman" w:hAnsi="Times New Roman" w:cs="Times New Roman"/>
          <w:sz w:val="28"/>
          <w:szCs w:val="28"/>
          <w:lang w:eastAsia="ru-RU"/>
        </w:rPr>
        <w:t>:</w:t>
      </w:r>
      <w:r w:rsidRPr="00D46A28">
        <w:rPr>
          <w:rFonts w:ascii="Times New Roman" w:eastAsia="Times New Roman" w:hAnsi="Times New Roman" w:cs="Times New Roman"/>
          <w:sz w:val="28"/>
          <w:szCs w:val="28"/>
          <w:lang w:eastAsia="ru-RU"/>
        </w:rPr>
        <w:t xml:space="preserve"> </w:t>
      </w:r>
      <w:r w:rsidRPr="00D46A28">
        <w:rPr>
          <w:rFonts w:ascii="Times New Roman" w:eastAsia="Times New Roman" w:hAnsi="Times New Roman" w:cs="Times New Roman"/>
          <w:i/>
          <w:sz w:val="28"/>
          <w:szCs w:val="28"/>
          <w:lang w:eastAsia="ru-RU"/>
        </w:rPr>
        <w:t>«право и организация социального обеспечения», «право и судебное администрирование», «правоохранительная деятельность».</w:t>
      </w:r>
    </w:p>
    <w:p w14:paraId="0E8038B3" w14:textId="77777777" w:rsidR="00433FEF" w:rsidRPr="00D46A28" w:rsidRDefault="00433FEF" w:rsidP="00D46A28">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В 202</w:t>
      </w:r>
      <w:r w:rsidR="005A0894" w:rsidRPr="00D46A28">
        <w:rPr>
          <w:rFonts w:ascii="Times New Roman" w:eastAsia="Times New Roman" w:hAnsi="Times New Roman" w:cs="Times New Roman"/>
          <w:sz w:val="28"/>
          <w:szCs w:val="28"/>
          <w:lang w:eastAsia="ru-RU"/>
        </w:rPr>
        <w:t>1</w:t>
      </w:r>
      <w:r w:rsidRPr="00D46A28">
        <w:rPr>
          <w:rFonts w:ascii="Times New Roman" w:eastAsia="Times New Roman" w:hAnsi="Times New Roman" w:cs="Times New Roman"/>
          <w:sz w:val="28"/>
          <w:szCs w:val="28"/>
          <w:lang w:eastAsia="ru-RU"/>
        </w:rPr>
        <w:t xml:space="preserve"> году проблемная ситуация </w:t>
      </w:r>
      <w:r w:rsidR="005A0894" w:rsidRPr="00D46A28">
        <w:rPr>
          <w:rFonts w:ascii="Times New Roman" w:eastAsia="Times New Roman" w:hAnsi="Times New Roman" w:cs="Times New Roman"/>
          <w:sz w:val="28"/>
          <w:szCs w:val="28"/>
          <w:lang w:eastAsia="ru-RU"/>
        </w:rPr>
        <w:t>проявляется</w:t>
      </w:r>
      <w:r w:rsidRPr="00D46A28">
        <w:rPr>
          <w:rFonts w:ascii="Times New Roman" w:eastAsia="Times New Roman" w:hAnsi="Times New Roman" w:cs="Times New Roman"/>
          <w:sz w:val="28"/>
          <w:szCs w:val="28"/>
          <w:lang w:eastAsia="ru-RU"/>
        </w:rPr>
        <w:t xml:space="preserve"> для программ подготовки, </w:t>
      </w:r>
      <w:r w:rsidR="005A0894" w:rsidRPr="00D46A28">
        <w:rPr>
          <w:rFonts w:ascii="Times New Roman" w:eastAsia="Times New Roman" w:hAnsi="Times New Roman" w:cs="Times New Roman"/>
          <w:sz w:val="28"/>
          <w:szCs w:val="28"/>
          <w:lang w:eastAsia="ru-RU"/>
        </w:rPr>
        <w:t xml:space="preserve">по которым значение показателя «доля безработных выпускников» увеличилось при сокращении количества выпускников: </w:t>
      </w:r>
      <w:r w:rsidR="005A0894" w:rsidRPr="00D46A28">
        <w:rPr>
          <w:rFonts w:ascii="Times New Roman" w:eastAsia="Times New Roman" w:hAnsi="Times New Roman" w:cs="Times New Roman"/>
          <w:i/>
          <w:sz w:val="28"/>
          <w:szCs w:val="28"/>
          <w:lang w:eastAsia="ru-RU"/>
        </w:rPr>
        <w:t>«техническое регулирование и управление качеством», «товароведение и экспертиза качества потребительских товаров», «обработка металлов давлением», «монтаж и эксплуатация внутренних сантехнических устройств, кондиционирования воздуха и вентиляции</w:t>
      </w:r>
      <w:r w:rsidR="005A0894" w:rsidRPr="00D46A28">
        <w:rPr>
          <w:rFonts w:ascii="Times New Roman" w:eastAsia="Times New Roman" w:hAnsi="Times New Roman" w:cs="Times New Roman"/>
          <w:sz w:val="28"/>
          <w:szCs w:val="28"/>
          <w:lang w:eastAsia="ru-RU"/>
        </w:rPr>
        <w:t xml:space="preserve">». </w:t>
      </w:r>
    </w:p>
    <w:p w14:paraId="680BDB81"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С 2018 года прослеживается позитивная динамика для специальностей </w:t>
      </w:r>
      <w:r w:rsidRPr="00D46A28">
        <w:rPr>
          <w:rFonts w:ascii="Times New Roman" w:eastAsia="Times New Roman" w:hAnsi="Times New Roman" w:cs="Times New Roman"/>
          <w:i/>
          <w:sz w:val="28"/>
          <w:szCs w:val="28"/>
          <w:lang w:eastAsia="ru-RU"/>
        </w:rPr>
        <w:t>«сестринское дело», «дошкольное образование</w:t>
      </w:r>
      <w:r w:rsidRPr="00D46A28">
        <w:rPr>
          <w:rFonts w:ascii="Times New Roman" w:eastAsia="Times New Roman" w:hAnsi="Times New Roman" w:cs="Times New Roman"/>
          <w:sz w:val="28"/>
          <w:szCs w:val="28"/>
          <w:lang w:eastAsia="ru-RU"/>
        </w:rPr>
        <w:t xml:space="preserve">», по которым на протяжении всего периода происходило увеличение выпуска при сокращении показателя «доля зарегистрированных в выпуске». На протяжении четырех лет сокращается показатель «доля зарегистрированных в выпуске» по специальностям </w:t>
      </w:r>
      <w:r w:rsidRPr="00D46A28">
        <w:rPr>
          <w:rFonts w:ascii="Times New Roman" w:eastAsia="Times New Roman" w:hAnsi="Times New Roman" w:cs="Times New Roman"/>
          <w:i/>
          <w:sz w:val="28"/>
          <w:szCs w:val="28"/>
          <w:lang w:eastAsia="ru-RU"/>
        </w:rPr>
        <w:t>«право и организация социального обеспечения», «техническая эксплуатация и обслуживание электрического и электромеханического оборудования».</w:t>
      </w:r>
      <w:r w:rsidRPr="00D46A28">
        <w:rPr>
          <w:rFonts w:ascii="Times New Roman" w:eastAsia="Times New Roman" w:hAnsi="Times New Roman" w:cs="Times New Roman"/>
          <w:sz w:val="28"/>
          <w:szCs w:val="28"/>
          <w:lang w:eastAsia="ru-RU"/>
        </w:rPr>
        <w:t xml:space="preserve"> Позитивная динамика характерна и </w:t>
      </w:r>
      <w:r w:rsidRPr="00D46A28">
        <w:rPr>
          <w:rFonts w:ascii="Times New Roman" w:eastAsia="Times New Roman" w:hAnsi="Times New Roman" w:cs="Times New Roman"/>
          <w:sz w:val="28"/>
          <w:szCs w:val="28"/>
          <w:lang w:eastAsia="ru-RU"/>
        </w:rPr>
        <w:lastRenderedPageBreak/>
        <w:t xml:space="preserve">для специальностей экономической сферы: с 2019 года значение показателя сокращается по программам подготовки </w:t>
      </w:r>
      <w:r w:rsidRPr="00D46A28">
        <w:rPr>
          <w:rFonts w:ascii="Times New Roman" w:eastAsia="Times New Roman" w:hAnsi="Times New Roman" w:cs="Times New Roman"/>
          <w:i/>
          <w:sz w:val="28"/>
          <w:szCs w:val="28"/>
          <w:lang w:eastAsia="ru-RU"/>
        </w:rPr>
        <w:t>«экономика и бухгалтерский учет», «банковское дело»</w:t>
      </w:r>
      <w:r w:rsidRPr="00D46A28">
        <w:rPr>
          <w:rFonts w:ascii="Times New Roman" w:eastAsia="Times New Roman" w:hAnsi="Times New Roman" w:cs="Times New Roman"/>
          <w:sz w:val="28"/>
          <w:szCs w:val="28"/>
          <w:lang w:eastAsia="ru-RU"/>
        </w:rPr>
        <w:t>, с 2020 года по программе «</w:t>
      </w:r>
      <w:r w:rsidRPr="00D46A28">
        <w:rPr>
          <w:rFonts w:ascii="Times New Roman" w:eastAsia="Times New Roman" w:hAnsi="Times New Roman" w:cs="Times New Roman"/>
          <w:i/>
          <w:sz w:val="28"/>
          <w:szCs w:val="28"/>
          <w:lang w:eastAsia="ru-RU"/>
        </w:rPr>
        <w:t>коммерция</w:t>
      </w:r>
      <w:r w:rsidRPr="00D46A28">
        <w:rPr>
          <w:rFonts w:ascii="Times New Roman" w:eastAsia="Times New Roman" w:hAnsi="Times New Roman" w:cs="Times New Roman"/>
          <w:sz w:val="28"/>
          <w:szCs w:val="28"/>
          <w:lang w:eastAsia="ru-RU"/>
        </w:rPr>
        <w:t xml:space="preserve">». По сравнению с предыдущим замером произошло сокращение показателя по специальностям IT сферы: </w:t>
      </w:r>
      <w:r w:rsidRPr="00D46A28">
        <w:rPr>
          <w:rFonts w:ascii="Times New Roman" w:eastAsia="Times New Roman" w:hAnsi="Times New Roman" w:cs="Times New Roman"/>
          <w:i/>
          <w:sz w:val="28"/>
          <w:szCs w:val="28"/>
          <w:lang w:eastAsia="ru-RU"/>
        </w:rPr>
        <w:t>«компьютерные системы и комплексы», «информационные системы», «программирование в компьютерных системах».</w:t>
      </w:r>
    </w:p>
    <w:p w14:paraId="29F0D1B6" w14:textId="77777777" w:rsidR="005A0894" w:rsidRPr="00D46A28" w:rsidRDefault="005A0894" w:rsidP="00D46A28">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D46A28">
        <w:rPr>
          <w:rFonts w:ascii="Times New Roman" w:eastAsia="Times New Roman" w:hAnsi="Times New Roman" w:cs="Times New Roman"/>
          <w:sz w:val="28"/>
          <w:szCs w:val="28"/>
          <w:lang w:eastAsia="ru-RU"/>
        </w:rPr>
        <w:t xml:space="preserve">К негативной тенденции можно отнести ситуацию с подготовкой по программе </w:t>
      </w:r>
      <w:r w:rsidRPr="00D46A28">
        <w:rPr>
          <w:rFonts w:ascii="Times New Roman" w:eastAsia="Times New Roman" w:hAnsi="Times New Roman" w:cs="Times New Roman"/>
          <w:i/>
          <w:sz w:val="28"/>
          <w:szCs w:val="28"/>
          <w:lang w:eastAsia="ru-RU"/>
        </w:rPr>
        <w:t>«сварочное производство</w:t>
      </w:r>
      <w:r w:rsidRPr="00D46A28">
        <w:rPr>
          <w:rFonts w:ascii="Times New Roman" w:eastAsia="Times New Roman" w:hAnsi="Times New Roman" w:cs="Times New Roman"/>
          <w:sz w:val="28"/>
          <w:szCs w:val="28"/>
          <w:lang w:eastAsia="ru-RU"/>
        </w:rPr>
        <w:t>», где на протяжении четырехлетнего периода происходит увеличение количества выпускников при увеличении значения показателя «доля зарегистрированных в выпуске».</w:t>
      </w:r>
    </w:p>
    <w:p w14:paraId="16A9F189" w14:textId="77777777" w:rsidR="00433FEF" w:rsidRPr="00D46A28" w:rsidRDefault="00433FEF" w:rsidP="00D46A28">
      <w:pPr>
        <w:spacing w:after="0" w:line="360" w:lineRule="auto"/>
        <w:contextualSpacing/>
        <w:jc w:val="center"/>
        <w:rPr>
          <w:rFonts w:ascii="Times New Roman" w:eastAsia="Calibri" w:hAnsi="Times New Roman" w:cs="Times New Roman"/>
          <w:b/>
          <w:i/>
          <w:sz w:val="28"/>
          <w:szCs w:val="28"/>
        </w:rPr>
      </w:pPr>
      <w:r w:rsidRPr="00D46A28">
        <w:rPr>
          <w:rFonts w:ascii="Times New Roman" w:eastAsia="Calibri" w:hAnsi="Times New Roman" w:cs="Times New Roman"/>
          <w:b/>
          <w:i/>
          <w:sz w:val="28"/>
          <w:szCs w:val="28"/>
        </w:rPr>
        <w:t>ОБРАЗОВАТЕЛЬНЫЕ ПРОГРАММЫ ВЫСШЕГО ОБРАЗОВАНИЯ</w:t>
      </w:r>
    </w:p>
    <w:p w14:paraId="10A3D403" w14:textId="77777777" w:rsidR="00D46A28" w:rsidRPr="00D46A28" w:rsidRDefault="00D46A28" w:rsidP="00D46A28">
      <w:pPr>
        <w:numPr>
          <w:ilvl w:val="0"/>
          <w:numId w:val="5"/>
        </w:numPr>
        <w:spacing w:after="0" w:line="360" w:lineRule="auto"/>
        <w:ind w:left="0" w:firstLine="0"/>
        <w:contextualSpacing/>
        <w:jc w:val="both"/>
        <w:rPr>
          <w:rFonts w:ascii="Times New Roman" w:eastAsia="Times New Roman" w:hAnsi="Times New Roman" w:cs="Times New Roman"/>
          <w:i/>
          <w:sz w:val="24"/>
          <w:szCs w:val="24"/>
          <w:lang w:eastAsia="ru-RU"/>
        </w:rPr>
      </w:pPr>
      <w:r w:rsidRPr="00D46A28">
        <w:rPr>
          <w:rFonts w:ascii="Times New Roman" w:eastAsia="Times New Roman" w:hAnsi="Times New Roman" w:cs="Times New Roman"/>
          <w:sz w:val="28"/>
          <w:szCs w:val="28"/>
          <w:lang w:eastAsia="ru-RU"/>
        </w:rPr>
        <w:t xml:space="preserve">Выпускники, получившие подготовку по наиболее массовым направлениям высшего образования, достаточно востребованы на рынке труда – для большинства из специальностей показатель доли безработных в выпуске не превышает среднего значения. Исключение составляют специалисты сферы информационных технологий (специальность </w:t>
      </w:r>
      <w:r w:rsidRPr="00D46A28">
        <w:rPr>
          <w:rFonts w:ascii="Times New Roman" w:eastAsia="Times New Roman" w:hAnsi="Times New Roman" w:cs="Times New Roman"/>
          <w:i/>
          <w:sz w:val="28"/>
          <w:szCs w:val="28"/>
          <w:lang w:eastAsia="ru-RU"/>
        </w:rPr>
        <w:t>«информатика и вычислительная техника»).</w:t>
      </w:r>
    </w:p>
    <w:p w14:paraId="78093640" w14:textId="77777777" w:rsidR="00D46A28" w:rsidRPr="00D46A28" w:rsidRDefault="00433FEF" w:rsidP="00D46A28">
      <w:pPr>
        <w:numPr>
          <w:ilvl w:val="0"/>
          <w:numId w:val="5"/>
        </w:numPr>
        <w:spacing w:after="0" w:line="360" w:lineRule="auto"/>
        <w:ind w:left="0" w:firstLine="0"/>
        <w:contextualSpacing/>
        <w:jc w:val="both"/>
      </w:pPr>
      <w:r w:rsidRPr="00D46A28">
        <w:rPr>
          <w:rFonts w:ascii="Times New Roman" w:eastAsia="Times New Roman" w:hAnsi="Times New Roman" w:cs="Times New Roman"/>
          <w:sz w:val="28"/>
          <w:szCs w:val="28"/>
          <w:lang w:eastAsia="ru-RU"/>
        </w:rPr>
        <w:t>Если говорить о специальностях с высоким уровнем безработицы среди выпускников, то, как правило, такая ситуация характерна для тех из них, по которым объемы выпуска невелики</w:t>
      </w:r>
      <w:r w:rsidR="00D46A28" w:rsidRPr="00D46A28">
        <w:rPr>
          <w:rFonts w:ascii="Times New Roman" w:eastAsia="Times New Roman" w:hAnsi="Times New Roman" w:cs="Times New Roman"/>
          <w:sz w:val="28"/>
          <w:szCs w:val="28"/>
          <w:lang w:eastAsia="ru-RU"/>
        </w:rPr>
        <w:t xml:space="preserve">: максимальное значение показателя «доля безработных в выпуске» фиксируется для представителей малочисленных специальностей </w:t>
      </w:r>
      <w:r w:rsidR="00D46A28" w:rsidRPr="00D46A28">
        <w:rPr>
          <w:rFonts w:ascii="Times New Roman" w:eastAsia="Times New Roman" w:hAnsi="Times New Roman" w:cs="Times New Roman"/>
          <w:i/>
          <w:sz w:val="28"/>
          <w:szCs w:val="28"/>
          <w:lang w:eastAsia="ru-RU"/>
        </w:rPr>
        <w:t>«технология продукции и организация общественного питания», «социология», «технологические машины и оборудование», «дизайн».</w:t>
      </w:r>
      <w:r w:rsidR="00D46A28" w:rsidRPr="00D46A28">
        <w:rPr>
          <w:rFonts w:ascii="Times New Roman" w:eastAsia="Times New Roman" w:hAnsi="Times New Roman" w:cs="Times New Roman"/>
          <w:sz w:val="28"/>
          <w:szCs w:val="28"/>
          <w:lang w:eastAsia="ru-RU"/>
        </w:rPr>
        <w:t xml:space="preserve"> </w:t>
      </w:r>
    </w:p>
    <w:p w14:paraId="14733A2D" w14:textId="77777777" w:rsidR="00433FEF" w:rsidRPr="00B449A9" w:rsidRDefault="00D46A28" w:rsidP="00D46A28">
      <w:pPr>
        <w:numPr>
          <w:ilvl w:val="0"/>
          <w:numId w:val="5"/>
        </w:numPr>
        <w:spacing w:after="0" w:line="360" w:lineRule="auto"/>
        <w:ind w:left="0" w:firstLine="0"/>
        <w:contextualSpacing/>
        <w:jc w:val="both"/>
      </w:pPr>
      <w:r w:rsidRPr="00D46A28">
        <w:rPr>
          <w:rFonts w:ascii="Times New Roman" w:eastAsia="Times New Roman" w:hAnsi="Times New Roman" w:cs="Times New Roman"/>
          <w:sz w:val="28"/>
          <w:szCs w:val="28"/>
          <w:lang w:eastAsia="ru-RU"/>
        </w:rPr>
        <w:t xml:space="preserve">Кардинальных изменений в структуре безработных по специальностям подготовки высшего образования не произошло. По-прежнему выпускники, получившие высшее образование в сфере здравоохранения, находят себя на рынке труда, как и в предыдущие годы ни один из них не является клиентом службы занятости.  Позитивная ситуация характерна практически для большинства специальностей наиболее массовой подготовки в высшей </w:t>
      </w:r>
      <w:r w:rsidRPr="00D46A28">
        <w:rPr>
          <w:rFonts w:ascii="Times New Roman" w:eastAsia="Times New Roman" w:hAnsi="Times New Roman" w:cs="Times New Roman"/>
          <w:sz w:val="28"/>
          <w:szCs w:val="28"/>
          <w:lang w:eastAsia="ru-RU"/>
        </w:rPr>
        <w:lastRenderedPageBreak/>
        <w:t>школе – произошло сокращение значения показателя «доля зарегистрированных в выпуске».</w:t>
      </w:r>
    </w:p>
    <w:p w14:paraId="3B07BB48" w14:textId="77777777" w:rsidR="00B449A9" w:rsidRDefault="00B449A9" w:rsidP="00B449A9">
      <w:pPr>
        <w:spacing w:after="0" w:line="360" w:lineRule="auto"/>
        <w:contextualSpacing/>
        <w:jc w:val="both"/>
        <w:rPr>
          <w:rFonts w:ascii="Times New Roman" w:eastAsia="Times New Roman" w:hAnsi="Times New Roman" w:cs="Times New Roman"/>
          <w:sz w:val="28"/>
          <w:szCs w:val="28"/>
          <w:lang w:eastAsia="ru-RU"/>
        </w:rPr>
      </w:pPr>
    </w:p>
    <w:p w14:paraId="32A890F9" w14:textId="77777777" w:rsidR="00B449A9" w:rsidRDefault="00B449A9" w:rsidP="00B449A9">
      <w:pPr>
        <w:spacing w:after="0" w:line="360" w:lineRule="auto"/>
        <w:contextualSpacing/>
        <w:jc w:val="both"/>
        <w:rPr>
          <w:rFonts w:ascii="Times New Roman" w:eastAsia="Times New Roman" w:hAnsi="Times New Roman" w:cs="Times New Roman"/>
          <w:sz w:val="28"/>
          <w:szCs w:val="28"/>
          <w:lang w:eastAsia="ru-RU"/>
        </w:rPr>
      </w:pPr>
    </w:p>
    <w:p w14:paraId="07CE75CE" w14:textId="77777777" w:rsidR="00B449A9" w:rsidRDefault="00B449A9" w:rsidP="00B449A9">
      <w:pPr>
        <w:spacing w:after="0" w:line="360" w:lineRule="auto"/>
        <w:contextualSpacing/>
        <w:jc w:val="both"/>
        <w:rPr>
          <w:rFonts w:ascii="Times New Roman" w:eastAsia="Times New Roman" w:hAnsi="Times New Roman" w:cs="Times New Roman"/>
          <w:sz w:val="28"/>
          <w:szCs w:val="28"/>
          <w:lang w:eastAsia="ru-RU"/>
        </w:rPr>
      </w:pPr>
    </w:p>
    <w:p w14:paraId="168A0F0B" w14:textId="77777777" w:rsidR="00B449A9" w:rsidRDefault="00B449A9" w:rsidP="00B449A9">
      <w:pPr>
        <w:spacing w:after="0" w:line="360" w:lineRule="auto"/>
        <w:contextualSpacing/>
        <w:jc w:val="both"/>
        <w:rPr>
          <w:rFonts w:ascii="Times New Roman" w:eastAsia="Times New Roman" w:hAnsi="Times New Roman" w:cs="Times New Roman"/>
          <w:sz w:val="28"/>
          <w:szCs w:val="28"/>
          <w:lang w:eastAsia="ru-RU"/>
        </w:rPr>
      </w:pPr>
    </w:p>
    <w:p w14:paraId="496FDD1B" w14:textId="638232EB" w:rsidR="00B449A9" w:rsidRDefault="00B449A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D034EFB" w14:textId="77777777" w:rsidR="00B449A9" w:rsidRPr="00B449A9" w:rsidRDefault="00B449A9" w:rsidP="00B449A9">
      <w:pPr>
        <w:jc w:val="right"/>
        <w:rPr>
          <w:rFonts w:ascii="Times New Roman" w:hAnsi="Times New Roman" w:cs="Times New Roman"/>
          <w:b/>
          <w:sz w:val="28"/>
          <w:szCs w:val="28"/>
        </w:rPr>
      </w:pPr>
      <w:r w:rsidRPr="00B449A9">
        <w:rPr>
          <w:rFonts w:ascii="Times New Roman" w:hAnsi="Times New Roman" w:cs="Times New Roman"/>
          <w:b/>
          <w:sz w:val="28"/>
          <w:szCs w:val="28"/>
        </w:rPr>
        <w:lastRenderedPageBreak/>
        <w:t>ПРИЛОЖЕНИЕ 1</w:t>
      </w:r>
    </w:p>
    <w:p w14:paraId="72F9B066" w14:textId="77777777" w:rsidR="00B449A9" w:rsidRPr="00B449A9" w:rsidRDefault="00B449A9" w:rsidP="00B449A9">
      <w:pPr>
        <w:spacing w:after="0"/>
        <w:jc w:val="center"/>
        <w:rPr>
          <w:rFonts w:ascii="Times New Roman" w:eastAsia="Calibri" w:hAnsi="Times New Roman" w:cs="Times New Roman"/>
          <w:b/>
          <w:sz w:val="28"/>
          <w:szCs w:val="28"/>
        </w:rPr>
      </w:pPr>
      <w:r w:rsidRPr="00B449A9">
        <w:rPr>
          <w:rFonts w:ascii="Times New Roman" w:eastAsia="Times New Roman" w:hAnsi="Times New Roman" w:cs="Times New Roman"/>
          <w:b/>
          <w:sz w:val="28"/>
          <w:szCs w:val="28"/>
          <w:lang w:eastAsia="ru-RU"/>
        </w:rPr>
        <w:t xml:space="preserve">ДОЛЯ БЕЗРАБОТНЫХ ВЫПУСКНИКОВ СИСТЕМЫ ПРОФЕССИОНАЛЬНОГО И ВЫСШЕГО ОБРАЗОВАНИЯ, СОСТОЯЩИХ НА УЧЕТЕ В ФГСЗН </w:t>
      </w:r>
      <w:proofErr w:type="gramStart"/>
      <w:r w:rsidRPr="00B449A9">
        <w:rPr>
          <w:rFonts w:ascii="Times New Roman" w:eastAsia="Times New Roman" w:hAnsi="Times New Roman" w:cs="Times New Roman"/>
          <w:b/>
          <w:sz w:val="28"/>
          <w:szCs w:val="28"/>
          <w:lang w:eastAsia="ru-RU"/>
        </w:rPr>
        <w:t>СО</w:t>
      </w:r>
      <w:proofErr w:type="gramEnd"/>
      <w:r w:rsidRPr="00B449A9">
        <w:rPr>
          <w:rFonts w:ascii="Times New Roman" w:eastAsia="Times New Roman" w:hAnsi="Times New Roman" w:cs="Times New Roman"/>
          <w:b/>
          <w:sz w:val="28"/>
          <w:szCs w:val="28"/>
          <w:lang w:eastAsia="ru-RU"/>
        </w:rPr>
        <w:t>, ПО ОБРАЗОВАТЕЛЬНЫМ ОРГАНИЗАЦИЯМ</w:t>
      </w:r>
    </w:p>
    <w:p w14:paraId="6FF12240" w14:textId="77777777" w:rsidR="00B449A9" w:rsidRPr="00B449A9" w:rsidRDefault="00B449A9" w:rsidP="00B449A9">
      <w:pPr>
        <w:spacing w:after="0" w:line="360" w:lineRule="auto"/>
        <w:contextualSpacing/>
        <w:jc w:val="center"/>
        <w:rPr>
          <w:rFonts w:ascii="Times New Roman" w:eastAsia="Calibri" w:hAnsi="Times New Roman" w:cs="Times New Roman"/>
          <w:b/>
          <w:sz w:val="24"/>
          <w:szCs w:val="24"/>
          <w:lang w:eastAsia="ru-RU"/>
        </w:rPr>
      </w:pPr>
    </w:p>
    <w:p w14:paraId="10BBF25B" w14:textId="77777777" w:rsidR="00B449A9" w:rsidRPr="00B449A9"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B449A9">
        <w:rPr>
          <w:rFonts w:ascii="Times New Roman" w:eastAsia="Calibri" w:hAnsi="Times New Roman" w:cs="Times New Roman"/>
          <w:b/>
          <w:sz w:val="24"/>
          <w:szCs w:val="24"/>
          <w:lang w:eastAsia="ru-RU"/>
        </w:rPr>
        <w:t>1. КОЛИЧЕСТВО ВЫПУСКНИКОВ ППКРС, ЗАРЕГИСТРИРОВАННЫХ В КАЧЕСТВЕ БЕЗРАБОТНЫХ В ФГСЗН</w:t>
      </w:r>
      <w:r w:rsidRPr="00B449A9">
        <w:rPr>
          <w:rFonts w:ascii="Times New Roman" w:eastAsia="Times New Roman" w:hAnsi="Times New Roman" w:cs="Times New Roman"/>
          <w:b/>
          <w:sz w:val="24"/>
          <w:szCs w:val="24"/>
          <w:lang w:eastAsia="ru-RU"/>
        </w:rPr>
        <w:t xml:space="preserve">, В </w:t>
      </w:r>
      <w:r w:rsidRPr="00B449A9">
        <w:rPr>
          <w:rFonts w:ascii="Times New Roman" w:eastAsia="Calibri" w:hAnsi="Times New Roman" w:cs="Times New Roman"/>
          <w:b/>
          <w:sz w:val="24"/>
          <w:szCs w:val="24"/>
          <w:lang w:eastAsia="ru-RU"/>
        </w:rPr>
        <w:t>РАЗРЕЗЕ ОБРАЗОВАТЕЛЬНЫХ ОРГАНИЗАЦИЙ</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1275"/>
        <w:gridCol w:w="1701"/>
        <w:gridCol w:w="1525"/>
      </w:tblGrid>
      <w:tr w:rsidR="00B449A9" w:rsidRPr="00B449A9" w14:paraId="5CEFA7A4" w14:textId="77777777" w:rsidTr="007F3B27">
        <w:trPr>
          <w:trHeight w:val="225"/>
        </w:trPr>
        <w:tc>
          <w:tcPr>
            <w:tcW w:w="4977" w:type="dxa"/>
            <w:shd w:val="clear" w:color="000000" w:fill="FFFFFF"/>
            <w:noWrap/>
            <w:vAlign w:val="center"/>
          </w:tcPr>
          <w:p w14:paraId="154D3F57" w14:textId="77777777" w:rsidR="00B449A9" w:rsidRPr="00B449A9" w:rsidRDefault="00B449A9" w:rsidP="00B449A9">
            <w:pPr>
              <w:spacing w:after="0" w:line="240" w:lineRule="auto"/>
              <w:jc w:val="center"/>
              <w:rPr>
                <w:rFonts w:ascii="Times New Roman" w:eastAsia="Calibri" w:hAnsi="Times New Roman" w:cs="Times New Roman"/>
                <w:b/>
                <w:sz w:val="24"/>
                <w:szCs w:val="24"/>
              </w:rPr>
            </w:pPr>
            <w:r w:rsidRPr="00B449A9">
              <w:rPr>
                <w:rFonts w:ascii="Times New Roman" w:eastAsia="Calibri" w:hAnsi="Times New Roman" w:cs="Times New Roman"/>
                <w:b/>
                <w:sz w:val="24"/>
                <w:szCs w:val="24"/>
              </w:rPr>
              <w:t xml:space="preserve">Профессиональная образовательная организация, реализующая </w:t>
            </w:r>
            <w:r w:rsidRPr="00B449A9">
              <w:rPr>
                <w:rFonts w:ascii="Times New Roman" w:eastAsia="Times New Roman" w:hAnsi="Times New Roman" w:cs="Times New Roman"/>
                <w:b/>
                <w:bCs/>
                <w:color w:val="000000"/>
                <w:sz w:val="24"/>
                <w:szCs w:val="24"/>
                <w:lang w:eastAsia="ru-RU"/>
              </w:rPr>
              <w:t>программы подготовки квалифицированных рабочих, служащих</w:t>
            </w:r>
          </w:p>
        </w:tc>
        <w:tc>
          <w:tcPr>
            <w:tcW w:w="1275" w:type="dxa"/>
            <w:shd w:val="clear" w:color="000000" w:fill="FFFFFF"/>
            <w:noWrap/>
            <w:vAlign w:val="center"/>
          </w:tcPr>
          <w:p w14:paraId="4F839B83" w14:textId="77777777" w:rsidR="00B449A9" w:rsidRPr="00B449A9" w:rsidRDefault="00B449A9" w:rsidP="00B449A9">
            <w:pPr>
              <w:spacing w:after="0" w:line="240" w:lineRule="auto"/>
              <w:jc w:val="center"/>
              <w:rPr>
                <w:rFonts w:ascii="Times New Roman" w:eastAsia="Calibri" w:hAnsi="Times New Roman" w:cs="Times New Roman"/>
                <w:bCs/>
                <w:color w:val="000000" w:themeColor="text1"/>
                <w:sz w:val="24"/>
                <w:szCs w:val="24"/>
              </w:rPr>
            </w:pPr>
            <w:r w:rsidRPr="00B449A9">
              <w:rPr>
                <w:rFonts w:ascii="Times New Roman" w:eastAsia="Calibri" w:hAnsi="Times New Roman" w:cs="Times New Roman"/>
                <w:bCs/>
                <w:color w:val="000000" w:themeColor="text1"/>
                <w:sz w:val="24"/>
                <w:szCs w:val="24"/>
              </w:rPr>
              <w:t>Выпуск 2021 ППКРС</w:t>
            </w:r>
          </w:p>
        </w:tc>
        <w:tc>
          <w:tcPr>
            <w:tcW w:w="1701" w:type="dxa"/>
            <w:shd w:val="clear" w:color="auto" w:fill="FFFFFF" w:themeFill="background1"/>
            <w:noWrap/>
            <w:vAlign w:val="center"/>
          </w:tcPr>
          <w:p w14:paraId="06F1BF32" w14:textId="77777777" w:rsidR="00B449A9" w:rsidRPr="00B449A9" w:rsidRDefault="00B449A9" w:rsidP="00B449A9">
            <w:pPr>
              <w:spacing w:after="0" w:line="240" w:lineRule="auto"/>
              <w:jc w:val="center"/>
              <w:rPr>
                <w:rFonts w:ascii="Times New Roman" w:eastAsia="Calibri" w:hAnsi="Times New Roman" w:cs="Times New Roman"/>
                <w:b/>
                <w:sz w:val="20"/>
                <w:szCs w:val="20"/>
              </w:rPr>
            </w:pPr>
            <w:r w:rsidRPr="00B449A9">
              <w:rPr>
                <w:rFonts w:ascii="Times New Roman" w:eastAsia="Calibri" w:hAnsi="Times New Roman" w:cs="Times New Roman"/>
                <w:b/>
                <w:sz w:val="20"/>
                <w:szCs w:val="20"/>
              </w:rPr>
              <w:t>Кол-во выпускников, зарегистрированных в качестве безработных на 01.01.2022</w:t>
            </w:r>
          </w:p>
        </w:tc>
        <w:tc>
          <w:tcPr>
            <w:tcW w:w="1525" w:type="dxa"/>
            <w:shd w:val="clear" w:color="auto" w:fill="FFFFFF" w:themeFill="background1"/>
            <w:vAlign w:val="center"/>
          </w:tcPr>
          <w:p w14:paraId="03408309" w14:textId="77777777" w:rsidR="00B449A9" w:rsidRPr="00B449A9" w:rsidRDefault="00B449A9" w:rsidP="00B449A9">
            <w:pPr>
              <w:spacing w:after="0" w:line="240" w:lineRule="auto"/>
              <w:jc w:val="center"/>
              <w:rPr>
                <w:rFonts w:ascii="Times New Roman" w:eastAsia="Calibri" w:hAnsi="Times New Roman" w:cs="Times New Roman"/>
                <w:b/>
                <w:sz w:val="20"/>
                <w:szCs w:val="20"/>
              </w:rPr>
            </w:pPr>
            <w:r w:rsidRPr="00B449A9">
              <w:rPr>
                <w:rFonts w:ascii="Times New Roman" w:eastAsia="Calibri" w:hAnsi="Times New Roman" w:cs="Times New Roman"/>
                <w:b/>
                <w:sz w:val="20"/>
                <w:szCs w:val="20"/>
              </w:rPr>
              <w:t>Доля зарегистрированных безработных в выпуске</w:t>
            </w:r>
          </w:p>
        </w:tc>
      </w:tr>
      <w:tr w:rsidR="00B449A9" w:rsidRPr="00B449A9" w14:paraId="57929636" w14:textId="77777777" w:rsidTr="007F3B27">
        <w:trPr>
          <w:trHeight w:val="225"/>
        </w:trPr>
        <w:tc>
          <w:tcPr>
            <w:tcW w:w="4977" w:type="dxa"/>
            <w:shd w:val="clear" w:color="000000" w:fill="FFFFFF"/>
            <w:noWrap/>
            <w:vAlign w:val="center"/>
            <w:hideMark/>
          </w:tcPr>
          <w:p w14:paraId="70FF215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Алексеевское профессиональное училище</w:t>
            </w:r>
          </w:p>
        </w:tc>
        <w:tc>
          <w:tcPr>
            <w:tcW w:w="1275" w:type="dxa"/>
            <w:shd w:val="clear" w:color="000000" w:fill="FFFFFF"/>
            <w:noWrap/>
            <w:vAlign w:val="center"/>
            <w:hideMark/>
          </w:tcPr>
          <w:p w14:paraId="06AEBA2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81</w:t>
            </w:r>
          </w:p>
        </w:tc>
        <w:tc>
          <w:tcPr>
            <w:tcW w:w="1701" w:type="dxa"/>
            <w:shd w:val="clear" w:color="auto" w:fill="FFFFFF" w:themeFill="background1"/>
            <w:noWrap/>
            <w:vAlign w:val="center"/>
          </w:tcPr>
          <w:p w14:paraId="7828692B"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2</w:t>
            </w:r>
          </w:p>
        </w:tc>
        <w:tc>
          <w:tcPr>
            <w:tcW w:w="1525" w:type="dxa"/>
            <w:shd w:val="clear" w:color="auto" w:fill="FFFFFF" w:themeFill="background1"/>
            <w:vAlign w:val="center"/>
          </w:tcPr>
          <w:p w14:paraId="4157924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2,5</w:t>
            </w:r>
          </w:p>
        </w:tc>
      </w:tr>
      <w:tr w:rsidR="00B449A9" w:rsidRPr="00B449A9" w14:paraId="6399696D" w14:textId="77777777" w:rsidTr="007F3B27">
        <w:trPr>
          <w:trHeight w:val="225"/>
        </w:trPr>
        <w:tc>
          <w:tcPr>
            <w:tcW w:w="4977" w:type="dxa"/>
            <w:shd w:val="clear" w:color="000000" w:fill="FFFFFF"/>
            <w:noWrap/>
            <w:vAlign w:val="center"/>
            <w:hideMark/>
          </w:tcPr>
          <w:p w14:paraId="2D99843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Безенчукский</w:t>
            </w:r>
            <w:proofErr w:type="spellEnd"/>
            <w:r w:rsidRPr="00B449A9">
              <w:rPr>
                <w:rFonts w:ascii="Times New Roman" w:eastAsia="Times New Roman" w:hAnsi="Times New Roman" w:cs="Times New Roman"/>
                <w:color w:val="000000"/>
                <w:sz w:val="24"/>
                <w:szCs w:val="24"/>
                <w:lang w:eastAsia="ru-RU"/>
              </w:rPr>
              <w:t xml:space="preserve"> аграрный техникум</w:t>
            </w:r>
          </w:p>
        </w:tc>
        <w:tc>
          <w:tcPr>
            <w:tcW w:w="1275" w:type="dxa"/>
            <w:shd w:val="clear" w:color="000000" w:fill="FFFFFF"/>
            <w:noWrap/>
            <w:vAlign w:val="center"/>
            <w:hideMark/>
          </w:tcPr>
          <w:p w14:paraId="7571E95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w:t>
            </w:r>
          </w:p>
        </w:tc>
        <w:tc>
          <w:tcPr>
            <w:tcW w:w="1701" w:type="dxa"/>
            <w:shd w:val="clear" w:color="auto" w:fill="FFFFFF" w:themeFill="background1"/>
            <w:noWrap/>
            <w:vAlign w:val="center"/>
          </w:tcPr>
          <w:p w14:paraId="2E120474"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0441990E"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47D2787E" w14:textId="77777777" w:rsidTr="007F3B27">
        <w:trPr>
          <w:trHeight w:val="225"/>
        </w:trPr>
        <w:tc>
          <w:tcPr>
            <w:tcW w:w="4977" w:type="dxa"/>
            <w:shd w:val="clear" w:color="000000" w:fill="FFFFFF"/>
            <w:noWrap/>
            <w:vAlign w:val="center"/>
            <w:hideMark/>
          </w:tcPr>
          <w:p w14:paraId="0F6E7569"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Богатовский</w:t>
            </w:r>
            <w:proofErr w:type="spellEnd"/>
            <w:r w:rsidRPr="00B449A9">
              <w:rPr>
                <w:rFonts w:ascii="Times New Roman" w:eastAsia="Times New Roman" w:hAnsi="Times New Roman" w:cs="Times New Roman"/>
                <w:color w:val="000000"/>
                <w:sz w:val="24"/>
                <w:szCs w:val="24"/>
                <w:lang w:eastAsia="ru-RU"/>
              </w:rPr>
              <w:t xml:space="preserve"> государственный сельскохозяйственный техникум им. И.И. </w:t>
            </w:r>
            <w:proofErr w:type="spellStart"/>
            <w:r w:rsidRPr="00B449A9">
              <w:rPr>
                <w:rFonts w:ascii="Times New Roman" w:eastAsia="Times New Roman" w:hAnsi="Times New Roman" w:cs="Times New Roman"/>
                <w:color w:val="000000"/>
                <w:sz w:val="24"/>
                <w:szCs w:val="24"/>
                <w:lang w:eastAsia="ru-RU"/>
              </w:rPr>
              <w:t>Смолякова</w:t>
            </w:r>
            <w:proofErr w:type="spellEnd"/>
            <w:r w:rsidRPr="00B449A9">
              <w:rPr>
                <w:rFonts w:ascii="Times New Roman" w:eastAsia="Times New Roman" w:hAnsi="Times New Roman" w:cs="Times New Roman"/>
                <w:color w:val="000000"/>
                <w:sz w:val="24"/>
                <w:szCs w:val="24"/>
                <w:lang w:eastAsia="ru-RU"/>
              </w:rPr>
              <w:t xml:space="preserve"> </w:t>
            </w:r>
          </w:p>
        </w:tc>
        <w:tc>
          <w:tcPr>
            <w:tcW w:w="1275" w:type="dxa"/>
            <w:shd w:val="clear" w:color="000000" w:fill="FFFFFF"/>
            <w:noWrap/>
            <w:vAlign w:val="center"/>
            <w:hideMark/>
          </w:tcPr>
          <w:p w14:paraId="1B9AE57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62</w:t>
            </w:r>
          </w:p>
        </w:tc>
        <w:tc>
          <w:tcPr>
            <w:tcW w:w="1701" w:type="dxa"/>
            <w:shd w:val="clear" w:color="auto" w:fill="FFFFFF" w:themeFill="background1"/>
            <w:noWrap/>
            <w:vAlign w:val="center"/>
          </w:tcPr>
          <w:p w14:paraId="206188B5"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58C63B01"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2E00CA4F" w14:textId="77777777" w:rsidTr="007F3B27">
        <w:trPr>
          <w:trHeight w:val="225"/>
        </w:trPr>
        <w:tc>
          <w:tcPr>
            <w:tcW w:w="4977" w:type="dxa"/>
            <w:shd w:val="clear" w:color="000000" w:fill="FFFFFF"/>
            <w:noWrap/>
            <w:vAlign w:val="center"/>
            <w:hideMark/>
          </w:tcPr>
          <w:p w14:paraId="70655F8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Большеглушицкий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275" w:type="dxa"/>
            <w:shd w:val="clear" w:color="000000" w:fill="FFFFFF"/>
            <w:noWrap/>
            <w:vAlign w:val="center"/>
            <w:hideMark/>
          </w:tcPr>
          <w:p w14:paraId="7C0E8B2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58</w:t>
            </w:r>
          </w:p>
        </w:tc>
        <w:tc>
          <w:tcPr>
            <w:tcW w:w="1701" w:type="dxa"/>
            <w:shd w:val="clear" w:color="auto" w:fill="FFFFFF" w:themeFill="background1"/>
            <w:noWrap/>
            <w:vAlign w:val="center"/>
          </w:tcPr>
          <w:p w14:paraId="54FCE0D5"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044A35DB"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0764E403" w14:textId="77777777" w:rsidTr="007F3B27">
        <w:trPr>
          <w:trHeight w:val="225"/>
        </w:trPr>
        <w:tc>
          <w:tcPr>
            <w:tcW w:w="4977" w:type="dxa"/>
            <w:shd w:val="clear" w:color="000000" w:fill="FFFFFF"/>
            <w:noWrap/>
            <w:vAlign w:val="center"/>
            <w:hideMark/>
          </w:tcPr>
          <w:p w14:paraId="6F5DF191"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Борский государственный техникум</w:t>
            </w:r>
          </w:p>
        </w:tc>
        <w:tc>
          <w:tcPr>
            <w:tcW w:w="1275" w:type="dxa"/>
            <w:shd w:val="clear" w:color="000000" w:fill="FFFFFF"/>
            <w:noWrap/>
            <w:vAlign w:val="center"/>
            <w:hideMark/>
          </w:tcPr>
          <w:p w14:paraId="020942B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40</w:t>
            </w:r>
          </w:p>
        </w:tc>
        <w:tc>
          <w:tcPr>
            <w:tcW w:w="1701" w:type="dxa"/>
            <w:shd w:val="clear" w:color="auto" w:fill="FFFFFF" w:themeFill="background1"/>
            <w:noWrap/>
            <w:vAlign w:val="center"/>
          </w:tcPr>
          <w:p w14:paraId="3850FD56"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16138F15"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08581D29" w14:textId="77777777" w:rsidTr="007F3B27">
        <w:trPr>
          <w:trHeight w:val="225"/>
        </w:trPr>
        <w:tc>
          <w:tcPr>
            <w:tcW w:w="4977" w:type="dxa"/>
            <w:shd w:val="clear" w:color="000000" w:fill="FFFFFF"/>
            <w:noWrap/>
            <w:vAlign w:val="center"/>
            <w:hideMark/>
          </w:tcPr>
          <w:p w14:paraId="448BF03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Губернский колледж г. Сызрани</w:t>
            </w:r>
          </w:p>
        </w:tc>
        <w:tc>
          <w:tcPr>
            <w:tcW w:w="1275" w:type="dxa"/>
            <w:shd w:val="clear" w:color="000000" w:fill="FFFFFF"/>
            <w:noWrap/>
            <w:vAlign w:val="center"/>
            <w:hideMark/>
          </w:tcPr>
          <w:p w14:paraId="478BB03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112</w:t>
            </w:r>
          </w:p>
        </w:tc>
        <w:tc>
          <w:tcPr>
            <w:tcW w:w="1701" w:type="dxa"/>
            <w:shd w:val="clear" w:color="auto" w:fill="FFFFFF" w:themeFill="background1"/>
            <w:noWrap/>
            <w:vAlign w:val="center"/>
          </w:tcPr>
          <w:p w14:paraId="54F340CF"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1</w:t>
            </w:r>
          </w:p>
        </w:tc>
        <w:tc>
          <w:tcPr>
            <w:tcW w:w="1525" w:type="dxa"/>
            <w:shd w:val="clear" w:color="auto" w:fill="FFFFFF" w:themeFill="background1"/>
            <w:vAlign w:val="center"/>
          </w:tcPr>
          <w:p w14:paraId="130A2C7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0,9</w:t>
            </w:r>
          </w:p>
        </w:tc>
      </w:tr>
      <w:tr w:rsidR="00B449A9" w:rsidRPr="00B449A9" w14:paraId="68BC8BDE" w14:textId="77777777" w:rsidTr="007F3B27">
        <w:trPr>
          <w:trHeight w:val="225"/>
        </w:trPr>
        <w:tc>
          <w:tcPr>
            <w:tcW w:w="4977" w:type="dxa"/>
            <w:shd w:val="clear" w:color="000000" w:fill="FFFFFF"/>
            <w:noWrap/>
            <w:vAlign w:val="center"/>
            <w:hideMark/>
          </w:tcPr>
          <w:p w14:paraId="3763582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Губернский колледж города Похвистнево</w:t>
            </w:r>
          </w:p>
        </w:tc>
        <w:tc>
          <w:tcPr>
            <w:tcW w:w="1275" w:type="dxa"/>
            <w:shd w:val="clear" w:color="000000" w:fill="FFFFFF"/>
            <w:noWrap/>
            <w:vAlign w:val="center"/>
            <w:hideMark/>
          </w:tcPr>
          <w:p w14:paraId="7939BB1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26</w:t>
            </w:r>
          </w:p>
        </w:tc>
        <w:tc>
          <w:tcPr>
            <w:tcW w:w="1701" w:type="dxa"/>
            <w:shd w:val="clear" w:color="auto" w:fill="FFFFFF" w:themeFill="background1"/>
            <w:noWrap/>
            <w:vAlign w:val="center"/>
          </w:tcPr>
          <w:p w14:paraId="36CB42EA"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1</w:t>
            </w:r>
          </w:p>
        </w:tc>
        <w:tc>
          <w:tcPr>
            <w:tcW w:w="1525" w:type="dxa"/>
            <w:shd w:val="clear" w:color="auto" w:fill="FFFFFF" w:themeFill="background1"/>
            <w:vAlign w:val="center"/>
          </w:tcPr>
          <w:p w14:paraId="2ED2D18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3,8</w:t>
            </w:r>
          </w:p>
        </w:tc>
      </w:tr>
      <w:tr w:rsidR="00B449A9" w:rsidRPr="00B449A9" w14:paraId="5E31E975" w14:textId="77777777" w:rsidTr="007F3B27">
        <w:trPr>
          <w:trHeight w:val="225"/>
        </w:trPr>
        <w:tc>
          <w:tcPr>
            <w:tcW w:w="4977" w:type="dxa"/>
            <w:shd w:val="clear" w:color="000000" w:fill="FFFFFF"/>
            <w:noWrap/>
            <w:vAlign w:val="center"/>
            <w:hideMark/>
          </w:tcPr>
          <w:p w14:paraId="244EB87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Губернский техникум </w:t>
            </w:r>
            <w:proofErr w:type="spellStart"/>
            <w:r w:rsidRPr="00B449A9">
              <w:rPr>
                <w:rFonts w:ascii="Times New Roman" w:eastAsia="Times New Roman" w:hAnsi="Times New Roman" w:cs="Times New Roman"/>
                <w:color w:val="000000"/>
                <w:sz w:val="24"/>
                <w:szCs w:val="24"/>
                <w:lang w:eastAsia="ru-RU"/>
              </w:rPr>
              <w:t>м.р</w:t>
            </w:r>
            <w:proofErr w:type="spellEnd"/>
            <w:r w:rsidRPr="00B449A9">
              <w:rPr>
                <w:rFonts w:ascii="Times New Roman" w:eastAsia="Times New Roman" w:hAnsi="Times New Roman" w:cs="Times New Roman"/>
                <w:color w:val="000000"/>
                <w:sz w:val="24"/>
                <w:szCs w:val="24"/>
                <w:lang w:eastAsia="ru-RU"/>
              </w:rPr>
              <w:t xml:space="preserve">. </w:t>
            </w:r>
            <w:proofErr w:type="spellStart"/>
            <w:r w:rsidRPr="00B449A9">
              <w:rPr>
                <w:rFonts w:ascii="Times New Roman" w:eastAsia="Times New Roman" w:hAnsi="Times New Roman" w:cs="Times New Roman"/>
                <w:color w:val="000000"/>
                <w:sz w:val="24"/>
                <w:szCs w:val="24"/>
                <w:lang w:eastAsia="ru-RU"/>
              </w:rPr>
              <w:t>Кошкинский</w:t>
            </w:r>
            <w:proofErr w:type="spellEnd"/>
          </w:p>
        </w:tc>
        <w:tc>
          <w:tcPr>
            <w:tcW w:w="1275" w:type="dxa"/>
            <w:shd w:val="clear" w:color="000000" w:fill="FFFFFF"/>
            <w:noWrap/>
            <w:vAlign w:val="center"/>
            <w:hideMark/>
          </w:tcPr>
          <w:p w14:paraId="7B07678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25</w:t>
            </w:r>
          </w:p>
        </w:tc>
        <w:tc>
          <w:tcPr>
            <w:tcW w:w="1701" w:type="dxa"/>
            <w:shd w:val="clear" w:color="auto" w:fill="FFFFFF" w:themeFill="background1"/>
            <w:noWrap/>
            <w:vAlign w:val="center"/>
          </w:tcPr>
          <w:p w14:paraId="661B65A8"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1</w:t>
            </w:r>
          </w:p>
        </w:tc>
        <w:tc>
          <w:tcPr>
            <w:tcW w:w="1525" w:type="dxa"/>
            <w:shd w:val="clear" w:color="auto" w:fill="FFFFFF" w:themeFill="background1"/>
            <w:vAlign w:val="center"/>
          </w:tcPr>
          <w:p w14:paraId="4417C01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4,0</w:t>
            </w:r>
          </w:p>
        </w:tc>
      </w:tr>
      <w:tr w:rsidR="00B449A9" w:rsidRPr="00B449A9" w14:paraId="354EBE04" w14:textId="77777777" w:rsidTr="007F3B27">
        <w:trPr>
          <w:trHeight w:val="225"/>
        </w:trPr>
        <w:tc>
          <w:tcPr>
            <w:tcW w:w="4977" w:type="dxa"/>
            <w:shd w:val="clear" w:color="000000" w:fill="FFFFFF"/>
            <w:noWrap/>
            <w:vAlign w:val="center"/>
            <w:hideMark/>
          </w:tcPr>
          <w:p w14:paraId="3BD60DF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Жигулевский государственный колледж</w:t>
            </w:r>
          </w:p>
        </w:tc>
        <w:tc>
          <w:tcPr>
            <w:tcW w:w="1275" w:type="dxa"/>
            <w:shd w:val="clear" w:color="000000" w:fill="FFFFFF"/>
            <w:noWrap/>
            <w:vAlign w:val="center"/>
            <w:hideMark/>
          </w:tcPr>
          <w:p w14:paraId="1DE1814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58</w:t>
            </w:r>
          </w:p>
        </w:tc>
        <w:tc>
          <w:tcPr>
            <w:tcW w:w="1701" w:type="dxa"/>
            <w:shd w:val="clear" w:color="auto" w:fill="FFFFFF" w:themeFill="background1"/>
            <w:noWrap/>
            <w:vAlign w:val="center"/>
          </w:tcPr>
          <w:p w14:paraId="6F28AF58"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06DBB22B"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3852747B" w14:textId="77777777" w:rsidTr="007F3B27">
        <w:trPr>
          <w:trHeight w:val="225"/>
        </w:trPr>
        <w:tc>
          <w:tcPr>
            <w:tcW w:w="4977" w:type="dxa"/>
            <w:shd w:val="clear" w:color="000000" w:fill="FFFFFF"/>
            <w:noWrap/>
            <w:vAlign w:val="center"/>
            <w:hideMark/>
          </w:tcPr>
          <w:p w14:paraId="28DC613E"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Кинельский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275" w:type="dxa"/>
            <w:shd w:val="clear" w:color="000000" w:fill="FFFFFF"/>
            <w:noWrap/>
            <w:vAlign w:val="center"/>
            <w:hideMark/>
          </w:tcPr>
          <w:p w14:paraId="298B4D6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81</w:t>
            </w:r>
          </w:p>
        </w:tc>
        <w:tc>
          <w:tcPr>
            <w:tcW w:w="1701" w:type="dxa"/>
            <w:shd w:val="clear" w:color="auto" w:fill="FFFFFF" w:themeFill="background1"/>
            <w:noWrap/>
            <w:vAlign w:val="center"/>
          </w:tcPr>
          <w:p w14:paraId="602660DB"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2</w:t>
            </w:r>
          </w:p>
        </w:tc>
        <w:tc>
          <w:tcPr>
            <w:tcW w:w="1525" w:type="dxa"/>
            <w:shd w:val="clear" w:color="auto" w:fill="FFFFFF" w:themeFill="background1"/>
            <w:vAlign w:val="center"/>
          </w:tcPr>
          <w:p w14:paraId="3B5EA0F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2,5</w:t>
            </w:r>
          </w:p>
        </w:tc>
      </w:tr>
      <w:tr w:rsidR="00B449A9" w:rsidRPr="00B449A9" w14:paraId="74A7B1B0" w14:textId="77777777" w:rsidTr="007F3B27">
        <w:trPr>
          <w:trHeight w:val="225"/>
        </w:trPr>
        <w:tc>
          <w:tcPr>
            <w:tcW w:w="4977" w:type="dxa"/>
            <w:shd w:val="clear" w:color="000000" w:fill="FFFFFF"/>
            <w:noWrap/>
            <w:vAlign w:val="center"/>
            <w:hideMark/>
          </w:tcPr>
          <w:p w14:paraId="4E4B6E7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Колледж технического и художественного образования г. Тольятти</w:t>
            </w:r>
          </w:p>
        </w:tc>
        <w:tc>
          <w:tcPr>
            <w:tcW w:w="1275" w:type="dxa"/>
            <w:shd w:val="clear" w:color="000000" w:fill="FFFFFF"/>
            <w:noWrap/>
            <w:vAlign w:val="center"/>
            <w:hideMark/>
          </w:tcPr>
          <w:p w14:paraId="3ED9DEF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37</w:t>
            </w:r>
          </w:p>
        </w:tc>
        <w:tc>
          <w:tcPr>
            <w:tcW w:w="1701" w:type="dxa"/>
            <w:shd w:val="clear" w:color="auto" w:fill="FFFFFF" w:themeFill="background1"/>
            <w:noWrap/>
            <w:vAlign w:val="center"/>
          </w:tcPr>
          <w:p w14:paraId="474C713E"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4</w:t>
            </w:r>
          </w:p>
        </w:tc>
        <w:tc>
          <w:tcPr>
            <w:tcW w:w="1525" w:type="dxa"/>
            <w:shd w:val="clear" w:color="auto" w:fill="FFFFFF" w:themeFill="background1"/>
            <w:vAlign w:val="center"/>
          </w:tcPr>
          <w:p w14:paraId="5AA12F7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10,8</w:t>
            </w:r>
          </w:p>
        </w:tc>
      </w:tr>
      <w:tr w:rsidR="00B449A9" w:rsidRPr="00B449A9" w14:paraId="39F6A678" w14:textId="77777777" w:rsidTr="007F3B27">
        <w:trPr>
          <w:trHeight w:val="225"/>
        </w:trPr>
        <w:tc>
          <w:tcPr>
            <w:tcW w:w="4977" w:type="dxa"/>
            <w:shd w:val="clear" w:color="000000" w:fill="FFFFFF"/>
            <w:noWrap/>
            <w:vAlign w:val="center"/>
            <w:hideMark/>
          </w:tcPr>
          <w:p w14:paraId="6058A0A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Красноармейское профессиональное училище</w:t>
            </w:r>
          </w:p>
        </w:tc>
        <w:tc>
          <w:tcPr>
            <w:tcW w:w="1275" w:type="dxa"/>
            <w:shd w:val="clear" w:color="000000" w:fill="FFFFFF"/>
            <w:noWrap/>
            <w:vAlign w:val="center"/>
            <w:hideMark/>
          </w:tcPr>
          <w:p w14:paraId="4317055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36</w:t>
            </w:r>
          </w:p>
        </w:tc>
        <w:tc>
          <w:tcPr>
            <w:tcW w:w="1701" w:type="dxa"/>
            <w:shd w:val="clear" w:color="auto" w:fill="FFFFFF" w:themeFill="background1"/>
            <w:noWrap/>
            <w:vAlign w:val="center"/>
          </w:tcPr>
          <w:p w14:paraId="6534FE66"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3D106B71"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4B64BBCE" w14:textId="77777777" w:rsidTr="007F3B27">
        <w:trPr>
          <w:trHeight w:val="225"/>
        </w:trPr>
        <w:tc>
          <w:tcPr>
            <w:tcW w:w="4977" w:type="dxa"/>
            <w:shd w:val="clear" w:color="000000" w:fill="FFFFFF"/>
            <w:noWrap/>
            <w:vAlign w:val="center"/>
            <w:hideMark/>
          </w:tcPr>
          <w:p w14:paraId="465D09F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Красноярский государственный техникум</w:t>
            </w:r>
          </w:p>
        </w:tc>
        <w:tc>
          <w:tcPr>
            <w:tcW w:w="1275" w:type="dxa"/>
            <w:shd w:val="clear" w:color="000000" w:fill="FFFFFF"/>
            <w:noWrap/>
            <w:vAlign w:val="center"/>
            <w:hideMark/>
          </w:tcPr>
          <w:p w14:paraId="7A53D6F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51</w:t>
            </w:r>
          </w:p>
        </w:tc>
        <w:tc>
          <w:tcPr>
            <w:tcW w:w="1701" w:type="dxa"/>
            <w:shd w:val="clear" w:color="auto" w:fill="FFFFFF" w:themeFill="background1"/>
            <w:noWrap/>
            <w:vAlign w:val="center"/>
          </w:tcPr>
          <w:p w14:paraId="7D6AAF33"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00D01FE8"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42D2EA52" w14:textId="77777777" w:rsidTr="007F3B27">
        <w:trPr>
          <w:trHeight w:val="225"/>
        </w:trPr>
        <w:tc>
          <w:tcPr>
            <w:tcW w:w="4977" w:type="dxa"/>
            <w:shd w:val="clear" w:color="000000" w:fill="FFFFFF"/>
            <w:noWrap/>
            <w:vAlign w:val="center"/>
            <w:hideMark/>
          </w:tcPr>
          <w:p w14:paraId="7285B45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Нефтегорский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275" w:type="dxa"/>
            <w:shd w:val="clear" w:color="000000" w:fill="FFFFFF"/>
            <w:noWrap/>
            <w:vAlign w:val="center"/>
            <w:hideMark/>
          </w:tcPr>
          <w:p w14:paraId="0E643F2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25</w:t>
            </w:r>
          </w:p>
        </w:tc>
        <w:tc>
          <w:tcPr>
            <w:tcW w:w="1701" w:type="dxa"/>
            <w:shd w:val="clear" w:color="auto" w:fill="FFFFFF" w:themeFill="background1"/>
            <w:noWrap/>
            <w:vAlign w:val="center"/>
          </w:tcPr>
          <w:p w14:paraId="36D6A071"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62D5E584"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2BBE3F90" w14:textId="77777777" w:rsidTr="007F3B27">
        <w:trPr>
          <w:trHeight w:val="225"/>
        </w:trPr>
        <w:tc>
          <w:tcPr>
            <w:tcW w:w="4977" w:type="dxa"/>
            <w:shd w:val="clear" w:color="000000" w:fill="FFFFFF"/>
            <w:noWrap/>
            <w:vAlign w:val="center"/>
            <w:hideMark/>
          </w:tcPr>
          <w:p w14:paraId="30741ED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Новокуйбышевский</w:t>
            </w:r>
            <w:proofErr w:type="spellEnd"/>
            <w:r w:rsidRPr="00B449A9">
              <w:rPr>
                <w:rFonts w:ascii="Times New Roman" w:eastAsia="Times New Roman" w:hAnsi="Times New Roman" w:cs="Times New Roman"/>
                <w:color w:val="000000"/>
                <w:sz w:val="24"/>
                <w:szCs w:val="24"/>
                <w:lang w:eastAsia="ru-RU"/>
              </w:rPr>
              <w:t xml:space="preserve"> гуманитарно-технологический колледж</w:t>
            </w:r>
          </w:p>
        </w:tc>
        <w:tc>
          <w:tcPr>
            <w:tcW w:w="1275" w:type="dxa"/>
            <w:shd w:val="clear" w:color="000000" w:fill="FFFFFF"/>
            <w:noWrap/>
            <w:vAlign w:val="center"/>
            <w:hideMark/>
          </w:tcPr>
          <w:p w14:paraId="71CECEE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22</w:t>
            </w:r>
          </w:p>
        </w:tc>
        <w:tc>
          <w:tcPr>
            <w:tcW w:w="1701" w:type="dxa"/>
            <w:shd w:val="clear" w:color="auto" w:fill="FFFFFF" w:themeFill="background1"/>
            <w:noWrap/>
            <w:vAlign w:val="center"/>
          </w:tcPr>
          <w:p w14:paraId="25E5513C"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696A3D4A"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3DB59D07" w14:textId="77777777" w:rsidTr="007F3B27">
        <w:trPr>
          <w:trHeight w:val="225"/>
        </w:trPr>
        <w:tc>
          <w:tcPr>
            <w:tcW w:w="4977" w:type="dxa"/>
            <w:shd w:val="clear" w:color="000000" w:fill="FFFFFF"/>
            <w:noWrap/>
            <w:vAlign w:val="center"/>
            <w:hideMark/>
          </w:tcPr>
          <w:p w14:paraId="3C993E9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Новокуйбышевский</w:t>
            </w:r>
            <w:proofErr w:type="spellEnd"/>
            <w:r w:rsidRPr="00B449A9">
              <w:rPr>
                <w:rFonts w:ascii="Times New Roman" w:eastAsia="Times New Roman" w:hAnsi="Times New Roman" w:cs="Times New Roman"/>
                <w:color w:val="000000"/>
                <w:sz w:val="24"/>
                <w:szCs w:val="24"/>
                <w:lang w:eastAsia="ru-RU"/>
              </w:rPr>
              <w:t xml:space="preserve"> нефтехимический техникум </w:t>
            </w:r>
          </w:p>
        </w:tc>
        <w:tc>
          <w:tcPr>
            <w:tcW w:w="1275" w:type="dxa"/>
            <w:shd w:val="clear" w:color="000000" w:fill="FFFFFF"/>
            <w:noWrap/>
            <w:vAlign w:val="center"/>
            <w:hideMark/>
          </w:tcPr>
          <w:p w14:paraId="5E0236E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117</w:t>
            </w:r>
          </w:p>
        </w:tc>
        <w:tc>
          <w:tcPr>
            <w:tcW w:w="1701" w:type="dxa"/>
            <w:shd w:val="clear" w:color="auto" w:fill="FFFFFF" w:themeFill="background1"/>
            <w:noWrap/>
            <w:vAlign w:val="center"/>
          </w:tcPr>
          <w:p w14:paraId="16017A9D"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51C99713"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076F70B6" w14:textId="77777777" w:rsidTr="007F3B27">
        <w:trPr>
          <w:trHeight w:val="225"/>
        </w:trPr>
        <w:tc>
          <w:tcPr>
            <w:tcW w:w="4977" w:type="dxa"/>
            <w:shd w:val="clear" w:color="000000" w:fill="FFFFFF"/>
            <w:noWrap/>
            <w:vAlign w:val="center"/>
            <w:hideMark/>
          </w:tcPr>
          <w:p w14:paraId="7B55E94F"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Образовательный центр </w:t>
            </w:r>
            <w:proofErr w:type="gramStart"/>
            <w:r w:rsidRPr="00B449A9">
              <w:rPr>
                <w:rFonts w:ascii="Times New Roman" w:eastAsia="Times New Roman" w:hAnsi="Times New Roman" w:cs="Times New Roman"/>
                <w:color w:val="000000"/>
                <w:sz w:val="24"/>
                <w:szCs w:val="24"/>
                <w:lang w:eastAsia="ru-RU"/>
              </w:rPr>
              <w:t>с</w:t>
            </w:r>
            <w:proofErr w:type="gramEnd"/>
            <w:r w:rsidRPr="00B449A9">
              <w:rPr>
                <w:rFonts w:ascii="Times New Roman" w:eastAsia="Times New Roman" w:hAnsi="Times New Roman" w:cs="Times New Roman"/>
                <w:color w:val="000000"/>
                <w:sz w:val="24"/>
                <w:szCs w:val="24"/>
                <w:lang w:eastAsia="ru-RU"/>
              </w:rPr>
              <w:t>. Камышла</w:t>
            </w:r>
          </w:p>
        </w:tc>
        <w:tc>
          <w:tcPr>
            <w:tcW w:w="1275" w:type="dxa"/>
            <w:shd w:val="clear" w:color="000000" w:fill="FFFFFF"/>
            <w:noWrap/>
            <w:vAlign w:val="center"/>
            <w:hideMark/>
          </w:tcPr>
          <w:p w14:paraId="29E47EC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w:t>
            </w:r>
          </w:p>
        </w:tc>
        <w:tc>
          <w:tcPr>
            <w:tcW w:w="1701" w:type="dxa"/>
            <w:shd w:val="clear" w:color="auto" w:fill="FFFFFF" w:themeFill="background1"/>
            <w:noWrap/>
            <w:vAlign w:val="center"/>
          </w:tcPr>
          <w:p w14:paraId="3DDF59C0"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1</w:t>
            </w:r>
          </w:p>
        </w:tc>
        <w:tc>
          <w:tcPr>
            <w:tcW w:w="1525" w:type="dxa"/>
            <w:shd w:val="clear" w:color="auto" w:fill="FFFFFF" w:themeFill="background1"/>
            <w:vAlign w:val="center"/>
          </w:tcPr>
          <w:p w14:paraId="3C82F7F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5,9</w:t>
            </w:r>
          </w:p>
        </w:tc>
      </w:tr>
      <w:tr w:rsidR="00B449A9" w:rsidRPr="00B449A9" w14:paraId="047061F2" w14:textId="77777777" w:rsidTr="007F3B27">
        <w:trPr>
          <w:trHeight w:val="225"/>
        </w:trPr>
        <w:tc>
          <w:tcPr>
            <w:tcW w:w="4977" w:type="dxa"/>
            <w:shd w:val="clear" w:color="000000" w:fill="FFFFFF"/>
            <w:noWrap/>
            <w:vAlign w:val="center"/>
            <w:hideMark/>
          </w:tcPr>
          <w:p w14:paraId="5943AF8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Обшаровский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 им. В.И. Суркова</w:t>
            </w:r>
          </w:p>
        </w:tc>
        <w:tc>
          <w:tcPr>
            <w:tcW w:w="1275" w:type="dxa"/>
            <w:shd w:val="clear" w:color="000000" w:fill="FFFFFF"/>
            <w:noWrap/>
            <w:vAlign w:val="center"/>
            <w:hideMark/>
          </w:tcPr>
          <w:p w14:paraId="14B113A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51</w:t>
            </w:r>
          </w:p>
        </w:tc>
        <w:tc>
          <w:tcPr>
            <w:tcW w:w="1701" w:type="dxa"/>
            <w:shd w:val="clear" w:color="auto" w:fill="FFFFFF" w:themeFill="background1"/>
            <w:noWrap/>
            <w:vAlign w:val="center"/>
          </w:tcPr>
          <w:p w14:paraId="684C9A94"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5DD30B96"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55367D73" w14:textId="77777777" w:rsidTr="007F3B27">
        <w:trPr>
          <w:trHeight w:val="225"/>
        </w:trPr>
        <w:tc>
          <w:tcPr>
            <w:tcW w:w="4977" w:type="dxa"/>
            <w:shd w:val="clear" w:color="000000" w:fill="FFFFFF"/>
            <w:noWrap/>
            <w:vAlign w:val="center"/>
            <w:hideMark/>
          </w:tcPr>
          <w:p w14:paraId="666A3C5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Октябрьский техникум строительных и сервисных технологий им. В.Г. </w:t>
            </w:r>
            <w:proofErr w:type="spellStart"/>
            <w:r w:rsidRPr="00B449A9">
              <w:rPr>
                <w:rFonts w:ascii="Times New Roman" w:eastAsia="Times New Roman" w:hAnsi="Times New Roman" w:cs="Times New Roman"/>
                <w:color w:val="000000"/>
                <w:sz w:val="24"/>
                <w:szCs w:val="24"/>
                <w:lang w:eastAsia="ru-RU"/>
              </w:rPr>
              <w:t>Кубасова</w:t>
            </w:r>
            <w:proofErr w:type="spellEnd"/>
          </w:p>
        </w:tc>
        <w:tc>
          <w:tcPr>
            <w:tcW w:w="1275" w:type="dxa"/>
            <w:shd w:val="clear" w:color="000000" w:fill="FFFFFF"/>
            <w:noWrap/>
            <w:vAlign w:val="center"/>
            <w:hideMark/>
          </w:tcPr>
          <w:p w14:paraId="1499644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47</w:t>
            </w:r>
          </w:p>
        </w:tc>
        <w:tc>
          <w:tcPr>
            <w:tcW w:w="1701" w:type="dxa"/>
            <w:shd w:val="clear" w:color="auto" w:fill="FFFFFF" w:themeFill="background1"/>
            <w:noWrap/>
            <w:vAlign w:val="center"/>
          </w:tcPr>
          <w:p w14:paraId="5BA95BCC"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0B33970D"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6763F3E5" w14:textId="77777777" w:rsidTr="007F3B27">
        <w:trPr>
          <w:trHeight w:val="225"/>
        </w:trPr>
        <w:tc>
          <w:tcPr>
            <w:tcW w:w="4977" w:type="dxa"/>
            <w:shd w:val="clear" w:color="000000" w:fill="FFFFFF"/>
            <w:noWrap/>
            <w:vAlign w:val="center"/>
            <w:hideMark/>
          </w:tcPr>
          <w:p w14:paraId="267799A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Отрадненский</w:t>
            </w:r>
            <w:proofErr w:type="spellEnd"/>
            <w:r w:rsidRPr="00B449A9">
              <w:rPr>
                <w:rFonts w:ascii="Times New Roman" w:eastAsia="Times New Roman" w:hAnsi="Times New Roman" w:cs="Times New Roman"/>
                <w:color w:val="000000"/>
                <w:sz w:val="24"/>
                <w:szCs w:val="24"/>
                <w:lang w:eastAsia="ru-RU"/>
              </w:rPr>
              <w:t xml:space="preserve"> нефтяной техникум</w:t>
            </w:r>
          </w:p>
        </w:tc>
        <w:tc>
          <w:tcPr>
            <w:tcW w:w="1275" w:type="dxa"/>
            <w:shd w:val="clear" w:color="000000" w:fill="FFFFFF"/>
            <w:noWrap/>
            <w:vAlign w:val="center"/>
            <w:hideMark/>
          </w:tcPr>
          <w:p w14:paraId="554EF66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112</w:t>
            </w:r>
          </w:p>
        </w:tc>
        <w:tc>
          <w:tcPr>
            <w:tcW w:w="1701" w:type="dxa"/>
            <w:shd w:val="clear" w:color="auto" w:fill="FFFFFF" w:themeFill="background1"/>
            <w:noWrap/>
            <w:vAlign w:val="center"/>
          </w:tcPr>
          <w:p w14:paraId="514EEF75"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2</w:t>
            </w:r>
          </w:p>
        </w:tc>
        <w:tc>
          <w:tcPr>
            <w:tcW w:w="1525" w:type="dxa"/>
            <w:shd w:val="clear" w:color="auto" w:fill="FFFFFF" w:themeFill="background1"/>
            <w:vAlign w:val="center"/>
          </w:tcPr>
          <w:p w14:paraId="5C453DE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1,8</w:t>
            </w:r>
          </w:p>
        </w:tc>
      </w:tr>
      <w:tr w:rsidR="00B449A9" w:rsidRPr="00B449A9" w14:paraId="119A1BAA" w14:textId="77777777" w:rsidTr="007F3B27">
        <w:trPr>
          <w:trHeight w:val="225"/>
        </w:trPr>
        <w:tc>
          <w:tcPr>
            <w:tcW w:w="4977" w:type="dxa"/>
            <w:shd w:val="clear" w:color="000000" w:fill="FFFFFF"/>
            <w:noWrap/>
            <w:vAlign w:val="center"/>
            <w:hideMark/>
          </w:tcPr>
          <w:p w14:paraId="00908E8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Пестравское</w:t>
            </w:r>
            <w:proofErr w:type="spellEnd"/>
            <w:r w:rsidRPr="00B449A9">
              <w:rPr>
                <w:rFonts w:ascii="Times New Roman" w:eastAsia="Times New Roman" w:hAnsi="Times New Roman" w:cs="Times New Roman"/>
                <w:color w:val="000000"/>
                <w:sz w:val="24"/>
                <w:szCs w:val="24"/>
                <w:lang w:eastAsia="ru-RU"/>
              </w:rPr>
              <w:t xml:space="preserve"> профессиональное училище</w:t>
            </w:r>
          </w:p>
        </w:tc>
        <w:tc>
          <w:tcPr>
            <w:tcW w:w="1275" w:type="dxa"/>
            <w:shd w:val="clear" w:color="000000" w:fill="FFFFFF"/>
            <w:noWrap/>
            <w:vAlign w:val="center"/>
            <w:hideMark/>
          </w:tcPr>
          <w:p w14:paraId="44B7BD6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49</w:t>
            </w:r>
          </w:p>
        </w:tc>
        <w:tc>
          <w:tcPr>
            <w:tcW w:w="1701" w:type="dxa"/>
            <w:shd w:val="clear" w:color="auto" w:fill="FFFFFF" w:themeFill="background1"/>
            <w:noWrap/>
            <w:vAlign w:val="center"/>
          </w:tcPr>
          <w:p w14:paraId="57EB2B9B"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2</w:t>
            </w:r>
          </w:p>
        </w:tc>
        <w:tc>
          <w:tcPr>
            <w:tcW w:w="1525" w:type="dxa"/>
            <w:shd w:val="clear" w:color="auto" w:fill="FFFFFF" w:themeFill="background1"/>
            <w:vAlign w:val="center"/>
          </w:tcPr>
          <w:p w14:paraId="73F4CE4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4,1</w:t>
            </w:r>
          </w:p>
        </w:tc>
      </w:tr>
      <w:tr w:rsidR="00B449A9" w:rsidRPr="00B449A9" w14:paraId="365D1EDF" w14:textId="77777777" w:rsidTr="007F3B27">
        <w:trPr>
          <w:trHeight w:val="225"/>
        </w:trPr>
        <w:tc>
          <w:tcPr>
            <w:tcW w:w="4977" w:type="dxa"/>
            <w:shd w:val="clear" w:color="000000" w:fill="FFFFFF"/>
            <w:noWrap/>
            <w:vAlign w:val="center"/>
            <w:hideMark/>
          </w:tcPr>
          <w:p w14:paraId="60240021"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Поволжский государственный колледж</w:t>
            </w:r>
          </w:p>
        </w:tc>
        <w:tc>
          <w:tcPr>
            <w:tcW w:w="1275" w:type="dxa"/>
            <w:shd w:val="clear" w:color="000000" w:fill="FFFFFF"/>
            <w:noWrap/>
            <w:vAlign w:val="center"/>
            <w:hideMark/>
          </w:tcPr>
          <w:p w14:paraId="6025D4B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31</w:t>
            </w:r>
          </w:p>
        </w:tc>
        <w:tc>
          <w:tcPr>
            <w:tcW w:w="1701" w:type="dxa"/>
            <w:shd w:val="clear" w:color="auto" w:fill="FFFFFF" w:themeFill="background1"/>
            <w:noWrap/>
            <w:vAlign w:val="center"/>
          </w:tcPr>
          <w:p w14:paraId="265F664D"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34E45351"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25ADA6B2" w14:textId="77777777" w:rsidTr="007F3B27">
        <w:trPr>
          <w:trHeight w:val="225"/>
        </w:trPr>
        <w:tc>
          <w:tcPr>
            <w:tcW w:w="4977" w:type="dxa"/>
            <w:shd w:val="clear" w:color="000000" w:fill="FFFFFF"/>
            <w:noWrap/>
            <w:vAlign w:val="center"/>
            <w:hideMark/>
          </w:tcPr>
          <w:p w14:paraId="2D761FB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Поволжский строительно-энергетический колледж им. П. </w:t>
            </w:r>
            <w:proofErr w:type="spellStart"/>
            <w:r w:rsidRPr="00B449A9">
              <w:rPr>
                <w:rFonts w:ascii="Times New Roman" w:eastAsia="Times New Roman" w:hAnsi="Times New Roman" w:cs="Times New Roman"/>
                <w:color w:val="000000"/>
                <w:sz w:val="24"/>
                <w:szCs w:val="24"/>
                <w:lang w:eastAsia="ru-RU"/>
              </w:rPr>
              <w:t>Мачнева</w:t>
            </w:r>
            <w:proofErr w:type="spellEnd"/>
          </w:p>
        </w:tc>
        <w:tc>
          <w:tcPr>
            <w:tcW w:w="1275" w:type="dxa"/>
            <w:shd w:val="clear" w:color="000000" w:fill="FFFFFF"/>
            <w:noWrap/>
            <w:vAlign w:val="center"/>
            <w:hideMark/>
          </w:tcPr>
          <w:p w14:paraId="27AA722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100</w:t>
            </w:r>
          </w:p>
        </w:tc>
        <w:tc>
          <w:tcPr>
            <w:tcW w:w="1701" w:type="dxa"/>
            <w:shd w:val="clear" w:color="auto" w:fill="FFFFFF" w:themeFill="background1"/>
            <w:noWrap/>
            <w:vAlign w:val="center"/>
          </w:tcPr>
          <w:p w14:paraId="50E98254"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2939B3A6"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30358E28" w14:textId="77777777" w:rsidTr="007F3B27">
        <w:trPr>
          <w:trHeight w:val="225"/>
        </w:trPr>
        <w:tc>
          <w:tcPr>
            <w:tcW w:w="4977" w:type="dxa"/>
            <w:shd w:val="clear" w:color="000000" w:fill="FFFFFF"/>
            <w:noWrap/>
            <w:vAlign w:val="center"/>
            <w:hideMark/>
          </w:tcPr>
          <w:p w14:paraId="11E0C7C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lastRenderedPageBreak/>
              <w:t xml:space="preserve">Профессиональное училище с. </w:t>
            </w:r>
            <w:proofErr w:type="spellStart"/>
            <w:r w:rsidRPr="00B449A9">
              <w:rPr>
                <w:rFonts w:ascii="Times New Roman" w:eastAsia="Times New Roman" w:hAnsi="Times New Roman" w:cs="Times New Roman"/>
                <w:color w:val="000000"/>
                <w:sz w:val="24"/>
                <w:szCs w:val="24"/>
                <w:lang w:eastAsia="ru-RU"/>
              </w:rPr>
              <w:t>Домашка</w:t>
            </w:r>
            <w:proofErr w:type="spellEnd"/>
          </w:p>
        </w:tc>
        <w:tc>
          <w:tcPr>
            <w:tcW w:w="1275" w:type="dxa"/>
            <w:shd w:val="clear" w:color="000000" w:fill="FFFFFF"/>
            <w:noWrap/>
            <w:vAlign w:val="center"/>
            <w:hideMark/>
          </w:tcPr>
          <w:p w14:paraId="775C808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46</w:t>
            </w:r>
          </w:p>
        </w:tc>
        <w:tc>
          <w:tcPr>
            <w:tcW w:w="1701" w:type="dxa"/>
            <w:shd w:val="clear" w:color="auto" w:fill="FFFFFF" w:themeFill="background1"/>
            <w:noWrap/>
            <w:vAlign w:val="center"/>
          </w:tcPr>
          <w:p w14:paraId="32BB51BF"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573BE7B9"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4D7CA700" w14:textId="77777777" w:rsidTr="007F3B27">
        <w:trPr>
          <w:trHeight w:val="225"/>
        </w:trPr>
        <w:tc>
          <w:tcPr>
            <w:tcW w:w="4977" w:type="dxa"/>
            <w:shd w:val="clear" w:color="000000" w:fill="FFFFFF"/>
            <w:noWrap/>
            <w:vAlign w:val="center"/>
            <w:hideMark/>
          </w:tcPr>
          <w:p w14:paraId="119B683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колледж</w:t>
            </w:r>
          </w:p>
        </w:tc>
        <w:tc>
          <w:tcPr>
            <w:tcW w:w="1275" w:type="dxa"/>
            <w:shd w:val="clear" w:color="000000" w:fill="FFFFFF"/>
            <w:noWrap/>
            <w:vAlign w:val="center"/>
            <w:hideMark/>
          </w:tcPr>
          <w:p w14:paraId="11FA4EC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27</w:t>
            </w:r>
          </w:p>
        </w:tc>
        <w:tc>
          <w:tcPr>
            <w:tcW w:w="1701" w:type="dxa"/>
            <w:shd w:val="clear" w:color="auto" w:fill="FFFFFF" w:themeFill="background1"/>
            <w:noWrap/>
            <w:vAlign w:val="center"/>
          </w:tcPr>
          <w:p w14:paraId="4AAD6D6E"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1</w:t>
            </w:r>
          </w:p>
        </w:tc>
        <w:tc>
          <w:tcPr>
            <w:tcW w:w="1525" w:type="dxa"/>
            <w:shd w:val="clear" w:color="auto" w:fill="FFFFFF" w:themeFill="background1"/>
            <w:vAlign w:val="center"/>
          </w:tcPr>
          <w:p w14:paraId="7A4BEAD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3,7</w:t>
            </w:r>
          </w:p>
        </w:tc>
      </w:tr>
      <w:tr w:rsidR="00B449A9" w:rsidRPr="00B449A9" w14:paraId="4719F973" w14:textId="77777777" w:rsidTr="007F3B27">
        <w:trPr>
          <w:trHeight w:val="225"/>
        </w:trPr>
        <w:tc>
          <w:tcPr>
            <w:tcW w:w="4977" w:type="dxa"/>
            <w:shd w:val="clear" w:color="000000" w:fill="FFFFFF"/>
            <w:noWrap/>
            <w:vAlign w:val="center"/>
            <w:hideMark/>
          </w:tcPr>
          <w:p w14:paraId="421F78B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колледж сервисных технологий и дизайна</w:t>
            </w:r>
          </w:p>
        </w:tc>
        <w:tc>
          <w:tcPr>
            <w:tcW w:w="1275" w:type="dxa"/>
            <w:shd w:val="clear" w:color="000000" w:fill="FFFFFF"/>
            <w:noWrap/>
            <w:vAlign w:val="center"/>
            <w:hideMark/>
          </w:tcPr>
          <w:p w14:paraId="4C6652B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83</w:t>
            </w:r>
          </w:p>
        </w:tc>
        <w:tc>
          <w:tcPr>
            <w:tcW w:w="1701" w:type="dxa"/>
            <w:shd w:val="clear" w:color="auto" w:fill="FFFFFF" w:themeFill="background1"/>
            <w:noWrap/>
            <w:vAlign w:val="center"/>
          </w:tcPr>
          <w:p w14:paraId="0C809266"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1</w:t>
            </w:r>
          </w:p>
        </w:tc>
        <w:tc>
          <w:tcPr>
            <w:tcW w:w="1525" w:type="dxa"/>
            <w:shd w:val="clear" w:color="auto" w:fill="FFFFFF" w:themeFill="background1"/>
            <w:vAlign w:val="center"/>
          </w:tcPr>
          <w:p w14:paraId="3B7D0AF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1,2</w:t>
            </w:r>
          </w:p>
        </w:tc>
      </w:tr>
      <w:tr w:rsidR="00B449A9" w:rsidRPr="00B449A9" w14:paraId="32C774A4" w14:textId="77777777" w:rsidTr="007F3B27">
        <w:trPr>
          <w:trHeight w:val="225"/>
        </w:trPr>
        <w:tc>
          <w:tcPr>
            <w:tcW w:w="4977" w:type="dxa"/>
            <w:shd w:val="clear" w:color="000000" w:fill="FFFFFF"/>
            <w:noWrap/>
            <w:vAlign w:val="center"/>
            <w:hideMark/>
          </w:tcPr>
          <w:p w14:paraId="4A837D3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колледж сервиса производственного оборудования им. Е.В. Золотухина</w:t>
            </w:r>
          </w:p>
        </w:tc>
        <w:tc>
          <w:tcPr>
            <w:tcW w:w="1275" w:type="dxa"/>
            <w:shd w:val="clear" w:color="000000" w:fill="FFFFFF"/>
            <w:noWrap/>
            <w:vAlign w:val="center"/>
            <w:hideMark/>
          </w:tcPr>
          <w:p w14:paraId="3167183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122</w:t>
            </w:r>
          </w:p>
        </w:tc>
        <w:tc>
          <w:tcPr>
            <w:tcW w:w="1701" w:type="dxa"/>
            <w:shd w:val="clear" w:color="auto" w:fill="FFFFFF" w:themeFill="background1"/>
            <w:noWrap/>
            <w:vAlign w:val="center"/>
          </w:tcPr>
          <w:p w14:paraId="5B18FE80"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68E84C64"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3140DABA" w14:textId="77777777" w:rsidTr="007F3B27">
        <w:trPr>
          <w:trHeight w:val="225"/>
        </w:trPr>
        <w:tc>
          <w:tcPr>
            <w:tcW w:w="4977" w:type="dxa"/>
            <w:shd w:val="clear" w:color="000000" w:fill="FFFFFF"/>
            <w:noWrap/>
            <w:vAlign w:val="center"/>
            <w:hideMark/>
          </w:tcPr>
          <w:p w14:paraId="28D2890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машиностроительный колледж</w:t>
            </w:r>
          </w:p>
        </w:tc>
        <w:tc>
          <w:tcPr>
            <w:tcW w:w="1275" w:type="dxa"/>
            <w:shd w:val="clear" w:color="000000" w:fill="FFFFFF"/>
            <w:noWrap/>
            <w:vAlign w:val="center"/>
            <w:hideMark/>
          </w:tcPr>
          <w:p w14:paraId="2FDF960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w:t>
            </w:r>
          </w:p>
        </w:tc>
        <w:tc>
          <w:tcPr>
            <w:tcW w:w="1701" w:type="dxa"/>
            <w:shd w:val="clear" w:color="auto" w:fill="FFFFFF" w:themeFill="background1"/>
            <w:noWrap/>
            <w:vAlign w:val="center"/>
          </w:tcPr>
          <w:p w14:paraId="2F8B6522"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11B393FC"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15F668AE" w14:textId="77777777" w:rsidTr="007F3B27">
        <w:trPr>
          <w:trHeight w:val="225"/>
        </w:trPr>
        <w:tc>
          <w:tcPr>
            <w:tcW w:w="4977" w:type="dxa"/>
            <w:shd w:val="clear" w:color="000000" w:fill="FFFFFF"/>
            <w:noWrap/>
            <w:vAlign w:val="center"/>
            <w:hideMark/>
          </w:tcPr>
          <w:p w14:paraId="2013E38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металлургический колледж</w:t>
            </w:r>
          </w:p>
        </w:tc>
        <w:tc>
          <w:tcPr>
            <w:tcW w:w="1275" w:type="dxa"/>
            <w:shd w:val="clear" w:color="000000" w:fill="FFFFFF"/>
            <w:noWrap/>
            <w:vAlign w:val="center"/>
            <w:hideMark/>
          </w:tcPr>
          <w:p w14:paraId="360D1A6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84</w:t>
            </w:r>
          </w:p>
        </w:tc>
        <w:tc>
          <w:tcPr>
            <w:tcW w:w="1701" w:type="dxa"/>
            <w:shd w:val="clear" w:color="auto" w:fill="FFFFFF" w:themeFill="background1"/>
            <w:noWrap/>
            <w:vAlign w:val="center"/>
          </w:tcPr>
          <w:p w14:paraId="2FBA78CC"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1</w:t>
            </w:r>
          </w:p>
        </w:tc>
        <w:tc>
          <w:tcPr>
            <w:tcW w:w="1525" w:type="dxa"/>
            <w:shd w:val="clear" w:color="auto" w:fill="FFFFFF" w:themeFill="background1"/>
            <w:vAlign w:val="center"/>
          </w:tcPr>
          <w:p w14:paraId="1FB8F75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1,2</w:t>
            </w:r>
          </w:p>
        </w:tc>
      </w:tr>
      <w:tr w:rsidR="00B449A9" w:rsidRPr="00B449A9" w14:paraId="03BDA0E7" w14:textId="77777777" w:rsidTr="007F3B27">
        <w:trPr>
          <w:trHeight w:val="225"/>
        </w:trPr>
        <w:tc>
          <w:tcPr>
            <w:tcW w:w="4977" w:type="dxa"/>
            <w:shd w:val="clear" w:color="000000" w:fill="FFFFFF"/>
            <w:noWrap/>
            <w:vAlign w:val="center"/>
            <w:hideMark/>
          </w:tcPr>
          <w:p w14:paraId="291A900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многопрофильный колледж им. Бартенева В.</w:t>
            </w:r>
            <w:proofErr w:type="gramStart"/>
            <w:r w:rsidRPr="00B449A9">
              <w:rPr>
                <w:rFonts w:ascii="Times New Roman" w:eastAsia="Times New Roman" w:hAnsi="Times New Roman" w:cs="Times New Roman"/>
                <w:color w:val="000000"/>
                <w:sz w:val="24"/>
                <w:szCs w:val="24"/>
                <w:lang w:eastAsia="ru-RU"/>
              </w:rPr>
              <w:t>В</w:t>
            </w:r>
            <w:proofErr w:type="gramEnd"/>
          </w:p>
        </w:tc>
        <w:tc>
          <w:tcPr>
            <w:tcW w:w="1275" w:type="dxa"/>
            <w:shd w:val="clear" w:color="000000" w:fill="FFFFFF"/>
            <w:noWrap/>
            <w:vAlign w:val="center"/>
            <w:hideMark/>
          </w:tcPr>
          <w:p w14:paraId="7B14854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78</w:t>
            </w:r>
          </w:p>
        </w:tc>
        <w:tc>
          <w:tcPr>
            <w:tcW w:w="1701" w:type="dxa"/>
            <w:shd w:val="clear" w:color="auto" w:fill="FFFFFF" w:themeFill="background1"/>
            <w:noWrap/>
            <w:vAlign w:val="center"/>
          </w:tcPr>
          <w:p w14:paraId="5D49F718"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4</w:t>
            </w:r>
          </w:p>
        </w:tc>
        <w:tc>
          <w:tcPr>
            <w:tcW w:w="1525" w:type="dxa"/>
            <w:shd w:val="clear" w:color="auto" w:fill="FFFFFF" w:themeFill="background1"/>
            <w:vAlign w:val="center"/>
          </w:tcPr>
          <w:p w14:paraId="799928C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5,1</w:t>
            </w:r>
          </w:p>
        </w:tc>
      </w:tr>
      <w:tr w:rsidR="00B449A9" w:rsidRPr="00B449A9" w14:paraId="5AE7A153" w14:textId="77777777" w:rsidTr="007F3B27">
        <w:trPr>
          <w:trHeight w:val="225"/>
        </w:trPr>
        <w:tc>
          <w:tcPr>
            <w:tcW w:w="4977" w:type="dxa"/>
            <w:shd w:val="clear" w:color="000000" w:fill="FFFFFF"/>
            <w:noWrap/>
            <w:vAlign w:val="center"/>
            <w:hideMark/>
          </w:tcPr>
          <w:p w14:paraId="1CD26C2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политехнический колледж</w:t>
            </w:r>
          </w:p>
        </w:tc>
        <w:tc>
          <w:tcPr>
            <w:tcW w:w="1275" w:type="dxa"/>
            <w:shd w:val="clear" w:color="000000" w:fill="FFFFFF"/>
            <w:noWrap/>
            <w:vAlign w:val="center"/>
            <w:hideMark/>
          </w:tcPr>
          <w:p w14:paraId="4F8BCA6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82</w:t>
            </w:r>
          </w:p>
        </w:tc>
        <w:tc>
          <w:tcPr>
            <w:tcW w:w="1701" w:type="dxa"/>
            <w:shd w:val="clear" w:color="auto" w:fill="FFFFFF" w:themeFill="background1"/>
            <w:noWrap/>
            <w:vAlign w:val="center"/>
          </w:tcPr>
          <w:p w14:paraId="40E131D4"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1A416C62"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51A33A03" w14:textId="77777777" w:rsidTr="007F3B27">
        <w:trPr>
          <w:trHeight w:val="225"/>
        </w:trPr>
        <w:tc>
          <w:tcPr>
            <w:tcW w:w="4977" w:type="dxa"/>
            <w:shd w:val="clear" w:color="000000" w:fill="FFFFFF"/>
            <w:noWrap/>
            <w:vAlign w:val="center"/>
            <w:hideMark/>
          </w:tcPr>
          <w:p w14:paraId="0324D01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техникум авиационного и промышленного машиностроения им. Д.И. Козлова</w:t>
            </w:r>
          </w:p>
        </w:tc>
        <w:tc>
          <w:tcPr>
            <w:tcW w:w="1275" w:type="dxa"/>
            <w:shd w:val="clear" w:color="000000" w:fill="FFFFFF"/>
            <w:noWrap/>
            <w:vAlign w:val="center"/>
            <w:hideMark/>
          </w:tcPr>
          <w:p w14:paraId="364EA04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114</w:t>
            </w:r>
          </w:p>
        </w:tc>
        <w:tc>
          <w:tcPr>
            <w:tcW w:w="1701" w:type="dxa"/>
            <w:shd w:val="clear" w:color="auto" w:fill="FFFFFF" w:themeFill="background1"/>
            <w:noWrap/>
            <w:vAlign w:val="center"/>
          </w:tcPr>
          <w:p w14:paraId="01685D15"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1BC78E1A"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1CC818C7" w14:textId="77777777" w:rsidTr="007F3B27">
        <w:trPr>
          <w:trHeight w:val="225"/>
        </w:trPr>
        <w:tc>
          <w:tcPr>
            <w:tcW w:w="4977" w:type="dxa"/>
            <w:shd w:val="clear" w:color="000000" w:fill="FFFFFF"/>
            <w:noWrap/>
            <w:vAlign w:val="center"/>
            <w:hideMark/>
          </w:tcPr>
          <w:p w14:paraId="7DF55DC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техникум кулинарного искусства</w:t>
            </w:r>
          </w:p>
        </w:tc>
        <w:tc>
          <w:tcPr>
            <w:tcW w:w="1275" w:type="dxa"/>
            <w:shd w:val="clear" w:color="000000" w:fill="FFFFFF"/>
            <w:noWrap/>
            <w:vAlign w:val="center"/>
            <w:hideMark/>
          </w:tcPr>
          <w:p w14:paraId="491B142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152</w:t>
            </w:r>
          </w:p>
        </w:tc>
        <w:tc>
          <w:tcPr>
            <w:tcW w:w="1701" w:type="dxa"/>
            <w:shd w:val="clear" w:color="auto" w:fill="FFFFFF" w:themeFill="background1"/>
            <w:noWrap/>
            <w:vAlign w:val="center"/>
          </w:tcPr>
          <w:p w14:paraId="2EE1D273"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28533FEC"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0F743D58" w14:textId="77777777" w:rsidTr="007F3B27">
        <w:trPr>
          <w:trHeight w:val="225"/>
        </w:trPr>
        <w:tc>
          <w:tcPr>
            <w:tcW w:w="4977" w:type="dxa"/>
            <w:shd w:val="clear" w:color="000000" w:fill="FFFFFF"/>
            <w:noWrap/>
            <w:vAlign w:val="center"/>
          </w:tcPr>
          <w:p w14:paraId="436B4E2E"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техникум промышленных технологий</w:t>
            </w:r>
          </w:p>
        </w:tc>
        <w:tc>
          <w:tcPr>
            <w:tcW w:w="1275" w:type="dxa"/>
            <w:shd w:val="clear" w:color="000000" w:fill="FFFFFF"/>
            <w:noWrap/>
            <w:vAlign w:val="center"/>
          </w:tcPr>
          <w:p w14:paraId="06A303E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134</w:t>
            </w:r>
          </w:p>
        </w:tc>
        <w:tc>
          <w:tcPr>
            <w:tcW w:w="1701" w:type="dxa"/>
            <w:shd w:val="clear" w:color="auto" w:fill="FFFFFF" w:themeFill="background1"/>
            <w:noWrap/>
            <w:vAlign w:val="center"/>
          </w:tcPr>
          <w:p w14:paraId="36DA139B"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5</w:t>
            </w:r>
          </w:p>
        </w:tc>
        <w:tc>
          <w:tcPr>
            <w:tcW w:w="1525" w:type="dxa"/>
            <w:shd w:val="clear" w:color="auto" w:fill="FFFFFF" w:themeFill="background1"/>
            <w:vAlign w:val="center"/>
          </w:tcPr>
          <w:p w14:paraId="672EF4D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3,7</w:t>
            </w:r>
          </w:p>
        </w:tc>
      </w:tr>
      <w:tr w:rsidR="00B449A9" w:rsidRPr="00B449A9" w14:paraId="4B6761FB" w14:textId="77777777" w:rsidTr="007F3B27">
        <w:trPr>
          <w:trHeight w:val="225"/>
        </w:trPr>
        <w:tc>
          <w:tcPr>
            <w:tcW w:w="4977" w:type="dxa"/>
            <w:shd w:val="clear" w:color="000000" w:fill="FFFFFF"/>
            <w:noWrap/>
            <w:vAlign w:val="center"/>
            <w:hideMark/>
          </w:tcPr>
          <w:p w14:paraId="79620CE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Сергиевский губернский техникум</w:t>
            </w:r>
          </w:p>
        </w:tc>
        <w:tc>
          <w:tcPr>
            <w:tcW w:w="1275" w:type="dxa"/>
            <w:shd w:val="clear" w:color="000000" w:fill="FFFFFF"/>
            <w:noWrap/>
            <w:vAlign w:val="center"/>
            <w:hideMark/>
          </w:tcPr>
          <w:p w14:paraId="4195824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47</w:t>
            </w:r>
          </w:p>
        </w:tc>
        <w:tc>
          <w:tcPr>
            <w:tcW w:w="1701" w:type="dxa"/>
            <w:shd w:val="clear" w:color="auto" w:fill="FFFFFF" w:themeFill="background1"/>
            <w:noWrap/>
            <w:vAlign w:val="center"/>
          </w:tcPr>
          <w:p w14:paraId="1FB4F7BA"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7C906B0A"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488FBA90" w14:textId="77777777" w:rsidTr="007F3B27">
        <w:trPr>
          <w:trHeight w:val="225"/>
        </w:trPr>
        <w:tc>
          <w:tcPr>
            <w:tcW w:w="4977" w:type="dxa"/>
            <w:shd w:val="clear" w:color="000000" w:fill="FFFFFF"/>
            <w:noWrap/>
            <w:vAlign w:val="center"/>
            <w:hideMark/>
          </w:tcPr>
          <w:p w14:paraId="5826C40E"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Сызранский</w:t>
            </w:r>
            <w:proofErr w:type="spellEnd"/>
            <w:r w:rsidRPr="00B449A9">
              <w:rPr>
                <w:rFonts w:ascii="Times New Roman" w:eastAsia="Times New Roman" w:hAnsi="Times New Roman" w:cs="Times New Roman"/>
                <w:color w:val="000000"/>
                <w:sz w:val="24"/>
                <w:szCs w:val="24"/>
                <w:lang w:eastAsia="ru-RU"/>
              </w:rPr>
              <w:t xml:space="preserve"> политехнический колледж</w:t>
            </w:r>
          </w:p>
        </w:tc>
        <w:tc>
          <w:tcPr>
            <w:tcW w:w="1275" w:type="dxa"/>
            <w:shd w:val="clear" w:color="000000" w:fill="FFFFFF"/>
            <w:noWrap/>
            <w:vAlign w:val="center"/>
            <w:hideMark/>
          </w:tcPr>
          <w:p w14:paraId="623C402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93</w:t>
            </w:r>
          </w:p>
        </w:tc>
        <w:tc>
          <w:tcPr>
            <w:tcW w:w="1701" w:type="dxa"/>
            <w:shd w:val="clear" w:color="auto" w:fill="FFFFFF" w:themeFill="background1"/>
            <w:noWrap/>
            <w:vAlign w:val="center"/>
          </w:tcPr>
          <w:p w14:paraId="3C76D830"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1</w:t>
            </w:r>
          </w:p>
        </w:tc>
        <w:tc>
          <w:tcPr>
            <w:tcW w:w="1525" w:type="dxa"/>
            <w:shd w:val="clear" w:color="auto" w:fill="FFFFFF" w:themeFill="background1"/>
            <w:vAlign w:val="center"/>
          </w:tcPr>
          <w:p w14:paraId="36507B1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1,1</w:t>
            </w:r>
          </w:p>
        </w:tc>
      </w:tr>
      <w:tr w:rsidR="00B449A9" w:rsidRPr="00B449A9" w14:paraId="4466B958" w14:textId="77777777" w:rsidTr="007F3B27">
        <w:trPr>
          <w:trHeight w:val="225"/>
        </w:trPr>
        <w:tc>
          <w:tcPr>
            <w:tcW w:w="4977" w:type="dxa"/>
            <w:shd w:val="clear" w:color="000000" w:fill="FFFFFF"/>
            <w:noWrap/>
            <w:vAlign w:val="center"/>
            <w:hideMark/>
          </w:tcPr>
          <w:p w14:paraId="4CF4F48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Технологический колледж им. Н.Д. Кузнецова</w:t>
            </w:r>
          </w:p>
        </w:tc>
        <w:tc>
          <w:tcPr>
            <w:tcW w:w="1275" w:type="dxa"/>
            <w:shd w:val="clear" w:color="000000" w:fill="FFFFFF"/>
            <w:noWrap/>
            <w:vAlign w:val="center"/>
            <w:hideMark/>
          </w:tcPr>
          <w:p w14:paraId="6C561DE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170</w:t>
            </w:r>
          </w:p>
        </w:tc>
        <w:tc>
          <w:tcPr>
            <w:tcW w:w="1701" w:type="dxa"/>
            <w:shd w:val="clear" w:color="auto" w:fill="FFFFFF" w:themeFill="background1"/>
            <w:noWrap/>
            <w:vAlign w:val="center"/>
          </w:tcPr>
          <w:p w14:paraId="3EC55971"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340524EF"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51AEC208" w14:textId="77777777" w:rsidTr="007F3B27">
        <w:trPr>
          <w:trHeight w:val="225"/>
        </w:trPr>
        <w:tc>
          <w:tcPr>
            <w:tcW w:w="4977" w:type="dxa"/>
            <w:shd w:val="clear" w:color="000000" w:fill="FFFFFF"/>
            <w:noWrap/>
            <w:vAlign w:val="center"/>
            <w:hideMark/>
          </w:tcPr>
          <w:p w14:paraId="33E13A9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индустриально-педагогический колледж</w:t>
            </w:r>
          </w:p>
        </w:tc>
        <w:tc>
          <w:tcPr>
            <w:tcW w:w="1275" w:type="dxa"/>
            <w:shd w:val="clear" w:color="000000" w:fill="FFFFFF"/>
            <w:noWrap/>
            <w:vAlign w:val="center"/>
            <w:hideMark/>
          </w:tcPr>
          <w:p w14:paraId="6292641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40</w:t>
            </w:r>
          </w:p>
        </w:tc>
        <w:tc>
          <w:tcPr>
            <w:tcW w:w="1701" w:type="dxa"/>
            <w:shd w:val="clear" w:color="auto" w:fill="FFFFFF" w:themeFill="background1"/>
            <w:noWrap/>
            <w:vAlign w:val="center"/>
          </w:tcPr>
          <w:p w14:paraId="25178687"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1290A24B"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4D752D20" w14:textId="77777777" w:rsidTr="007F3B27">
        <w:trPr>
          <w:trHeight w:val="225"/>
        </w:trPr>
        <w:tc>
          <w:tcPr>
            <w:tcW w:w="4977" w:type="dxa"/>
            <w:shd w:val="clear" w:color="000000" w:fill="FFFFFF"/>
            <w:noWrap/>
            <w:vAlign w:val="center"/>
            <w:hideMark/>
          </w:tcPr>
          <w:p w14:paraId="38567BE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колледж сервисных технологий и предпринимательства</w:t>
            </w:r>
          </w:p>
        </w:tc>
        <w:tc>
          <w:tcPr>
            <w:tcW w:w="1275" w:type="dxa"/>
            <w:shd w:val="clear" w:color="000000" w:fill="FFFFFF"/>
            <w:noWrap/>
            <w:vAlign w:val="center"/>
            <w:hideMark/>
          </w:tcPr>
          <w:p w14:paraId="68DB51C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76</w:t>
            </w:r>
          </w:p>
        </w:tc>
        <w:tc>
          <w:tcPr>
            <w:tcW w:w="1701" w:type="dxa"/>
            <w:shd w:val="clear" w:color="auto" w:fill="FFFFFF" w:themeFill="background1"/>
            <w:noWrap/>
            <w:vAlign w:val="center"/>
          </w:tcPr>
          <w:p w14:paraId="40DE61B1"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1</w:t>
            </w:r>
          </w:p>
        </w:tc>
        <w:tc>
          <w:tcPr>
            <w:tcW w:w="1525" w:type="dxa"/>
            <w:shd w:val="clear" w:color="auto" w:fill="FFFFFF" w:themeFill="background1"/>
            <w:vAlign w:val="center"/>
          </w:tcPr>
          <w:p w14:paraId="2E56A7E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215896E0" w14:textId="77777777" w:rsidTr="007F3B27">
        <w:trPr>
          <w:trHeight w:val="225"/>
        </w:trPr>
        <w:tc>
          <w:tcPr>
            <w:tcW w:w="4977" w:type="dxa"/>
            <w:shd w:val="clear" w:color="000000" w:fill="FFFFFF"/>
            <w:noWrap/>
            <w:vAlign w:val="center"/>
            <w:hideMark/>
          </w:tcPr>
          <w:p w14:paraId="2351126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машиностроительный колледж</w:t>
            </w:r>
          </w:p>
        </w:tc>
        <w:tc>
          <w:tcPr>
            <w:tcW w:w="1275" w:type="dxa"/>
            <w:shd w:val="clear" w:color="000000" w:fill="FFFFFF"/>
            <w:noWrap/>
            <w:vAlign w:val="center"/>
            <w:hideMark/>
          </w:tcPr>
          <w:p w14:paraId="783B8A8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44</w:t>
            </w:r>
          </w:p>
        </w:tc>
        <w:tc>
          <w:tcPr>
            <w:tcW w:w="1701" w:type="dxa"/>
            <w:shd w:val="clear" w:color="auto" w:fill="FFFFFF" w:themeFill="background1"/>
            <w:noWrap/>
            <w:vAlign w:val="center"/>
          </w:tcPr>
          <w:p w14:paraId="1F3D3A3A"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0AEF81F0"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08957366" w14:textId="77777777" w:rsidTr="007F3B27">
        <w:trPr>
          <w:trHeight w:val="225"/>
        </w:trPr>
        <w:tc>
          <w:tcPr>
            <w:tcW w:w="4977" w:type="dxa"/>
            <w:shd w:val="clear" w:color="000000" w:fill="FFFFFF"/>
            <w:noWrap/>
            <w:vAlign w:val="center"/>
            <w:hideMark/>
          </w:tcPr>
          <w:p w14:paraId="5EA0DC2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Тольяттинский социально-экономический колледж </w:t>
            </w:r>
          </w:p>
        </w:tc>
        <w:tc>
          <w:tcPr>
            <w:tcW w:w="1275" w:type="dxa"/>
            <w:shd w:val="clear" w:color="000000" w:fill="FFFFFF"/>
            <w:noWrap/>
            <w:vAlign w:val="center"/>
            <w:hideMark/>
          </w:tcPr>
          <w:p w14:paraId="5C2B8B2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145</w:t>
            </w:r>
          </w:p>
        </w:tc>
        <w:tc>
          <w:tcPr>
            <w:tcW w:w="1701" w:type="dxa"/>
            <w:shd w:val="clear" w:color="auto" w:fill="FFFFFF" w:themeFill="background1"/>
            <w:noWrap/>
            <w:vAlign w:val="center"/>
          </w:tcPr>
          <w:p w14:paraId="0D864B16"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2</w:t>
            </w:r>
          </w:p>
        </w:tc>
        <w:tc>
          <w:tcPr>
            <w:tcW w:w="1525" w:type="dxa"/>
            <w:shd w:val="clear" w:color="auto" w:fill="FFFFFF" w:themeFill="background1"/>
            <w:vAlign w:val="center"/>
          </w:tcPr>
          <w:p w14:paraId="73FB3E6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1,4</w:t>
            </w:r>
          </w:p>
        </w:tc>
      </w:tr>
      <w:tr w:rsidR="00B449A9" w:rsidRPr="00B449A9" w14:paraId="4204990D" w14:textId="77777777" w:rsidTr="007F3B27">
        <w:trPr>
          <w:trHeight w:val="225"/>
        </w:trPr>
        <w:tc>
          <w:tcPr>
            <w:tcW w:w="4977" w:type="dxa"/>
            <w:shd w:val="clear" w:color="000000" w:fill="FFFFFF"/>
            <w:noWrap/>
            <w:vAlign w:val="center"/>
            <w:hideMark/>
          </w:tcPr>
          <w:p w14:paraId="6878C74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электротехнический техникум</w:t>
            </w:r>
          </w:p>
        </w:tc>
        <w:tc>
          <w:tcPr>
            <w:tcW w:w="1275" w:type="dxa"/>
            <w:shd w:val="clear" w:color="000000" w:fill="FFFFFF"/>
            <w:noWrap/>
            <w:vAlign w:val="center"/>
            <w:hideMark/>
          </w:tcPr>
          <w:p w14:paraId="7C81C39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20</w:t>
            </w:r>
          </w:p>
        </w:tc>
        <w:tc>
          <w:tcPr>
            <w:tcW w:w="1701" w:type="dxa"/>
            <w:shd w:val="clear" w:color="auto" w:fill="FFFFFF" w:themeFill="background1"/>
            <w:noWrap/>
            <w:vAlign w:val="center"/>
          </w:tcPr>
          <w:p w14:paraId="193A2931"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674AF778"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3609498C" w14:textId="77777777" w:rsidTr="007F3B27">
        <w:trPr>
          <w:trHeight w:val="225"/>
        </w:trPr>
        <w:tc>
          <w:tcPr>
            <w:tcW w:w="4977" w:type="dxa"/>
            <w:shd w:val="clear" w:color="000000" w:fill="FFFFFF"/>
            <w:noWrap/>
            <w:vAlign w:val="center"/>
            <w:hideMark/>
          </w:tcPr>
          <w:p w14:paraId="4570552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Хворостянский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 им. Юрия Рябова</w:t>
            </w:r>
          </w:p>
        </w:tc>
        <w:tc>
          <w:tcPr>
            <w:tcW w:w="1275" w:type="dxa"/>
            <w:shd w:val="clear" w:color="000000" w:fill="FFFFFF"/>
            <w:noWrap/>
            <w:vAlign w:val="center"/>
            <w:hideMark/>
          </w:tcPr>
          <w:p w14:paraId="017E787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56</w:t>
            </w:r>
          </w:p>
        </w:tc>
        <w:tc>
          <w:tcPr>
            <w:tcW w:w="1701" w:type="dxa"/>
            <w:shd w:val="clear" w:color="auto" w:fill="FFFFFF" w:themeFill="background1"/>
            <w:noWrap/>
            <w:vAlign w:val="center"/>
          </w:tcPr>
          <w:p w14:paraId="6BDFCD15"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c>
          <w:tcPr>
            <w:tcW w:w="1525" w:type="dxa"/>
            <w:shd w:val="clear" w:color="auto" w:fill="FFFFFF" w:themeFill="background1"/>
            <w:vAlign w:val="center"/>
          </w:tcPr>
          <w:p w14:paraId="03CBA1C2"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0</w:t>
            </w:r>
          </w:p>
        </w:tc>
      </w:tr>
      <w:tr w:rsidR="00B449A9" w:rsidRPr="00B449A9" w14:paraId="0A1920AA" w14:textId="77777777" w:rsidTr="007F3B27">
        <w:trPr>
          <w:trHeight w:val="225"/>
        </w:trPr>
        <w:tc>
          <w:tcPr>
            <w:tcW w:w="4977" w:type="dxa"/>
            <w:shd w:val="clear" w:color="000000" w:fill="FFFFFF"/>
            <w:noWrap/>
            <w:vAlign w:val="center"/>
            <w:hideMark/>
          </w:tcPr>
          <w:p w14:paraId="1D5750EF"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Чапаевский губернский колледж им. О. </w:t>
            </w:r>
            <w:proofErr w:type="spellStart"/>
            <w:r w:rsidRPr="00B449A9">
              <w:rPr>
                <w:rFonts w:ascii="Times New Roman" w:eastAsia="Times New Roman" w:hAnsi="Times New Roman" w:cs="Times New Roman"/>
                <w:color w:val="000000"/>
                <w:sz w:val="24"/>
                <w:szCs w:val="24"/>
                <w:lang w:eastAsia="ru-RU"/>
              </w:rPr>
              <w:t>Колычева</w:t>
            </w:r>
            <w:proofErr w:type="spellEnd"/>
          </w:p>
        </w:tc>
        <w:tc>
          <w:tcPr>
            <w:tcW w:w="1275" w:type="dxa"/>
            <w:shd w:val="clear" w:color="000000" w:fill="FFFFFF"/>
            <w:noWrap/>
            <w:vAlign w:val="center"/>
            <w:hideMark/>
          </w:tcPr>
          <w:p w14:paraId="39C8A8D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27</w:t>
            </w:r>
          </w:p>
        </w:tc>
        <w:tc>
          <w:tcPr>
            <w:tcW w:w="1701" w:type="dxa"/>
            <w:shd w:val="clear" w:color="auto" w:fill="FFFFFF" w:themeFill="background1"/>
            <w:noWrap/>
            <w:vAlign w:val="center"/>
          </w:tcPr>
          <w:p w14:paraId="6201BC35"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2</w:t>
            </w:r>
          </w:p>
        </w:tc>
        <w:tc>
          <w:tcPr>
            <w:tcW w:w="1525" w:type="dxa"/>
            <w:shd w:val="clear" w:color="auto" w:fill="FFFFFF" w:themeFill="background1"/>
            <w:vAlign w:val="center"/>
          </w:tcPr>
          <w:p w14:paraId="779E2C5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7,4</w:t>
            </w:r>
          </w:p>
        </w:tc>
      </w:tr>
      <w:tr w:rsidR="00B449A9" w:rsidRPr="00B449A9" w14:paraId="793BC1BD" w14:textId="77777777" w:rsidTr="007F3B27">
        <w:trPr>
          <w:trHeight w:val="225"/>
        </w:trPr>
        <w:tc>
          <w:tcPr>
            <w:tcW w:w="4977" w:type="dxa"/>
            <w:shd w:val="clear" w:color="000000" w:fill="FFFFFF"/>
            <w:noWrap/>
            <w:vAlign w:val="center"/>
          </w:tcPr>
          <w:p w14:paraId="0106DFAC" w14:textId="77777777" w:rsidR="00B449A9" w:rsidRPr="00B449A9" w:rsidRDefault="00B449A9" w:rsidP="00B449A9">
            <w:pPr>
              <w:spacing w:after="0" w:line="240" w:lineRule="auto"/>
              <w:jc w:val="right"/>
              <w:rPr>
                <w:rFonts w:ascii="Times New Roman" w:eastAsia="Times New Roman" w:hAnsi="Times New Roman" w:cs="Times New Roman"/>
                <w:b/>
                <w:i/>
                <w:color w:val="000000"/>
                <w:sz w:val="24"/>
                <w:szCs w:val="24"/>
                <w:lang w:eastAsia="ru-RU"/>
              </w:rPr>
            </w:pPr>
            <w:r w:rsidRPr="00B449A9">
              <w:rPr>
                <w:rFonts w:ascii="Times New Roman" w:eastAsia="Times New Roman" w:hAnsi="Times New Roman" w:cs="Times New Roman"/>
                <w:b/>
                <w:i/>
                <w:color w:val="000000"/>
                <w:sz w:val="24"/>
                <w:szCs w:val="24"/>
                <w:lang w:eastAsia="ru-RU"/>
              </w:rPr>
              <w:t xml:space="preserve">Среднее значение </w:t>
            </w:r>
          </w:p>
        </w:tc>
        <w:tc>
          <w:tcPr>
            <w:tcW w:w="1275" w:type="dxa"/>
            <w:shd w:val="clear" w:color="000000" w:fill="FFFFFF"/>
            <w:noWrap/>
            <w:vAlign w:val="center"/>
          </w:tcPr>
          <w:p w14:paraId="7FBF68A7" w14:textId="77777777" w:rsidR="00B449A9" w:rsidRPr="00B449A9" w:rsidRDefault="00B449A9" w:rsidP="00B449A9">
            <w:pPr>
              <w:spacing w:after="0" w:line="240" w:lineRule="auto"/>
              <w:jc w:val="center"/>
              <w:rPr>
                <w:rFonts w:ascii="Times New Roman" w:eastAsia="Times New Roman" w:hAnsi="Times New Roman" w:cs="Times New Roman"/>
                <w:bCs/>
                <w:color w:val="000000" w:themeColor="text1"/>
                <w:sz w:val="24"/>
                <w:szCs w:val="24"/>
                <w:lang w:eastAsia="ru-RU"/>
              </w:rPr>
            </w:pPr>
          </w:p>
        </w:tc>
        <w:tc>
          <w:tcPr>
            <w:tcW w:w="1701" w:type="dxa"/>
            <w:shd w:val="clear" w:color="auto" w:fill="FFFFFF" w:themeFill="background1"/>
            <w:noWrap/>
            <w:vAlign w:val="center"/>
          </w:tcPr>
          <w:p w14:paraId="6D1EBE16"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p>
        </w:tc>
        <w:tc>
          <w:tcPr>
            <w:tcW w:w="1525" w:type="dxa"/>
            <w:shd w:val="clear" w:color="auto" w:fill="FFFFFF" w:themeFill="background1"/>
            <w:vAlign w:val="center"/>
          </w:tcPr>
          <w:p w14:paraId="4F6F3B1E" w14:textId="77777777" w:rsidR="00B449A9" w:rsidRPr="00B449A9" w:rsidRDefault="00B449A9" w:rsidP="00B449A9">
            <w:pPr>
              <w:spacing w:after="0" w:line="240" w:lineRule="auto"/>
              <w:jc w:val="center"/>
              <w:rPr>
                <w:rFonts w:ascii="Times New Roman" w:eastAsia="Times New Roman" w:hAnsi="Times New Roman" w:cs="Times New Roman"/>
                <w:b/>
                <w:i/>
                <w:sz w:val="24"/>
                <w:szCs w:val="24"/>
                <w:lang w:eastAsia="ru-RU"/>
              </w:rPr>
            </w:pPr>
            <w:r w:rsidRPr="00B449A9">
              <w:rPr>
                <w:rFonts w:ascii="Times New Roman" w:eastAsia="Times New Roman" w:hAnsi="Times New Roman" w:cs="Times New Roman"/>
                <w:b/>
                <w:i/>
                <w:sz w:val="24"/>
                <w:szCs w:val="24"/>
                <w:lang w:eastAsia="ru-RU"/>
              </w:rPr>
              <w:t>1,1</w:t>
            </w:r>
          </w:p>
        </w:tc>
      </w:tr>
    </w:tbl>
    <w:p w14:paraId="048479AF" w14:textId="77777777" w:rsidR="00B449A9" w:rsidRPr="00B449A9" w:rsidRDefault="00B449A9" w:rsidP="00B449A9">
      <w:pPr>
        <w:spacing w:after="0" w:line="240" w:lineRule="auto"/>
        <w:contextualSpacing/>
        <w:jc w:val="center"/>
        <w:rPr>
          <w:rFonts w:ascii="Times New Roman" w:eastAsia="Calibri" w:hAnsi="Times New Roman" w:cs="Times New Roman"/>
          <w:b/>
          <w:sz w:val="24"/>
          <w:szCs w:val="24"/>
        </w:rPr>
      </w:pPr>
    </w:p>
    <w:p w14:paraId="693CD203" w14:textId="77777777" w:rsidR="00B449A9" w:rsidRPr="00B449A9" w:rsidRDefault="00B449A9" w:rsidP="00B449A9">
      <w:pPr>
        <w:spacing w:after="0" w:line="240" w:lineRule="auto"/>
        <w:contextualSpacing/>
        <w:jc w:val="center"/>
        <w:rPr>
          <w:rFonts w:ascii="Times New Roman" w:eastAsia="Calibri" w:hAnsi="Times New Roman" w:cs="Times New Roman"/>
          <w:b/>
          <w:sz w:val="24"/>
          <w:szCs w:val="24"/>
        </w:rPr>
      </w:pPr>
    </w:p>
    <w:p w14:paraId="5D51BA12" w14:textId="77777777" w:rsidR="00B449A9" w:rsidRPr="00B449A9"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B449A9">
        <w:rPr>
          <w:rFonts w:ascii="Times New Roman" w:eastAsia="Calibri" w:hAnsi="Times New Roman" w:cs="Times New Roman"/>
          <w:b/>
          <w:sz w:val="24"/>
          <w:szCs w:val="24"/>
        </w:rPr>
        <w:t xml:space="preserve">2. </w:t>
      </w:r>
      <w:r w:rsidRPr="00B449A9">
        <w:rPr>
          <w:rFonts w:ascii="Times New Roman" w:eastAsia="Calibri" w:hAnsi="Times New Roman" w:cs="Times New Roman"/>
          <w:b/>
          <w:sz w:val="24"/>
          <w:szCs w:val="24"/>
          <w:lang w:eastAsia="ru-RU"/>
        </w:rPr>
        <w:t>ДИНАМИКА ПОКАЗАТЕЛЯ «ДОЛЯ ЗАРЕГИСТРИРОВАННЫХ ВЫПУСКНИКОВ ППКРС В КАЧЕСТВЕ БЕЗРАБОТНЫХ В ОБЩЕМ ВЫПУСКЕ»</w:t>
      </w:r>
    </w:p>
    <w:tbl>
      <w:tblPr>
        <w:tblpPr w:leftFromText="180" w:rightFromText="180"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36"/>
        <w:gridCol w:w="1275"/>
        <w:gridCol w:w="1276"/>
        <w:gridCol w:w="1275"/>
        <w:gridCol w:w="1276"/>
      </w:tblGrid>
      <w:tr w:rsidR="00B449A9" w:rsidRPr="00B449A9" w14:paraId="50E8E92D" w14:textId="77777777" w:rsidTr="007F3B27">
        <w:trPr>
          <w:cantSplit/>
        </w:trPr>
        <w:tc>
          <w:tcPr>
            <w:tcW w:w="4536" w:type="dxa"/>
            <w:shd w:val="clear" w:color="auto" w:fill="FFFFFF" w:themeFill="background1"/>
            <w:noWrap/>
            <w:vAlign w:val="center"/>
          </w:tcPr>
          <w:p w14:paraId="235C1D7B"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Calibri" w:hAnsi="Times New Roman" w:cs="Times New Roman"/>
                <w:b/>
              </w:rPr>
              <w:t xml:space="preserve">Профессиональная образовательная организация, реализующая </w:t>
            </w:r>
            <w:r w:rsidRPr="00B449A9">
              <w:rPr>
                <w:rFonts w:ascii="Times New Roman" w:eastAsia="Times New Roman" w:hAnsi="Times New Roman" w:cs="Times New Roman"/>
                <w:b/>
                <w:bCs/>
                <w:color w:val="000000"/>
                <w:lang w:eastAsia="ru-RU"/>
              </w:rPr>
              <w:t>программы подготовки квалифицированных рабочих,  служащих</w:t>
            </w:r>
          </w:p>
        </w:tc>
        <w:tc>
          <w:tcPr>
            <w:tcW w:w="1275" w:type="dxa"/>
            <w:shd w:val="clear" w:color="auto" w:fill="FFFFFF" w:themeFill="background1"/>
            <w:vAlign w:val="center"/>
          </w:tcPr>
          <w:p w14:paraId="1FE3C277" w14:textId="77777777" w:rsidR="00B449A9" w:rsidRPr="00B449A9" w:rsidRDefault="00B449A9" w:rsidP="00B449A9">
            <w:pPr>
              <w:spacing w:after="0" w:line="240" w:lineRule="auto"/>
              <w:jc w:val="center"/>
              <w:rPr>
                <w:rFonts w:ascii="Times New Roman" w:eastAsia="Times New Roman" w:hAnsi="Times New Roman" w:cs="Times New Roman"/>
                <w:sz w:val="20"/>
                <w:szCs w:val="20"/>
                <w:lang w:eastAsia="ru-RU"/>
              </w:rPr>
            </w:pPr>
            <w:r w:rsidRPr="00B449A9">
              <w:rPr>
                <w:rFonts w:ascii="Times New Roman" w:eastAsia="Times New Roman" w:hAnsi="Times New Roman" w:cs="Times New Roman"/>
                <w:sz w:val="20"/>
                <w:szCs w:val="20"/>
                <w:lang w:eastAsia="ru-RU"/>
              </w:rPr>
              <w:t>Выпуск 2020</w:t>
            </w:r>
          </w:p>
          <w:p w14:paraId="7FA80D58" w14:textId="77777777" w:rsidR="00B449A9" w:rsidRPr="00B449A9" w:rsidRDefault="00B449A9" w:rsidP="00B449A9">
            <w:pPr>
              <w:spacing w:after="0" w:line="240" w:lineRule="auto"/>
              <w:jc w:val="center"/>
              <w:rPr>
                <w:rFonts w:ascii="Times New Roman" w:eastAsia="Times New Roman" w:hAnsi="Times New Roman" w:cs="Times New Roman"/>
                <w:sz w:val="20"/>
                <w:szCs w:val="20"/>
                <w:lang w:eastAsia="ru-RU"/>
              </w:rPr>
            </w:pPr>
            <w:r w:rsidRPr="00B449A9">
              <w:rPr>
                <w:rFonts w:ascii="Times New Roman" w:eastAsia="Times New Roman" w:hAnsi="Times New Roman" w:cs="Times New Roman"/>
                <w:sz w:val="20"/>
                <w:szCs w:val="20"/>
                <w:lang w:eastAsia="ru-RU"/>
              </w:rPr>
              <w:t>ППКРС</w:t>
            </w:r>
          </w:p>
        </w:tc>
        <w:tc>
          <w:tcPr>
            <w:tcW w:w="1276" w:type="dxa"/>
            <w:shd w:val="clear" w:color="auto" w:fill="FFFFFF" w:themeFill="background1"/>
            <w:vAlign w:val="center"/>
          </w:tcPr>
          <w:p w14:paraId="6D14D90F" w14:textId="77777777" w:rsidR="00B449A9" w:rsidRPr="00B449A9" w:rsidRDefault="00B449A9" w:rsidP="00B449A9">
            <w:pPr>
              <w:spacing w:after="0" w:line="240" w:lineRule="auto"/>
              <w:jc w:val="center"/>
              <w:rPr>
                <w:rFonts w:ascii="Times New Roman" w:eastAsia="Times New Roman" w:hAnsi="Times New Roman" w:cs="Times New Roman"/>
                <w:b/>
                <w:sz w:val="20"/>
                <w:szCs w:val="20"/>
                <w:lang w:eastAsia="ru-RU"/>
              </w:rPr>
            </w:pPr>
            <w:r w:rsidRPr="00B449A9">
              <w:rPr>
                <w:rFonts w:ascii="Times New Roman" w:eastAsia="Times New Roman" w:hAnsi="Times New Roman" w:cs="Times New Roman"/>
                <w:b/>
                <w:sz w:val="20"/>
                <w:szCs w:val="20"/>
                <w:lang w:eastAsia="ru-RU"/>
              </w:rPr>
              <w:t>Доля безработных в выпуске 2020 год</w:t>
            </w:r>
          </w:p>
        </w:tc>
        <w:tc>
          <w:tcPr>
            <w:tcW w:w="1275" w:type="dxa"/>
            <w:shd w:val="clear" w:color="auto" w:fill="FFFFFF" w:themeFill="background1"/>
            <w:vAlign w:val="center"/>
          </w:tcPr>
          <w:p w14:paraId="53D80A76" w14:textId="77777777" w:rsidR="00B449A9" w:rsidRPr="00B449A9" w:rsidRDefault="00B449A9" w:rsidP="00B449A9">
            <w:pPr>
              <w:spacing w:after="0" w:line="240" w:lineRule="auto"/>
              <w:jc w:val="center"/>
              <w:rPr>
                <w:rFonts w:ascii="Times New Roman" w:eastAsia="Times New Roman" w:hAnsi="Times New Roman" w:cs="Times New Roman"/>
                <w:sz w:val="20"/>
                <w:szCs w:val="20"/>
                <w:lang w:eastAsia="ru-RU"/>
              </w:rPr>
            </w:pPr>
            <w:r w:rsidRPr="00B449A9">
              <w:rPr>
                <w:rFonts w:ascii="Times New Roman" w:eastAsia="Times New Roman" w:hAnsi="Times New Roman" w:cs="Times New Roman"/>
                <w:sz w:val="20"/>
                <w:szCs w:val="20"/>
                <w:lang w:eastAsia="ru-RU"/>
              </w:rPr>
              <w:t>Выпуск 2021</w:t>
            </w:r>
          </w:p>
          <w:p w14:paraId="22162E01" w14:textId="77777777" w:rsidR="00B449A9" w:rsidRPr="00B449A9" w:rsidRDefault="00B449A9" w:rsidP="00B449A9">
            <w:pPr>
              <w:spacing w:after="0" w:line="240" w:lineRule="auto"/>
              <w:jc w:val="center"/>
              <w:rPr>
                <w:rFonts w:ascii="Times New Roman" w:eastAsia="Times New Roman" w:hAnsi="Times New Roman" w:cs="Times New Roman"/>
                <w:sz w:val="20"/>
                <w:szCs w:val="20"/>
                <w:lang w:eastAsia="ru-RU"/>
              </w:rPr>
            </w:pPr>
            <w:r w:rsidRPr="00B449A9">
              <w:rPr>
                <w:rFonts w:ascii="Times New Roman" w:eastAsia="Times New Roman" w:hAnsi="Times New Roman" w:cs="Times New Roman"/>
                <w:sz w:val="20"/>
                <w:szCs w:val="20"/>
                <w:lang w:eastAsia="ru-RU"/>
              </w:rPr>
              <w:t>ППКРС</w:t>
            </w:r>
          </w:p>
        </w:tc>
        <w:tc>
          <w:tcPr>
            <w:tcW w:w="1276" w:type="dxa"/>
            <w:shd w:val="clear" w:color="auto" w:fill="FFFFFF" w:themeFill="background1"/>
            <w:vAlign w:val="center"/>
          </w:tcPr>
          <w:p w14:paraId="47EFADBC" w14:textId="77777777" w:rsidR="00B449A9" w:rsidRPr="00B449A9" w:rsidRDefault="00B449A9" w:rsidP="00B449A9">
            <w:pPr>
              <w:spacing w:after="0" w:line="240" w:lineRule="auto"/>
              <w:jc w:val="center"/>
              <w:rPr>
                <w:rFonts w:ascii="Times New Roman" w:eastAsia="Times New Roman" w:hAnsi="Times New Roman" w:cs="Times New Roman"/>
                <w:b/>
                <w:sz w:val="20"/>
                <w:szCs w:val="20"/>
                <w:lang w:eastAsia="ru-RU"/>
              </w:rPr>
            </w:pPr>
            <w:r w:rsidRPr="00B449A9">
              <w:rPr>
                <w:rFonts w:ascii="Times New Roman" w:eastAsia="Times New Roman" w:hAnsi="Times New Roman" w:cs="Times New Roman"/>
                <w:b/>
                <w:sz w:val="20"/>
                <w:szCs w:val="20"/>
                <w:lang w:eastAsia="ru-RU"/>
              </w:rPr>
              <w:t>Доля безработных в выпуске 2021 год</w:t>
            </w:r>
          </w:p>
        </w:tc>
      </w:tr>
      <w:tr w:rsidR="00B449A9" w:rsidRPr="00B449A9" w14:paraId="2C6103B4" w14:textId="77777777" w:rsidTr="007F3B27">
        <w:trPr>
          <w:cantSplit/>
        </w:trPr>
        <w:tc>
          <w:tcPr>
            <w:tcW w:w="9638" w:type="dxa"/>
            <w:gridSpan w:val="5"/>
            <w:shd w:val="clear" w:color="auto" w:fill="FFFFFF" w:themeFill="background1"/>
            <w:noWrap/>
            <w:vAlign w:val="center"/>
          </w:tcPr>
          <w:p w14:paraId="1246420F" w14:textId="77777777" w:rsidR="00B449A9" w:rsidRPr="00B449A9" w:rsidRDefault="00B449A9" w:rsidP="00B449A9">
            <w:pPr>
              <w:spacing w:after="0" w:line="240" w:lineRule="auto"/>
              <w:jc w:val="center"/>
              <w:rPr>
                <w:rFonts w:ascii="Times New Roman" w:eastAsia="Times New Roman" w:hAnsi="Times New Roman" w:cs="Times New Roman"/>
                <w:b/>
                <w:sz w:val="20"/>
                <w:szCs w:val="20"/>
                <w:lang w:eastAsia="ru-RU"/>
              </w:rPr>
            </w:pPr>
            <w:r w:rsidRPr="00B449A9">
              <w:rPr>
                <w:rFonts w:ascii="Times New Roman" w:eastAsia="Times New Roman" w:hAnsi="Times New Roman" w:cs="Times New Roman"/>
                <w:b/>
                <w:i/>
                <w:sz w:val="24"/>
                <w:szCs w:val="24"/>
                <w:lang w:eastAsia="ru-RU"/>
              </w:rPr>
              <w:t>Сокращение доли зарегистрированных безработных при увеличении (сохранении) общего количества выпускников</w:t>
            </w:r>
          </w:p>
        </w:tc>
      </w:tr>
      <w:tr w:rsidR="00B449A9" w:rsidRPr="00B449A9" w14:paraId="5D8FEA58" w14:textId="77777777" w:rsidTr="007F3B27">
        <w:trPr>
          <w:cantSplit/>
        </w:trPr>
        <w:tc>
          <w:tcPr>
            <w:tcW w:w="4536" w:type="dxa"/>
            <w:shd w:val="clear" w:color="auto" w:fill="FFFFFF" w:themeFill="background1"/>
            <w:noWrap/>
          </w:tcPr>
          <w:p w14:paraId="20D7EA75" w14:textId="77777777" w:rsidR="00B449A9" w:rsidRPr="00B449A9" w:rsidRDefault="00B449A9" w:rsidP="00B449A9">
            <w:pPr>
              <w:spacing w:after="0" w:line="240" w:lineRule="auto"/>
              <w:rPr>
                <w:rFonts w:ascii="Times New Roman" w:eastAsia="Times New Roman" w:hAnsi="Times New Roman" w:cs="Times New Roman"/>
                <w:b/>
                <w:sz w:val="24"/>
                <w:szCs w:val="24"/>
                <w:lang w:eastAsia="ru-RU"/>
              </w:rPr>
            </w:pPr>
            <w:proofErr w:type="spellStart"/>
            <w:r w:rsidRPr="00B449A9">
              <w:rPr>
                <w:rFonts w:ascii="Times New Roman" w:eastAsia="Times New Roman" w:hAnsi="Times New Roman" w:cs="Times New Roman"/>
                <w:sz w:val="24"/>
                <w:szCs w:val="24"/>
                <w:lang w:eastAsia="ru-RU"/>
              </w:rPr>
              <w:t>Безенчукский</w:t>
            </w:r>
            <w:proofErr w:type="spellEnd"/>
            <w:r w:rsidRPr="00B449A9">
              <w:rPr>
                <w:rFonts w:ascii="Times New Roman" w:eastAsia="Times New Roman" w:hAnsi="Times New Roman" w:cs="Times New Roman"/>
                <w:sz w:val="24"/>
                <w:szCs w:val="24"/>
                <w:lang w:eastAsia="ru-RU"/>
              </w:rPr>
              <w:t xml:space="preserve"> аграрный техникум</w:t>
            </w:r>
          </w:p>
        </w:tc>
        <w:tc>
          <w:tcPr>
            <w:tcW w:w="1275" w:type="dxa"/>
            <w:shd w:val="clear" w:color="auto" w:fill="FFFFFF" w:themeFill="background1"/>
            <w:vAlign w:val="center"/>
          </w:tcPr>
          <w:p w14:paraId="164A4AB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17</w:t>
            </w:r>
          </w:p>
        </w:tc>
        <w:tc>
          <w:tcPr>
            <w:tcW w:w="1276" w:type="dxa"/>
            <w:shd w:val="clear" w:color="auto" w:fill="FFFFFF" w:themeFill="background1"/>
            <w:vAlign w:val="center"/>
          </w:tcPr>
          <w:p w14:paraId="3B2141DF"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5,9</w:t>
            </w:r>
          </w:p>
        </w:tc>
        <w:tc>
          <w:tcPr>
            <w:tcW w:w="1275" w:type="dxa"/>
            <w:shd w:val="clear" w:color="auto" w:fill="FFFFFF" w:themeFill="background1"/>
            <w:vAlign w:val="center"/>
          </w:tcPr>
          <w:p w14:paraId="05E8D75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w:t>
            </w:r>
          </w:p>
        </w:tc>
        <w:tc>
          <w:tcPr>
            <w:tcW w:w="1276" w:type="dxa"/>
            <w:shd w:val="clear" w:color="auto" w:fill="FFFFFF" w:themeFill="background1"/>
            <w:vAlign w:val="center"/>
          </w:tcPr>
          <w:p w14:paraId="509ACBF9"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3F596308" w14:textId="77777777" w:rsidTr="007F3B27">
        <w:trPr>
          <w:cantSplit/>
        </w:trPr>
        <w:tc>
          <w:tcPr>
            <w:tcW w:w="4536" w:type="dxa"/>
            <w:shd w:val="clear" w:color="auto" w:fill="FFFFFF" w:themeFill="background1"/>
            <w:noWrap/>
          </w:tcPr>
          <w:p w14:paraId="751E1878" w14:textId="77777777" w:rsidR="00B449A9" w:rsidRPr="00B449A9" w:rsidRDefault="00B449A9" w:rsidP="00B449A9">
            <w:pPr>
              <w:spacing w:after="0" w:line="240" w:lineRule="auto"/>
              <w:rPr>
                <w:rFonts w:ascii="Times New Roman" w:eastAsia="Times New Roman" w:hAnsi="Times New Roman" w:cs="Times New Roman"/>
                <w:b/>
                <w:sz w:val="24"/>
                <w:szCs w:val="24"/>
                <w:lang w:eastAsia="ru-RU"/>
              </w:rPr>
            </w:pPr>
            <w:proofErr w:type="spellStart"/>
            <w:r w:rsidRPr="00B449A9">
              <w:rPr>
                <w:rFonts w:ascii="Times New Roman" w:eastAsia="Times New Roman" w:hAnsi="Times New Roman" w:cs="Times New Roman"/>
                <w:sz w:val="24"/>
                <w:szCs w:val="24"/>
                <w:lang w:eastAsia="ru-RU"/>
              </w:rPr>
              <w:t>Большеглушицкий</w:t>
            </w:r>
            <w:proofErr w:type="spellEnd"/>
            <w:r w:rsidRPr="00B449A9">
              <w:rPr>
                <w:rFonts w:ascii="Times New Roman" w:eastAsia="Times New Roman" w:hAnsi="Times New Roman" w:cs="Times New Roman"/>
                <w:sz w:val="24"/>
                <w:szCs w:val="24"/>
                <w:lang w:eastAsia="ru-RU"/>
              </w:rPr>
              <w:t xml:space="preserve"> государственный техникум</w:t>
            </w:r>
          </w:p>
        </w:tc>
        <w:tc>
          <w:tcPr>
            <w:tcW w:w="1275" w:type="dxa"/>
            <w:shd w:val="clear" w:color="auto" w:fill="FFFFFF" w:themeFill="background1"/>
            <w:vAlign w:val="center"/>
          </w:tcPr>
          <w:p w14:paraId="1E9DA00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19</w:t>
            </w:r>
          </w:p>
        </w:tc>
        <w:tc>
          <w:tcPr>
            <w:tcW w:w="1276" w:type="dxa"/>
            <w:shd w:val="clear" w:color="auto" w:fill="FFFFFF" w:themeFill="background1"/>
            <w:vAlign w:val="center"/>
          </w:tcPr>
          <w:p w14:paraId="20108D0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15,8</w:t>
            </w:r>
          </w:p>
        </w:tc>
        <w:tc>
          <w:tcPr>
            <w:tcW w:w="1275" w:type="dxa"/>
            <w:shd w:val="clear" w:color="auto" w:fill="FFFFFF" w:themeFill="background1"/>
            <w:vAlign w:val="center"/>
          </w:tcPr>
          <w:p w14:paraId="35FE00C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58</w:t>
            </w:r>
          </w:p>
        </w:tc>
        <w:tc>
          <w:tcPr>
            <w:tcW w:w="1276" w:type="dxa"/>
            <w:shd w:val="clear" w:color="auto" w:fill="FFFFFF" w:themeFill="background1"/>
            <w:vAlign w:val="center"/>
          </w:tcPr>
          <w:p w14:paraId="6C70D2F1"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6904B05C" w14:textId="77777777" w:rsidTr="007F3B27">
        <w:trPr>
          <w:cantSplit/>
        </w:trPr>
        <w:tc>
          <w:tcPr>
            <w:tcW w:w="4536" w:type="dxa"/>
            <w:shd w:val="clear" w:color="auto" w:fill="FFFFFF" w:themeFill="background1"/>
            <w:noWrap/>
          </w:tcPr>
          <w:p w14:paraId="633910EE" w14:textId="77777777" w:rsidR="00B449A9" w:rsidRPr="00B449A9" w:rsidRDefault="00B449A9" w:rsidP="00B449A9">
            <w:pPr>
              <w:spacing w:after="0" w:line="240" w:lineRule="auto"/>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sz w:val="24"/>
                <w:szCs w:val="24"/>
                <w:lang w:eastAsia="ru-RU"/>
              </w:rPr>
              <w:t xml:space="preserve">Борский государственный техникум </w:t>
            </w:r>
          </w:p>
        </w:tc>
        <w:tc>
          <w:tcPr>
            <w:tcW w:w="1275" w:type="dxa"/>
            <w:shd w:val="clear" w:color="auto" w:fill="FFFFFF" w:themeFill="background1"/>
            <w:vAlign w:val="center"/>
          </w:tcPr>
          <w:p w14:paraId="1F4B714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11</w:t>
            </w:r>
          </w:p>
        </w:tc>
        <w:tc>
          <w:tcPr>
            <w:tcW w:w="1276" w:type="dxa"/>
            <w:shd w:val="clear" w:color="auto" w:fill="FFFFFF" w:themeFill="background1"/>
            <w:vAlign w:val="center"/>
          </w:tcPr>
          <w:p w14:paraId="2C464D9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9,1</w:t>
            </w:r>
          </w:p>
        </w:tc>
        <w:tc>
          <w:tcPr>
            <w:tcW w:w="1275" w:type="dxa"/>
            <w:shd w:val="clear" w:color="auto" w:fill="FFFFFF" w:themeFill="background1"/>
            <w:vAlign w:val="center"/>
          </w:tcPr>
          <w:p w14:paraId="201BAA0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40</w:t>
            </w:r>
          </w:p>
        </w:tc>
        <w:tc>
          <w:tcPr>
            <w:tcW w:w="1276" w:type="dxa"/>
            <w:shd w:val="clear" w:color="auto" w:fill="FFFFFF" w:themeFill="background1"/>
            <w:vAlign w:val="center"/>
          </w:tcPr>
          <w:p w14:paraId="60564793"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0EE582CC" w14:textId="77777777" w:rsidTr="007F3B27">
        <w:trPr>
          <w:cantSplit/>
        </w:trPr>
        <w:tc>
          <w:tcPr>
            <w:tcW w:w="4536" w:type="dxa"/>
            <w:shd w:val="clear" w:color="auto" w:fill="FFFFFF" w:themeFill="background1"/>
            <w:noWrap/>
            <w:vAlign w:val="center"/>
          </w:tcPr>
          <w:p w14:paraId="73EEB11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lastRenderedPageBreak/>
              <w:t>Колледж технического и художественного образования г. Тольятти</w:t>
            </w:r>
          </w:p>
        </w:tc>
        <w:tc>
          <w:tcPr>
            <w:tcW w:w="1275" w:type="dxa"/>
            <w:shd w:val="clear" w:color="auto" w:fill="FFFFFF" w:themeFill="background1"/>
            <w:vAlign w:val="center"/>
          </w:tcPr>
          <w:p w14:paraId="270C4F8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16</w:t>
            </w:r>
          </w:p>
        </w:tc>
        <w:tc>
          <w:tcPr>
            <w:tcW w:w="1276" w:type="dxa"/>
            <w:shd w:val="clear" w:color="auto" w:fill="FFFFFF" w:themeFill="background1"/>
            <w:vAlign w:val="center"/>
          </w:tcPr>
          <w:p w14:paraId="1E5443F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12,5</w:t>
            </w:r>
          </w:p>
        </w:tc>
        <w:tc>
          <w:tcPr>
            <w:tcW w:w="1275" w:type="dxa"/>
            <w:shd w:val="clear" w:color="auto" w:fill="FFFFFF" w:themeFill="background1"/>
            <w:vAlign w:val="center"/>
          </w:tcPr>
          <w:p w14:paraId="21C0249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37</w:t>
            </w:r>
          </w:p>
        </w:tc>
        <w:tc>
          <w:tcPr>
            <w:tcW w:w="1276" w:type="dxa"/>
            <w:shd w:val="clear" w:color="auto" w:fill="FFFFFF" w:themeFill="background1"/>
            <w:vAlign w:val="center"/>
          </w:tcPr>
          <w:p w14:paraId="63495241"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10,8</w:t>
            </w:r>
          </w:p>
        </w:tc>
      </w:tr>
      <w:tr w:rsidR="00B449A9" w:rsidRPr="00B449A9" w14:paraId="03BDD150" w14:textId="77777777" w:rsidTr="007F3B27">
        <w:trPr>
          <w:cantSplit/>
        </w:trPr>
        <w:tc>
          <w:tcPr>
            <w:tcW w:w="4536" w:type="dxa"/>
            <w:shd w:val="clear" w:color="auto" w:fill="FFFFFF" w:themeFill="background1"/>
            <w:noWrap/>
          </w:tcPr>
          <w:p w14:paraId="15D79744"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Отрадненский</w:t>
            </w:r>
            <w:proofErr w:type="spellEnd"/>
            <w:r w:rsidRPr="00B449A9">
              <w:rPr>
                <w:rFonts w:ascii="Times New Roman" w:eastAsia="Times New Roman" w:hAnsi="Times New Roman" w:cs="Times New Roman"/>
                <w:color w:val="000000"/>
                <w:sz w:val="24"/>
                <w:szCs w:val="24"/>
                <w:lang w:eastAsia="ru-RU"/>
              </w:rPr>
              <w:t xml:space="preserve"> нефтяной техникум </w:t>
            </w:r>
          </w:p>
        </w:tc>
        <w:tc>
          <w:tcPr>
            <w:tcW w:w="1275" w:type="dxa"/>
            <w:shd w:val="clear" w:color="auto" w:fill="FFFFFF" w:themeFill="background1"/>
            <w:vAlign w:val="center"/>
          </w:tcPr>
          <w:p w14:paraId="0AD2C64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86</w:t>
            </w:r>
          </w:p>
        </w:tc>
        <w:tc>
          <w:tcPr>
            <w:tcW w:w="1276" w:type="dxa"/>
            <w:shd w:val="clear" w:color="auto" w:fill="FFFFFF" w:themeFill="background1"/>
            <w:vAlign w:val="center"/>
          </w:tcPr>
          <w:p w14:paraId="530E2D1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3,5</w:t>
            </w:r>
          </w:p>
        </w:tc>
        <w:tc>
          <w:tcPr>
            <w:tcW w:w="1275" w:type="dxa"/>
            <w:shd w:val="clear" w:color="auto" w:fill="FFFFFF" w:themeFill="background1"/>
            <w:vAlign w:val="center"/>
          </w:tcPr>
          <w:p w14:paraId="61E4E99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112</w:t>
            </w:r>
          </w:p>
        </w:tc>
        <w:tc>
          <w:tcPr>
            <w:tcW w:w="1276" w:type="dxa"/>
            <w:shd w:val="clear" w:color="auto" w:fill="FFFFFF" w:themeFill="background1"/>
            <w:vAlign w:val="center"/>
          </w:tcPr>
          <w:p w14:paraId="25E2AAC3"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1,8</w:t>
            </w:r>
          </w:p>
        </w:tc>
      </w:tr>
      <w:tr w:rsidR="00B449A9" w:rsidRPr="00B449A9" w14:paraId="49EA6649" w14:textId="77777777" w:rsidTr="007F3B27">
        <w:trPr>
          <w:cantSplit/>
        </w:trPr>
        <w:tc>
          <w:tcPr>
            <w:tcW w:w="4536" w:type="dxa"/>
            <w:shd w:val="clear" w:color="auto" w:fill="FFFFFF" w:themeFill="background1"/>
            <w:noWrap/>
          </w:tcPr>
          <w:p w14:paraId="24138EB4"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Поволжский строительно-энергетический колледж им. П. </w:t>
            </w:r>
            <w:proofErr w:type="spellStart"/>
            <w:r w:rsidRPr="00B449A9">
              <w:rPr>
                <w:rFonts w:ascii="Times New Roman" w:eastAsia="Times New Roman" w:hAnsi="Times New Roman" w:cs="Times New Roman"/>
                <w:color w:val="000000"/>
                <w:sz w:val="24"/>
                <w:szCs w:val="24"/>
                <w:lang w:eastAsia="ru-RU"/>
              </w:rPr>
              <w:t>Мачнева</w:t>
            </w:r>
            <w:proofErr w:type="spellEnd"/>
          </w:p>
        </w:tc>
        <w:tc>
          <w:tcPr>
            <w:tcW w:w="1275" w:type="dxa"/>
            <w:shd w:val="clear" w:color="auto" w:fill="FFFFFF" w:themeFill="background1"/>
            <w:vAlign w:val="center"/>
          </w:tcPr>
          <w:p w14:paraId="1D56626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76</w:t>
            </w:r>
          </w:p>
        </w:tc>
        <w:tc>
          <w:tcPr>
            <w:tcW w:w="1276" w:type="dxa"/>
            <w:shd w:val="clear" w:color="auto" w:fill="FFFFFF" w:themeFill="background1"/>
            <w:vAlign w:val="center"/>
          </w:tcPr>
          <w:p w14:paraId="160A39E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1,3</w:t>
            </w:r>
          </w:p>
        </w:tc>
        <w:tc>
          <w:tcPr>
            <w:tcW w:w="1275" w:type="dxa"/>
            <w:shd w:val="clear" w:color="auto" w:fill="FFFFFF" w:themeFill="background1"/>
            <w:vAlign w:val="center"/>
          </w:tcPr>
          <w:p w14:paraId="215B172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100</w:t>
            </w:r>
          </w:p>
        </w:tc>
        <w:tc>
          <w:tcPr>
            <w:tcW w:w="1276" w:type="dxa"/>
            <w:shd w:val="clear" w:color="auto" w:fill="FFFFFF" w:themeFill="background1"/>
            <w:vAlign w:val="center"/>
          </w:tcPr>
          <w:p w14:paraId="3E93DF4D"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23BED17B" w14:textId="77777777" w:rsidTr="007F3B27">
        <w:trPr>
          <w:cantSplit/>
        </w:trPr>
        <w:tc>
          <w:tcPr>
            <w:tcW w:w="4536" w:type="dxa"/>
            <w:shd w:val="clear" w:color="auto" w:fill="FFFFFF" w:themeFill="background1"/>
            <w:noWrap/>
          </w:tcPr>
          <w:p w14:paraId="4062EC24"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колледж сервисных технологий и дизайна</w:t>
            </w:r>
          </w:p>
        </w:tc>
        <w:tc>
          <w:tcPr>
            <w:tcW w:w="1275" w:type="dxa"/>
            <w:shd w:val="clear" w:color="auto" w:fill="FFFFFF" w:themeFill="background1"/>
            <w:vAlign w:val="center"/>
          </w:tcPr>
          <w:p w14:paraId="2E09F0F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48</w:t>
            </w:r>
          </w:p>
        </w:tc>
        <w:tc>
          <w:tcPr>
            <w:tcW w:w="1276" w:type="dxa"/>
            <w:shd w:val="clear" w:color="auto" w:fill="FFFFFF" w:themeFill="background1"/>
            <w:vAlign w:val="center"/>
          </w:tcPr>
          <w:p w14:paraId="4E6D8C3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2,1</w:t>
            </w:r>
          </w:p>
        </w:tc>
        <w:tc>
          <w:tcPr>
            <w:tcW w:w="1275" w:type="dxa"/>
            <w:shd w:val="clear" w:color="auto" w:fill="FFFFFF" w:themeFill="background1"/>
            <w:vAlign w:val="center"/>
          </w:tcPr>
          <w:p w14:paraId="5BAA0AE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83</w:t>
            </w:r>
          </w:p>
        </w:tc>
        <w:tc>
          <w:tcPr>
            <w:tcW w:w="1276" w:type="dxa"/>
            <w:shd w:val="clear" w:color="auto" w:fill="FFFFFF" w:themeFill="background1"/>
            <w:vAlign w:val="center"/>
          </w:tcPr>
          <w:p w14:paraId="25720F39"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1,2</w:t>
            </w:r>
          </w:p>
        </w:tc>
      </w:tr>
      <w:tr w:rsidR="00B449A9" w:rsidRPr="00B449A9" w14:paraId="4109724C" w14:textId="77777777" w:rsidTr="007F3B27">
        <w:trPr>
          <w:cantSplit/>
        </w:trPr>
        <w:tc>
          <w:tcPr>
            <w:tcW w:w="4536" w:type="dxa"/>
            <w:shd w:val="clear" w:color="auto" w:fill="FFFFFF" w:themeFill="background1"/>
            <w:noWrap/>
          </w:tcPr>
          <w:p w14:paraId="6A771201"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колледж сервиса производственного оборудования</w:t>
            </w:r>
          </w:p>
        </w:tc>
        <w:tc>
          <w:tcPr>
            <w:tcW w:w="1275" w:type="dxa"/>
            <w:shd w:val="clear" w:color="auto" w:fill="FFFFFF" w:themeFill="background1"/>
            <w:vAlign w:val="center"/>
          </w:tcPr>
          <w:p w14:paraId="74FAA4A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84</w:t>
            </w:r>
          </w:p>
        </w:tc>
        <w:tc>
          <w:tcPr>
            <w:tcW w:w="1276" w:type="dxa"/>
            <w:shd w:val="clear" w:color="auto" w:fill="FFFFFF" w:themeFill="background1"/>
            <w:vAlign w:val="center"/>
          </w:tcPr>
          <w:p w14:paraId="4E8B70E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1,2</w:t>
            </w:r>
          </w:p>
        </w:tc>
        <w:tc>
          <w:tcPr>
            <w:tcW w:w="1275" w:type="dxa"/>
            <w:shd w:val="clear" w:color="auto" w:fill="FFFFFF" w:themeFill="background1"/>
            <w:vAlign w:val="center"/>
          </w:tcPr>
          <w:p w14:paraId="5677772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122</w:t>
            </w:r>
          </w:p>
        </w:tc>
        <w:tc>
          <w:tcPr>
            <w:tcW w:w="1276" w:type="dxa"/>
            <w:shd w:val="clear" w:color="auto" w:fill="FFFFFF" w:themeFill="background1"/>
            <w:vAlign w:val="center"/>
          </w:tcPr>
          <w:p w14:paraId="40240610"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09A2D701" w14:textId="77777777" w:rsidTr="007F3B27">
        <w:trPr>
          <w:cantSplit/>
        </w:trPr>
        <w:tc>
          <w:tcPr>
            <w:tcW w:w="4536" w:type="dxa"/>
            <w:shd w:val="clear" w:color="auto" w:fill="FFFFFF" w:themeFill="background1"/>
            <w:noWrap/>
          </w:tcPr>
          <w:p w14:paraId="2272A953"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sz w:val="24"/>
                <w:szCs w:val="24"/>
                <w:lang w:eastAsia="ru-RU"/>
              </w:rPr>
              <w:t>Самарский многопрофильный техникум</w:t>
            </w:r>
          </w:p>
        </w:tc>
        <w:tc>
          <w:tcPr>
            <w:tcW w:w="1275" w:type="dxa"/>
            <w:shd w:val="clear" w:color="auto" w:fill="FFFFFF" w:themeFill="background1"/>
            <w:vAlign w:val="center"/>
          </w:tcPr>
          <w:p w14:paraId="23D6953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33</w:t>
            </w:r>
          </w:p>
        </w:tc>
        <w:tc>
          <w:tcPr>
            <w:tcW w:w="1276" w:type="dxa"/>
            <w:shd w:val="clear" w:color="auto" w:fill="FFFFFF" w:themeFill="background1"/>
            <w:vAlign w:val="center"/>
          </w:tcPr>
          <w:p w14:paraId="7A27446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9,1</w:t>
            </w:r>
          </w:p>
        </w:tc>
        <w:tc>
          <w:tcPr>
            <w:tcW w:w="1275" w:type="dxa"/>
            <w:shd w:val="clear" w:color="auto" w:fill="FFFFFF" w:themeFill="background1"/>
            <w:vAlign w:val="center"/>
          </w:tcPr>
          <w:p w14:paraId="4F792DE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78</w:t>
            </w:r>
          </w:p>
        </w:tc>
        <w:tc>
          <w:tcPr>
            <w:tcW w:w="1276" w:type="dxa"/>
            <w:shd w:val="clear" w:color="auto" w:fill="FFFFFF" w:themeFill="background1"/>
            <w:vAlign w:val="center"/>
          </w:tcPr>
          <w:p w14:paraId="76E350E2"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5,1</w:t>
            </w:r>
          </w:p>
        </w:tc>
      </w:tr>
      <w:tr w:rsidR="00B449A9" w:rsidRPr="00B449A9" w14:paraId="6EAC3DD3" w14:textId="77777777" w:rsidTr="007F3B27">
        <w:trPr>
          <w:cantSplit/>
        </w:trPr>
        <w:tc>
          <w:tcPr>
            <w:tcW w:w="4536" w:type="dxa"/>
            <w:shd w:val="clear" w:color="auto" w:fill="FFFFFF" w:themeFill="background1"/>
            <w:noWrap/>
          </w:tcPr>
          <w:p w14:paraId="471F003A" w14:textId="77777777" w:rsidR="00B449A9" w:rsidRPr="00B449A9" w:rsidRDefault="00B449A9" w:rsidP="00B449A9">
            <w:pPr>
              <w:spacing w:after="0" w:line="240" w:lineRule="auto"/>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1275" w:type="dxa"/>
            <w:shd w:val="clear" w:color="auto" w:fill="FFFFFF" w:themeFill="background1"/>
            <w:vAlign w:val="center"/>
          </w:tcPr>
          <w:p w14:paraId="0B589A2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106</w:t>
            </w:r>
          </w:p>
        </w:tc>
        <w:tc>
          <w:tcPr>
            <w:tcW w:w="1276" w:type="dxa"/>
            <w:shd w:val="clear" w:color="auto" w:fill="FFFFFF" w:themeFill="background1"/>
            <w:vAlign w:val="center"/>
          </w:tcPr>
          <w:p w14:paraId="611D641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2,8</w:t>
            </w:r>
          </w:p>
        </w:tc>
        <w:tc>
          <w:tcPr>
            <w:tcW w:w="1275" w:type="dxa"/>
            <w:shd w:val="clear" w:color="auto" w:fill="FFFFFF" w:themeFill="background1"/>
            <w:vAlign w:val="center"/>
          </w:tcPr>
          <w:p w14:paraId="3F949A9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114</w:t>
            </w:r>
          </w:p>
        </w:tc>
        <w:tc>
          <w:tcPr>
            <w:tcW w:w="1276" w:type="dxa"/>
            <w:shd w:val="clear" w:color="auto" w:fill="FFFFFF" w:themeFill="background1"/>
            <w:vAlign w:val="center"/>
          </w:tcPr>
          <w:p w14:paraId="42FC9350"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357FDB05" w14:textId="77777777" w:rsidTr="007F3B27">
        <w:trPr>
          <w:cantSplit/>
        </w:trPr>
        <w:tc>
          <w:tcPr>
            <w:tcW w:w="4536" w:type="dxa"/>
            <w:shd w:val="clear" w:color="auto" w:fill="FFFFFF" w:themeFill="background1"/>
            <w:noWrap/>
            <w:vAlign w:val="center"/>
          </w:tcPr>
          <w:p w14:paraId="60CCB8B8"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sz w:val="24"/>
                <w:szCs w:val="24"/>
                <w:lang w:eastAsia="ru-RU"/>
              </w:rPr>
              <w:t>Самарский техникум кулинарного искусства</w:t>
            </w:r>
          </w:p>
        </w:tc>
        <w:tc>
          <w:tcPr>
            <w:tcW w:w="1275" w:type="dxa"/>
            <w:shd w:val="clear" w:color="auto" w:fill="FFFFFF" w:themeFill="background1"/>
            <w:vAlign w:val="center"/>
          </w:tcPr>
          <w:p w14:paraId="28D7486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50</w:t>
            </w:r>
          </w:p>
        </w:tc>
        <w:tc>
          <w:tcPr>
            <w:tcW w:w="1276" w:type="dxa"/>
            <w:shd w:val="clear" w:color="auto" w:fill="FFFFFF" w:themeFill="background1"/>
            <w:vAlign w:val="center"/>
          </w:tcPr>
          <w:p w14:paraId="660278C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2,0</w:t>
            </w:r>
          </w:p>
        </w:tc>
        <w:tc>
          <w:tcPr>
            <w:tcW w:w="1275" w:type="dxa"/>
            <w:shd w:val="clear" w:color="auto" w:fill="FFFFFF" w:themeFill="background1"/>
            <w:vAlign w:val="center"/>
          </w:tcPr>
          <w:p w14:paraId="07E05BD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152</w:t>
            </w:r>
          </w:p>
        </w:tc>
        <w:tc>
          <w:tcPr>
            <w:tcW w:w="1276" w:type="dxa"/>
            <w:shd w:val="clear" w:color="auto" w:fill="FFFFFF" w:themeFill="background1"/>
            <w:vAlign w:val="center"/>
          </w:tcPr>
          <w:p w14:paraId="452EF528"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7C0FF5EB" w14:textId="77777777" w:rsidTr="007F3B27">
        <w:trPr>
          <w:cantSplit/>
        </w:trPr>
        <w:tc>
          <w:tcPr>
            <w:tcW w:w="4536" w:type="dxa"/>
            <w:shd w:val="clear" w:color="auto" w:fill="FFFFFF" w:themeFill="background1"/>
            <w:noWrap/>
          </w:tcPr>
          <w:p w14:paraId="05022058"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Сызранский</w:t>
            </w:r>
            <w:proofErr w:type="spellEnd"/>
            <w:r w:rsidRPr="00B449A9">
              <w:rPr>
                <w:rFonts w:ascii="Times New Roman" w:eastAsia="Times New Roman" w:hAnsi="Times New Roman" w:cs="Times New Roman"/>
                <w:color w:val="000000"/>
                <w:sz w:val="24"/>
                <w:szCs w:val="24"/>
                <w:lang w:eastAsia="ru-RU"/>
              </w:rPr>
              <w:t xml:space="preserve"> политехнический колледж </w:t>
            </w:r>
          </w:p>
        </w:tc>
        <w:tc>
          <w:tcPr>
            <w:tcW w:w="1275" w:type="dxa"/>
            <w:shd w:val="clear" w:color="auto" w:fill="FFFFFF" w:themeFill="background1"/>
            <w:vAlign w:val="center"/>
          </w:tcPr>
          <w:p w14:paraId="3D9F750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82</w:t>
            </w:r>
          </w:p>
        </w:tc>
        <w:tc>
          <w:tcPr>
            <w:tcW w:w="1276" w:type="dxa"/>
            <w:shd w:val="clear" w:color="auto" w:fill="FFFFFF" w:themeFill="background1"/>
            <w:vAlign w:val="center"/>
          </w:tcPr>
          <w:p w14:paraId="295A96E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2,4</w:t>
            </w:r>
          </w:p>
        </w:tc>
        <w:tc>
          <w:tcPr>
            <w:tcW w:w="1275" w:type="dxa"/>
            <w:shd w:val="clear" w:color="auto" w:fill="FFFFFF" w:themeFill="background1"/>
            <w:vAlign w:val="center"/>
          </w:tcPr>
          <w:p w14:paraId="135C806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93</w:t>
            </w:r>
          </w:p>
        </w:tc>
        <w:tc>
          <w:tcPr>
            <w:tcW w:w="1276" w:type="dxa"/>
            <w:shd w:val="clear" w:color="auto" w:fill="FFFFFF" w:themeFill="background1"/>
            <w:vAlign w:val="center"/>
          </w:tcPr>
          <w:p w14:paraId="5EB5B5E5"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1,1</w:t>
            </w:r>
          </w:p>
        </w:tc>
      </w:tr>
      <w:tr w:rsidR="00B449A9" w:rsidRPr="00B449A9" w14:paraId="3002A96B" w14:textId="77777777" w:rsidTr="007F3B27">
        <w:trPr>
          <w:cantSplit/>
        </w:trPr>
        <w:tc>
          <w:tcPr>
            <w:tcW w:w="4536" w:type="dxa"/>
            <w:shd w:val="clear" w:color="auto" w:fill="FFFFFF" w:themeFill="background1"/>
            <w:noWrap/>
          </w:tcPr>
          <w:p w14:paraId="0B5A2F83"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275" w:type="dxa"/>
            <w:shd w:val="clear" w:color="auto" w:fill="FFFFFF" w:themeFill="background1"/>
            <w:vAlign w:val="center"/>
          </w:tcPr>
          <w:p w14:paraId="1DDD60B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22</w:t>
            </w:r>
          </w:p>
        </w:tc>
        <w:tc>
          <w:tcPr>
            <w:tcW w:w="1276" w:type="dxa"/>
            <w:shd w:val="clear" w:color="auto" w:fill="FFFFFF" w:themeFill="background1"/>
            <w:vAlign w:val="center"/>
          </w:tcPr>
          <w:p w14:paraId="50D4728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9,1</w:t>
            </w:r>
          </w:p>
        </w:tc>
        <w:tc>
          <w:tcPr>
            <w:tcW w:w="1275" w:type="dxa"/>
            <w:shd w:val="clear" w:color="auto" w:fill="FFFFFF" w:themeFill="background1"/>
            <w:vAlign w:val="center"/>
          </w:tcPr>
          <w:p w14:paraId="013A45F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76</w:t>
            </w:r>
          </w:p>
        </w:tc>
        <w:tc>
          <w:tcPr>
            <w:tcW w:w="1276" w:type="dxa"/>
            <w:shd w:val="clear" w:color="auto" w:fill="FFFFFF" w:themeFill="background1"/>
            <w:vAlign w:val="center"/>
          </w:tcPr>
          <w:p w14:paraId="3399D810"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4B9C6A23" w14:textId="77777777" w:rsidTr="007F3B27">
        <w:trPr>
          <w:cantSplit/>
        </w:trPr>
        <w:tc>
          <w:tcPr>
            <w:tcW w:w="4536" w:type="dxa"/>
            <w:shd w:val="clear" w:color="auto" w:fill="FFFFFF" w:themeFill="background1"/>
            <w:noWrap/>
          </w:tcPr>
          <w:p w14:paraId="712A3769"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sz w:val="24"/>
                <w:szCs w:val="24"/>
                <w:lang w:eastAsia="ru-RU"/>
              </w:rPr>
              <w:t>Тольяттинский социально-экономический колледж</w:t>
            </w:r>
          </w:p>
        </w:tc>
        <w:tc>
          <w:tcPr>
            <w:tcW w:w="1275" w:type="dxa"/>
            <w:shd w:val="clear" w:color="auto" w:fill="FFFFFF" w:themeFill="background1"/>
            <w:vAlign w:val="center"/>
          </w:tcPr>
          <w:p w14:paraId="7B9CAEE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101</w:t>
            </w:r>
          </w:p>
        </w:tc>
        <w:tc>
          <w:tcPr>
            <w:tcW w:w="1276" w:type="dxa"/>
            <w:shd w:val="clear" w:color="auto" w:fill="FFFFFF" w:themeFill="background1"/>
            <w:vAlign w:val="center"/>
          </w:tcPr>
          <w:p w14:paraId="44EF418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4,0</w:t>
            </w:r>
          </w:p>
        </w:tc>
        <w:tc>
          <w:tcPr>
            <w:tcW w:w="1275" w:type="dxa"/>
            <w:shd w:val="clear" w:color="auto" w:fill="FFFFFF" w:themeFill="background1"/>
            <w:vAlign w:val="center"/>
          </w:tcPr>
          <w:p w14:paraId="29B13E3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145</w:t>
            </w:r>
          </w:p>
        </w:tc>
        <w:tc>
          <w:tcPr>
            <w:tcW w:w="1276" w:type="dxa"/>
            <w:shd w:val="clear" w:color="auto" w:fill="FFFFFF" w:themeFill="background1"/>
            <w:vAlign w:val="center"/>
          </w:tcPr>
          <w:p w14:paraId="0FABC475"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1,4</w:t>
            </w:r>
          </w:p>
        </w:tc>
      </w:tr>
      <w:tr w:rsidR="00B449A9" w:rsidRPr="00B449A9" w14:paraId="0C25847B" w14:textId="77777777" w:rsidTr="007F3B27">
        <w:trPr>
          <w:cantSplit/>
        </w:trPr>
        <w:tc>
          <w:tcPr>
            <w:tcW w:w="9638" w:type="dxa"/>
            <w:gridSpan w:val="5"/>
            <w:shd w:val="clear" w:color="auto" w:fill="FFFFFF" w:themeFill="background1"/>
            <w:noWrap/>
            <w:vAlign w:val="center"/>
          </w:tcPr>
          <w:p w14:paraId="4AA08BF1" w14:textId="77777777" w:rsidR="00B449A9" w:rsidRPr="00B449A9" w:rsidRDefault="00B449A9" w:rsidP="00B449A9">
            <w:pPr>
              <w:spacing w:after="0" w:line="240" w:lineRule="auto"/>
              <w:jc w:val="center"/>
              <w:rPr>
                <w:rFonts w:ascii="Times New Roman" w:eastAsia="Times New Roman" w:hAnsi="Times New Roman" w:cs="Times New Roman"/>
                <w:b/>
                <w:sz w:val="20"/>
                <w:szCs w:val="20"/>
                <w:lang w:eastAsia="ru-RU"/>
              </w:rPr>
            </w:pPr>
            <w:r w:rsidRPr="00B449A9">
              <w:rPr>
                <w:rFonts w:ascii="Times New Roman" w:eastAsia="Times New Roman" w:hAnsi="Times New Roman" w:cs="Times New Roman"/>
                <w:b/>
                <w:i/>
                <w:sz w:val="24"/>
                <w:szCs w:val="24"/>
                <w:lang w:eastAsia="ru-RU"/>
              </w:rPr>
              <w:t>Сокращение доли зарегистрированных безработных при сокращении общего количества выпускников</w:t>
            </w:r>
          </w:p>
        </w:tc>
      </w:tr>
      <w:tr w:rsidR="00B449A9" w:rsidRPr="00B449A9" w14:paraId="60DDF50C" w14:textId="77777777" w:rsidTr="007F3B27">
        <w:trPr>
          <w:cantSplit/>
        </w:trPr>
        <w:tc>
          <w:tcPr>
            <w:tcW w:w="4536" w:type="dxa"/>
            <w:shd w:val="clear" w:color="auto" w:fill="FFFFFF" w:themeFill="background1"/>
            <w:noWrap/>
          </w:tcPr>
          <w:p w14:paraId="165813B1" w14:textId="77777777" w:rsidR="00B449A9" w:rsidRPr="00B449A9" w:rsidRDefault="00B449A9" w:rsidP="00B449A9">
            <w:pPr>
              <w:spacing w:after="0" w:line="240" w:lineRule="auto"/>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sz w:val="24"/>
                <w:szCs w:val="24"/>
                <w:lang w:eastAsia="ru-RU"/>
              </w:rPr>
              <w:t>Губернский колледж г. Похвистнево</w:t>
            </w:r>
          </w:p>
        </w:tc>
        <w:tc>
          <w:tcPr>
            <w:tcW w:w="1275" w:type="dxa"/>
            <w:shd w:val="clear" w:color="auto" w:fill="FFFFFF" w:themeFill="background1"/>
            <w:vAlign w:val="center"/>
          </w:tcPr>
          <w:p w14:paraId="4BF818D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31</w:t>
            </w:r>
          </w:p>
        </w:tc>
        <w:tc>
          <w:tcPr>
            <w:tcW w:w="1276" w:type="dxa"/>
            <w:shd w:val="clear" w:color="auto" w:fill="FFFFFF" w:themeFill="background1"/>
            <w:vAlign w:val="center"/>
          </w:tcPr>
          <w:p w14:paraId="07DD91A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6,5</w:t>
            </w:r>
          </w:p>
        </w:tc>
        <w:tc>
          <w:tcPr>
            <w:tcW w:w="1275" w:type="dxa"/>
            <w:shd w:val="clear" w:color="auto" w:fill="FFFFFF" w:themeFill="background1"/>
            <w:vAlign w:val="center"/>
          </w:tcPr>
          <w:p w14:paraId="5A2A5BB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26</w:t>
            </w:r>
          </w:p>
        </w:tc>
        <w:tc>
          <w:tcPr>
            <w:tcW w:w="1276" w:type="dxa"/>
            <w:shd w:val="clear" w:color="auto" w:fill="FFFFFF" w:themeFill="background1"/>
            <w:vAlign w:val="center"/>
          </w:tcPr>
          <w:p w14:paraId="260D21FF"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3,8</w:t>
            </w:r>
          </w:p>
        </w:tc>
      </w:tr>
      <w:tr w:rsidR="00B449A9" w:rsidRPr="00B449A9" w14:paraId="086AC6CF" w14:textId="77777777" w:rsidTr="007F3B27">
        <w:trPr>
          <w:cantSplit/>
        </w:trPr>
        <w:tc>
          <w:tcPr>
            <w:tcW w:w="4536" w:type="dxa"/>
            <w:shd w:val="clear" w:color="auto" w:fill="FFFFFF" w:themeFill="background1"/>
            <w:noWrap/>
          </w:tcPr>
          <w:p w14:paraId="3E0EBD27"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Богатовское</w:t>
            </w:r>
            <w:proofErr w:type="spellEnd"/>
            <w:r w:rsidRPr="00B449A9">
              <w:rPr>
                <w:rFonts w:ascii="Times New Roman" w:eastAsia="Times New Roman" w:hAnsi="Times New Roman" w:cs="Times New Roman"/>
                <w:color w:val="000000"/>
                <w:sz w:val="24"/>
                <w:szCs w:val="24"/>
                <w:lang w:eastAsia="ru-RU"/>
              </w:rPr>
              <w:t xml:space="preserve"> профессиональное училище</w:t>
            </w:r>
          </w:p>
        </w:tc>
        <w:tc>
          <w:tcPr>
            <w:tcW w:w="1275" w:type="dxa"/>
            <w:shd w:val="clear" w:color="auto" w:fill="FFFFFF" w:themeFill="background1"/>
            <w:vAlign w:val="center"/>
          </w:tcPr>
          <w:p w14:paraId="567B5B4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87</w:t>
            </w:r>
          </w:p>
        </w:tc>
        <w:tc>
          <w:tcPr>
            <w:tcW w:w="1276" w:type="dxa"/>
            <w:shd w:val="clear" w:color="auto" w:fill="FFFFFF" w:themeFill="background1"/>
            <w:vAlign w:val="center"/>
          </w:tcPr>
          <w:p w14:paraId="556AACE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1,1</w:t>
            </w:r>
          </w:p>
        </w:tc>
        <w:tc>
          <w:tcPr>
            <w:tcW w:w="1275" w:type="dxa"/>
            <w:shd w:val="clear" w:color="auto" w:fill="FFFFFF" w:themeFill="background1"/>
            <w:vAlign w:val="center"/>
          </w:tcPr>
          <w:p w14:paraId="7877230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62</w:t>
            </w:r>
          </w:p>
        </w:tc>
        <w:tc>
          <w:tcPr>
            <w:tcW w:w="1276" w:type="dxa"/>
            <w:shd w:val="clear" w:color="auto" w:fill="FFFFFF" w:themeFill="background1"/>
            <w:vAlign w:val="center"/>
          </w:tcPr>
          <w:p w14:paraId="0D86D374"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009BFFB0" w14:textId="77777777" w:rsidTr="007F3B27">
        <w:trPr>
          <w:cantSplit/>
        </w:trPr>
        <w:tc>
          <w:tcPr>
            <w:tcW w:w="4536" w:type="dxa"/>
            <w:shd w:val="clear" w:color="auto" w:fill="FFFFFF" w:themeFill="background1"/>
            <w:noWrap/>
            <w:vAlign w:val="center"/>
          </w:tcPr>
          <w:p w14:paraId="0359B97C"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Красноармейское профессиональное училище</w:t>
            </w:r>
          </w:p>
        </w:tc>
        <w:tc>
          <w:tcPr>
            <w:tcW w:w="1275" w:type="dxa"/>
            <w:shd w:val="clear" w:color="auto" w:fill="FFFFFF" w:themeFill="background1"/>
            <w:vAlign w:val="center"/>
          </w:tcPr>
          <w:p w14:paraId="242D8C1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39</w:t>
            </w:r>
          </w:p>
        </w:tc>
        <w:tc>
          <w:tcPr>
            <w:tcW w:w="1276" w:type="dxa"/>
            <w:shd w:val="clear" w:color="auto" w:fill="FFFFFF" w:themeFill="background1"/>
            <w:vAlign w:val="center"/>
          </w:tcPr>
          <w:p w14:paraId="0262F64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2,6</w:t>
            </w:r>
          </w:p>
        </w:tc>
        <w:tc>
          <w:tcPr>
            <w:tcW w:w="1275" w:type="dxa"/>
            <w:shd w:val="clear" w:color="auto" w:fill="FFFFFF" w:themeFill="background1"/>
            <w:vAlign w:val="center"/>
          </w:tcPr>
          <w:p w14:paraId="298E47E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36</w:t>
            </w:r>
          </w:p>
        </w:tc>
        <w:tc>
          <w:tcPr>
            <w:tcW w:w="1276" w:type="dxa"/>
            <w:shd w:val="clear" w:color="auto" w:fill="FFFFFF" w:themeFill="background1"/>
            <w:vAlign w:val="center"/>
          </w:tcPr>
          <w:p w14:paraId="5268268E"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7DB61AA1" w14:textId="77777777" w:rsidTr="007F3B27">
        <w:trPr>
          <w:cantSplit/>
        </w:trPr>
        <w:tc>
          <w:tcPr>
            <w:tcW w:w="4536" w:type="dxa"/>
            <w:shd w:val="clear" w:color="auto" w:fill="FFFFFF" w:themeFill="background1"/>
            <w:noWrap/>
          </w:tcPr>
          <w:p w14:paraId="7BACBE34"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sz w:val="24"/>
                <w:szCs w:val="24"/>
                <w:lang w:eastAsia="ru-RU"/>
              </w:rPr>
              <w:t xml:space="preserve">Красноярское профессиональное училище </w:t>
            </w:r>
          </w:p>
        </w:tc>
        <w:tc>
          <w:tcPr>
            <w:tcW w:w="1275" w:type="dxa"/>
            <w:shd w:val="clear" w:color="auto" w:fill="FFFFFF" w:themeFill="background1"/>
            <w:vAlign w:val="center"/>
          </w:tcPr>
          <w:p w14:paraId="2D09C4B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54</w:t>
            </w:r>
          </w:p>
        </w:tc>
        <w:tc>
          <w:tcPr>
            <w:tcW w:w="1276" w:type="dxa"/>
            <w:shd w:val="clear" w:color="auto" w:fill="FFFFFF" w:themeFill="background1"/>
            <w:vAlign w:val="center"/>
          </w:tcPr>
          <w:p w14:paraId="6ACD184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1,9</w:t>
            </w:r>
          </w:p>
        </w:tc>
        <w:tc>
          <w:tcPr>
            <w:tcW w:w="1275" w:type="dxa"/>
            <w:shd w:val="clear" w:color="auto" w:fill="FFFFFF" w:themeFill="background1"/>
            <w:vAlign w:val="center"/>
          </w:tcPr>
          <w:p w14:paraId="5928DCD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51</w:t>
            </w:r>
          </w:p>
        </w:tc>
        <w:tc>
          <w:tcPr>
            <w:tcW w:w="1276" w:type="dxa"/>
            <w:shd w:val="clear" w:color="auto" w:fill="FFFFFF" w:themeFill="background1"/>
            <w:vAlign w:val="center"/>
          </w:tcPr>
          <w:p w14:paraId="0FAD12C7"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4A255040" w14:textId="77777777" w:rsidTr="007F3B27">
        <w:trPr>
          <w:cantSplit/>
        </w:trPr>
        <w:tc>
          <w:tcPr>
            <w:tcW w:w="4536" w:type="dxa"/>
            <w:shd w:val="clear" w:color="auto" w:fill="FFFFFF" w:themeFill="background1"/>
            <w:noWrap/>
          </w:tcPr>
          <w:p w14:paraId="4E28977C"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Calibri" w:hAnsi="Times New Roman" w:cs="Times New Roman"/>
                <w:color w:val="000000"/>
                <w:sz w:val="24"/>
                <w:szCs w:val="24"/>
              </w:rPr>
              <w:t xml:space="preserve">Октябрьский техникум строительных и сервисных технологий им. В.Г. </w:t>
            </w:r>
            <w:proofErr w:type="spellStart"/>
            <w:r w:rsidRPr="00B449A9">
              <w:rPr>
                <w:rFonts w:ascii="Times New Roman" w:eastAsia="Calibri" w:hAnsi="Times New Roman" w:cs="Times New Roman"/>
                <w:color w:val="000000"/>
                <w:sz w:val="24"/>
                <w:szCs w:val="24"/>
              </w:rPr>
              <w:t>Кубасова</w:t>
            </w:r>
            <w:proofErr w:type="spellEnd"/>
          </w:p>
        </w:tc>
        <w:tc>
          <w:tcPr>
            <w:tcW w:w="1275" w:type="dxa"/>
            <w:shd w:val="clear" w:color="auto" w:fill="FFFFFF" w:themeFill="background1"/>
            <w:vAlign w:val="center"/>
          </w:tcPr>
          <w:p w14:paraId="064859C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73</w:t>
            </w:r>
          </w:p>
        </w:tc>
        <w:tc>
          <w:tcPr>
            <w:tcW w:w="1276" w:type="dxa"/>
            <w:shd w:val="clear" w:color="auto" w:fill="FFFFFF" w:themeFill="background1"/>
            <w:vAlign w:val="center"/>
          </w:tcPr>
          <w:p w14:paraId="20A8BFB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1275" w:type="dxa"/>
            <w:shd w:val="clear" w:color="auto" w:fill="FFFFFF" w:themeFill="background1"/>
            <w:vAlign w:val="center"/>
          </w:tcPr>
          <w:p w14:paraId="04CFD7E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47</w:t>
            </w:r>
          </w:p>
        </w:tc>
        <w:tc>
          <w:tcPr>
            <w:tcW w:w="1276" w:type="dxa"/>
            <w:shd w:val="clear" w:color="auto" w:fill="FFFFFF" w:themeFill="background1"/>
            <w:vAlign w:val="center"/>
          </w:tcPr>
          <w:p w14:paraId="349B7005"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28B9C73F" w14:textId="77777777" w:rsidTr="007F3B27">
        <w:trPr>
          <w:cantSplit/>
        </w:trPr>
        <w:tc>
          <w:tcPr>
            <w:tcW w:w="4536" w:type="dxa"/>
            <w:shd w:val="clear" w:color="auto" w:fill="FFFFFF" w:themeFill="background1"/>
            <w:noWrap/>
            <w:vAlign w:val="center"/>
          </w:tcPr>
          <w:p w14:paraId="1484785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Обшаровский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 им. В.И. Суркова</w:t>
            </w:r>
          </w:p>
        </w:tc>
        <w:tc>
          <w:tcPr>
            <w:tcW w:w="1275" w:type="dxa"/>
            <w:shd w:val="clear" w:color="auto" w:fill="FFFFFF" w:themeFill="background1"/>
            <w:vAlign w:val="center"/>
          </w:tcPr>
          <w:p w14:paraId="3908D02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51</w:t>
            </w:r>
          </w:p>
        </w:tc>
        <w:tc>
          <w:tcPr>
            <w:tcW w:w="1276" w:type="dxa"/>
            <w:shd w:val="clear" w:color="auto" w:fill="FFFFFF" w:themeFill="background1"/>
            <w:vAlign w:val="center"/>
          </w:tcPr>
          <w:p w14:paraId="22267DB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2,0</w:t>
            </w:r>
          </w:p>
        </w:tc>
        <w:tc>
          <w:tcPr>
            <w:tcW w:w="1275" w:type="dxa"/>
            <w:shd w:val="clear" w:color="auto" w:fill="FFFFFF" w:themeFill="background1"/>
            <w:vAlign w:val="center"/>
          </w:tcPr>
          <w:p w14:paraId="39B2115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51</w:t>
            </w:r>
          </w:p>
        </w:tc>
        <w:tc>
          <w:tcPr>
            <w:tcW w:w="1276" w:type="dxa"/>
            <w:shd w:val="clear" w:color="auto" w:fill="FFFFFF" w:themeFill="background1"/>
            <w:vAlign w:val="center"/>
          </w:tcPr>
          <w:p w14:paraId="7F4F854D"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47459989" w14:textId="77777777" w:rsidTr="007F3B27">
        <w:trPr>
          <w:cantSplit/>
        </w:trPr>
        <w:tc>
          <w:tcPr>
            <w:tcW w:w="4536" w:type="dxa"/>
            <w:shd w:val="clear" w:color="auto" w:fill="FFFFFF" w:themeFill="background1"/>
            <w:noWrap/>
          </w:tcPr>
          <w:p w14:paraId="7A1D817E" w14:textId="77777777" w:rsidR="00B449A9" w:rsidRPr="00B449A9" w:rsidRDefault="00B449A9" w:rsidP="00B449A9">
            <w:pPr>
              <w:spacing w:after="0" w:line="240" w:lineRule="auto"/>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sz w:val="24"/>
                <w:szCs w:val="24"/>
                <w:lang w:eastAsia="ru-RU"/>
              </w:rPr>
              <w:t xml:space="preserve">Профессиональное училище с. </w:t>
            </w:r>
            <w:proofErr w:type="spellStart"/>
            <w:r w:rsidRPr="00B449A9">
              <w:rPr>
                <w:rFonts w:ascii="Times New Roman" w:eastAsia="Times New Roman" w:hAnsi="Times New Roman" w:cs="Times New Roman"/>
                <w:sz w:val="24"/>
                <w:szCs w:val="24"/>
                <w:lang w:eastAsia="ru-RU"/>
              </w:rPr>
              <w:t>Домашка</w:t>
            </w:r>
            <w:proofErr w:type="spellEnd"/>
          </w:p>
        </w:tc>
        <w:tc>
          <w:tcPr>
            <w:tcW w:w="1275" w:type="dxa"/>
            <w:shd w:val="clear" w:color="auto" w:fill="FFFFFF" w:themeFill="background1"/>
            <w:vAlign w:val="center"/>
          </w:tcPr>
          <w:p w14:paraId="58FDB52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68</w:t>
            </w:r>
          </w:p>
        </w:tc>
        <w:tc>
          <w:tcPr>
            <w:tcW w:w="1276" w:type="dxa"/>
            <w:shd w:val="clear" w:color="auto" w:fill="FFFFFF" w:themeFill="background1"/>
            <w:vAlign w:val="center"/>
          </w:tcPr>
          <w:p w14:paraId="181BBF7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4,4</w:t>
            </w:r>
          </w:p>
        </w:tc>
        <w:tc>
          <w:tcPr>
            <w:tcW w:w="1275" w:type="dxa"/>
            <w:shd w:val="clear" w:color="auto" w:fill="FFFFFF" w:themeFill="background1"/>
            <w:vAlign w:val="center"/>
          </w:tcPr>
          <w:p w14:paraId="7B8BE17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46</w:t>
            </w:r>
          </w:p>
        </w:tc>
        <w:tc>
          <w:tcPr>
            <w:tcW w:w="1276" w:type="dxa"/>
            <w:shd w:val="clear" w:color="auto" w:fill="FFFFFF" w:themeFill="background1"/>
            <w:vAlign w:val="center"/>
          </w:tcPr>
          <w:p w14:paraId="40563BEC"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3F3C21BA" w14:textId="77777777" w:rsidTr="007F3B27">
        <w:trPr>
          <w:cantSplit/>
        </w:trPr>
        <w:tc>
          <w:tcPr>
            <w:tcW w:w="4536" w:type="dxa"/>
            <w:shd w:val="clear" w:color="auto" w:fill="FFFFFF" w:themeFill="background1"/>
            <w:noWrap/>
          </w:tcPr>
          <w:p w14:paraId="541FFD93"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sz w:val="24"/>
                <w:szCs w:val="24"/>
                <w:lang w:eastAsia="ru-RU"/>
              </w:rPr>
              <w:t xml:space="preserve">Сергиевский губернский техникум </w:t>
            </w:r>
          </w:p>
        </w:tc>
        <w:tc>
          <w:tcPr>
            <w:tcW w:w="1275" w:type="dxa"/>
            <w:shd w:val="clear" w:color="auto" w:fill="FFFFFF" w:themeFill="background1"/>
            <w:vAlign w:val="center"/>
          </w:tcPr>
          <w:p w14:paraId="6A4FE45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71</w:t>
            </w:r>
          </w:p>
        </w:tc>
        <w:tc>
          <w:tcPr>
            <w:tcW w:w="1276" w:type="dxa"/>
            <w:shd w:val="clear" w:color="auto" w:fill="FFFFFF" w:themeFill="background1"/>
            <w:vAlign w:val="center"/>
          </w:tcPr>
          <w:p w14:paraId="15F6D13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1275" w:type="dxa"/>
            <w:shd w:val="clear" w:color="auto" w:fill="FFFFFF" w:themeFill="background1"/>
            <w:vAlign w:val="center"/>
          </w:tcPr>
          <w:p w14:paraId="38C40F8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47</w:t>
            </w:r>
          </w:p>
        </w:tc>
        <w:tc>
          <w:tcPr>
            <w:tcW w:w="1276" w:type="dxa"/>
            <w:shd w:val="clear" w:color="auto" w:fill="FFFFFF" w:themeFill="background1"/>
            <w:vAlign w:val="center"/>
          </w:tcPr>
          <w:p w14:paraId="5493A55F"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042D048F" w14:textId="77777777" w:rsidTr="007F3B27">
        <w:trPr>
          <w:cantSplit/>
        </w:trPr>
        <w:tc>
          <w:tcPr>
            <w:tcW w:w="4536" w:type="dxa"/>
            <w:shd w:val="clear" w:color="auto" w:fill="FFFFFF" w:themeFill="background1"/>
            <w:noWrap/>
            <w:vAlign w:val="center"/>
          </w:tcPr>
          <w:p w14:paraId="00E6ABD9"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Технологический колледж им. Н.Д. Кузнецова</w:t>
            </w:r>
          </w:p>
        </w:tc>
        <w:tc>
          <w:tcPr>
            <w:tcW w:w="1275" w:type="dxa"/>
            <w:shd w:val="clear" w:color="auto" w:fill="FFFFFF" w:themeFill="background1"/>
            <w:vAlign w:val="center"/>
          </w:tcPr>
          <w:p w14:paraId="2C5B5E0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188</w:t>
            </w:r>
          </w:p>
        </w:tc>
        <w:tc>
          <w:tcPr>
            <w:tcW w:w="1276" w:type="dxa"/>
            <w:shd w:val="clear" w:color="auto" w:fill="FFFFFF" w:themeFill="background1"/>
            <w:vAlign w:val="center"/>
          </w:tcPr>
          <w:p w14:paraId="4833F7B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2,1</w:t>
            </w:r>
          </w:p>
        </w:tc>
        <w:tc>
          <w:tcPr>
            <w:tcW w:w="1275" w:type="dxa"/>
            <w:shd w:val="clear" w:color="auto" w:fill="FFFFFF" w:themeFill="background1"/>
            <w:vAlign w:val="center"/>
          </w:tcPr>
          <w:p w14:paraId="0CB3B29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170</w:t>
            </w:r>
          </w:p>
        </w:tc>
        <w:tc>
          <w:tcPr>
            <w:tcW w:w="1276" w:type="dxa"/>
            <w:shd w:val="clear" w:color="auto" w:fill="FFFFFF" w:themeFill="background1"/>
            <w:vAlign w:val="center"/>
          </w:tcPr>
          <w:p w14:paraId="64D61693"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081C981C" w14:textId="77777777" w:rsidTr="007F3B27">
        <w:trPr>
          <w:cantSplit/>
        </w:trPr>
        <w:tc>
          <w:tcPr>
            <w:tcW w:w="9638" w:type="dxa"/>
            <w:gridSpan w:val="5"/>
            <w:shd w:val="clear" w:color="auto" w:fill="FFFFFF" w:themeFill="background1"/>
            <w:noWrap/>
            <w:vAlign w:val="center"/>
          </w:tcPr>
          <w:p w14:paraId="4E149ECA" w14:textId="77777777" w:rsidR="00B449A9" w:rsidRPr="00B449A9" w:rsidRDefault="00B449A9" w:rsidP="00B449A9">
            <w:pPr>
              <w:spacing w:after="0" w:line="240" w:lineRule="auto"/>
              <w:jc w:val="center"/>
              <w:rPr>
                <w:rFonts w:ascii="Times New Roman" w:eastAsia="Times New Roman" w:hAnsi="Times New Roman" w:cs="Times New Roman"/>
                <w:b/>
                <w:sz w:val="20"/>
                <w:szCs w:val="20"/>
                <w:lang w:eastAsia="ru-RU"/>
              </w:rPr>
            </w:pPr>
            <w:r w:rsidRPr="00B449A9">
              <w:rPr>
                <w:rFonts w:ascii="Times New Roman" w:eastAsia="Times New Roman" w:hAnsi="Times New Roman" w:cs="Times New Roman"/>
                <w:b/>
                <w:i/>
                <w:color w:val="000000"/>
                <w:sz w:val="24"/>
                <w:szCs w:val="24"/>
                <w:lang w:eastAsia="ru-RU"/>
              </w:rPr>
              <w:t xml:space="preserve">Неизменность показателя (нулевое значение) </w:t>
            </w:r>
          </w:p>
        </w:tc>
      </w:tr>
      <w:tr w:rsidR="00B449A9" w:rsidRPr="00B449A9" w14:paraId="6DE7619A" w14:textId="77777777" w:rsidTr="007F3B27">
        <w:trPr>
          <w:cantSplit/>
        </w:trPr>
        <w:tc>
          <w:tcPr>
            <w:tcW w:w="4536" w:type="dxa"/>
            <w:shd w:val="clear" w:color="auto" w:fill="FFFFFF" w:themeFill="background1"/>
            <w:noWrap/>
            <w:vAlign w:val="center"/>
          </w:tcPr>
          <w:p w14:paraId="4C040CCA"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Нефтегорский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275" w:type="dxa"/>
            <w:shd w:val="clear" w:color="auto" w:fill="FFFFFF" w:themeFill="background1"/>
            <w:vAlign w:val="center"/>
          </w:tcPr>
          <w:p w14:paraId="526B781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25</w:t>
            </w:r>
          </w:p>
        </w:tc>
        <w:tc>
          <w:tcPr>
            <w:tcW w:w="1276" w:type="dxa"/>
            <w:shd w:val="clear" w:color="auto" w:fill="FFFFFF" w:themeFill="background1"/>
            <w:vAlign w:val="center"/>
          </w:tcPr>
          <w:p w14:paraId="7FEA50CF"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5B2B023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25</w:t>
            </w:r>
          </w:p>
        </w:tc>
        <w:tc>
          <w:tcPr>
            <w:tcW w:w="1276" w:type="dxa"/>
            <w:shd w:val="clear" w:color="auto" w:fill="FFFFFF" w:themeFill="background1"/>
            <w:vAlign w:val="center"/>
          </w:tcPr>
          <w:p w14:paraId="1C010346"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4EF22A9A" w14:textId="77777777" w:rsidTr="007F3B27">
        <w:trPr>
          <w:cantSplit/>
        </w:trPr>
        <w:tc>
          <w:tcPr>
            <w:tcW w:w="9638" w:type="dxa"/>
            <w:gridSpan w:val="5"/>
            <w:shd w:val="clear" w:color="auto" w:fill="FFFFFF" w:themeFill="background1"/>
            <w:noWrap/>
            <w:vAlign w:val="center"/>
          </w:tcPr>
          <w:p w14:paraId="60985498" w14:textId="77777777" w:rsidR="00B449A9" w:rsidRPr="00B449A9" w:rsidRDefault="00B449A9" w:rsidP="00B449A9">
            <w:pPr>
              <w:spacing w:after="0" w:line="240" w:lineRule="auto"/>
              <w:jc w:val="center"/>
              <w:rPr>
                <w:rFonts w:ascii="Times New Roman" w:eastAsia="Times New Roman" w:hAnsi="Times New Roman" w:cs="Times New Roman"/>
                <w:b/>
                <w:sz w:val="20"/>
                <w:szCs w:val="20"/>
                <w:lang w:eastAsia="ru-RU"/>
              </w:rPr>
            </w:pPr>
            <w:r w:rsidRPr="00B449A9">
              <w:rPr>
                <w:rFonts w:ascii="Times New Roman" w:eastAsia="Times New Roman" w:hAnsi="Times New Roman" w:cs="Times New Roman"/>
                <w:b/>
                <w:i/>
                <w:sz w:val="24"/>
                <w:szCs w:val="24"/>
                <w:lang w:eastAsia="ru-RU"/>
              </w:rPr>
              <w:t>Стабильность показателя  доли зарегистрированных безработных при увеличении общего количества выпускников</w:t>
            </w:r>
          </w:p>
        </w:tc>
      </w:tr>
      <w:tr w:rsidR="00B449A9" w:rsidRPr="00B449A9" w14:paraId="685F6223" w14:textId="77777777" w:rsidTr="007F3B27">
        <w:trPr>
          <w:cantSplit/>
        </w:trPr>
        <w:tc>
          <w:tcPr>
            <w:tcW w:w="4536" w:type="dxa"/>
            <w:shd w:val="clear" w:color="auto" w:fill="FFFFFF" w:themeFill="background1"/>
            <w:noWrap/>
          </w:tcPr>
          <w:p w14:paraId="3B59388D"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proofErr w:type="spellStart"/>
            <w:r w:rsidRPr="00B449A9">
              <w:rPr>
                <w:rFonts w:ascii="Times New Roman" w:eastAsia="Times New Roman" w:hAnsi="Times New Roman" w:cs="Times New Roman"/>
                <w:sz w:val="24"/>
                <w:szCs w:val="24"/>
                <w:lang w:eastAsia="ru-RU"/>
              </w:rPr>
              <w:t>Новокуйбышевский</w:t>
            </w:r>
            <w:proofErr w:type="spellEnd"/>
            <w:r w:rsidRPr="00B449A9">
              <w:rPr>
                <w:rFonts w:ascii="Times New Roman" w:eastAsia="Times New Roman" w:hAnsi="Times New Roman" w:cs="Times New Roman"/>
                <w:sz w:val="24"/>
                <w:szCs w:val="24"/>
                <w:lang w:eastAsia="ru-RU"/>
              </w:rPr>
              <w:t xml:space="preserve"> нефтехимический техникум </w:t>
            </w:r>
          </w:p>
        </w:tc>
        <w:tc>
          <w:tcPr>
            <w:tcW w:w="1275" w:type="dxa"/>
            <w:shd w:val="clear" w:color="auto" w:fill="FFFFFF" w:themeFill="background1"/>
            <w:vAlign w:val="center"/>
          </w:tcPr>
          <w:p w14:paraId="68DB548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42</w:t>
            </w:r>
          </w:p>
        </w:tc>
        <w:tc>
          <w:tcPr>
            <w:tcW w:w="1276" w:type="dxa"/>
            <w:shd w:val="clear" w:color="auto" w:fill="FFFFFF" w:themeFill="background1"/>
            <w:vAlign w:val="center"/>
          </w:tcPr>
          <w:p w14:paraId="4147DBE6"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7CCBDA3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117</w:t>
            </w:r>
          </w:p>
        </w:tc>
        <w:tc>
          <w:tcPr>
            <w:tcW w:w="1276" w:type="dxa"/>
            <w:shd w:val="clear" w:color="auto" w:fill="FFFFFF" w:themeFill="background1"/>
            <w:vAlign w:val="center"/>
          </w:tcPr>
          <w:p w14:paraId="33809EF8"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5FF38085" w14:textId="77777777" w:rsidTr="007F3B27">
        <w:trPr>
          <w:cantSplit/>
        </w:trPr>
        <w:tc>
          <w:tcPr>
            <w:tcW w:w="4536" w:type="dxa"/>
            <w:shd w:val="clear" w:color="auto" w:fill="FFFFFF" w:themeFill="background1"/>
            <w:noWrap/>
            <w:vAlign w:val="center"/>
          </w:tcPr>
          <w:p w14:paraId="2E44D4F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политехнический колледж</w:t>
            </w:r>
          </w:p>
        </w:tc>
        <w:tc>
          <w:tcPr>
            <w:tcW w:w="1275" w:type="dxa"/>
            <w:shd w:val="clear" w:color="auto" w:fill="FFFFFF" w:themeFill="background1"/>
            <w:vAlign w:val="center"/>
          </w:tcPr>
          <w:p w14:paraId="21AA27E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1276" w:type="dxa"/>
            <w:shd w:val="clear" w:color="auto" w:fill="FFFFFF" w:themeFill="background1"/>
            <w:vAlign w:val="center"/>
          </w:tcPr>
          <w:p w14:paraId="17C9702F"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25E1757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82</w:t>
            </w:r>
          </w:p>
        </w:tc>
        <w:tc>
          <w:tcPr>
            <w:tcW w:w="1276" w:type="dxa"/>
            <w:shd w:val="clear" w:color="auto" w:fill="FFFFFF" w:themeFill="background1"/>
            <w:vAlign w:val="center"/>
          </w:tcPr>
          <w:p w14:paraId="55635CFF"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3982B85F" w14:textId="77777777" w:rsidTr="007F3B27">
        <w:trPr>
          <w:cantSplit/>
        </w:trPr>
        <w:tc>
          <w:tcPr>
            <w:tcW w:w="4536" w:type="dxa"/>
            <w:shd w:val="clear" w:color="auto" w:fill="FFFFFF" w:themeFill="background1"/>
            <w:noWrap/>
            <w:vAlign w:val="center"/>
          </w:tcPr>
          <w:p w14:paraId="1B965F0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Поволжский государственный колледж</w:t>
            </w:r>
          </w:p>
        </w:tc>
        <w:tc>
          <w:tcPr>
            <w:tcW w:w="1275" w:type="dxa"/>
            <w:shd w:val="clear" w:color="auto" w:fill="FFFFFF" w:themeFill="background1"/>
            <w:vAlign w:val="center"/>
          </w:tcPr>
          <w:p w14:paraId="72C7B0C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21</w:t>
            </w:r>
          </w:p>
        </w:tc>
        <w:tc>
          <w:tcPr>
            <w:tcW w:w="1276" w:type="dxa"/>
            <w:shd w:val="clear" w:color="auto" w:fill="FFFFFF" w:themeFill="background1"/>
            <w:vAlign w:val="center"/>
          </w:tcPr>
          <w:p w14:paraId="71D4E4E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0F5F723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31</w:t>
            </w:r>
          </w:p>
        </w:tc>
        <w:tc>
          <w:tcPr>
            <w:tcW w:w="1276" w:type="dxa"/>
            <w:shd w:val="clear" w:color="auto" w:fill="FFFFFF" w:themeFill="background1"/>
            <w:vAlign w:val="center"/>
          </w:tcPr>
          <w:p w14:paraId="5BADE6F9"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49E587D3" w14:textId="77777777" w:rsidTr="007F3B27">
        <w:trPr>
          <w:cantSplit/>
        </w:trPr>
        <w:tc>
          <w:tcPr>
            <w:tcW w:w="4536" w:type="dxa"/>
            <w:shd w:val="clear" w:color="auto" w:fill="FFFFFF" w:themeFill="background1"/>
            <w:noWrap/>
          </w:tcPr>
          <w:p w14:paraId="66E7ED26" w14:textId="77777777" w:rsidR="00B449A9" w:rsidRPr="00B449A9" w:rsidRDefault="00B449A9" w:rsidP="00B449A9">
            <w:pPr>
              <w:spacing w:after="0" w:line="240" w:lineRule="auto"/>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275" w:type="dxa"/>
            <w:shd w:val="clear" w:color="auto" w:fill="FFFFFF" w:themeFill="background1"/>
            <w:vAlign w:val="center"/>
          </w:tcPr>
          <w:p w14:paraId="6A81C66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15</w:t>
            </w:r>
          </w:p>
        </w:tc>
        <w:tc>
          <w:tcPr>
            <w:tcW w:w="1276" w:type="dxa"/>
            <w:shd w:val="clear" w:color="auto" w:fill="FFFFFF" w:themeFill="background1"/>
            <w:vAlign w:val="center"/>
          </w:tcPr>
          <w:p w14:paraId="0FA6854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0254301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40</w:t>
            </w:r>
          </w:p>
        </w:tc>
        <w:tc>
          <w:tcPr>
            <w:tcW w:w="1276" w:type="dxa"/>
            <w:shd w:val="clear" w:color="auto" w:fill="FFFFFF" w:themeFill="background1"/>
            <w:vAlign w:val="center"/>
          </w:tcPr>
          <w:p w14:paraId="72C6A645"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69C238A7" w14:textId="77777777" w:rsidTr="007F3B27">
        <w:trPr>
          <w:cantSplit/>
        </w:trPr>
        <w:tc>
          <w:tcPr>
            <w:tcW w:w="4536" w:type="dxa"/>
            <w:shd w:val="clear" w:color="auto" w:fill="FFFFFF" w:themeFill="background1"/>
            <w:noWrap/>
            <w:vAlign w:val="center"/>
          </w:tcPr>
          <w:p w14:paraId="0598837F"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Хворостянский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 им. Юрия Рябова</w:t>
            </w:r>
          </w:p>
        </w:tc>
        <w:tc>
          <w:tcPr>
            <w:tcW w:w="1275" w:type="dxa"/>
            <w:shd w:val="clear" w:color="auto" w:fill="FFFFFF" w:themeFill="background1"/>
            <w:vAlign w:val="center"/>
          </w:tcPr>
          <w:p w14:paraId="46F94A7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65</w:t>
            </w:r>
          </w:p>
        </w:tc>
        <w:tc>
          <w:tcPr>
            <w:tcW w:w="1276" w:type="dxa"/>
            <w:shd w:val="clear" w:color="auto" w:fill="FFFFFF" w:themeFill="background1"/>
            <w:vAlign w:val="center"/>
          </w:tcPr>
          <w:p w14:paraId="64A9D0C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61BC3D0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56</w:t>
            </w:r>
          </w:p>
        </w:tc>
        <w:tc>
          <w:tcPr>
            <w:tcW w:w="1276" w:type="dxa"/>
            <w:shd w:val="clear" w:color="auto" w:fill="FFFFFF" w:themeFill="background1"/>
            <w:vAlign w:val="center"/>
          </w:tcPr>
          <w:p w14:paraId="0D7F5A92"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39AC4E90" w14:textId="77777777" w:rsidTr="007F3B27">
        <w:trPr>
          <w:cantSplit/>
        </w:trPr>
        <w:tc>
          <w:tcPr>
            <w:tcW w:w="4536" w:type="dxa"/>
            <w:shd w:val="clear" w:color="auto" w:fill="FFFFFF" w:themeFill="background1"/>
            <w:noWrap/>
            <w:vAlign w:val="center"/>
          </w:tcPr>
          <w:p w14:paraId="5B043F8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lastRenderedPageBreak/>
              <w:t>Тольяттинский машиностроительный колледж</w:t>
            </w:r>
          </w:p>
        </w:tc>
        <w:tc>
          <w:tcPr>
            <w:tcW w:w="1275" w:type="dxa"/>
            <w:shd w:val="clear" w:color="auto" w:fill="FFFFFF" w:themeFill="background1"/>
            <w:vAlign w:val="center"/>
          </w:tcPr>
          <w:p w14:paraId="4D06D8B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c>
          <w:tcPr>
            <w:tcW w:w="1276" w:type="dxa"/>
            <w:shd w:val="clear" w:color="auto" w:fill="FFFFFF" w:themeFill="background1"/>
            <w:vAlign w:val="center"/>
          </w:tcPr>
          <w:p w14:paraId="1AB5C6AB"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hemeFill="background1"/>
            <w:vAlign w:val="center"/>
          </w:tcPr>
          <w:p w14:paraId="4A93593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44</w:t>
            </w:r>
          </w:p>
        </w:tc>
        <w:tc>
          <w:tcPr>
            <w:tcW w:w="1276" w:type="dxa"/>
            <w:shd w:val="clear" w:color="auto" w:fill="FFFFFF" w:themeFill="background1"/>
            <w:vAlign w:val="center"/>
          </w:tcPr>
          <w:p w14:paraId="11D1D385"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637FDFF6" w14:textId="77777777" w:rsidTr="007F3B27">
        <w:trPr>
          <w:cantSplit/>
        </w:trPr>
        <w:tc>
          <w:tcPr>
            <w:tcW w:w="4536" w:type="dxa"/>
            <w:shd w:val="clear" w:color="auto" w:fill="FFFFFF" w:themeFill="background1"/>
            <w:noWrap/>
            <w:vAlign w:val="center"/>
          </w:tcPr>
          <w:p w14:paraId="224EBB7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электротехнический техникум</w:t>
            </w:r>
          </w:p>
        </w:tc>
        <w:tc>
          <w:tcPr>
            <w:tcW w:w="1275" w:type="dxa"/>
            <w:shd w:val="clear" w:color="auto" w:fill="FFFFFF" w:themeFill="background1"/>
            <w:vAlign w:val="center"/>
          </w:tcPr>
          <w:p w14:paraId="417A6CD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c>
          <w:tcPr>
            <w:tcW w:w="1276" w:type="dxa"/>
            <w:shd w:val="clear" w:color="auto" w:fill="FFFFFF" w:themeFill="background1"/>
            <w:vAlign w:val="center"/>
          </w:tcPr>
          <w:p w14:paraId="10AE5F2E"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hemeFill="background1"/>
            <w:vAlign w:val="center"/>
          </w:tcPr>
          <w:p w14:paraId="0C8630D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20</w:t>
            </w:r>
          </w:p>
        </w:tc>
        <w:tc>
          <w:tcPr>
            <w:tcW w:w="1276" w:type="dxa"/>
            <w:shd w:val="clear" w:color="auto" w:fill="FFFFFF" w:themeFill="background1"/>
            <w:vAlign w:val="center"/>
          </w:tcPr>
          <w:p w14:paraId="130C8CBD"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39E1C92F" w14:textId="77777777" w:rsidTr="007F3B27">
        <w:trPr>
          <w:cantSplit/>
        </w:trPr>
        <w:tc>
          <w:tcPr>
            <w:tcW w:w="4536" w:type="dxa"/>
            <w:shd w:val="clear" w:color="auto" w:fill="FFFFFF" w:themeFill="background1"/>
            <w:noWrap/>
            <w:vAlign w:val="center"/>
          </w:tcPr>
          <w:p w14:paraId="3BBFCE2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машиностроительный колледж</w:t>
            </w:r>
          </w:p>
        </w:tc>
        <w:tc>
          <w:tcPr>
            <w:tcW w:w="1275" w:type="dxa"/>
            <w:shd w:val="clear" w:color="auto" w:fill="FFFFFF" w:themeFill="background1"/>
            <w:vAlign w:val="center"/>
          </w:tcPr>
          <w:p w14:paraId="4853F28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c>
          <w:tcPr>
            <w:tcW w:w="1276" w:type="dxa"/>
            <w:shd w:val="clear" w:color="auto" w:fill="FFFFFF" w:themeFill="background1"/>
            <w:vAlign w:val="center"/>
          </w:tcPr>
          <w:p w14:paraId="578BE867"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hemeFill="background1"/>
            <w:vAlign w:val="center"/>
          </w:tcPr>
          <w:p w14:paraId="2D5F9C9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w:t>
            </w:r>
          </w:p>
        </w:tc>
        <w:tc>
          <w:tcPr>
            <w:tcW w:w="1276" w:type="dxa"/>
            <w:shd w:val="clear" w:color="auto" w:fill="FFFFFF" w:themeFill="background1"/>
            <w:vAlign w:val="center"/>
          </w:tcPr>
          <w:p w14:paraId="48066F1F"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782A269D" w14:textId="77777777" w:rsidTr="007F3B27">
        <w:trPr>
          <w:cantSplit/>
        </w:trPr>
        <w:tc>
          <w:tcPr>
            <w:tcW w:w="4536" w:type="dxa"/>
            <w:shd w:val="clear" w:color="auto" w:fill="FFFFFF" w:themeFill="background1"/>
            <w:noWrap/>
            <w:vAlign w:val="center"/>
          </w:tcPr>
          <w:p w14:paraId="25EFF08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Жигулевский государственный колледж</w:t>
            </w:r>
          </w:p>
        </w:tc>
        <w:tc>
          <w:tcPr>
            <w:tcW w:w="1275" w:type="dxa"/>
            <w:shd w:val="clear" w:color="auto" w:fill="FFFFFF" w:themeFill="background1"/>
            <w:vAlign w:val="center"/>
          </w:tcPr>
          <w:p w14:paraId="00EA7C4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c>
          <w:tcPr>
            <w:tcW w:w="1276" w:type="dxa"/>
            <w:shd w:val="clear" w:color="auto" w:fill="FFFFFF" w:themeFill="background1"/>
            <w:vAlign w:val="center"/>
          </w:tcPr>
          <w:p w14:paraId="3EAF5DFB"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hemeFill="background1"/>
            <w:vAlign w:val="center"/>
          </w:tcPr>
          <w:p w14:paraId="68B52F0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58</w:t>
            </w:r>
          </w:p>
        </w:tc>
        <w:tc>
          <w:tcPr>
            <w:tcW w:w="1276" w:type="dxa"/>
            <w:shd w:val="clear" w:color="auto" w:fill="FFFFFF" w:themeFill="background1"/>
            <w:vAlign w:val="center"/>
          </w:tcPr>
          <w:p w14:paraId="09D980AD"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7421AD53" w14:textId="77777777" w:rsidTr="007F3B27">
        <w:trPr>
          <w:cantSplit/>
        </w:trPr>
        <w:tc>
          <w:tcPr>
            <w:tcW w:w="4536" w:type="dxa"/>
            <w:shd w:val="clear" w:color="auto" w:fill="FFFFFF" w:themeFill="background1"/>
            <w:noWrap/>
            <w:vAlign w:val="center"/>
          </w:tcPr>
          <w:p w14:paraId="041856F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Новокуйбышевский</w:t>
            </w:r>
            <w:proofErr w:type="spellEnd"/>
            <w:r w:rsidRPr="00B449A9">
              <w:rPr>
                <w:rFonts w:ascii="Times New Roman" w:eastAsia="Times New Roman" w:hAnsi="Times New Roman" w:cs="Times New Roman"/>
                <w:color w:val="000000"/>
                <w:sz w:val="24"/>
                <w:szCs w:val="24"/>
                <w:lang w:eastAsia="ru-RU"/>
              </w:rPr>
              <w:t xml:space="preserve"> гуманитарно-технологический колледж</w:t>
            </w:r>
          </w:p>
        </w:tc>
        <w:tc>
          <w:tcPr>
            <w:tcW w:w="1275" w:type="dxa"/>
            <w:shd w:val="clear" w:color="auto" w:fill="FFFFFF" w:themeFill="background1"/>
            <w:vAlign w:val="center"/>
          </w:tcPr>
          <w:p w14:paraId="34CCF3D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c>
          <w:tcPr>
            <w:tcW w:w="1276" w:type="dxa"/>
            <w:shd w:val="clear" w:color="auto" w:fill="FFFFFF" w:themeFill="background1"/>
            <w:vAlign w:val="center"/>
          </w:tcPr>
          <w:p w14:paraId="35B40641"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FFFFFF" w:themeFill="background1"/>
            <w:vAlign w:val="center"/>
          </w:tcPr>
          <w:p w14:paraId="5660C27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22</w:t>
            </w:r>
          </w:p>
        </w:tc>
        <w:tc>
          <w:tcPr>
            <w:tcW w:w="1276" w:type="dxa"/>
            <w:shd w:val="clear" w:color="auto" w:fill="FFFFFF" w:themeFill="background1"/>
            <w:vAlign w:val="center"/>
          </w:tcPr>
          <w:p w14:paraId="5910C9FC" w14:textId="77777777" w:rsidR="00B449A9" w:rsidRPr="00B449A9" w:rsidRDefault="00B449A9" w:rsidP="00B449A9">
            <w:pPr>
              <w:spacing w:after="0" w:line="240" w:lineRule="auto"/>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0</w:t>
            </w:r>
          </w:p>
        </w:tc>
      </w:tr>
      <w:tr w:rsidR="00B449A9" w:rsidRPr="00B449A9" w14:paraId="542587A4" w14:textId="77777777" w:rsidTr="007F3B27">
        <w:trPr>
          <w:cantSplit/>
        </w:trPr>
        <w:tc>
          <w:tcPr>
            <w:tcW w:w="9638" w:type="dxa"/>
            <w:gridSpan w:val="5"/>
            <w:shd w:val="clear" w:color="auto" w:fill="FFFFFF" w:themeFill="background1"/>
            <w:noWrap/>
            <w:vAlign w:val="center"/>
          </w:tcPr>
          <w:p w14:paraId="4B032EC1" w14:textId="77777777" w:rsidR="00B449A9" w:rsidRPr="00B449A9" w:rsidRDefault="00B449A9" w:rsidP="00B449A9">
            <w:pPr>
              <w:spacing w:after="0" w:line="240" w:lineRule="auto"/>
              <w:jc w:val="center"/>
              <w:rPr>
                <w:rFonts w:ascii="Times New Roman" w:eastAsia="Times New Roman" w:hAnsi="Times New Roman" w:cs="Times New Roman"/>
                <w:b/>
                <w:sz w:val="20"/>
                <w:szCs w:val="20"/>
                <w:lang w:eastAsia="ru-RU"/>
              </w:rPr>
            </w:pPr>
            <w:r w:rsidRPr="00B449A9">
              <w:rPr>
                <w:rFonts w:ascii="Times New Roman" w:eastAsia="Times New Roman" w:hAnsi="Times New Roman" w:cs="Times New Roman"/>
                <w:b/>
                <w:i/>
                <w:sz w:val="24"/>
                <w:szCs w:val="24"/>
                <w:lang w:eastAsia="ru-RU"/>
              </w:rPr>
              <w:t>Увеличение доли зарегистрированных безработных при сокращении (сохранении) общего выпуска</w:t>
            </w:r>
          </w:p>
        </w:tc>
      </w:tr>
      <w:tr w:rsidR="00B449A9" w:rsidRPr="00B449A9" w14:paraId="2E9B7B2C" w14:textId="77777777" w:rsidTr="007F3B27">
        <w:trPr>
          <w:cantSplit/>
        </w:trPr>
        <w:tc>
          <w:tcPr>
            <w:tcW w:w="4536" w:type="dxa"/>
            <w:shd w:val="clear" w:color="auto" w:fill="FFFFFF" w:themeFill="background1"/>
            <w:noWrap/>
          </w:tcPr>
          <w:p w14:paraId="3ED17D23"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sz w:val="24"/>
                <w:szCs w:val="24"/>
                <w:lang w:eastAsia="ru-RU"/>
              </w:rPr>
              <w:t>Губернский колледж г. Чапаевск</w:t>
            </w:r>
          </w:p>
        </w:tc>
        <w:tc>
          <w:tcPr>
            <w:tcW w:w="1275" w:type="dxa"/>
            <w:shd w:val="clear" w:color="auto" w:fill="FFFFFF" w:themeFill="background1"/>
            <w:vAlign w:val="center"/>
          </w:tcPr>
          <w:p w14:paraId="05BA8A6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34</w:t>
            </w:r>
          </w:p>
        </w:tc>
        <w:tc>
          <w:tcPr>
            <w:tcW w:w="1276" w:type="dxa"/>
            <w:shd w:val="clear" w:color="auto" w:fill="FFFFFF" w:themeFill="background1"/>
            <w:vAlign w:val="center"/>
          </w:tcPr>
          <w:p w14:paraId="605C26FF"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4A50EA7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27</w:t>
            </w:r>
          </w:p>
        </w:tc>
        <w:tc>
          <w:tcPr>
            <w:tcW w:w="1276" w:type="dxa"/>
            <w:shd w:val="clear" w:color="auto" w:fill="FFFFFF" w:themeFill="background1"/>
            <w:vAlign w:val="center"/>
          </w:tcPr>
          <w:p w14:paraId="1D3FAB4D"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7,4</w:t>
            </w:r>
          </w:p>
        </w:tc>
      </w:tr>
      <w:tr w:rsidR="00B449A9" w:rsidRPr="00B449A9" w14:paraId="3F1A1EAD" w14:textId="77777777" w:rsidTr="007F3B27">
        <w:trPr>
          <w:cantSplit/>
        </w:trPr>
        <w:tc>
          <w:tcPr>
            <w:tcW w:w="4536" w:type="dxa"/>
            <w:shd w:val="clear" w:color="auto" w:fill="FFFFFF" w:themeFill="background1"/>
            <w:noWrap/>
          </w:tcPr>
          <w:p w14:paraId="1DD1046E"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Губернский техникум </w:t>
            </w:r>
            <w:proofErr w:type="spellStart"/>
            <w:r w:rsidRPr="00B449A9">
              <w:rPr>
                <w:rFonts w:ascii="Times New Roman" w:eastAsia="Times New Roman" w:hAnsi="Times New Roman" w:cs="Times New Roman"/>
                <w:color w:val="000000"/>
                <w:sz w:val="24"/>
                <w:szCs w:val="24"/>
                <w:lang w:eastAsia="ru-RU"/>
              </w:rPr>
              <w:t>м.р</w:t>
            </w:r>
            <w:proofErr w:type="spellEnd"/>
            <w:r w:rsidRPr="00B449A9">
              <w:rPr>
                <w:rFonts w:ascii="Times New Roman" w:eastAsia="Times New Roman" w:hAnsi="Times New Roman" w:cs="Times New Roman"/>
                <w:color w:val="000000"/>
                <w:sz w:val="24"/>
                <w:szCs w:val="24"/>
                <w:lang w:eastAsia="ru-RU"/>
              </w:rPr>
              <w:t xml:space="preserve">. </w:t>
            </w:r>
            <w:proofErr w:type="spellStart"/>
            <w:r w:rsidRPr="00B449A9">
              <w:rPr>
                <w:rFonts w:ascii="Times New Roman" w:eastAsia="Times New Roman" w:hAnsi="Times New Roman" w:cs="Times New Roman"/>
                <w:color w:val="000000"/>
                <w:sz w:val="24"/>
                <w:szCs w:val="24"/>
                <w:lang w:eastAsia="ru-RU"/>
              </w:rPr>
              <w:t>Кошкинский</w:t>
            </w:r>
            <w:proofErr w:type="spellEnd"/>
          </w:p>
        </w:tc>
        <w:tc>
          <w:tcPr>
            <w:tcW w:w="1275" w:type="dxa"/>
            <w:shd w:val="clear" w:color="auto" w:fill="FFFFFF" w:themeFill="background1"/>
            <w:vAlign w:val="center"/>
          </w:tcPr>
          <w:p w14:paraId="76A3A15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26</w:t>
            </w:r>
          </w:p>
        </w:tc>
        <w:tc>
          <w:tcPr>
            <w:tcW w:w="1276" w:type="dxa"/>
            <w:shd w:val="clear" w:color="auto" w:fill="FFFFFF" w:themeFill="background1"/>
            <w:vAlign w:val="center"/>
          </w:tcPr>
          <w:p w14:paraId="7E7154F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3,8</w:t>
            </w:r>
          </w:p>
        </w:tc>
        <w:tc>
          <w:tcPr>
            <w:tcW w:w="1275" w:type="dxa"/>
            <w:shd w:val="clear" w:color="auto" w:fill="FFFFFF" w:themeFill="background1"/>
            <w:vAlign w:val="center"/>
          </w:tcPr>
          <w:p w14:paraId="5CD5FAD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25</w:t>
            </w:r>
          </w:p>
        </w:tc>
        <w:tc>
          <w:tcPr>
            <w:tcW w:w="1276" w:type="dxa"/>
            <w:shd w:val="clear" w:color="auto" w:fill="FFFFFF" w:themeFill="background1"/>
            <w:vAlign w:val="center"/>
          </w:tcPr>
          <w:p w14:paraId="18062730"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4,0</w:t>
            </w:r>
          </w:p>
        </w:tc>
      </w:tr>
      <w:tr w:rsidR="00B449A9" w:rsidRPr="00B449A9" w14:paraId="641CFE6A" w14:textId="77777777" w:rsidTr="007F3B27">
        <w:trPr>
          <w:cantSplit/>
        </w:trPr>
        <w:tc>
          <w:tcPr>
            <w:tcW w:w="4536" w:type="dxa"/>
            <w:shd w:val="clear" w:color="auto" w:fill="FFFFFF" w:themeFill="background1"/>
            <w:noWrap/>
          </w:tcPr>
          <w:p w14:paraId="68179C33"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Образовательный центр </w:t>
            </w:r>
            <w:proofErr w:type="gramStart"/>
            <w:r w:rsidRPr="00B449A9">
              <w:rPr>
                <w:rFonts w:ascii="Times New Roman" w:eastAsia="Times New Roman" w:hAnsi="Times New Roman" w:cs="Times New Roman"/>
                <w:color w:val="000000"/>
                <w:sz w:val="24"/>
                <w:szCs w:val="24"/>
                <w:lang w:eastAsia="ru-RU"/>
              </w:rPr>
              <w:t>с</w:t>
            </w:r>
            <w:proofErr w:type="gramEnd"/>
            <w:r w:rsidRPr="00B449A9">
              <w:rPr>
                <w:rFonts w:ascii="Times New Roman" w:eastAsia="Times New Roman" w:hAnsi="Times New Roman" w:cs="Times New Roman"/>
                <w:color w:val="000000"/>
                <w:sz w:val="24"/>
                <w:szCs w:val="24"/>
                <w:lang w:eastAsia="ru-RU"/>
              </w:rPr>
              <w:t>. Камышла</w:t>
            </w:r>
          </w:p>
        </w:tc>
        <w:tc>
          <w:tcPr>
            <w:tcW w:w="1275" w:type="dxa"/>
            <w:shd w:val="clear" w:color="auto" w:fill="FFFFFF" w:themeFill="background1"/>
            <w:vAlign w:val="center"/>
          </w:tcPr>
          <w:p w14:paraId="6CD04A0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50</w:t>
            </w:r>
          </w:p>
        </w:tc>
        <w:tc>
          <w:tcPr>
            <w:tcW w:w="1276" w:type="dxa"/>
            <w:shd w:val="clear" w:color="auto" w:fill="FFFFFF" w:themeFill="background1"/>
            <w:vAlign w:val="center"/>
          </w:tcPr>
          <w:p w14:paraId="0DB6131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4,0</w:t>
            </w:r>
          </w:p>
        </w:tc>
        <w:tc>
          <w:tcPr>
            <w:tcW w:w="1275" w:type="dxa"/>
            <w:shd w:val="clear" w:color="auto" w:fill="FFFFFF" w:themeFill="background1"/>
            <w:vAlign w:val="center"/>
          </w:tcPr>
          <w:p w14:paraId="1D082E8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w:t>
            </w:r>
          </w:p>
        </w:tc>
        <w:tc>
          <w:tcPr>
            <w:tcW w:w="1276" w:type="dxa"/>
            <w:shd w:val="clear" w:color="auto" w:fill="FFFFFF" w:themeFill="background1"/>
            <w:vAlign w:val="center"/>
          </w:tcPr>
          <w:p w14:paraId="5DECE513"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5,9</w:t>
            </w:r>
          </w:p>
        </w:tc>
      </w:tr>
      <w:tr w:rsidR="00B449A9" w:rsidRPr="00B449A9" w14:paraId="4E40DCC9" w14:textId="77777777" w:rsidTr="007F3B27">
        <w:trPr>
          <w:cantSplit/>
        </w:trPr>
        <w:tc>
          <w:tcPr>
            <w:tcW w:w="4536" w:type="dxa"/>
            <w:shd w:val="clear" w:color="auto" w:fill="FFFFFF" w:themeFill="background1"/>
            <w:noWrap/>
          </w:tcPr>
          <w:p w14:paraId="475913A8"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Пестравское</w:t>
            </w:r>
            <w:proofErr w:type="spellEnd"/>
            <w:r w:rsidRPr="00B449A9">
              <w:rPr>
                <w:rFonts w:ascii="Times New Roman" w:eastAsia="Times New Roman" w:hAnsi="Times New Roman" w:cs="Times New Roman"/>
                <w:color w:val="000000"/>
                <w:sz w:val="24"/>
                <w:szCs w:val="24"/>
                <w:lang w:eastAsia="ru-RU"/>
              </w:rPr>
              <w:t xml:space="preserve"> профессиональное училище</w:t>
            </w:r>
          </w:p>
        </w:tc>
        <w:tc>
          <w:tcPr>
            <w:tcW w:w="1275" w:type="dxa"/>
            <w:shd w:val="clear" w:color="auto" w:fill="FFFFFF" w:themeFill="background1"/>
            <w:vAlign w:val="center"/>
          </w:tcPr>
          <w:p w14:paraId="3F53E42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69</w:t>
            </w:r>
          </w:p>
        </w:tc>
        <w:tc>
          <w:tcPr>
            <w:tcW w:w="1276" w:type="dxa"/>
            <w:shd w:val="clear" w:color="auto" w:fill="FFFFFF" w:themeFill="background1"/>
            <w:vAlign w:val="center"/>
          </w:tcPr>
          <w:p w14:paraId="1063A68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1275" w:type="dxa"/>
            <w:shd w:val="clear" w:color="auto" w:fill="FFFFFF" w:themeFill="background1"/>
            <w:vAlign w:val="center"/>
          </w:tcPr>
          <w:p w14:paraId="59F72E2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49</w:t>
            </w:r>
          </w:p>
        </w:tc>
        <w:tc>
          <w:tcPr>
            <w:tcW w:w="1276" w:type="dxa"/>
            <w:shd w:val="clear" w:color="auto" w:fill="FFFFFF" w:themeFill="background1"/>
            <w:vAlign w:val="center"/>
          </w:tcPr>
          <w:p w14:paraId="7AB35E98"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4,1</w:t>
            </w:r>
          </w:p>
        </w:tc>
      </w:tr>
      <w:tr w:rsidR="00B449A9" w:rsidRPr="00B449A9" w14:paraId="0695986A" w14:textId="77777777" w:rsidTr="007F3B27">
        <w:trPr>
          <w:cantSplit/>
        </w:trPr>
        <w:tc>
          <w:tcPr>
            <w:tcW w:w="4536" w:type="dxa"/>
            <w:shd w:val="clear" w:color="auto" w:fill="FFFFFF" w:themeFill="background1"/>
            <w:noWrap/>
          </w:tcPr>
          <w:p w14:paraId="2962F6B1"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колледж</w:t>
            </w:r>
          </w:p>
        </w:tc>
        <w:tc>
          <w:tcPr>
            <w:tcW w:w="1275" w:type="dxa"/>
            <w:shd w:val="clear" w:color="auto" w:fill="FFFFFF" w:themeFill="background1"/>
            <w:vAlign w:val="center"/>
          </w:tcPr>
          <w:p w14:paraId="549EBED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24</w:t>
            </w:r>
          </w:p>
        </w:tc>
        <w:tc>
          <w:tcPr>
            <w:tcW w:w="1276" w:type="dxa"/>
            <w:shd w:val="clear" w:color="auto" w:fill="FFFFFF" w:themeFill="background1"/>
            <w:vAlign w:val="center"/>
          </w:tcPr>
          <w:p w14:paraId="690B1B9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6A2E242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27</w:t>
            </w:r>
          </w:p>
        </w:tc>
        <w:tc>
          <w:tcPr>
            <w:tcW w:w="1276" w:type="dxa"/>
            <w:shd w:val="clear" w:color="auto" w:fill="FFFFFF" w:themeFill="background1"/>
            <w:vAlign w:val="center"/>
          </w:tcPr>
          <w:p w14:paraId="072DE422"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3,7</w:t>
            </w:r>
          </w:p>
        </w:tc>
      </w:tr>
      <w:tr w:rsidR="00B449A9" w:rsidRPr="00B449A9" w14:paraId="363F9B27" w14:textId="77777777" w:rsidTr="007F3B27">
        <w:trPr>
          <w:cantSplit/>
        </w:trPr>
        <w:tc>
          <w:tcPr>
            <w:tcW w:w="9638" w:type="dxa"/>
            <w:gridSpan w:val="5"/>
            <w:shd w:val="clear" w:color="auto" w:fill="FFFFFF" w:themeFill="background1"/>
            <w:noWrap/>
            <w:vAlign w:val="center"/>
          </w:tcPr>
          <w:p w14:paraId="3404C67E" w14:textId="77777777" w:rsidR="00B449A9" w:rsidRPr="00B449A9" w:rsidRDefault="00B449A9" w:rsidP="00B449A9">
            <w:pPr>
              <w:spacing w:after="0" w:line="240" w:lineRule="auto"/>
              <w:jc w:val="center"/>
              <w:rPr>
                <w:rFonts w:ascii="Times New Roman" w:eastAsia="Times New Roman" w:hAnsi="Times New Roman" w:cs="Times New Roman"/>
                <w:b/>
                <w:sz w:val="20"/>
                <w:szCs w:val="20"/>
                <w:lang w:eastAsia="ru-RU"/>
              </w:rPr>
            </w:pPr>
            <w:r w:rsidRPr="00B449A9">
              <w:rPr>
                <w:rFonts w:ascii="Times New Roman" w:eastAsia="Times New Roman" w:hAnsi="Times New Roman" w:cs="Times New Roman"/>
                <w:b/>
                <w:i/>
                <w:sz w:val="24"/>
                <w:szCs w:val="24"/>
                <w:lang w:eastAsia="ru-RU"/>
              </w:rPr>
              <w:t>Увеличение доли зарегистрированных безработных при увеличении общего количества выпускников</w:t>
            </w:r>
          </w:p>
        </w:tc>
      </w:tr>
      <w:tr w:rsidR="00B449A9" w:rsidRPr="00B449A9" w14:paraId="21C64AC5" w14:textId="77777777" w:rsidTr="007F3B27">
        <w:trPr>
          <w:cantSplit/>
        </w:trPr>
        <w:tc>
          <w:tcPr>
            <w:tcW w:w="4536" w:type="dxa"/>
            <w:shd w:val="clear" w:color="auto" w:fill="FFFFFF" w:themeFill="background1"/>
            <w:noWrap/>
          </w:tcPr>
          <w:p w14:paraId="412FF6A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Алексеевское профессиональное училище</w:t>
            </w:r>
          </w:p>
        </w:tc>
        <w:tc>
          <w:tcPr>
            <w:tcW w:w="1275" w:type="dxa"/>
            <w:shd w:val="clear" w:color="auto" w:fill="FFFFFF" w:themeFill="background1"/>
            <w:vAlign w:val="center"/>
          </w:tcPr>
          <w:p w14:paraId="6816CD3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276" w:type="dxa"/>
            <w:shd w:val="clear" w:color="auto" w:fill="FFFFFF" w:themeFill="background1"/>
            <w:vAlign w:val="center"/>
          </w:tcPr>
          <w:p w14:paraId="4DCCBC88"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p>
        </w:tc>
        <w:tc>
          <w:tcPr>
            <w:tcW w:w="1275" w:type="dxa"/>
            <w:shd w:val="clear" w:color="auto" w:fill="FFFFFF" w:themeFill="background1"/>
            <w:vAlign w:val="center"/>
          </w:tcPr>
          <w:p w14:paraId="426994A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81</w:t>
            </w:r>
          </w:p>
        </w:tc>
        <w:tc>
          <w:tcPr>
            <w:tcW w:w="1276" w:type="dxa"/>
            <w:shd w:val="clear" w:color="auto" w:fill="FFFFFF" w:themeFill="background1"/>
            <w:vAlign w:val="center"/>
          </w:tcPr>
          <w:p w14:paraId="6778D668"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2,5</w:t>
            </w:r>
          </w:p>
        </w:tc>
      </w:tr>
      <w:tr w:rsidR="00B449A9" w:rsidRPr="00B449A9" w14:paraId="6B61A8EE" w14:textId="77777777" w:rsidTr="007F3B27">
        <w:trPr>
          <w:cantSplit/>
        </w:trPr>
        <w:tc>
          <w:tcPr>
            <w:tcW w:w="4536" w:type="dxa"/>
            <w:shd w:val="clear" w:color="auto" w:fill="FFFFFF" w:themeFill="background1"/>
            <w:noWrap/>
            <w:vAlign w:val="center"/>
          </w:tcPr>
          <w:p w14:paraId="4F2F2C2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Губернский колледж г. Сызрани</w:t>
            </w:r>
          </w:p>
        </w:tc>
        <w:tc>
          <w:tcPr>
            <w:tcW w:w="1275" w:type="dxa"/>
            <w:shd w:val="clear" w:color="auto" w:fill="FFFFFF" w:themeFill="background1"/>
            <w:vAlign w:val="center"/>
          </w:tcPr>
          <w:p w14:paraId="5FBCA92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w:t>
            </w:r>
          </w:p>
        </w:tc>
        <w:tc>
          <w:tcPr>
            <w:tcW w:w="1276" w:type="dxa"/>
            <w:shd w:val="clear" w:color="auto" w:fill="FFFFFF" w:themeFill="background1"/>
            <w:vAlign w:val="center"/>
          </w:tcPr>
          <w:p w14:paraId="63B3369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6D41C90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112</w:t>
            </w:r>
          </w:p>
        </w:tc>
        <w:tc>
          <w:tcPr>
            <w:tcW w:w="1276" w:type="dxa"/>
            <w:shd w:val="clear" w:color="auto" w:fill="FFFFFF" w:themeFill="background1"/>
            <w:vAlign w:val="center"/>
          </w:tcPr>
          <w:p w14:paraId="0FCA9FD0"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0,9</w:t>
            </w:r>
          </w:p>
        </w:tc>
      </w:tr>
      <w:tr w:rsidR="00B449A9" w:rsidRPr="00B449A9" w14:paraId="5EADE94D" w14:textId="77777777" w:rsidTr="007F3B27">
        <w:trPr>
          <w:cantSplit/>
        </w:trPr>
        <w:tc>
          <w:tcPr>
            <w:tcW w:w="4536" w:type="dxa"/>
            <w:shd w:val="clear" w:color="auto" w:fill="FFFFFF" w:themeFill="background1"/>
            <w:noWrap/>
          </w:tcPr>
          <w:p w14:paraId="1C9A9F69"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proofErr w:type="spellStart"/>
            <w:r w:rsidRPr="00B449A9">
              <w:rPr>
                <w:rFonts w:ascii="Times New Roman" w:eastAsia="Times New Roman" w:hAnsi="Times New Roman" w:cs="Times New Roman"/>
                <w:sz w:val="24"/>
                <w:szCs w:val="24"/>
                <w:lang w:eastAsia="ru-RU"/>
              </w:rPr>
              <w:t>Кинельский</w:t>
            </w:r>
            <w:proofErr w:type="spellEnd"/>
            <w:r w:rsidRPr="00B449A9">
              <w:rPr>
                <w:rFonts w:ascii="Times New Roman" w:eastAsia="Times New Roman" w:hAnsi="Times New Roman" w:cs="Times New Roman"/>
                <w:sz w:val="24"/>
                <w:szCs w:val="24"/>
                <w:lang w:eastAsia="ru-RU"/>
              </w:rPr>
              <w:t xml:space="preserve"> государственный техникум</w:t>
            </w:r>
          </w:p>
        </w:tc>
        <w:tc>
          <w:tcPr>
            <w:tcW w:w="1275" w:type="dxa"/>
            <w:shd w:val="clear" w:color="auto" w:fill="FFFFFF" w:themeFill="background1"/>
            <w:vAlign w:val="center"/>
          </w:tcPr>
          <w:p w14:paraId="72E236A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22</w:t>
            </w:r>
          </w:p>
        </w:tc>
        <w:tc>
          <w:tcPr>
            <w:tcW w:w="1276" w:type="dxa"/>
            <w:shd w:val="clear" w:color="auto" w:fill="FFFFFF" w:themeFill="background1"/>
            <w:vAlign w:val="center"/>
          </w:tcPr>
          <w:p w14:paraId="6B58087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2B4904D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81</w:t>
            </w:r>
          </w:p>
        </w:tc>
        <w:tc>
          <w:tcPr>
            <w:tcW w:w="1276" w:type="dxa"/>
            <w:shd w:val="clear" w:color="auto" w:fill="FFFFFF" w:themeFill="background1"/>
            <w:vAlign w:val="center"/>
          </w:tcPr>
          <w:p w14:paraId="2B4A5BBB"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2,5</w:t>
            </w:r>
          </w:p>
        </w:tc>
      </w:tr>
      <w:tr w:rsidR="00B449A9" w:rsidRPr="00B449A9" w14:paraId="78C36E4E" w14:textId="77777777" w:rsidTr="007F3B27">
        <w:trPr>
          <w:cantSplit/>
        </w:trPr>
        <w:tc>
          <w:tcPr>
            <w:tcW w:w="4536" w:type="dxa"/>
            <w:shd w:val="clear" w:color="auto" w:fill="FFFFFF" w:themeFill="background1"/>
            <w:noWrap/>
          </w:tcPr>
          <w:p w14:paraId="50DC1D0B" w14:textId="77777777" w:rsidR="00B449A9" w:rsidRPr="00B449A9" w:rsidRDefault="00B449A9" w:rsidP="00B449A9">
            <w:pPr>
              <w:spacing w:after="0" w:line="240" w:lineRule="auto"/>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sz w:val="24"/>
                <w:szCs w:val="24"/>
                <w:lang w:eastAsia="ru-RU"/>
              </w:rPr>
              <w:t>Самарский металлургический колледж</w:t>
            </w:r>
          </w:p>
        </w:tc>
        <w:tc>
          <w:tcPr>
            <w:tcW w:w="1275" w:type="dxa"/>
            <w:shd w:val="clear" w:color="auto" w:fill="FFFFFF" w:themeFill="background1"/>
            <w:vAlign w:val="center"/>
          </w:tcPr>
          <w:p w14:paraId="2753025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63</w:t>
            </w:r>
          </w:p>
        </w:tc>
        <w:tc>
          <w:tcPr>
            <w:tcW w:w="1276" w:type="dxa"/>
            <w:shd w:val="clear" w:color="auto" w:fill="FFFFFF" w:themeFill="background1"/>
            <w:vAlign w:val="center"/>
          </w:tcPr>
          <w:p w14:paraId="368CB6A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75" w:type="dxa"/>
            <w:shd w:val="clear" w:color="auto" w:fill="FFFFFF" w:themeFill="background1"/>
            <w:vAlign w:val="center"/>
          </w:tcPr>
          <w:p w14:paraId="4F487E6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84</w:t>
            </w:r>
          </w:p>
        </w:tc>
        <w:tc>
          <w:tcPr>
            <w:tcW w:w="1276" w:type="dxa"/>
            <w:shd w:val="clear" w:color="auto" w:fill="FFFFFF" w:themeFill="background1"/>
            <w:vAlign w:val="center"/>
          </w:tcPr>
          <w:p w14:paraId="2B265624"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1,2</w:t>
            </w:r>
          </w:p>
        </w:tc>
      </w:tr>
      <w:tr w:rsidR="00B449A9" w:rsidRPr="00B449A9" w14:paraId="3F9EF4A6" w14:textId="77777777" w:rsidTr="007F3B27">
        <w:trPr>
          <w:cantSplit/>
        </w:trPr>
        <w:tc>
          <w:tcPr>
            <w:tcW w:w="4536" w:type="dxa"/>
            <w:shd w:val="clear" w:color="auto" w:fill="FFFFFF" w:themeFill="background1"/>
            <w:noWrap/>
          </w:tcPr>
          <w:p w14:paraId="7C6B8E42" w14:textId="77777777" w:rsidR="00B449A9" w:rsidRPr="00B449A9" w:rsidRDefault="00B449A9" w:rsidP="00B449A9">
            <w:pPr>
              <w:spacing w:after="0" w:line="240" w:lineRule="auto"/>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техникум промышленных технологий</w:t>
            </w:r>
          </w:p>
        </w:tc>
        <w:tc>
          <w:tcPr>
            <w:tcW w:w="1275" w:type="dxa"/>
            <w:shd w:val="clear" w:color="auto" w:fill="FFFFFF" w:themeFill="background1"/>
            <w:vAlign w:val="center"/>
          </w:tcPr>
          <w:p w14:paraId="453D77C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115</w:t>
            </w:r>
          </w:p>
        </w:tc>
        <w:tc>
          <w:tcPr>
            <w:tcW w:w="1276" w:type="dxa"/>
            <w:shd w:val="clear" w:color="auto" w:fill="FFFFFF" w:themeFill="background1"/>
            <w:vAlign w:val="center"/>
          </w:tcPr>
          <w:p w14:paraId="62290C98"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0,9</w:t>
            </w:r>
          </w:p>
        </w:tc>
        <w:tc>
          <w:tcPr>
            <w:tcW w:w="1275" w:type="dxa"/>
            <w:shd w:val="clear" w:color="auto" w:fill="FFFFFF" w:themeFill="background1"/>
            <w:vAlign w:val="center"/>
          </w:tcPr>
          <w:p w14:paraId="5BD5145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134</w:t>
            </w:r>
          </w:p>
        </w:tc>
        <w:tc>
          <w:tcPr>
            <w:tcW w:w="1276" w:type="dxa"/>
            <w:shd w:val="clear" w:color="auto" w:fill="FFFFFF" w:themeFill="background1"/>
            <w:vAlign w:val="center"/>
          </w:tcPr>
          <w:p w14:paraId="187AF1E7"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3,7</w:t>
            </w:r>
          </w:p>
        </w:tc>
      </w:tr>
      <w:tr w:rsidR="00B449A9" w:rsidRPr="00B449A9" w14:paraId="4894BDFB" w14:textId="77777777" w:rsidTr="007F3B27">
        <w:trPr>
          <w:cantSplit/>
        </w:trPr>
        <w:tc>
          <w:tcPr>
            <w:tcW w:w="4536" w:type="dxa"/>
            <w:shd w:val="clear" w:color="auto" w:fill="FFFFFF" w:themeFill="background1"/>
            <w:noWrap/>
          </w:tcPr>
          <w:p w14:paraId="501C53F4" w14:textId="77777777" w:rsidR="00B449A9" w:rsidRPr="00B449A9" w:rsidRDefault="00B449A9" w:rsidP="00B449A9">
            <w:pPr>
              <w:spacing w:after="0" w:line="240" w:lineRule="auto"/>
              <w:jc w:val="right"/>
              <w:rPr>
                <w:rFonts w:ascii="Times New Roman" w:eastAsia="Times New Roman" w:hAnsi="Times New Roman" w:cs="Times New Roman"/>
                <w:b/>
                <w:i/>
                <w:sz w:val="24"/>
                <w:szCs w:val="24"/>
                <w:lang w:eastAsia="ru-RU"/>
              </w:rPr>
            </w:pPr>
            <w:r w:rsidRPr="00B449A9">
              <w:rPr>
                <w:rFonts w:ascii="Times New Roman" w:eastAsia="Times New Roman" w:hAnsi="Times New Roman" w:cs="Times New Roman"/>
                <w:b/>
                <w:i/>
                <w:sz w:val="24"/>
                <w:szCs w:val="24"/>
                <w:lang w:eastAsia="ru-RU"/>
              </w:rPr>
              <w:t>Среднее значение</w:t>
            </w:r>
          </w:p>
        </w:tc>
        <w:tc>
          <w:tcPr>
            <w:tcW w:w="1275" w:type="dxa"/>
            <w:shd w:val="clear" w:color="auto" w:fill="FFFFFF" w:themeFill="background1"/>
            <w:vAlign w:val="center"/>
          </w:tcPr>
          <w:p w14:paraId="69CD94B3" w14:textId="77777777" w:rsidR="00B449A9" w:rsidRPr="00B449A9" w:rsidRDefault="00B449A9" w:rsidP="00B449A9">
            <w:pPr>
              <w:spacing w:after="0" w:line="240" w:lineRule="auto"/>
              <w:jc w:val="center"/>
              <w:rPr>
                <w:rFonts w:ascii="Times New Roman" w:eastAsia="Times New Roman" w:hAnsi="Times New Roman" w:cs="Times New Roman"/>
                <w:i/>
                <w:color w:val="000000"/>
                <w:sz w:val="24"/>
                <w:szCs w:val="24"/>
                <w:lang w:eastAsia="ru-RU"/>
              </w:rPr>
            </w:pPr>
          </w:p>
        </w:tc>
        <w:tc>
          <w:tcPr>
            <w:tcW w:w="1276" w:type="dxa"/>
            <w:shd w:val="clear" w:color="auto" w:fill="FFFFFF" w:themeFill="background1"/>
            <w:vAlign w:val="center"/>
          </w:tcPr>
          <w:p w14:paraId="0ECE87CC"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lang w:eastAsia="ru-RU"/>
              </w:rPr>
            </w:pPr>
            <w:r w:rsidRPr="00B449A9">
              <w:rPr>
                <w:rFonts w:ascii="Times New Roman" w:eastAsia="Times New Roman" w:hAnsi="Times New Roman" w:cs="Times New Roman"/>
                <w:b/>
                <w:i/>
                <w:color w:val="000000"/>
                <w:sz w:val="24"/>
                <w:szCs w:val="24"/>
                <w:lang w:eastAsia="ru-RU"/>
              </w:rPr>
              <w:t>2,4</w:t>
            </w:r>
          </w:p>
        </w:tc>
        <w:tc>
          <w:tcPr>
            <w:tcW w:w="1275" w:type="dxa"/>
            <w:shd w:val="clear" w:color="auto" w:fill="FFFFFF" w:themeFill="background1"/>
            <w:vAlign w:val="center"/>
          </w:tcPr>
          <w:p w14:paraId="243C5EC0"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lang w:eastAsia="ru-RU"/>
              </w:rPr>
            </w:pPr>
          </w:p>
        </w:tc>
        <w:tc>
          <w:tcPr>
            <w:tcW w:w="1276" w:type="dxa"/>
            <w:shd w:val="clear" w:color="auto" w:fill="FFFFFF" w:themeFill="background1"/>
            <w:vAlign w:val="center"/>
          </w:tcPr>
          <w:p w14:paraId="3B0BA3B9"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lang w:eastAsia="ru-RU"/>
              </w:rPr>
            </w:pPr>
            <w:r w:rsidRPr="00B449A9">
              <w:rPr>
                <w:rFonts w:ascii="Times New Roman" w:eastAsia="Times New Roman" w:hAnsi="Times New Roman" w:cs="Times New Roman"/>
                <w:b/>
                <w:i/>
                <w:color w:val="000000"/>
                <w:sz w:val="24"/>
                <w:szCs w:val="24"/>
                <w:lang w:eastAsia="ru-RU"/>
              </w:rPr>
              <w:t>1,1</w:t>
            </w:r>
          </w:p>
        </w:tc>
      </w:tr>
    </w:tbl>
    <w:p w14:paraId="0D4934DB" w14:textId="77777777" w:rsidR="00B449A9" w:rsidRPr="00B449A9" w:rsidRDefault="00B449A9" w:rsidP="00B449A9">
      <w:pPr>
        <w:jc w:val="right"/>
        <w:rPr>
          <w:rFonts w:ascii="Times New Roman" w:hAnsi="Times New Roman" w:cs="Times New Roman"/>
          <w:b/>
          <w:sz w:val="28"/>
          <w:szCs w:val="28"/>
        </w:rPr>
      </w:pPr>
    </w:p>
    <w:p w14:paraId="4C7D73E6" w14:textId="77777777" w:rsidR="00B449A9" w:rsidRPr="00B449A9"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B449A9">
        <w:rPr>
          <w:rFonts w:ascii="Times New Roman" w:eastAsia="Times New Roman" w:hAnsi="Times New Roman" w:cs="Times New Roman"/>
          <w:b/>
          <w:sz w:val="24"/>
          <w:szCs w:val="24"/>
          <w:lang w:eastAsia="ru-RU"/>
        </w:rPr>
        <w:t xml:space="preserve">3. КОЛИЧЕСТВО ВЫПУСКНИКОВ ППССЗ, ЗАРЕГИСТРИРОВАННЫХ В КАЧЕСТВЕ БЕЗРАБОТНЫХ В ФГСЗН, В </w:t>
      </w:r>
      <w:r w:rsidRPr="00B449A9">
        <w:rPr>
          <w:rFonts w:ascii="Times New Roman" w:eastAsia="Calibri" w:hAnsi="Times New Roman" w:cs="Times New Roman"/>
          <w:b/>
          <w:sz w:val="24"/>
          <w:szCs w:val="24"/>
          <w:lang w:eastAsia="ru-RU"/>
        </w:rPr>
        <w:t>РАЗРЕЗЕ ОБРАЗОВАТЕЛЬНЫХ ОРГАНИЗАЦИЙ</w:t>
      </w:r>
    </w:p>
    <w:tbl>
      <w:tblPr>
        <w:tblW w:w="93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4"/>
        <w:gridCol w:w="1318"/>
        <w:gridCol w:w="1573"/>
        <w:gridCol w:w="1574"/>
      </w:tblGrid>
      <w:tr w:rsidR="00B449A9" w:rsidRPr="00B449A9" w14:paraId="6C1DDA69" w14:textId="77777777" w:rsidTr="007F3B27">
        <w:trPr>
          <w:cantSplit/>
        </w:trPr>
        <w:tc>
          <w:tcPr>
            <w:tcW w:w="4934" w:type="dxa"/>
            <w:shd w:val="clear" w:color="000000" w:fill="FFFFFF"/>
            <w:noWrap/>
            <w:vAlign w:val="center"/>
            <w:hideMark/>
          </w:tcPr>
          <w:p w14:paraId="03D41D3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Образовательная организация, реализующая программы подготовки специалистов среднего звена</w:t>
            </w:r>
          </w:p>
        </w:tc>
        <w:tc>
          <w:tcPr>
            <w:tcW w:w="1318" w:type="dxa"/>
            <w:shd w:val="clear" w:color="000000" w:fill="FFFFFF"/>
            <w:noWrap/>
            <w:vAlign w:val="center"/>
            <w:hideMark/>
          </w:tcPr>
          <w:p w14:paraId="7B70A415" w14:textId="77777777" w:rsidR="00B449A9" w:rsidRPr="00B449A9" w:rsidRDefault="00B449A9" w:rsidP="00B449A9">
            <w:pPr>
              <w:spacing w:after="0" w:line="240" w:lineRule="auto"/>
              <w:jc w:val="center"/>
              <w:rPr>
                <w:rFonts w:ascii="Times New Roman" w:eastAsia="Times New Roman" w:hAnsi="Times New Roman" w:cs="Times New Roman"/>
                <w:bCs/>
                <w:color w:val="000000"/>
                <w:sz w:val="24"/>
                <w:szCs w:val="24"/>
                <w:lang w:eastAsia="ru-RU"/>
              </w:rPr>
            </w:pPr>
            <w:r w:rsidRPr="00B449A9">
              <w:rPr>
                <w:rFonts w:ascii="Times New Roman" w:eastAsia="Times New Roman" w:hAnsi="Times New Roman" w:cs="Times New Roman"/>
                <w:bCs/>
                <w:color w:val="000000"/>
                <w:sz w:val="24"/>
                <w:szCs w:val="24"/>
                <w:lang w:eastAsia="ru-RU"/>
              </w:rPr>
              <w:t>Выпуск 2021 года</w:t>
            </w:r>
          </w:p>
          <w:p w14:paraId="2B53BE2E" w14:textId="77777777" w:rsidR="00B449A9" w:rsidRPr="00B449A9" w:rsidRDefault="00B449A9" w:rsidP="00B449A9">
            <w:pPr>
              <w:spacing w:after="0" w:line="240" w:lineRule="auto"/>
              <w:jc w:val="center"/>
              <w:rPr>
                <w:rFonts w:ascii="Times New Roman" w:eastAsia="Times New Roman" w:hAnsi="Times New Roman" w:cs="Times New Roman"/>
                <w:bCs/>
                <w:color w:val="000000"/>
                <w:sz w:val="24"/>
                <w:szCs w:val="24"/>
                <w:lang w:eastAsia="ru-RU"/>
              </w:rPr>
            </w:pPr>
            <w:r w:rsidRPr="00B449A9">
              <w:rPr>
                <w:rFonts w:ascii="Times New Roman" w:eastAsia="Times New Roman" w:hAnsi="Times New Roman" w:cs="Times New Roman"/>
                <w:bCs/>
                <w:color w:val="000000"/>
                <w:sz w:val="24"/>
                <w:szCs w:val="24"/>
                <w:lang w:eastAsia="ru-RU"/>
              </w:rPr>
              <w:t>ППССЗ</w:t>
            </w:r>
          </w:p>
        </w:tc>
        <w:tc>
          <w:tcPr>
            <w:tcW w:w="1573" w:type="dxa"/>
            <w:shd w:val="clear" w:color="auto" w:fill="auto"/>
            <w:vAlign w:val="center"/>
          </w:tcPr>
          <w:p w14:paraId="46B3AAA0" w14:textId="77777777" w:rsidR="00B449A9" w:rsidRPr="00B449A9" w:rsidRDefault="00B449A9" w:rsidP="00B449A9">
            <w:pPr>
              <w:spacing w:after="0" w:line="240" w:lineRule="auto"/>
              <w:jc w:val="center"/>
              <w:rPr>
                <w:rFonts w:ascii="Times New Roman" w:eastAsia="Times New Roman" w:hAnsi="Times New Roman" w:cs="Times New Roman"/>
                <w:b/>
                <w:color w:val="000000"/>
                <w:sz w:val="18"/>
                <w:szCs w:val="18"/>
                <w:lang w:eastAsia="ru-RU"/>
              </w:rPr>
            </w:pPr>
            <w:r w:rsidRPr="00B449A9">
              <w:rPr>
                <w:rFonts w:ascii="Times New Roman" w:eastAsia="Times New Roman" w:hAnsi="Times New Roman" w:cs="Times New Roman"/>
                <w:b/>
                <w:color w:val="000000"/>
                <w:sz w:val="18"/>
                <w:szCs w:val="18"/>
                <w:lang w:eastAsia="ru-RU"/>
              </w:rPr>
              <w:t>Кол-во выпускников, зарегистрированных в качестве безработных на 01.01.2022</w:t>
            </w:r>
          </w:p>
        </w:tc>
        <w:tc>
          <w:tcPr>
            <w:tcW w:w="1574" w:type="dxa"/>
            <w:shd w:val="clear" w:color="auto" w:fill="auto"/>
            <w:vAlign w:val="center"/>
          </w:tcPr>
          <w:p w14:paraId="75A593A3" w14:textId="77777777" w:rsidR="00B449A9" w:rsidRPr="00B449A9" w:rsidRDefault="00B449A9" w:rsidP="00B449A9">
            <w:pPr>
              <w:spacing w:after="0" w:line="240" w:lineRule="auto"/>
              <w:jc w:val="center"/>
              <w:rPr>
                <w:rFonts w:ascii="Times New Roman" w:eastAsia="Times New Roman" w:hAnsi="Times New Roman" w:cs="Times New Roman"/>
                <w:b/>
                <w:color w:val="000000"/>
                <w:lang w:eastAsia="ru-RU"/>
              </w:rPr>
            </w:pPr>
            <w:r w:rsidRPr="00B449A9">
              <w:rPr>
                <w:rFonts w:ascii="Times New Roman" w:eastAsia="Times New Roman" w:hAnsi="Times New Roman" w:cs="Times New Roman"/>
                <w:b/>
                <w:color w:val="000000"/>
                <w:lang w:eastAsia="ru-RU"/>
              </w:rPr>
              <w:t>Доля безработных в выпуске</w:t>
            </w:r>
          </w:p>
        </w:tc>
      </w:tr>
      <w:tr w:rsidR="00B449A9" w:rsidRPr="00B449A9" w14:paraId="12944027" w14:textId="77777777" w:rsidTr="007F3B27">
        <w:trPr>
          <w:cantSplit/>
        </w:trPr>
        <w:tc>
          <w:tcPr>
            <w:tcW w:w="4934" w:type="dxa"/>
            <w:shd w:val="clear" w:color="000000" w:fill="FFFFFF"/>
            <w:noWrap/>
            <w:vAlign w:val="bottom"/>
            <w:hideMark/>
          </w:tcPr>
          <w:p w14:paraId="5050D445"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АНО </w:t>
            </w:r>
            <w:proofErr w:type="gramStart"/>
            <w:r w:rsidRPr="00B449A9">
              <w:rPr>
                <w:rFonts w:ascii="Times New Roman" w:eastAsia="Times New Roman" w:hAnsi="Times New Roman" w:cs="Times New Roman"/>
                <w:color w:val="000000" w:themeColor="text1"/>
                <w:sz w:val="24"/>
                <w:szCs w:val="24"/>
                <w:lang w:eastAsia="ru-RU"/>
              </w:rPr>
              <w:t>ВО</w:t>
            </w:r>
            <w:proofErr w:type="gramEnd"/>
            <w:r w:rsidRPr="00B449A9">
              <w:rPr>
                <w:rFonts w:ascii="Times New Roman" w:eastAsia="Times New Roman" w:hAnsi="Times New Roman" w:cs="Times New Roman"/>
                <w:color w:val="000000" w:themeColor="text1"/>
                <w:sz w:val="24"/>
                <w:szCs w:val="24"/>
                <w:lang w:eastAsia="ru-RU"/>
              </w:rPr>
              <w:t xml:space="preserve"> Международный институт рынка</w:t>
            </w:r>
          </w:p>
        </w:tc>
        <w:tc>
          <w:tcPr>
            <w:tcW w:w="1318" w:type="dxa"/>
            <w:shd w:val="clear" w:color="000000" w:fill="FFFFFF"/>
            <w:noWrap/>
            <w:vAlign w:val="center"/>
            <w:hideMark/>
          </w:tcPr>
          <w:p w14:paraId="47EC4B1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213</w:t>
            </w:r>
          </w:p>
        </w:tc>
        <w:tc>
          <w:tcPr>
            <w:tcW w:w="1573" w:type="dxa"/>
            <w:shd w:val="clear" w:color="auto" w:fill="auto"/>
            <w:vAlign w:val="center"/>
          </w:tcPr>
          <w:p w14:paraId="4F0953AC"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33DBCEA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0,5</w:t>
            </w:r>
          </w:p>
        </w:tc>
      </w:tr>
      <w:tr w:rsidR="00B449A9" w:rsidRPr="00B449A9" w14:paraId="1E505E5C" w14:textId="77777777" w:rsidTr="007F3B27">
        <w:trPr>
          <w:cantSplit/>
        </w:trPr>
        <w:tc>
          <w:tcPr>
            <w:tcW w:w="4934" w:type="dxa"/>
            <w:shd w:val="clear" w:color="000000" w:fill="FFFFFF"/>
            <w:noWrap/>
            <w:vAlign w:val="bottom"/>
            <w:hideMark/>
          </w:tcPr>
          <w:p w14:paraId="5C6DDD53"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Безенчукский</w:t>
            </w:r>
            <w:proofErr w:type="spellEnd"/>
            <w:r w:rsidRPr="00B449A9">
              <w:rPr>
                <w:rFonts w:ascii="Times New Roman" w:eastAsia="Times New Roman" w:hAnsi="Times New Roman" w:cs="Times New Roman"/>
                <w:color w:val="000000" w:themeColor="text1"/>
                <w:sz w:val="24"/>
                <w:szCs w:val="24"/>
                <w:lang w:eastAsia="ru-RU"/>
              </w:rPr>
              <w:t xml:space="preserve"> аграрный техникум</w:t>
            </w:r>
          </w:p>
        </w:tc>
        <w:tc>
          <w:tcPr>
            <w:tcW w:w="1318" w:type="dxa"/>
            <w:shd w:val="clear" w:color="000000" w:fill="FFFFFF"/>
            <w:noWrap/>
            <w:vAlign w:val="center"/>
            <w:hideMark/>
          </w:tcPr>
          <w:p w14:paraId="7DD0AC1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69</w:t>
            </w:r>
          </w:p>
        </w:tc>
        <w:tc>
          <w:tcPr>
            <w:tcW w:w="1573" w:type="dxa"/>
            <w:shd w:val="clear" w:color="auto" w:fill="auto"/>
            <w:vAlign w:val="center"/>
          </w:tcPr>
          <w:p w14:paraId="4966E09F"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0AC40DC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4330FC98" w14:textId="77777777" w:rsidTr="007F3B27">
        <w:trPr>
          <w:cantSplit/>
        </w:trPr>
        <w:tc>
          <w:tcPr>
            <w:tcW w:w="4934" w:type="dxa"/>
            <w:shd w:val="clear" w:color="000000" w:fill="FFFFFF"/>
            <w:noWrap/>
            <w:vAlign w:val="bottom"/>
            <w:hideMark/>
          </w:tcPr>
          <w:p w14:paraId="0C40C093"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Богатовский</w:t>
            </w:r>
            <w:proofErr w:type="spellEnd"/>
            <w:r w:rsidRPr="00B449A9">
              <w:rPr>
                <w:rFonts w:ascii="Times New Roman" w:eastAsia="Times New Roman" w:hAnsi="Times New Roman" w:cs="Times New Roman"/>
                <w:color w:val="000000" w:themeColor="text1"/>
                <w:sz w:val="24"/>
                <w:szCs w:val="24"/>
                <w:lang w:eastAsia="ru-RU"/>
              </w:rPr>
              <w:t xml:space="preserve"> государственный сельскохозяйственный техникум им. И.И. </w:t>
            </w:r>
            <w:proofErr w:type="spellStart"/>
            <w:r w:rsidRPr="00B449A9">
              <w:rPr>
                <w:rFonts w:ascii="Times New Roman" w:eastAsia="Times New Roman" w:hAnsi="Times New Roman" w:cs="Times New Roman"/>
                <w:color w:val="000000" w:themeColor="text1"/>
                <w:sz w:val="24"/>
                <w:szCs w:val="24"/>
                <w:lang w:eastAsia="ru-RU"/>
              </w:rPr>
              <w:t>Смолякова</w:t>
            </w:r>
            <w:proofErr w:type="spellEnd"/>
            <w:r w:rsidRPr="00B449A9">
              <w:rPr>
                <w:rFonts w:ascii="Times New Roman" w:eastAsia="Times New Roman" w:hAnsi="Times New Roman" w:cs="Times New Roman"/>
                <w:color w:val="000000" w:themeColor="text1"/>
                <w:sz w:val="24"/>
                <w:szCs w:val="24"/>
                <w:lang w:eastAsia="ru-RU"/>
              </w:rPr>
              <w:t xml:space="preserve"> </w:t>
            </w:r>
          </w:p>
        </w:tc>
        <w:tc>
          <w:tcPr>
            <w:tcW w:w="1318" w:type="dxa"/>
            <w:shd w:val="clear" w:color="000000" w:fill="FFFFFF"/>
            <w:noWrap/>
            <w:vAlign w:val="center"/>
            <w:hideMark/>
          </w:tcPr>
          <w:p w14:paraId="2B28700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47</w:t>
            </w:r>
          </w:p>
        </w:tc>
        <w:tc>
          <w:tcPr>
            <w:tcW w:w="1573" w:type="dxa"/>
            <w:shd w:val="clear" w:color="auto" w:fill="auto"/>
            <w:vAlign w:val="center"/>
          </w:tcPr>
          <w:p w14:paraId="495E0E2A"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38522A6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64C8BB3E" w14:textId="77777777" w:rsidTr="007F3B27">
        <w:trPr>
          <w:cantSplit/>
        </w:trPr>
        <w:tc>
          <w:tcPr>
            <w:tcW w:w="4934" w:type="dxa"/>
            <w:shd w:val="clear" w:color="000000" w:fill="FFFFFF"/>
            <w:noWrap/>
            <w:vAlign w:val="bottom"/>
            <w:hideMark/>
          </w:tcPr>
          <w:p w14:paraId="49572AE2"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Большеглушицкий</w:t>
            </w:r>
            <w:proofErr w:type="spellEnd"/>
            <w:r w:rsidRPr="00B449A9">
              <w:rPr>
                <w:rFonts w:ascii="Times New Roman" w:eastAsia="Times New Roman" w:hAnsi="Times New Roman" w:cs="Times New Roman"/>
                <w:color w:val="000000" w:themeColor="text1"/>
                <w:sz w:val="24"/>
                <w:szCs w:val="24"/>
                <w:lang w:eastAsia="ru-RU"/>
              </w:rPr>
              <w:t xml:space="preserve"> государственный техникум</w:t>
            </w:r>
          </w:p>
        </w:tc>
        <w:tc>
          <w:tcPr>
            <w:tcW w:w="1318" w:type="dxa"/>
            <w:shd w:val="clear" w:color="000000" w:fill="FFFFFF"/>
            <w:noWrap/>
            <w:vAlign w:val="center"/>
            <w:hideMark/>
          </w:tcPr>
          <w:p w14:paraId="30150DD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55</w:t>
            </w:r>
          </w:p>
        </w:tc>
        <w:tc>
          <w:tcPr>
            <w:tcW w:w="1573" w:type="dxa"/>
            <w:shd w:val="clear" w:color="auto" w:fill="auto"/>
            <w:vAlign w:val="center"/>
          </w:tcPr>
          <w:p w14:paraId="32C201D3"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57CCBF0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426F1337" w14:textId="77777777" w:rsidTr="007F3B27">
        <w:trPr>
          <w:cantSplit/>
        </w:trPr>
        <w:tc>
          <w:tcPr>
            <w:tcW w:w="4934" w:type="dxa"/>
            <w:shd w:val="clear" w:color="000000" w:fill="FFFFFF"/>
            <w:noWrap/>
            <w:vAlign w:val="bottom"/>
            <w:hideMark/>
          </w:tcPr>
          <w:p w14:paraId="03C41B9C"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Борский государственный техникум</w:t>
            </w:r>
          </w:p>
        </w:tc>
        <w:tc>
          <w:tcPr>
            <w:tcW w:w="1318" w:type="dxa"/>
            <w:shd w:val="clear" w:color="000000" w:fill="FFFFFF"/>
            <w:noWrap/>
            <w:vAlign w:val="center"/>
            <w:hideMark/>
          </w:tcPr>
          <w:p w14:paraId="1563DA3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35</w:t>
            </w:r>
          </w:p>
        </w:tc>
        <w:tc>
          <w:tcPr>
            <w:tcW w:w="1573" w:type="dxa"/>
            <w:shd w:val="clear" w:color="auto" w:fill="auto"/>
            <w:vAlign w:val="center"/>
          </w:tcPr>
          <w:p w14:paraId="32B7E9DE"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5493BAB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2,9</w:t>
            </w:r>
          </w:p>
        </w:tc>
      </w:tr>
      <w:tr w:rsidR="00B449A9" w:rsidRPr="00B449A9" w14:paraId="688BDD74" w14:textId="77777777" w:rsidTr="007F3B27">
        <w:trPr>
          <w:cantSplit/>
        </w:trPr>
        <w:tc>
          <w:tcPr>
            <w:tcW w:w="4934" w:type="dxa"/>
            <w:shd w:val="clear" w:color="000000" w:fill="FFFFFF"/>
            <w:noWrap/>
            <w:vAlign w:val="bottom"/>
            <w:hideMark/>
          </w:tcPr>
          <w:p w14:paraId="3A40EDD0"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Государственное училище (техникум) олимпийского резерва г. Самара</w:t>
            </w:r>
          </w:p>
        </w:tc>
        <w:tc>
          <w:tcPr>
            <w:tcW w:w="1318" w:type="dxa"/>
            <w:shd w:val="clear" w:color="000000" w:fill="FFFFFF"/>
            <w:noWrap/>
            <w:vAlign w:val="center"/>
            <w:hideMark/>
          </w:tcPr>
          <w:p w14:paraId="67F00D5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50</w:t>
            </w:r>
          </w:p>
        </w:tc>
        <w:tc>
          <w:tcPr>
            <w:tcW w:w="1573" w:type="dxa"/>
            <w:shd w:val="clear" w:color="auto" w:fill="auto"/>
            <w:vAlign w:val="center"/>
          </w:tcPr>
          <w:p w14:paraId="7F3BC493"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32F127A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062D6435" w14:textId="77777777" w:rsidTr="007F3B27">
        <w:trPr>
          <w:cantSplit/>
        </w:trPr>
        <w:tc>
          <w:tcPr>
            <w:tcW w:w="4934" w:type="dxa"/>
            <w:shd w:val="clear" w:color="000000" w:fill="FFFFFF"/>
            <w:noWrap/>
            <w:vAlign w:val="bottom"/>
            <w:hideMark/>
          </w:tcPr>
          <w:p w14:paraId="58BBA187"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Губернский колледж г. Сызрани</w:t>
            </w:r>
          </w:p>
        </w:tc>
        <w:tc>
          <w:tcPr>
            <w:tcW w:w="1318" w:type="dxa"/>
            <w:shd w:val="clear" w:color="000000" w:fill="FFFFFF"/>
            <w:noWrap/>
            <w:vAlign w:val="center"/>
            <w:hideMark/>
          </w:tcPr>
          <w:p w14:paraId="3130919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323</w:t>
            </w:r>
          </w:p>
        </w:tc>
        <w:tc>
          <w:tcPr>
            <w:tcW w:w="1573" w:type="dxa"/>
            <w:shd w:val="clear" w:color="auto" w:fill="auto"/>
            <w:vAlign w:val="center"/>
          </w:tcPr>
          <w:p w14:paraId="2F4DDD4B"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592F49C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0CCE7C3D" w14:textId="77777777" w:rsidTr="007F3B27">
        <w:trPr>
          <w:cantSplit/>
        </w:trPr>
        <w:tc>
          <w:tcPr>
            <w:tcW w:w="4934" w:type="dxa"/>
            <w:shd w:val="clear" w:color="000000" w:fill="FFFFFF"/>
            <w:noWrap/>
            <w:vAlign w:val="bottom"/>
            <w:hideMark/>
          </w:tcPr>
          <w:p w14:paraId="1669F8BC"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Губернский колледж города Похвистнево</w:t>
            </w:r>
          </w:p>
        </w:tc>
        <w:tc>
          <w:tcPr>
            <w:tcW w:w="1318" w:type="dxa"/>
            <w:shd w:val="clear" w:color="000000" w:fill="FFFFFF"/>
            <w:noWrap/>
            <w:vAlign w:val="center"/>
            <w:hideMark/>
          </w:tcPr>
          <w:p w14:paraId="7A77EF9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53</w:t>
            </w:r>
          </w:p>
        </w:tc>
        <w:tc>
          <w:tcPr>
            <w:tcW w:w="1573" w:type="dxa"/>
            <w:shd w:val="clear" w:color="auto" w:fill="auto"/>
            <w:vAlign w:val="center"/>
          </w:tcPr>
          <w:p w14:paraId="662FE6B2"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56B22F5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65E99023" w14:textId="77777777" w:rsidTr="007F3B27">
        <w:trPr>
          <w:cantSplit/>
        </w:trPr>
        <w:tc>
          <w:tcPr>
            <w:tcW w:w="4934" w:type="dxa"/>
            <w:shd w:val="clear" w:color="000000" w:fill="FFFFFF"/>
            <w:noWrap/>
            <w:vAlign w:val="bottom"/>
            <w:hideMark/>
          </w:tcPr>
          <w:p w14:paraId="6880F804"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Губернский техникум </w:t>
            </w:r>
            <w:proofErr w:type="spellStart"/>
            <w:r w:rsidRPr="00B449A9">
              <w:rPr>
                <w:rFonts w:ascii="Times New Roman" w:eastAsia="Times New Roman" w:hAnsi="Times New Roman" w:cs="Times New Roman"/>
                <w:color w:val="000000" w:themeColor="text1"/>
                <w:sz w:val="24"/>
                <w:szCs w:val="24"/>
                <w:lang w:eastAsia="ru-RU"/>
              </w:rPr>
              <w:t>м.р</w:t>
            </w:r>
            <w:proofErr w:type="spellEnd"/>
            <w:r w:rsidRPr="00B449A9">
              <w:rPr>
                <w:rFonts w:ascii="Times New Roman" w:eastAsia="Times New Roman" w:hAnsi="Times New Roman" w:cs="Times New Roman"/>
                <w:color w:val="000000" w:themeColor="text1"/>
                <w:sz w:val="24"/>
                <w:szCs w:val="24"/>
                <w:lang w:eastAsia="ru-RU"/>
              </w:rPr>
              <w:t xml:space="preserve">. </w:t>
            </w:r>
            <w:proofErr w:type="spellStart"/>
            <w:r w:rsidRPr="00B449A9">
              <w:rPr>
                <w:rFonts w:ascii="Times New Roman" w:eastAsia="Times New Roman" w:hAnsi="Times New Roman" w:cs="Times New Roman"/>
                <w:color w:val="000000" w:themeColor="text1"/>
                <w:sz w:val="24"/>
                <w:szCs w:val="24"/>
                <w:lang w:eastAsia="ru-RU"/>
              </w:rPr>
              <w:t>Кошкинский</w:t>
            </w:r>
            <w:proofErr w:type="spellEnd"/>
          </w:p>
        </w:tc>
        <w:tc>
          <w:tcPr>
            <w:tcW w:w="1318" w:type="dxa"/>
            <w:shd w:val="clear" w:color="000000" w:fill="FFFFFF"/>
            <w:noWrap/>
            <w:vAlign w:val="center"/>
            <w:hideMark/>
          </w:tcPr>
          <w:p w14:paraId="36B792B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34</w:t>
            </w:r>
          </w:p>
        </w:tc>
        <w:tc>
          <w:tcPr>
            <w:tcW w:w="1573" w:type="dxa"/>
            <w:shd w:val="clear" w:color="auto" w:fill="auto"/>
            <w:vAlign w:val="center"/>
          </w:tcPr>
          <w:p w14:paraId="3B84211E"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56F73CE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2,9</w:t>
            </w:r>
          </w:p>
        </w:tc>
      </w:tr>
      <w:tr w:rsidR="00B449A9" w:rsidRPr="00B449A9" w14:paraId="23008494" w14:textId="77777777" w:rsidTr="007F3B27">
        <w:trPr>
          <w:cantSplit/>
        </w:trPr>
        <w:tc>
          <w:tcPr>
            <w:tcW w:w="4934" w:type="dxa"/>
            <w:shd w:val="clear" w:color="000000" w:fill="FFFFFF"/>
            <w:noWrap/>
            <w:vAlign w:val="bottom"/>
            <w:hideMark/>
          </w:tcPr>
          <w:p w14:paraId="4C4B7D75"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lastRenderedPageBreak/>
              <w:t>Жигулевский государственный колледж</w:t>
            </w:r>
          </w:p>
        </w:tc>
        <w:tc>
          <w:tcPr>
            <w:tcW w:w="1318" w:type="dxa"/>
            <w:shd w:val="clear" w:color="000000" w:fill="FFFFFF"/>
            <w:noWrap/>
            <w:vAlign w:val="center"/>
            <w:hideMark/>
          </w:tcPr>
          <w:p w14:paraId="0718DD2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77</w:t>
            </w:r>
          </w:p>
        </w:tc>
        <w:tc>
          <w:tcPr>
            <w:tcW w:w="1573" w:type="dxa"/>
            <w:shd w:val="clear" w:color="auto" w:fill="auto"/>
            <w:vAlign w:val="center"/>
          </w:tcPr>
          <w:p w14:paraId="5FE9E1DC"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3</w:t>
            </w:r>
          </w:p>
        </w:tc>
        <w:tc>
          <w:tcPr>
            <w:tcW w:w="1574" w:type="dxa"/>
            <w:shd w:val="clear" w:color="auto" w:fill="auto"/>
            <w:vAlign w:val="center"/>
          </w:tcPr>
          <w:p w14:paraId="2A8A9EF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3,9</w:t>
            </w:r>
          </w:p>
        </w:tc>
      </w:tr>
      <w:tr w:rsidR="00B449A9" w:rsidRPr="00B449A9" w14:paraId="502A9627" w14:textId="77777777" w:rsidTr="007F3B27">
        <w:trPr>
          <w:cantSplit/>
        </w:trPr>
        <w:tc>
          <w:tcPr>
            <w:tcW w:w="4934" w:type="dxa"/>
            <w:shd w:val="clear" w:color="000000" w:fill="FFFFFF"/>
            <w:noWrap/>
            <w:vAlign w:val="bottom"/>
            <w:hideMark/>
          </w:tcPr>
          <w:p w14:paraId="65EAF35C"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Кинельский</w:t>
            </w:r>
            <w:proofErr w:type="spellEnd"/>
            <w:r w:rsidRPr="00B449A9">
              <w:rPr>
                <w:rFonts w:ascii="Times New Roman" w:eastAsia="Times New Roman" w:hAnsi="Times New Roman" w:cs="Times New Roman"/>
                <w:color w:val="000000" w:themeColor="text1"/>
                <w:sz w:val="24"/>
                <w:szCs w:val="24"/>
                <w:lang w:eastAsia="ru-RU"/>
              </w:rPr>
              <w:t xml:space="preserve"> государственный техникум</w:t>
            </w:r>
          </w:p>
        </w:tc>
        <w:tc>
          <w:tcPr>
            <w:tcW w:w="1318" w:type="dxa"/>
            <w:shd w:val="clear" w:color="000000" w:fill="FFFFFF"/>
            <w:noWrap/>
            <w:vAlign w:val="center"/>
            <w:hideMark/>
          </w:tcPr>
          <w:p w14:paraId="0187093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67</w:t>
            </w:r>
          </w:p>
        </w:tc>
        <w:tc>
          <w:tcPr>
            <w:tcW w:w="1573" w:type="dxa"/>
            <w:shd w:val="clear" w:color="auto" w:fill="auto"/>
            <w:vAlign w:val="center"/>
          </w:tcPr>
          <w:p w14:paraId="3479089A"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224BC75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1,5</w:t>
            </w:r>
          </w:p>
        </w:tc>
      </w:tr>
      <w:tr w:rsidR="00B449A9" w:rsidRPr="00B449A9" w14:paraId="40ADA14E" w14:textId="77777777" w:rsidTr="007F3B27">
        <w:trPr>
          <w:cantSplit/>
        </w:trPr>
        <w:tc>
          <w:tcPr>
            <w:tcW w:w="4934" w:type="dxa"/>
            <w:shd w:val="clear" w:color="000000" w:fill="FFFFFF"/>
            <w:noWrap/>
            <w:vAlign w:val="bottom"/>
            <w:hideMark/>
          </w:tcPr>
          <w:p w14:paraId="0CCF33F2"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proofErr w:type="gramStart"/>
            <w:r w:rsidRPr="00B449A9">
              <w:rPr>
                <w:rFonts w:ascii="Times New Roman" w:eastAsia="Times New Roman" w:hAnsi="Times New Roman" w:cs="Times New Roman"/>
                <w:color w:val="000000" w:themeColor="text1"/>
                <w:sz w:val="24"/>
                <w:szCs w:val="24"/>
                <w:lang w:eastAsia="ru-RU"/>
              </w:rPr>
              <w:t>Кинель</w:t>
            </w:r>
            <w:proofErr w:type="spellEnd"/>
            <w:r w:rsidRPr="00B449A9">
              <w:rPr>
                <w:rFonts w:ascii="Times New Roman" w:eastAsia="Times New Roman" w:hAnsi="Times New Roman" w:cs="Times New Roman"/>
                <w:color w:val="000000" w:themeColor="text1"/>
                <w:sz w:val="24"/>
                <w:szCs w:val="24"/>
                <w:lang w:eastAsia="ru-RU"/>
              </w:rPr>
              <w:t>-Черкасский</w:t>
            </w:r>
            <w:proofErr w:type="gramEnd"/>
            <w:r w:rsidRPr="00B449A9">
              <w:rPr>
                <w:rFonts w:ascii="Times New Roman" w:eastAsia="Times New Roman" w:hAnsi="Times New Roman" w:cs="Times New Roman"/>
                <w:color w:val="000000" w:themeColor="text1"/>
                <w:sz w:val="24"/>
                <w:szCs w:val="24"/>
                <w:lang w:eastAsia="ru-RU"/>
              </w:rPr>
              <w:t xml:space="preserve"> сельскохозяйственный техникум</w:t>
            </w:r>
          </w:p>
        </w:tc>
        <w:tc>
          <w:tcPr>
            <w:tcW w:w="1318" w:type="dxa"/>
            <w:shd w:val="clear" w:color="000000" w:fill="FFFFFF"/>
            <w:noWrap/>
            <w:vAlign w:val="center"/>
            <w:hideMark/>
          </w:tcPr>
          <w:p w14:paraId="040877A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46</w:t>
            </w:r>
          </w:p>
        </w:tc>
        <w:tc>
          <w:tcPr>
            <w:tcW w:w="1573" w:type="dxa"/>
            <w:shd w:val="clear" w:color="auto" w:fill="auto"/>
            <w:vAlign w:val="center"/>
          </w:tcPr>
          <w:p w14:paraId="53E2DFA3"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41AA633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2,2</w:t>
            </w:r>
          </w:p>
        </w:tc>
      </w:tr>
      <w:tr w:rsidR="00B449A9" w:rsidRPr="00B449A9" w14:paraId="1E21D783" w14:textId="77777777" w:rsidTr="007F3B27">
        <w:trPr>
          <w:cantSplit/>
        </w:trPr>
        <w:tc>
          <w:tcPr>
            <w:tcW w:w="4934" w:type="dxa"/>
            <w:shd w:val="clear" w:color="000000" w:fill="FFFFFF"/>
            <w:noWrap/>
            <w:vAlign w:val="bottom"/>
            <w:hideMark/>
          </w:tcPr>
          <w:p w14:paraId="60120321"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Колледж Волжского университета им. В.Н. Татищева</w:t>
            </w:r>
          </w:p>
        </w:tc>
        <w:tc>
          <w:tcPr>
            <w:tcW w:w="1318" w:type="dxa"/>
            <w:shd w:val="clear" w:color="000000" w:fill="FFFFFF"/>
            <w:noWrap/>
            <w:vAlign w:val="center"/>
            <w:hideMark/>
          </w:tcPr>
          <w:p w14:paraId="2E0EE20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65</w:t>
            </w:r>
          </w:p>
        </w:tc>
        <w:tc>
          <w:tcPr>
            <w:tcW w:w="1573" w:type="dxa"/>
            <w:shd w:val="clear" w:color="auto" w:fill="auto"/>
            <w:vAlign w:val="center"/>
          </w:tcPr>
          <w:p w14:paraId="0C01121D"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20209C8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70806BF9" w14:textId="77777777" w:rsidTr="007F3B27">
        <w:trPr>
          <w:cantSplit/>
        </w:trPr>
        <w:tc>
          <w:tcPr>
            <w:tcW w:w="4934" w:type="dxa"/>
            <w:shd w:val="clear" w:color="000000" w:fill="FFFFFF"/>
            <w:noWrap/>
            <w:vAlign w:val="bottom"/>
            <w:hideMark/>
          </w:tcPr>
          <w:p w14:paraId="135588B8"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Колледж гуманитарных и социально-педагогических дисциплин им. Святителя Алексия, Митрополита Московского</w:t>
            </w:r>
          </w:p>
        </w:tc>
        <w:tc>
          <w:tcPr>
            <w:tcW w:w="1318" w:type="dxa"/>
            <w:shd w:val="clear" w:color="000000" w:fill="FFFFFF"/>
            <w:noWrap/>
            <w:vAlign w:val="center"/>
            <w:hideMark/>
          </w:tcPr>
          <w:p w14:paraId="536AC34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80</w:t>
            </w:r>
          </w:p>
        </w:tc>
        <w:tc>
          <w:tcPr>
            <w:tcW w:w="1573" w:type="dxa"/>
            <w:shd w:val="clear" w:color="auto" w:fill="auto"/>
            <w:vAlign w:val="center"/>
          </w:tcPr>
          <w:p w14:paraId="41D32D40"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5D7BC6A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18A13D98" w14:textId="77777777" w:rsidTr="007F3B27">
        <w:trPr>
          <w:cantSplit/>
        </w:trPr>
        <w:tc>
          <w:tcPr>
            <w:tcW w:w="4934" w:type="dxa"/>
            <w:shd w:val="clear" w:color="000000" w:fill="FFFFFF"/>
            <w:noWrap/>
            <w:vAlign w:val="bottom"/>
            <w:hideMark/>
          </w:tcPr>
          <w:p w14:paraId="09BB2CF7"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Колледж связи Поволжский государственный университет телекоммуникаций и информатики</w:t>
            </w:r>
          </w:p>
        </w:tc>
        <w:tc>
          <w:tcPr>
            <w:tcW w:w="1318" w:type="dxa"/>
            <w:shd w:val="clear" w:color="000000" w:fill="FFFFFF"/>
            <w:noWrap/>
            <w:vAlign w:val="center"/>
            <w:hideMark/>
          </w:tcPr>
          <w:p w14:paraId="6CB8BCC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219</w:t>
            </w:r>
          </w:p>
        </w:tc>
        <w:tc>
          <w:tcPr>
            <w:tcW w:w="1573" w:type="dxa"/>
            <w:shd w:val="clear" w:color="auto" w:fill="auto"/>
            <w:vAlign w:val="center"/>
          </w:tcPr>
          <w:p w14:paraId="062FB960"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FE7547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0C4816E2" w14:textId="77777777" w:rsidTr="007F3B27">
        <w:trPr>
          <w:cantSplit/>
        </w:trPr>
        <w:tc>
          <w:tcPr>
            <w:tcW w:w="4934" w:type="dxa"/>
            <w:shd w:val="clear" w:color="000000" w:fill="FFFFFF"/>
            <w:noWrap/>
            <w:vAlign w:val="bottom"/>
            <w:hideMark/>
          </w:tcPr>
          <w:p w14:paraId="7CC49F32"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Колледж технического и художественного образования г. Тольятти</w:t>
            </w:r>
          </w:p>
        </w:tc>
        <w:tc>
          <w:tcPr>
            <w:tcW w:w="1318" w:type="dxa"/>
            <w:shd w:val="clear" w:color="000000" w:fill="FFFFFF"/>
            <w:noWrap/>
            <w:vAlign w:val="center"/>
            <w:hideMark/>
          </w:tcPr>
          <w:p w14:paraId="1E1C3D1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221</w:t>
            </w:r>
          </w:p>
        </w:tc>
        <w:tc>
          <w:tcPr>
            <w:tcW w:w="1573" w:type="dxa"/>
            <w:shd w:val="clear" w:color="auto" w:fill="auto"/>
            <w:vAlign w:val="center"/>
          </w:tcPr>
          <w:p w14:paraId="3C60AC3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2</w:t>
            </w:r>
          </w:p>
        </w:tc>
        <w:tc>
          <w:tcPr>
            <w:tcW w:w="1574" w:type="dxa"/>
            <w:shd w:val="clear" w:color="auto" w:fill="auto"/>
            <w:vAlign w:val="center"/>
          </w:tcPr>
          <w:p w14:paraId="63BAB1E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0,9</w:t>
            </w:r>
          </w:p>
        </w:tc>
      </w:tr>
      <w:tr w:rsidR="00B449A9" w:rsidRPr="00B449A9" w14:paraId="63F60610" w14:textId="77777777" w:rsidTr="007F3B27">
        <w:trPr>
          <w:cantSplit/>
        </w:trPr>
        <w:tc>
          <w:tcPr>
            <w:tcW w:w="4934" w:type="dxa"/>
            <w:shd w:val="clear" w:color="000000" w:fill="FFFFFF"/>
            <w:noWrap/>
            <w:vAlign w:val="bottom"/>
            <w:hideMark/>
          </w:tcPr>
          <w:p w14:paraId="44A28A68"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Колледж управления и экономики</w:t>
            </w:r>
          </w:p>
        </w:tc>
        <w:tc>
          <w:tcPr>
            <w:tcW w:w="1318" w:type="dxa"/>
            <w:shd w:val="clear" w:color="000000" w:fill="FFFFFF"/>
            <w:noWrap/>
            <w:vAlign w:val="center"/>
            <w:hideMark/>
          </w:tcPr>
          <w:p w14:paraId="2AA49B5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210</w:t>
            </w:r>
          </w:p>
        </w:tc>
        <w:tc>
          <w:tcPr>
            <w:tcW w:w="1573" w:type="dxa"/>
            <w:shd w:val="clear" w:color="auto" w:fill="auto"/>
            <w:vAlign w:val="center"/>
          </w:tcPr>
          <w:p w14:paraId="07E901A0"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2</w:t>
            </w:r>
          </w:p>
        </w:tc>
        <w:tc>
          <w:tcPr>
            <w:tcW w:w="1574" w:type="dxa"/>
            <w:shd w:val="clear" w:color="auto" w:fill="auto"/>
            <w:vAlign w:val="center"/>
          </w:tcPr>
          <w:p w14:paraId="10F00B8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1,0</w:t>
            </w:r>
          </w:p>
        </w:tc>
      </w:tr>
      <w:tr w:rsidR="00B449A9" w:rsidRPr="00B449A9" w14:paraId="5ADC3323" w14:textId="77777777" w:rsidTr="007F3B27">
        <w:trPr>
          <w:cantSplit/>
        </w:trPr>
        <w:tc>
          <w:tcPr>
            <w:tcW w:w="4934" w:type="dxa"/>
            <w:shd w:val="clear" w:color="000000" w:fill="FFFFFF"/>
            <w:noWrap/>
            <w:vAlign w:val="bottom"/>
            <w:hideMark/>
          </w:tcPr>
          <w:p w14:paraId="70538879"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Нефтегорский</w:t>
            </w:r>
            <w:proofErr w:type="spellEnd"/>
            <w:r w:rsidRPr="00B449A9">
              <w:rPr>
                <w:rFonts w:ascii="Times New Roman" w:eastAsia="Times New Roman" w:hAnsi="Times New Roman" w:cs="Times New Roman"/>
                <w:color w:val="000000" w:themeColor="text1"/>
                <w:sz w:val="24"/>
                <w:szCs w:val="24"/>
                <w:lang w:eastAsia="ru-RU"/>
              </w:rPr>
              <w:t xml:space="preserve"> государственный техникум</w:t>
            </w:r>
          </w:p>
        </w:tc>
        <w:tc>
          <w:tcPr>
            <w:tcW w:w="1318" w:type="dxa"/>
            <w:shd w:val="clear" w:color="000000" w:fill="FFFFFF"/>
            <w:noWrap/>
            <w:vAlign w:val="center"/>
            <w:hideMark/>
          </w:tcPr>
          <w:p w14:paraId="4FA7830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82</w:t>
            </w:r>
          </w:p>
        </w:tc>
        <w:tc>
          <w:tcPr>
            <w:tcW w:w="1573" w:type="dxa"/>
            <w:shd w:val="clear" w:color="auto" w:fill="auto"/>
            <w:vAlign w:val="center"/>
          </w:tcPr>
          <w:p w14:paraId="685B04DA"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06D6007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57C2F96A" w14:textId="77777777" w:rsidTr="007F3B27">
        <w:trPr>
          <w:cantSplit/>
        </w:trPr>
        <w:tc>
          <w:tcPr>
            <w:tcW w:w="4934" w:type="dxa"/>
            <w:shd w:val="clear" w:color="000000" w:fill="FFFFFF"/>
            <w:noWrap/>
            <w:vAlign w:val="bottom"/>
            <w:hideMark/>
          </w:tcPr>
          <w:p w14:paraId="4CA2AD1E"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Новокуйбышевский</w:t>
            </w:r>
            <w:proofErr w:type="spellEnd"/>
            <w:r w:rsidRPr="00B449A9">
              <w:rPr>
                <w:rFonts w:ascii="Times New Roman" w:eastAsia="Times New Roman" w:hAnsi="Times New Roman" w:cs="Times New Roman"/>
                <w:color w:val="000000" w:themeColor="text1"/>
                <w:sz w:val="24"/>
                <w:szCs w:val="24"/>
                <w:lang w:eastAsia="ru-RU"/>
              </w:rPr>
              <w:t xml:space="preserve"> гуманитарно-технологический колледж</w:t>
            </w:r>
          </w:p>
        </w:tc>
        <w:tc>
          <w:tcPr>
            <w:tcW w:w="1318" w:type="dxa"/>
            <w:shd w:val="clear" w:color="000000" w:fill="FFFFFF"/>
            <w:noWrap/>
            <w:vAlign w:val="center"/>
            <w:hideMark/>
          </w:tcPr>
          <w:p w14:paraId="17D824D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176</w:t>
            </w:r>
          </w:p>
        </w:tc>
        <w:tc>
          <w:tcPr>
            <w:tcW w:w="1573" w:type="dxa"/>
            <w:shd w:val="clear" w:color="auto" w:fill="auto"/>
            <w:vAlign w:val="center"/>
          </w:tcPr>
          <w:p w14:paraId="5A0A8793"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0FFFE1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26441F10" w14:textId="77777777" w:rsidTr="007F3B27">
        <w:trPr>
          <w:cantSplit/>
        </w:trPr>
        <w:tc>
          <w:tcPr>
            <w:tcW w:w="4934" w:type="dxa"/>
            <w:shd w:val="clear" w:color="000000" w:fill="FFFFFF"/>
            <w:noWrap/>
            <w:vAlign w:val="bottom"/>
            <w:hideMark/>
          </w:tcPr>
          <w:p w14:paraId="6DE74187"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Новокуйбышевский</w:t>
            </w:r>
            <w:proofErr w:type="spellEnd"/>
            <w:r w:rsidRPr="00B449A9">
              <w:rPr>
                <w:rFonts w:ascii="Times New Roman" w:eastAsia="Times New Roman" w:hAnsi="Times New Roman" w:cs="Times New Roman"/>
                <w:color w:val="000000" w:themeColor="text1"/>
                <w:sz w:val="24"/>
                <w:szCs w:val="24"/>
                <w:lang w:eastAsia="ru-RU"/>
              </w:rPr>
              <w:t xml:space="preserve"> нефтехимический техникум </w:t>
            </w:r>
          </w:p>
        </w:tc>
        <w:tc>
          <w:tcPr>
            <w:tcW w:w="1318" w:type="dxa"/>
            <w:shd w:val="clear" w:color="000000" w:fill="FFFFFF"/>
            <w:noWrap/>
            <w:vAlign w:val="center"/>
            <w:hideMark/>
          </w:tcPr>
          <w:p w14:paraId="5BC9D91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201</w:t>
            </w:r>
          </w:p>
        </w:tc>
        <w:tc>
          <w:tcPr>
            <w:tcW w:w="1573" w:type="dxa"/>
            <w:shd w:val="clear" w:color="auto" w:fill="auto"/>
            <w:vAlign w:val="center"/>
          </w:tcPr>
          <w:p w14:paraId="69995922"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2</w:t>
            </w:r>
          </w:p>
        </w:tc>
        <w:tc>
          <w:tcPr>
            <w:tcW w:w="1574" w:type="dxa"/>
            <w:shd w:val="clear" w:color="auto" w:fill="auto"/>
            <w:vAlign w:val="center"/>
          </w:tcPr>
          <w:p w14:paraId="3AFD662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1,0</w:t>
            </w:r>
          </w:p>
        </w:tc>
      </w:tr>
      <w:tr w:rsidR="00B449A9" w:rsidRPr="00B449A9" w14:paraId="5155CBE5" w14:textId="77777777" w:rsidTr="007F3B27">
        <w:trPr>
          <w:cantSplit/>
        </w:trPr>
        <w:tc>
          <w:tcPr>
            <w:tcW w:w="4934" w:type="dxa"/>
            <w:shd w:val="clear" w:color="000000" w:fill="FFFFFF"/>
            <w:noWrap/>
            <w:vAlign w:val="bottom"/>
            <w:hideMark/>
          </w:tcPr>
          <w:p w14:paraId="1E687431"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Обшаровский</w:t>
            </w:r>
            <w:proofErr w:type="spellEnd"/>
            <w:r w:rsidRPr="00B449A9">
              <w:rPr>
                <w:rFonts w:ascii="Times New Roman" w:eastAsia="Times New Roman" w:hAnsi="Times New Roman" w:cs="Times New Roman"/>
                <w:color w:val="000000" w:themeColor="text1"/>
                <w:sz w:val="24"/>
                <w:szCs w:val="24"/>
                <w:lang w:eastAsia="ru-RU"/>
              </w:rPr>
              <w:t xml:space="preserve"> государственный техникум им. В.И. Суркова</w:t>
            </w:r>
          </w:p>
        </w:tc>
        <w:tc>
          <w:tcPr>
            <w:tcW w:w="1318" w:type="dxa"/>
            <w:shd w:val="clear" w:color="000000" w:fill="FFFFFF"/>
            <w:noWrap/>
            <w:vAlign w:val="center"/>
            <w:hideMark/>
          </w:tcPr>
          <w:p w14:paraId="283E4B4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25</w:t>
            </w:r>
          </w:p>
        </w:tc>
        <w:tc>
          <w:tcPr>
            <w:tcW w:w="1573" w:type="dxa"/>
            <w:shd w:val="clear" w:color="auto" w:fill="auto"/>
            <w:vAlign w:val="center"/>
          </w:tcPr>
          <w:p w14:paraId="78DB9818"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1B66C9B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1DD76360" w14:textId="77777777" w:rsidTr="007F3B27">
        <w:trPr>
          <w:cantSplit/>
        </w:trPr>
        <w:tc>
          <w:tcPr>
            <w:tcW w:w="4934" w:type="dxa"/>
            <w:shd w:val="clear" w:color="000000" w:fill="FFFFFF"/>
            <w:noWrap/>
            <w:vAlign w:val="bottom"/>
            <w:hideMark/>
          </w:tcPr>
          <w:p w14:paraId="637BFC89"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Октябрьский техникум строительных и сервисных технологий им. В.Г. </w:t>
            </w:r>
            <w:proofErr w:type="spellStart"/>
            <w:r w:rsidRPr="00B449A9">
              <w:rPr>
                <w:rFonts w:ascii="Times New Roman" w:eastAsia="Times New Roman" w:hAnsi="Times New Roman" w:cs="Times New Roman"/>
                <w:color w:val="000000" w:themeColor="text1"/>
                <w:sz w:val="24"/>
                <w:szCs w:val="24"/>
                <w:lang w:eastAsia="ru-RU"/>
              </w:rPr>
              <w:t>Кубасова</w:t>
            </w:r>
            <w:proofErr w:type="spellEnd"/>
          </w:p>
        </w:tc>
        <w:tc>
          <w:tcPr>
            <w:tcW w:w="1318" w:type="dxa"/>
            <w:shd w:val="clear" w:color="000000" w:fill="FFFFFF"/>
            <w:noWrap/>
            <w:vAlign w:val="center"/>
            <w:hideMark/>
          </w:tcPr>
          <w:p w14:paraId="269406A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29</w:t>
            </w:r>
          </w:p>
        </w:tc>
        <w:tc>
          <w:tcPr>
            <w:tcW w:w="1573" w:type="dxa"/>
            <w:shd w:val="clear" w:color="auto" w:fill="auto"/>
            <w:vAlign w:val="center"/>
          </w:tcPr>
          <w:p w14:paraId="17CF6027"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09A86FD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49FEA402" w14:textId="77777777" w:rsidTr="007F3B27">
        <w:trPr>
          <w:cantSplit/>
        </w:trPr>
        <w:tc>
          <w:tcPr>
            <w:tcW w:w="4934" w:type="dxa"/>
            <w:shd w:val="clear" w:color="000000" w:fill="FFFFFF"/>
            <w:noWrap/>
            <w:vAlign w:val="bottom"/>
            <w:hideMark/>
          </w:tcPr>
          <w:p w14:paraId="6B0C0C4D"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Отрадненский</w:t>
            </w:r>
            <w:proofErr w:type="spellEnd"/>
            <w:r w:rsidRPr="00B449A9">
              <w:rPr>
                <w:rFonts w:ascii="Times New Roman" w:eastAsia="Times New Roman" w:hAnsi="Times New Roman" w:cs="Times New Roman"/>
                <w:color w:val="000000" w:themeColor="text1"/>
                <w:sz w:val="24"/>
                <w:szCs w:val="24"/>
                <w:lang w:eastAsia="ru-RU"/>
              </w:rPr>
              <w:t xml:space="preserve"> нефтяной техникум</w:t>
            </w:r>
          </w:p>
        </w:tc>
        <w:tc>
          <w:tcPr>
            <w:tcW w:w="1318" w:type="dxa"/>
            <w:shd w:val="clear" w:color="000000" w:fill="FFFFFF"/>
            <w:noWrap/>
            <w:vAlign w:val="center"/>
            <w:hideMark/>
          </w:tcPr>
          <w:p w14:paraId="4840C92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237</w:t>
            </w:r>
          </w:p>
        </w:tc>
        <w:tc>
          <w:tcPr>
            <w:tcW w:w="1573" w:type="dxa"/>
            <w:shd w:val="clear" w:color="auto" w:fill="auto"/>
            <w:vAlign w:val="center"/>
          </w:tcPr>
          <w:p w14:paraId="7872B01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2</w:t>
            </w:r>
          </w:p>
        </w:tc>
        <w:tc>
          <w:tcPr>
            <w:tcW w:w="1574" w:type="dxa"/>
            <w:shd w:val="clear" w:color="auto" w:fill="auto"/>
            <w:vAlign w:val="center"/>
          </w:tcPr>
          <w:p w14:paraId="62D96B8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0,8</w:t>
            </w:r>
          </w:p>
        </w:tc>
      </w:tr>
      <w:tr w:rsidR="00B449A9" w:rsidRPr="00B449A9" w14:paraId="45471AF7" w14:textId="77777777" w:rsidTr="007F3B27">
        <w:trPr>
          <w:cantSplit/>
        </w:trPr>
        <w:tc>
          <w:tcPr>
            <w:tcW w:w="4934" w:type="dxa"/>
            <w:shd w:val="clear" w:color="000000" w:fill="FFFFFF"/>
            <w:noWrap/>
            <w:vAlign w:val="bottom"/>
            <w:hideMark/>
          </w:tcPr>
          <w:p w14:paraId="48E6C0A2"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Поволжский государственный колледж</w:t>
            </w:r>
          </w:p>
        </w:tc>
        <w:tc>
          <w:tcPr>
            <w:tcW w:w="1318" w:type="dxa"/>
            <w:shd w:val="clear" w:color="000000" w:fill="FFFFFF"/>
            <w:noWrap/>
            <w:vAlign w:val="center"/>
            <w:hideMark/>
          </w:tcPr>
          <w:p w14:paraId="5778F3D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696</w:t>
            </w:r>
          </w:p>
        </w:tc>
        <w:tc>
          <w:tcPr>
            <w:tcW w:w="1573" w:type="dxa"/>
            <w:shd w:val="clear" w:color="auto" w:fill="auto"/>
            <w:vAlign w:val="center"/>
          </w:tcPr>
          <w:p w14:paraId="563096DD"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2</w:t>
            </w:r>
          </w:p>
        </w:tc>
        <w:tc>
          <w:tcPr>
            <w:tcW w:w="1574" w:type="dxa"/>
            <w:shd w:val="clear" w:color="auto" w:fill="auto"/>
            <w:vAlign w:val="center"/>
          </w:tcPr>
          <w:p w14:paraId="211888D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0,3</w:t>
            </w:r>
          </w:p>
        </w:tc>
      </w:tr>
      <w:tr w:rsidR="00B449A9" w:rsidRPr="00B449A9" w14:paraId="581437FC" w14:textId="77777777" w:rsidTr="007F3B27">
        <w:trPr>
          <w:cantSplit/>
        </w:trPr>
        <w:tc>
          <w:tcPr>
            <w:tcW w:w="4934" w:type="dxa"/>
            <w:shd w:val="clear" w:color="000000" w:fill="FFFFFF"/>
            <w:noWrap/>
            <w:vAlign w:val="bottom"/>
            <w:hideMark/>
          </w:tcPr>
          <w:p w14:paraId="53E254AA"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Поволжский государственный университет сервиса</w:t>
            </w:r>
          </w:p>
        </w:tc>
        <w:tc>
          <w:tcPr>
            <w:tcW w:w="1318" w:type="dxa"/>
            <w:shd w:val="clear" w:color="000000" w:fill="FFFFFF"/>
            <w:noWrap/>
            <w:vAlign w:val="center"/>
            <w:hideMark/>
          </w:tcPr>
          <w:p w14:paraId="2CD6DCE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79</w:t>
            </w:r>
          </w:p>
        </w:tc>
        <w:tc>
          <w:tcPr>
            <w:tcW w:w="1573" w:type="dxa"/>
            <w:shd w:val="clear" w:color="auto" w:fill="auto"/>
            <w:vAlign w:val="center"/>
          </w:tcPr>
          <w:p w14:paraId="49E5F112"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155E273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24062F4B" w14:textId="77777777" w:rsidTr="007F3B27">
        <w:trPr>
          <w:cantSplit/>
        </w:trPr>
        <w:tc>
          <w:tcPr>
            <w:tcW w:w="4934" w:type="dxa"/>
            <w:shd w:val="clear" w:color="000000" w:fill="FFFFFF"/>
            <w:noWrap/>
            <w:vAlign w:val="bottom"/>
            <w:hideMark/>
          </w:tcPr>
          <w:p w14:paraId="1AB49CCF"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Поволжский строительно-энергетический колледж им. П. </w:t>
            </w:r>
            <w:proofErr w:type="spellStart"/>
            <w:r w:rsidRPr="00B449A9">
              <w:rPr>
                <w:rFonts w:ascii="Times New Roman" w:eastAsia="Times New Roman" w:hAnsi="Times New Roman" w:cs="Times New Roman"/>
                <w:color w:val="000000" w:themeColor="text1"/>
                <w:sz w:val="24"/>
                <w:szCs w:val="24"/>
                <w:lang w:eastAsia="ru-RU"/>
              </w:rPr>
              <w:t>Мачнева</w:t>
            </w:r>
            <w:proofErr w:type="spellEnd"/>
          </w:p>
        </w:tc>
        <w:tc>
          <w:tcPr>
            <w:tcW w:w="1318" w:type="dxa"/>
            <w:shd w:val="clear" w:color="000000" w:fill="FFFFFF"/>
            <w:noWrap/>
            <w:vAlign w:val="center"/>
            <w:hideMark/>
          </w:tcPr>
          <w:p w14:paraId="1DF0780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131</w:t>
            </w:r>
          </w:p>
        </w:tc>
        <w:tc>
          <w:tcPr>
            <w:tcW w:w="1573" w:type="dxa"/>
            <w:shd w:val="clear" w:color="auto" w:fill="auto"/>
            <w:vAlign w:val="center"/>
          </w:tcPr>
          <w:p w14:paraId="2D38B128"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72F1097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17F384F0" w14:textId="77777777" w:rsidTr="007F3B27">
        <w:trPr>
          <w:cantSplit/>
        </w:trPr>
        <w:tc>
          <w:tcPr>
            <w:tcW w:w="4934" w:type="dxa"/>
            <w:shd w:val="clear" w:color="000000" w:fill="FFFFFF"/>
            <w:noWrap/>
            <w:vAlign w:val="bottom"/>
            <w:hideMark/>
          </w:tcPr>
          <w:p w14:paraId="1C512824"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государственный колледж</w:t>
            </w:r>
          </w:p>
        </w:tc>
        <w:tc>
          <w:tcPr>
            <w:tcW w:w="1318" w:type="dxa"/>
            <w:shd w:val="clear" w:color="000000" w:fill="FFFFFF"/>
            <w:noWrap/>
            <w:vAlign w:val="center"/>
            <w:hideMark/>
          </w:tcPr>
          <w:p w14:paraId="707DA30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412</w:t>
            </w:r>
          </w:p>
        </w:tc>
        <w:tc>
          <w:tcPr>
            <w:tcW w:w="1573" w:type="dxa"/>
            <w:shd w:val="clear" w:color="auto" w:fill="auto"/>
            <w:vAlign w:val="center"/>
          </w:tcPr>
          <w:p w14:paraId="1EE414FE"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6</w:t>
            </w:r>
          </w:p>
        </w:tc>
        <w:tc>
          <w:tcPr>
            <w:tcW w:w="1574" w:type="dxa"/>
            <w:shd w:val="clear" w:color="auto" w:fill="auto"/>
            <w:vAlign w:val="center"/>
          </w:tcPr>
          <w:p w14:paraId="2F0618D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1,5</w:t>
            </w:r>
          </w:p>
        </w:tc>
      </w:tr>
      <w:tr w:rsidR="00B449A9" w:rsidRPr="00B449A9" w14:paraId="4EF0ED36" w14:textId="77777777" w:rsidTr="007F3B27">
        <w:trPr>
          <w:cantSplit/>
        </w:trPr>
        <w:tc>
          <w:tcPr>
            <w:tcW w:w="4934" w:type="dxa"/>
            <w:shd w:val="clear" w:color="000000" w:fill="FFFFFF"/>
            <w:noWrap/>
            <w:vAlign w:val="bottom"/>
            <w:hideMark/>
          </w:tcPr>
          <w:p w14:paraId="743FB1B1"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государственный колледж сервисных технологий и дизайна</w:t>
            </w:r>
          </w:p>
        </w:tc>
        <w:tc>
          <w:tcPr>
            <w:tcW w:w="1318" w:type="dxa"/>
            <w:shd w:val="clear" w:color="000000" w:fill="FFFFFF"/>
            <w:noWrap/>
            <w:vAlign w:val="center"/>
            <w:hideMark/>
          </w:tcPr>
          <w:p w14:paraId="4A90D09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260</w:t>
            </w:r>
          </w:p>
        </w:tc>
        <w:tc>
          <w:tcPr>
            <w:tcW w:w="1573" w:type="dxa"/>
            <w:shd w:val="clear" w:color="auto" w:fill="auto"/>
            <w:vAlign w:val="center"/>
          </w:tcPr>
          <w:p w14:paraId="309EB29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4</w:t>
            </w:r>
          </w:p>
        </w:tc>
        <w:tc>
          <w:tcPr>
            <w:tcW w:w="1574" w:type="dxa"/>
            <w:shd w:val="clear" w:color="auto" w:fill="auto"/>
            <w:vAlign w:val="center"/>
          </w:tcPr>
          <w:p w14:paraId="5335B86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1,5</w:t>
            </w:r>
          </w:p>
        </w:tc>
      </w:tr>
      <w:tr w:rsidR="00B449A9" w:rsidRPr="00B449A9" w14:paraId="76469E6F" w14:textId="77777777" w:rsidTr="007F3B27">
        <w:trPr>
          <w:cantSplit/>
        </w:trPr>
        <w:tc>
          <w:tcPr>
            <w:tcW w:w="4934" w:type="dxa"/>
            <w:shd w:val="clear" w:color="000000" w:fill="FFFFFF"/>
            <w:noWrap/>
            <w:vAlign w:val="bottom"/>
            <w:hideMark/>
          </w:tcPr>
          <w:p w14:paraId="0BC912A0"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Самарский государственный медицинский университет ФГБОУ </w:t>
            </w:r>
            <w:proofErr w:type="gramStart"/>
            <w:r w:rsidRPr="00B449A9">
              <w:rPr>
                <w:rFonts w:ascii="Times New Roman" w:eastAsia="Times New Roman" w:hAnsi="Times New Roman" w:cs="Times New Roman"/>
                <w:color w:val="000000" w:themeColor="text1"/>
                <w:sz w:val="24"/>
                <w:szCs w:val="24"/>
                <w:lang w:eastAsia="ru-RU"/>
              </w:rPr>
              <w:t>ВО</w:t>
            </w:r>
            <w:proofErr w:type="gramEnd"/>
            <w:r w:rsidRPr="00B449A9">
              <w:rPr>
                <w:rFonts w:ascii="Times New Roman" w:eastAsia="Times New Roman" w:hAnsi="Times New Roman" w:cs="Times New Roman"/>
                <w:color w:val="000000" w:themeColor="text1"/>
                <w:sz w:val="24"/>
                <w:szCs w:val="24"/>
                <w:lang w:eastAsia="ru-RU"/>
              </w:rPr>
              <w:t xml:space="preserve"> </w:t>
            </w:r>
          </w:p>
        </w:tc>
        <w:tc>
          <w:tcPr>
            <w:tcW w:w="1318" w:type="dxa"/>
            <w:shd w:val="clear" w:color="000000" w:fill="FFFFFF"/>
            <w:noWrap/>
            <w:vAlign w:val="center"/>
            <w:hideMark/>
          </w:tcPr>
          <w:p w14:paraId="3BDC4E1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w:t>
            </w:r>
          </w:p>
        </w:tc>
        <w:tc>
          <w:tcPr>
            <w:tcW w:w="1573" w:type="dxa"/>
            <w:shd w:val="clear" w:color="auto" w:fill="auto"/>
            <w:vAlign w:val="center"/>
          </w:tcPr>
          <w:p w14:paraId="0DAC39D3"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2332FDF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6D2747D3" w14:textId="77777777" w:rsidTr="007F3B27">
        <w:trPr>
          <w:cantSplit/>
        </w:trPr>
        <w:tc>
          <w:tcPr>
            <w:tcW w:w="4934" w:type="dxa"/>
            <w:shd w:val="clear" w:color="000000" w:fill="FFFFFF"/>
            <w:noWrap/>
            <w:vAlign w:val="bottom"/>
            <w:hideMark/>
          </w:tcPr>
          <w:p w14:paraId="0E390C20"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государственный технический университет</w:t>
            </w:r>
          </w:p>
        </w:tc>
        <w:tc>
          <w:tcPr>
            <w:tcW w:w="1318" w:type="dxa"/>
            <w:shd w:val="clear" w:color="000000" w:fill="FFFFFF"/>
            <w:noWrap/>
            <w:vAlign w:val="center"/>
            <w:hideMark/>
          </w:tcPr>
          <w:p w14:paraId="3D92EE9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30</w:t>
            </w:r>
          </w:p>
        </w:tc>
        <w:tc>
          <w:tcPr>
            <w:tcW w:w="1573" w:type="dxa"/>
            <w:shd w:val="clear" w:color="auto" w:fill="auto"/>
            <w:vAlign w:val="center"/>
          </w:tcPr>
          <w:p w14:paraId="48D7A47E"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13CE51D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23F4336B" w14:textId="77777777" w:rsidTr="007F3B27">
        <w:trPr>
          <w:cantSplit/>
        </w:trPr>
        <w:tc>
          <w:tcPr>
            <w:tcW w:w="4934" w:type="dxa"/>
            <w:shd w:val="clear" w:color="000000" w:fill="FFFFFF"/>
            <w:noWrap/>
            <w:vAlign w:val="bottom"/>
            <w:hideMark/>
          </w:tcPr>
          <w:p w14:paraId="16FB60DE"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государственный университет путей сообщения</w:t>
            </w:r>
          </w:p>
        </w:tc>
        <w:tc>
          <w:tcPr>
            <w:tcW w:w="1318" w:type="dxa"/>
            <w:shd w:val="clear" w:color="000000" w:fill="FFFFFF"/>
            <w:noWrap/>
            <w:vAlign w:val="center"/>
            <w:hideMark/>
          </w:tcPr>
          <w:p w14:paraId="44BFD7D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283</w:t>
            </w:r>
          </w:p>
        </w:tc>
        <w:tc>
          <w:tcPr>
            <w:tcW w:w="1573" w:type="dxa"/>
            <w:shd w:val="clear" w:color="auto" w:fill="auto"/>
            <w:vAlign w:val="center"/>
          </w:tcPr>
          <w:p w14:paraId="0EC795D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19CB367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2AB9195C" w14:textId="77777777" w:rsidTr="007F3B27">
        <w:trPr>
          <w:cantSplit/>
        </w:trPr>
        <w:tc>
          <w:tcPr>
            <w:tcW w:w="4934" w:type="dxa"/>
            <w:shd w:val="clear" w:color="000000" w:fill="FFFFFF"/>
            <w:noWrap/>
            <w:vAlign w:val="bottom"/>
            <w:hideMark/>
          </w:tcPr>
          <w:p w14:paraId="6A654358"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государственный экономический университет</w:t>
            </w:r>
          </w:p>
        </w:tc>
        <w:tc>
          <w:tcPr>
            <w:tcW w:w="1318" w:type="dxa"/>
            <w:shd w:val="clear" w:color="000000" w:fill="FFFFFF"/>
            <w:noWrap/>
            <w:vAlign w:val="center"/>
            <w:hideMark/>
          </w:tcPr>
          <w:p w14:paraId="49D57F0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152</w:t>
            </w:r>
          </w:p>
        </w:tc>
        <w:tc>
          <w:tcPr>
            <w:tcW w:w="1573" w:type="dxa"/>
            <w:shd w:val="clear" w:color="auto" w:fill="auto"/>
            <w:vAlign w:val="center"/>
          </w:tcPr>
          <w:p w14:paraId="1E7622C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2</w:t>
            </w:r>
          </w:p>
        </w:tc>
        <w:tc>
          <w:tcPr>
            <w:tcW w:w="1574" w:type="dxa"/>
            <w:shd w:val="clear" w:color="auto" w:fill="auto"/>
            <w:vAlign w:val="center"/>
          </w:tcPr>
          <w:p w14:paraId="3520145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7A200F21" w14:textId="77777777" w:rsidTr="007F3B27">
        <w:trPr>
          <w:cantSplit/>
        </w:trPr>
        <w:tc>
          <w:tcPr>
            <w:tcW w:w="4934" w:type="dxa"/>
            <w:shd w:val="clear" w:color="000000" w:fill="FFFFFF"/>
            <w:noWrap/>
            <w:vAlign w:val="bottom"/>
            <w:hideMark/>
          </w:tcPr>
          <w:p w14:paraId="1A0EAA67"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колледж сервиса производственного оборудования им. Е.В. Золотухина</w:t>
            </w:r>
          </w:p>
        </w:tc>
        <w:tc>
          <w:tcPr>
            <w:tcW w:w="1318" w:type="dxa"/>
            <w:shd w:val="clear" w:color="000000" w:fill="FFFFFF"/>
            <w:noWrap/>
            <w:vAlign w:val="center"/>
            <w:hideMark/>
          </w:tcPr>
          <w:p w14:paraId="3FABEBF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153</w:t>
            </w:r>
          </w:p>
        </w:tc>
        <w:tc>
          <w:tcPr>
            <w:tcW w:w="1573" w:type="dxa"/>
            <w:shd w:val="clear" w:color="auto" w:fill="auto"/>
            <w:vAlign w:val="center"/>
          </w:tcPr>
          <w:p w14:paraId="41872AB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2</w:t>
            </w:r>
          </w:p>
        </w:tc>
        <w:tc>
          <w:tcPr>
            <w:tcW w:w="1574" w:type="dxa"/>
            <w:shd w:val="clear" w:color="auto" w:fill="auto"/>
            <w:vAlign w:val="center"/>
          </w:tcPr>
          <w:p w14:paraId="797E376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464CA1A4" w14:textId="77777777" w:rsidTr="007F3B27">
        <w:trPr>
          <w:cantSplit/>
        </w:trPr>
        <w:tc>
          <w:tcPr>
            <w:tcW w:w="4934" w:type="dxa"/>
            <w:shd w:val="clear" w:color="000000" w:fill="FFFFFF"/>
            <w:noWrap/>
            <w:vAlign w:val="bottom"/>
            <w:hideMark/>
          </w:tcPr>
          <w:p w14:paraId="3AF16557"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колле</w:t>
            </w:r>
            <w:proofErr w:type="gramStart"/>
            <w:r w:rsidRPr="00B449A9">
              <w:rPr>
                <w:rFonts w:ascii="Times New Roman" w:eastAsia="Times New Roman" w:hAnsi="Times New Roman" w:cs="Times New Roman"/>
                <w:color w:val="000000" w:themeColor="text1"/>
                <w:sz w:val="24"/>
                <w:szCs w:val="24"/>
                <w:lang w:eastAsia="ru-RU"/>
              </w:rPr>
              <w:t>дж стр</w:t>
            </w:r>
            <w:proofErr w:type="gramEnd"/>
            <w:r w:rsidRPr="00B449A9">
              <w:rPr>
                <w:rFonts w:ascii="Times New Roman" w:eastAsia="Times New Roman" w:hAnsi="Times New Roman" w:cs="Times New Roman"/>
                <w:color w:val="000000" w:themeColor="text1"/>
                <w:sz w:val="24"/>
                <w:szCs w:val="24"/>
                <w:lang w:eastAsia="ru-RU"/>
              </w:rPr>
              <w:t xml:space="preserve">оительства и предпринимательства (филиал) ФГБОУ ВО НИМГСУ </w:t>
            </w:r>
          </w:p>
        </w:tc>
        <w:tc>
          <w:tcPr>
            <w:tcW w:w="1318" w:type="dxa"/>
            <w:shd w:val="clear" w:color="000000" w:fill="FFFFFF"/>
            <w:noWrap/>
            <w:vAlign w:val="center"/>
            <w:hideMark/>
          </w:tcPr>
          <w:p w14:paraId="59C99A4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183</w:t>
            </w:r>
          </w:p>
        </w:tc>
        <w:tc>
          <w:tcPr>
            <w:tcW w:w="1573" w:type="dxa"/>
            <w:shd w:val="clear" w:color="auto" w:fill="auto"/>
            <w:vAlign w:val="center"/>
          </w:tcPr>
          <w:p w14:paraId="2630E100"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3C3487D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0,5</w:t>
            </w:r>
          </w:p>
        </w:tc>
      </w:tr>
      <w:tr w:rsidR="00B449A9" w:rsidRPr="00B449A9" w14:paraId="51043438" w14:textId="77777777" w:rsidTr="007F3B27">
        <w:trPr>
          <w:cantSplit/>
        </w:trPr>
        <w:tc>
          <w:tcPr>
            <w:tcW w:w="4934" w:type="dxa"/>
            <w:shd w:val="clear" w:color="000000" w:fill="FFFFFF"/>
            <w:noWrap/>
            <w:vAlign w:val="bottom"/>
            <w:hideMark/>
          </w:tcPr>
          <w:p w14:paraId="04E1FC8E"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машиностроительный колледж</w:t>
            </w:r>
          </w:p>
        </w:tc>
        <w:tc>
          <w:tcPr>
            <w:tcW w:w="1318" w:type="dxa"/>
            <w:shd w:val="clear" w:color="000000" w:fill="FFFFFF"/>
            <w:noWrap/>
            <w:vAlign w:val="center"/>
            <w:hideMark/>
          </w:tcPr>
          <w:p w14:paraId="6CA27D3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231</w:t>
            </w:r>
          </w:p>
        </w:tc>
        <w:tc>
          <w:tcPr>
            <w:tcW w:w="1573" w:type="dxa"/>
            <w:shd w:val="clear" w:color="auto" w:fill="auto"/>
            <w:vAlign w:val="center"/>
          </w:tcPr>
          <w:p w14:paraId="30ABB36D"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2</w:t>
            </w:r>
          </w:p>
        </w:tc>
        <w:tc>
          <w:tcPr>
            <w:tcW w:w="1574" w:type="dxa"/>
            <w:shd w:val="clear" w:color="auto" w:fill="auto"/>
            <w:vAlign w:val="center"/>
          </w:tcPr>
          <w:p w14:paraId="460F38D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0,9</w:t>
            </w:r>
          </w:p>
        </w:tc>
      </w:tr>
      <w:tr w:rsidR="00B449A9" w:rsidRPr="00B449A9" w14:paraId="4A525E20" w14:textId="77777777" w:rsidTr="007F3B27">
        <w:trPr>
          <w:cantSplit/>
        </w:trPr>
        <w:tc>
          <w:tcPr>
            <w:tcW w:w="4934" w:type="dxa"/>
            <w:shd w:val="clear" w:color="000000" w:fill="FFFFFF"/>
            <w:noWrap/>
            <w:vAlign w:val="bottom"/>
            <w:hideMark/>
          </w:tcPr>
          <w:p w14:paraId="29543750"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Самарский медицинский колледж им. Н. </w:t>
            </w:r>
            <w:proofErr w:type="spellStart"/>
            <w:r w:rsidRPr="00B449A9">
              <w:rPr>
                <w:rFonts w:ascii="Times New Roman" w:eastAsia="Times New Roman" w:hAnsi="Times New Roman" w:cs="Times New Roman"/>
                <w:color w:val="000000" w:themeColor="text1"/>
                <w:sz w:val="24"/>
                <w:szCs w:val="24"/>
                <w:lang w:eastAsia="ru-RU"/>
              </w:rPr>
              <w:t>Ляпиной</w:t>
            </w:r>
            <w:proofErr w:type="spellEnd"/>
          </w:p>
        </w:tc>
        <w:tc>
          <w:tcPr>
            <w:tcW w:w="1318" w:type="dxa"/>
            <w:shd w:val="clear" w:color="000000" w:fill="FFFFFF"/>
            <w:noWrap/>
            <w:vAlign w:val="center"/>
            <w:hideMark/>
          </w:tcPr>
          <w:p w14:paraId="1EDAD24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623</w:t>
            </w:r>
          </w:p>
        </w:tc>
        <w:tc>
          <w:tcPr>
            <w:tcW w:w="1573" w:type="dxa"/>
            <w:shd w:val="clear" w:color="auto" w:fill="auto"/>
            <w:vAlign w:val="center"/>
          </w:tcPr>
          <w:p w14:paraId="4BC1BBF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6253F7B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0,2</w:t>
            </w:r>
          </w:p>
        </w:tc>
      </w:tr>
      <w:tr w:rsidR="00B449A9" w:rsidRPr="00B449A9" w14:paraId="62E32BB1" w14:textId="77777777" w:rsidTr="007F3B27">
        <w:trPr>
          <w:cantSplit/>
        </w:trPr>
        <w:tc>
          <w:tcPr>
            <w:tcW w:w="4934" w:type="dxa"/>
            <w:shd w:val="clear" w:color="000000" w:fill="FFFFFF"/>
            <w:noWrap/>
            <w:vAlign w:val="bottom"/>
            <w:hideMark/>
          </w:tcPr>
          <w:p w14:paraId="54F1D222"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lastRenderedPageBreak/>
              <w:t>Самарский металлургический колледж</w:t>
            </w:r>
          </w:p>
        </w:tc>
        <w:tc>
          <w:tcPr>
            <w:tcW w:w="1318" w:type="dxa"/>
            <w:shd w:val="clear" w:color="000000" w:fill="FFFFFF"/>
            <w:noWrap/>
            <w:vAlign w:val="center"/>
            <w:hideMark/>
          </w:tcPr>
          <w:p w14:paraId="5C173A6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157</w:t>
            </w:r>
          </w:p>
        </w:tc>
        <w:tc>
          <w:tcPr>
            <w:tcW w:w="1573" w:type="dxa"/>
            <w:shd w:val="clear" w:color="auto" w:fill="auto"/>
            <w:vAlign w:val="center"/>
          </w:tcPr>
          <w:p w14:paraId="0227F89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52780EF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0,6</w:t>
            </w:r>
          </w:p>
        </w:tc>
      </w:tr>
      <w:tr w:rsidR="00B449A9" w:rsidRPr="00B449A9" w14:paraId="79A6B25F" w14:textId="77777777" w:rsidTr="007F3B27">
        <w:trPr>
          <w:cantSplit/>
        </w:trPr>
        <w:tc>
          <w:tcPr>
            <w:tcW w:w="4934" w:type="dxa"/>
            <w:shd w:val="clear" w:color="000000" w:fill="FFFFFF"/>
            <w:noWrap/>
            <w:vAlign w:val="bottom"/>
            <w:hideMark/>
          </w:tcPr>
          <w:p w14:paraId="40100FD9"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многопрофильный колледж им. Бартенева В.</w:t>
            </w:r>
            <w:proofErr w:type="gramStart"/>
            <w:r w:rsidRPr="00B449A9">
              <w:rPr>
                <w:rFonts w:ascii="Times New Roman" w:eastAsia="Times New Roman" w:hAnsi="Times New Roman" w:cs="Times New Roman"/>
                <w:color w:val="000000" w:themeColor="text1"/>
                <w:sz w:val="24"/>
                <w:szCs w:val="24"/>
                <w:lang w:eastAsia="ru-RU"/>
              </w:rPr>
              <w:t>В</w:t>
            </w:r>
            <w:proofErr w:type="gramEnd"/>
          </w:p>
        </w:tc>
        <w:tc>
          <w:tcPr>
            <w:tcW w:w="1318" w:type="dxa"/>
            <w:shd w:val="clear" w:color="000000" w:fill="FFFFFF"/>
            <w:noWrap/>
            <w:vAlign w:val="center"/>
            <w:hideMark/>
          </w:tcPr>
          <w:p w14:paraId="433CDCE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24</w:t>
            </w:r>
          </w:p>
        </w:tc>
        <w:tc>
          <w:tcPr>
            <w:tcW w:w="1573" w:type="dxa"/>
            <w:shd w:val="clear" w:color="auto" w:fill="auto"/>
            <w:vAlign w:val="center"/>
          </w:tcPr>
          <w:p w14:paraId="10F3B1C3"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FF7348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0ABAB77A" w14:textId="77777777" w:rsidTr="007F3B27">
        <w:trPr>
          <w:cantSplit/>
        </w:trPr>
        <w:tc>
          <w:tcPr>
            <w:tcW w:w="4934" w:type="dxa"/>
            <w:shd w:val="clear" w:color="000000" w:fill="FFFFFF"/>
            <w:noWrap/>
            <w:vAlign w:val="bottom"/>
            <w:hideMark/>
          </w:tcPr>
          <w:p w14:paraId="0B15E179"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национальный исследовательский университет имени академика С.П. Королева</w:t>
            </w:r>
          </w:p>
        </w:tc>
        <w:tc>
          <w:tcPr>
            <w:tcW w:w="1318" w:type="dxa"/>
            <w:shd w:val="clear" w:color="000000" w:fill="FFFFFF"/>
            <w:noWrap/>
            <w:vAlign w:val="center"/>
            <w:hideMark/>
          </w:tcPr>
          <w:p w14:paraId="6177954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267</w:t>
            </w:r>
          </w:p>
        </w:tc>
        <w:tc>
          <w:tcPr>
            <w:tcW w:w="1573" w:type="dxa"/>
            <w:shd w:val="clear" w:color="auto" w:fill="auto"/>
            <w:vAlign w:val="center"/>
          </w:tcPr>
          <w:p w14:paraId="43A6B91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E1730D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152CA08E" w14:textId="77777777" w:rsidTr="007F3B27">
        <w:trPr>
          <w:cantSplit/>
        </w:trPr>
        <w:tc>
          <w:tcPr>
            <w:tcW w:w="4934" w:type="dxa"/>
            <w:shd w:val="clear" w:color="000000" w:fill="FFFFFF"/>
            <w:noWrap/>
            <w:vAlign w:val="bottom"/>
            <w:hideMark/>
          </w:tcPr>
          <w:p w14:paraId="381D7C57"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политехнический колледж</w:t>
            </w:r>
          </w:p>
        </w:tc>
        <w:tc>
          <w:tcPr>
            <w:tcW w:w="1318" w:type="dxa"/>
            <w:shd w:val="clear" w:color="000000" w:fill="FFFFFF"/>
            <w:noWrap/>
            <w:vAlign w:val="center"/>
            <w:hideMark/>
          </w:tcPr>
          <w:p w14:paraId="5E37F83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147</w:t>
            </w:r>
          </w:p>
        </w:tc>
        <w:tc>
          <w:tcPr>
            <w:tcW w:w="1573" w:type="dxa"/>
            <w:shd w:val="clear" w:color="auto" w:fill="auto"/>
            <w:vAlign w:val="center"/>
          </w:tcPr>
          <w:p w14:paraId="243A0AF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1C31C9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7EA0DB39" w14:textId="77777777" w:rsidTr="007F3B27">
        <w:trPr>
          <w:cantSplit/>
        </w:trPr>
        <w:tc>
          <w:tcPr>
            <w:tcW w:w="4934" w:type="dxa"/>
            <w:shd w:val="clear" w:color="000000" w:fill="FFFFFF"/>
            <w:noWrap/>
            <w:vAlign w:val="bottom"/>
            <w:hideMark/>
          </w:tcPr>
          <w:p w14:paraId="6C1816F0"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социально-педагогический колледж</w:t>
            </w:r>
          </w:p>
        </w:tc>
        <w:tc>
          <w:tcPr>
            <w:tcW w:w="1318" w:type="dxa"/>
            <w:shd w:val="clear" w:color="000000" w:fill="FFFFFF"/>
            <w:noWrap/>
            <w:vAlign w:val="center"/>
            <w:hideMark/>
          </w:tcPr>
          <w:p w14:paraId="7334ED9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143</w:t>
            </w:r>
          </w:p>
        </w:tc>
        <w:tc>
          <w:tcPr>
            <w:tcW w:w="1573" w:type="dxa"/>
            <w:shd w:val="clear" w:color="auto" w:fill="auto"/>
            <w:vAlign w:val="center"/>
          </w:tcPr>
          <w:p w14:paraId="508BDC86"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2097E7B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0,7</w:t>
            </w:r>
          </w:p>
        </w:tc>
      </w:tr>
      <w:tr w:rsidR="00B449A9" w:rsidRPr="00B449A9" w14:paraId="4F234483" w14:textId="77777777" w:rsidTr="007F3B27">
        <w:trPr>
          <w:cantSplit/>
        </w:trPr>
        <w:tc>
          <w:tcPr>
            <w:tcW w:w="4934" w:type="dxa"/>
            <w:shd w:val="clear" w:color="000000" w:fill="FFFFFF"/>
            <w:noWrap/>
            <w:vAlign w:val="bottom"/>
            <w:hideMark/>
          </w:tcPr>
          <w:p w14:paraId="7C071D0E"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техникум авиационного и промышленного машиностроения им. Д.И. Козлова</w:t>
            </w:r>
          </w:p>
        </w:tc>
        <w:tc>
          <w:tcPr>
            <w:tcW w:w="1318" w:type="dxa"/>
            <w:shd w:val="clear" w:color="000000" w:fill="FFFFFF"/>
            <w:noWrap/>
            <w:vAlign w:val="center"/>
            <w:hideMark/>
          </w:tcPr>
          <w:p w14:paraId="37F28BF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140</w:t>
            </w:r>
          </w:p>
        </w:tc>
        <w:tc>
          <w:tcPr>
            <w:tcW w:w="1573" w:type="dxa"/>
            <w:shd w:val="clear" w:color="auto" w:fill="auto"/>
            <w:vAlign w:val="center"/>
          </w:tcPr>
          <w:p w14:paraId="6EF0292B"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0E68376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27377223" w14:textId="77777777" w:rsidTr="007F3B27">
        <w:trPr>
          <w:cantSplit/>
        </w:trPr>
        <w:tc>
          <w:tcPr>
            <w:tcW w:w="4934" w:type="dxa"/>
            <w:shd w:val="clear" w:color="000000" w:fill="FFFFFF"/>
            <w:noWrap/>
            <w:vAlign w:val="bottom"/>
            <w:hideMark/>
          </w:tcPr>
          <w:p w14:paraId="17082F5B"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техникум кулинарного искусства</w:t>
            </w:r>
          </w:p>
        </w:tc>
        <w:tc>
          <w:tcPr>
            <w:tcW w:w="1318" w:type="dxa"/>
            <w:shd w:val="clear" w:color="000000" w:fill="FFFFFF"/>
            <w:noWrap/>
            <w:vAlign w:val="center"/>
            <w:hideMark/>
          </w:tcPr>
          <w:p w14:paraId="300D80C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70</w:t>
            </w:r>
          </w:p>
        </w:tc>
        <w:tc>
          <w:tcPr>
            <w:tcW w:w="1573" w:type="dxa"/>
            <w:shd w:val="clear" w:color="auto" w:fill="auto"/>
            <w:vAlign w:val="center"/>
          </w:tcPr>
          <w:p w14:paraId="1111965B"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AC1C88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3FA500E9" w14:textId="77777777" w:rsidTr="007F3B27">
        <w:trPr>
          <w:cantSplit/>
        </w:trPr>
        <w:tc>
          <w:tcPr>
            <w:tcW w:w="4934" w:type="dxa"/>
            <w:shd w:val="clear" w:color="000000" w:fill="FFFFFF"/>
            <w:noWrap/>
            <w:vAlign w:val="bottom"/>
            <w:hideMark/>
          </w:tcPr>
          <w:p w14:paraId="152262F0"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техникум промышленных технологий</w:t>
            </w:r>
          </w:p>
        </w:tc>
        <w:tc>
          <w:tcPr>
            <w:tcW w:w="1318" w:type="dxa"/>
            <w:shd w:val="clear" w:color="000000" w:fill="FFFFFF"/>
            <w:noWrap/>
            <w:vAlign w:val="center"/>
            <w:hideMark/>
          </w:tcPr>
          <w:p w14:paraId="633A49D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57</w:t>
            </w:r>
          </w:p>
        </w:tc>
        <w:tc>
          <w:tcPr>
            <w:tcW w:w="1573" w:type="dxa"/>
            <w:shd w:val="clear" w:color="auto" w:fill="auto"/>
            <w:vAlign w:val="center"/>
          </w:tcPr>
          <w:p w14:paraId="4E2F568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091682C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05C35364" w14:textId="77777777" w:rsidTr="007F3B27">
        <w:trPr>
          <w:cantSplit/>
        </w:trPr>
        <w:tc>
          <w:tcPr>
            <w:tcW w:w="4934" w:type="dxa"/>
            <w:shd w:val="clear" w:color="000000" w:fill="FFFFFF"/>
            <w:noWrap/>
            <w:vAlign w:val="bottom"/>
            <w:hideMark/>
          </w:tcPr>
          <w:p w14:paraId="3820CFF3"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торгово-экономический колледж</w:t>
            </w:r>
          </w:p>
        </w:tc>
        <w:tc>
          <w:tcPr>
            <w:tcW w:w="1318" w:type="dxa"/>
            <w:shd w:val="clear" w:color="000000" w:fill="FFFFFF"/>
            <w:noWrap/>
            <w:vAlign w:val="center"/>
            <w:hideMark/>
          </w:tcPr>
          <w:p w14:paraId="5DD666E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288</w:t>
            </w:r>
          </w:p>
        </w:tc>
        <w:tc>
          <w:tcPr>
            <w:tcW w:w="1573" w:type="dxa"/>
            <w:shd w:val="clear" w:color="auto" w:fill="auto"/>
            <w:vAlign w:val="center"/>
          </w:tcPr>
          <w:p w14:paraId="0537A782"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2</w:t>
            </w:r>
          </w:p>
        </w:tc>
        <w:tc>
          <w:tcPr>
            <w:tcW w:w="1574" w:type="dxa"/>
            <w:shd w:val="clear" w:color="auto" w:fill="auto"/>
            <w:vAlign w:val="center"/>
          </w:tcPr>
          <w:p w14:paraId="4321E10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0,7</w:t>
            </w:r>
          </w:p>
        </w:tc>
      </w:tr>
      <w:tr w:rsidR="00B449A9" w:rsidRPr="00B449A9" w14:paraId="637919F5" w14:textId="77777777" w:rsidTr="007F3B27">
        <w:trPr>
          <w:cantSplit/>
        </w:trPr>
        <w:tc>
          <w:tcPr>
            <w:tcW w:w="4934" w:type="dxa"/>
            <w:shd w:val="clear" w:color="000000" w:fill="FFFFFF"/>
            <w:noWrap/>
            <w:vAlign w:val="bottom"/>
            <w:hideMark/>
          </w:tcPr>
          <w:p w14:paraId="3162E87D"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Самарский филиал ФГБОУ </w:t>
            </w:r>
            <w:proofErr w:type="gramStart"/>
            <w:r w:rsidRPr="00B449A9">
              <w:rPr>
                <w:rFonts w:ascii="Times New Roman" w:eastAsia="Times New Roman" w:hAnsi="Times New Roman" w:cs="Times New Roman"/>
                <w:color w:val="000000" w:themeColor="text1"/>
                <w:sz w:val="24"/>
                <w:szCs w:val="24"/>
                <w:lang w:eastAsia="ru-RU"/>
              </w:rPr>
              <w:t>ВО</w:t>
            </w:r>
            <w:proofErr w:type="gramEnd"/>
            <w:r w:rsidRPr="00B449A9">
              <w:rPr>
                <w:rFonts w:ascii="Times New Roman" w:eastAsia="Times New Roman" w:hAnsi="Times New Roman" w:cs="Times New Roman"/>
                <w:color w:val="000000" w:themeColor="text1"/>
                <w:sz w:val="24"/>
                <w:szCs w:val="24"/>
                <w:lang w:eastAsia="ru-RU"/>
              </w:rPr>
              <w:t xml:space="preserve"> Волжский государственный университет водного транспорта</w:t>
            </w:r>
          </w:p>
        </w:tc>
        <w:tc>
          <w:tcPr>
            <w:tcW w:w="1318" w:type="dxa"/>
            <w:shd w:val="clear" w:color="000000" w:fill="FFFFFF"/>
            <w:noWrap/>
            <w:vAlign w:val="center"/>
            <w:hideMark/>
          </w:tcPr>
          <w:p w14:paraId="3A7DCFF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94</w:t>
            </w:r>
          </w:p>
        </w:tc>
        <w:tc>
          <w:tcPr>
            <w:tcW w:w="1573" w:type="dxa"/>
            <w:shd w:val="clear" w:color="auto" w:fill="auto"/>
            <w:vAlign w:val="center"/>
          </w:tcPr>
          <w:p w14:paraId="07A0E8D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43104D7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3CE60789" w14:textId="77777777" w:rsidTr="007F3B27">
        <w:trPr>
          <w:cantSplit/>
        </w:trPr>
        <w:tc>
          <w:tcPr>
            <w:tcW w:w="4934" w:type="dxa"/>
            <w:shd w:val="clear" w:color="000000" w:fill="FFFFFF"/>
            <w:noWrap/>
            <w:vAlign w:val="bottom"/>
            <w:hideMark/>
          </w:tcPr>
          <w:p w14:paraId="37E5C7A3"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Самарский финансово-экономический колледж - филиал ФГОБУ </w:t>
            </w:r>
            <w:proofErr w:type="gramStart"/>
            <w:r w:rsidRPr="00B449A9">
              <w:rPr>
                <w:rFonts w:ascii="Times New Roman" w:eastAsia="Times New Roman" w:hAnsi="Times New Roman" w:cs="Times New Roman"/>
                <w:color w:val="000000" w:themeColor="text1"/>
                <w:sz w:val="24"/>
                <w:szCs w:val="24"/>
                <w:lang w:eastAsia="ru-RU"/>
              </w:rPr>
              <w:t>ВО</w:t>
            </w:r>
            <w:proofErr w:type="gramEnd"/>
            <w:r w:rsidRPr="00B449A9">
              <w:rPr>
                <w:rFonts w:ascii="Times New Roman" w:eastAsia="Times New Roman" w:hAnsi="Times New Roman" w:cs="Times New Roman"/>
                <w:color w:val="000000" w:themeColor="text1"/>
                <w:sz w:val="24"/>
                <w:szCs w:val="24"/>
                <w:lang w:eastAsia="ru-RU"/>
              </w:rPr>
              <w:t xml:space="preserve"> Финансовый университет при Правительстве Российской Федерации</w:t>
            </w:r>
          </w:p>
        </w:tc>
        <w:tc>
          <w:tcPr>
            <w:tcW w:w="1318" w:type="dxa"/>
            <w:shd w:val="clear" w:color="000000" w:fill="FFFFFF"/>
            <w:noWrap/>
            <w:vAlign w:val="center"/>
            <w:hideMark/>
          </w:tcPr>
          <w:p w14:paraId="052886D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110</w:t>
            </w:r>
          </w:p>
        </w:tc>
        <w:tc>
          <w:tcPr>
            <w:tcW w:w="1573" w:type="dxa"/>
            <w:shd w:val="clear" w:color="auto" w:fill="auto"/>
            <w:vAlign w:val="center"/>
          </w:tcPr>
          <w:p w14:paraId="7EC8C827"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77B3844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6940E3D4" w14:textId="77777777" w:rsidTr="007F3B27">
        <w:trPr>
          <w:cantSplit/>
        </w:trPr>
        <w:tc>
          <w:tcPr>
            <w:tcW w:w="4934" w:type="dxa"/>
            <w:shd w:val="clear" w:color="000000" w:fill="FFFFFF"/>
            <w:noWrap/>
            <w:vAlign w:val="bottom"/>
            <w:hideMark/>
          </w:tcPr>
          <w:p w14:paraId="5FBBDCB9"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Самарский энергетический колледж</w:t>
            </w:r>
          </w:p>
        </w:tc>
        <w:tc>
          <w:tcPr>
            <w:tcW w:w="1318" w:type="dxa"/>
            <w:shd w:val="clear" w:color="000000" w:fill="FFFFFF"/>
            <w:noWrap/>
            <w:vAlign w:val="center"/>
            <w:hideMark/>
          </w:tcPr>
          <w:p w14:paraId="450F89C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290</w:t>
            </w:r>
          </w:p>
        </w:tc>
        <w:tc>
          <w:tcPr>
            <w:tcW w:w="1573" w:type="dxa"/>
            <w:shd w:val="clear" w:color="auto" w:fill="auto"/>
            <w:vAlign w:val="center"/>
          </w:tcPr>
          <w:p w14:paraId="0024CE8B"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1F144FA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0,3</w:t>
            </w:r>
          </w:p>
        </w:tc>
      </w:tr>
      <w:tr w:rsidR="00B449A9" w:rsidRPr="00B449A9" w14:paraId="11F418CD" w14:textId="77777777" w:rsidTr="007F3B27">
        <w:trPr>
          <w:cantSplit/>
        </w:trPr>
        <w:tc>
          <w:tcPr>
            <w:tcW w:w="4934" w:type="dxa"/>
            <w:shd w:val="clear" w:color="000000" w:fill="FFFFFF"/>
            <w:noWrap/>
            <w:vAlign w:val="bottom"/>
            <w:hideMark/>
          </w:tcPr>
          <w:p w14:paraId="797137A5"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Самарское музыкальное училище им. Д.Г. Шаталова</w:t>
            </w:r>
          </w:p>
        </w:tc>
        <w:tc>
          <w:tcPr>
            <w:tcW w:w="1318" w:type="dxa"/>
            <w:shd w:val="clear" w:color="000000" w:fill="FFFFFF"/>
            <w:noWrap/>
            <w:vAlign w:val="center"/>
            <w:hideMark/>
          </w:tcPr>
          <w:p w14:paraId="0770A9E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57</w:t>
            </w:r>
          </w:p>
        </w:tc>
        <w:tc>
          <w:tcPr>
            <w:tcW w:w="1573" w:type="dxa"/>
            <w:shd w:val="clear" w:color="auto" w:fill="auto"/>
            <w:vAlign w:val="center"/>
          </w:tcPr>
          <w:p w14:paraId="0832F197"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256AEC3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2E41EFF2" w14:textId="77777777" w:rsidTr="007F3B27">
        <w:trPr>
          <w:cantSplit/>
        </w:trPr>
        <w:tc>
          <w:tcPr>
            <w:tcW w:w="4934" w:type="dxa"/>
            <w:shd w:val="clear" w:color="000000" w:fill="FFFFFF"/>
            <w:noWrap/>
            <w:vAlign w:val="bottom"/>
            <w:hideMark/>
          </w:tcPr>
          <w:p w14:paraId="5C6833C2"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Самарское областное училище культуры и искусств</w:t>
            </w:r>
          </w:p>
        </w:tc>
        <w:tc>
          <w:tcPr>
            <w:tcW w:w="1318" w:type="dxa"/>
            <w:shd w:val="clear" w:color="000000" w:fill="FFFFFF"/>
            <w:noWrap/>
            <w:vAlign w:val="center"/>
            <w:hideMark/>
          </w:tcPr>
          <w:p w14:paraId="249677A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75</w:t>
            </w:r>
          </w:p>
        </w:tc>
        <w:tc>
          <w:tcPr>
            <w:tcW w:w="1573" w:type="dxa"/>
            <w:shd w:val="clear" w:color="auto" w:fill="auto"/>
            <w:vAlign w:val="center"/>
          </w:tcPr>
          <w:p w14:paraId="3B797499"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3D7AE22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4D2AB2A4" w14:textId="77777777" w:rsidTr="007F3B27">
        <w:trPr>
          <w:cantSplit/>
        </w:trPr>
        <w:tc>
          <w:tcPr>
            <w:tcW w:w="4934" w:type="dxa"/>
            <w:shd w:val="clear" w:color="000000" w:fill="FFFFFF"/>
            <w:noWrap/>
            <w:vAlign w:val="bottom"/>
            <w:hideMark/>
          </w:tcPr>
          <w:p w14:paraId="329ED63B"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Самарское хореографическое училище (колледж)</w:t>
            </w:r>
          </w:p>
        </w:tc>
        <w:tc>
          <w:tcPr>
            <w:tcW w:w="1318" w:type="dxa"/>
            <w:shd w:val="clear" w:color="000000" w:fill="FFFFFF"/>
            <w:noWrap/>
            <w:vAlign w:val="center"/>
            <w:hideMark/>
          </w:tcPr>
          <w:p w14:paraId="128D5B9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w:t>
            </w:r>
          </w:p>
        </w:tc>
        <w:tc>
          <w:tcPr>
            <w:tcW w:w="1573" w:type="dxa"/>
            <w:shd w:val="clear" w:color="auto" w:fill="auto"/>
            <w:vAlign w:val="center"/>
          </w:tcPr>
          <w:p w14:paraId="53FEA41D"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AEACF9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176A71F0" w14:textId="77777777" w:rsidTr="007F3B27">
        <w:trPr>
          <w:cantSplit/>
        </w:trPr>
        <w:tc>
          <w:tcPr>
            <w:tcW w:w="4934" w:type="dxa"/>
            <w:shd w:val="clear" w:color="000000" w:fill="FFFFFF"/>
            <w:noWrap/>
            <w:vAlign w:val="bottom"/>
            <w:hideMark/>
          </w:tcPr>
          <w:p w14:paraId="7A140EDF"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Самарское художественное училище им. К.С. Петрова-Водкина</w:t>
            </w:r>
          </w:p>
        </w:tc>
        <w:tc>
          <w:tcPr>
            <w:tcW w:w="1318" w:type="dxa"/>
            <w:shd w:val="clear" w:color="000000" w:fill="FFFFFF"/>
            <w:noWrap/>
            <w:vAlign w:val="center"/>
            <w:hideMark/>
          </w:tcPr>
          <w:p w14:paraId="6E8B844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w:t>
            </w:r>
          </w:p>
        </w:tc>
        <w:tc>
          <w:tcPr>
            <w:tcW w:w="1573" w:type="dxa"/>
            <w:shd w:val="clear" w:color="auto" w:fill="auto"/>
            <w:vAlign w:val="center"/>
          </w:tcPr>
          <w:p w14:paraId="795EC759"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441291A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684840C9" w14:textId="77777777" w:rsidTr="007F3B27">
        <w:trPr>
          <w:cantSplit/>
        </w:trPr>
        <w:tc>
          <w:tcPr>
            <w:tcW w:w="4934" w:type="dxa"/>
            <w:shd w:val="clear" w:color="000000" w:fill="FFFFFF"/>
            <w:noWrap/>
            <w:vAlign w:val="bottom"/>
            <w:hideMark/>
          </w:tcPr>
          <w:p w14:paraId="69A1B57D"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Сергиевский губернский техникум</w:t>
            </w:r>
          </w:p>
        </w:tc>
        <w:tc>
          <w:tcPr>
            <w:tcW w:w="1318" w:type="dxa"/>
            <w:shd w:val="clear" w:color="000000" w:fill="FFFFFF"/>
            <w:noWrap/>
            <w:vAlign w:val="center"/>
            <w:hideMark/>
          </w:tcPr>
          <w:p w14:paraId="7BBC6A2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120</w:t>
            </w:r>
          </w:p>
        </w:tc>
        <w:tc>
          <w:tcPr>
            <w:tcW w:w="1573" w:type="dxa"/>
            <w:shd w:val="clear" w:color="auto" w:fill="auto"/>
            <w:vAlign w:val="center"/>
          </w:tcPr>
          <w:p w14:paraId="06424486"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374B8C0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3509C8E6" w14:textId="77777777" w:rsidTr="007F3B27">
        <w:trPr>
          <w:cantSplit/>
        </w:trPr>
        <w:tc>
          <w:tcPr>
            <w:tcW w:w="4934" w:type="dxa"/>
            <w:shd w:val="clear" w:color="000000" w:fill="FFFFFF"/>
            <w:noWrap/>
            <w:vAlign w:val="bottom"/>
            <w:hideMark/>
          </w:tcPr>
          <w:p w14:paraId="36EA411A"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Современная Гуманитарная Бизнес Академия (с углубленным изучением иностранных языков)</w:t>
            </w:r>
          </w:p>
        </w:tc>
        <w:tc>
          <w:tcPr>
            <w:tcW w:w="1318" w:type="dxa"/>
            <w:shd w:val="clear" w:color="000000" w:fill="FFFFFF"/>
            <w:noWrap/>
            <w:vAlign w:val="center"/>
            <w:hideMark/>
          </w:tcPr>
          <w:p w14:paraId="53D0535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w:t>
            </w:r>
          </w:p>
        </w:tc>
        <w:tc>
          <w:tcPr>
            <w:tcW w:w="1573" w:type="dxa"/>
            <w:shd w:val="clear" w:color="auto" w:fill="auto"/>
            <w:vAlign w:val="center"/>
          </w:tcPr>
          <w:p w14:paraId="7A1B1D94"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7D4AAE3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11C56BC4" w14:textId="77777777" w:rsidTr="007F3B27">
        <w:trPr>
          <w:cantSplit/>
        </w:trPr>
        <w:tc>
          <w:tcPr>
            <w:tcW w:w="4934" w:type="dxa"/>
            <w:shd w:val="clear" w:color="000000" w:fill="FFFFFF"/>
            <w:noWrap/>
            <w:vAlign w:val="bottom"/>
            <w:hideMark/>
          </w:tcPr>
          <w:p w14:paraId="536CE876"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Сызранский</w:t>
            </w:r>
            <w:proofErr w:type="spellEnd"/>
            <w:r w:rsidRPr="00B449A9">
              <w:rPr>
                <w:rFonts w:ascii="Times New Roman" w:eastAsia="Times New Roman" w:hAnsi="Times New Roman" w:cs="Times New Roman"/>
                <w:color w:val="000000" w:themeColor="text1"/>
                <w:sz w:val="24"/>
                <w:szCs w:val="24"/>
                <w:lang w:eastAsia="ru-RU"/>
              </w:rPr>
              <w:t xml:space="preserve"> колледж искусств и культуры им. О.Н. </w:t>
            </w:r>
            <w:proofErr w:type="spellStart"/>
            <w:r w:rsidRPr="00B449A9">
              <w:rPr>
                <w:rFonts w:ascii="Times New Roman" w:eastAsia="Times New Roman" w:hAnsi="Times New Roman" w:cs="Times New Roman"/>
                <w:color w:val="000000" w:themeColor="text1"/>
                <w:sz w:val="24"/>
                <w:szCs w:val="24"/>
                <w:lang w:eastAsia="ru-RU"/>
              </w:rPr>
              <w:t>Носцовой</w:t>
            </w:r>
            <w:proofErr w:type="spellEnd"/>
            <w:r w:rsidRPr="00B449A9">
              <w:rPr>
                <w:rFonts w:ascii="Times New Roman" w:eastAsia="Times New Roman" w:hAnsi="Times New Roman" w:cs="Times New Roman"/>
                <w:color w:val="000000" w:themeColor="text1"/>
                <w:sz w:val="24"/>
                <w:szCs w:val="24"/>
                <w:lang w:eastAsia="ru-RU"/>
              </w:rPr>
              <w:t xml:space="preserve"> </w:t>
            </w:r>
          </w:p>
        </w:tc>
        <w:tc>
          <w:tcPr>
            <w:tcW w:w="1318" w:type="dxa"/>
            <w:shd w:val="clear" w:color="000000" w:fill="FFFFFF"/>
            <w:noWrap/>
            <w:vAlign w:val="center"/>
            <w:hideMark/>
          </w:tcPr>
          <w:p w14:paraId="141EC69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58</w:t>
            </w:r>
          </w:p>
        </w:tc>
        <w:tc>
          <w:tcPr>
            <w:tcW w:w="1573" w:type="dxa"/>
            <w:shd w:val="clear" w:color="auto" w:fill="auto"/>
            <w:vAlign w:val="center"/>
          </w:tcPr>
          <w:p w14:paraId="7BB572E2"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7B0534B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3D1566EB" w14:textId="77777777" w:rsidTr="007F3B27">
        <w:trPr>
          <w:cantSplit/>
        </w:trPr>
        <w:tc>
          <w:tcPr>
            <w:tcW w:w="4934" w:type="dxa"/>
            <w:shd w:val="clear" w:color="000000" w:fill="FFFFFF"/>
            <w:noWrap/>
            <w:vAlign w:val="bottom"/>
            <w:hideMark/>
          </w:tcPr>
          <w:p w14:paraId="5DC3F2BA"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Сызранский</w:t>
            </w:r>
            <w:proofErr w:type="spellEnd"/>
            <w:r w:rsidRPr="00B449A9">
              <w:rPr>
                <w:rFonts w:ascii="Times New Roman" w:eastAsia="Times New Roman" w:hAnsi="Times New Roman" w:cs="Times New Roman"/>
                <w:color w:val="000000" w:themeColor="text1"/>
                <w:sz w:val="24"/>
                <w:szCs w:val="24"/>
                <w:lang w:eastAsia="ru-RU"/>
              </w:rPr>
              <w:t xml:space="preserve"> медико-гуманитарный колледж</w:t>
            </w:r>
          </w:p>
        </w:tc>
        <w:tc>
          <w:tcPr>
            <w:tcW w:w="1318" w:type="dxa"/>
            <w:shd w:val="clear" w:color="000000" w:fill="FFFFFF"/>
            <w:noWrap/>
            <w:vAlign w:val="center"/>
            <w:hideMark/>
          </w:tcPr>
          <w:p w14:paraId="4143B01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325</w:t>
            </w:r>
          </w:p>
        </w:tc>
        <w:tc>
          <w:tcPr>
            <w:tcW w:w="1573" w:type="dxa"/>
            <w:shd w:val="clear" w:color="auto" w:fill="auto"/>
            <w:vAlign w:val="center"/>
          </w:tcPr>
          <w:p w14:paraId="5CC68EF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486746D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0,3</w:t>
            </w:r>
          </w:p>
        </w:tc>
      </w:tr>
      <w:tr w:rsidR="00B449A9" w:rsidRPr="00B449A9" w14:paraId="15931F0F" w14:textId="77777777" w:rsidTr="007F3B27">
        <w:trPr>
          <w:cantSplit/>
        </w:trPr>
        <w:tc>
          <w:tcPr>
            <w:tcW w:w="4934" w:type="dxa"/>
            <w:shd w:val="clear" w:color="000000" w:fill="FFFFFF"/>
            <w:noWrap/>
            <w:vAlign w:val="bottom"/>
            <w:hideMark/>
          </w:tcPr>
          <w:p w14:paraId="791A23C7"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Сызранский</w:t>
            </w:r>
            <w:proofErr w:type="spellEnd"/>
            <w:r w:rsidRPr="00B449A9">
              <w:rPr>
                <w:rFonts w:ascii="Times New Roman" w:eastAsia="Times New Roman" w:hAnsi="Times New Roman" w:cs="Times New Roman"/>
                <w:color w:val="000000" w:themeColor="text1"/>
                <w:sz w:val="24"/>
                <w:szCs w:val="24"/>
                <w:lang w:eastAsia="ru-RU"/>
              </w:rPr>
              <w:t xml:space="preserve"> политехнический колледж</w:t>
            </w:r>
          </w:p>
        </w:tc>
        <w:tc>
          <w:tcPr>
            <w:tcW w:w="1318" w:type="dxa"/>
            <w:shd w:val="clear" w:color="000000" w:fill="FFFFFF"/>
            <w:noWrap/>
            <w:vAlign w:val="center"/>
            <w:hideMark/>
          </w:tcPr>
          <w:p w14:paraId="7ADB846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344</w:t>
            </w:r>
          </w:p>
        </w:tc>
        <w:tc>
          <w:tcPr>
            <w:tcW w:w="1573" w:type="dxa"/>
            <w:shd w:val="clear" w:color="auto" w:fill="auto"/>
            <w:vAlign w:val="center"/>
          </w:tcPr>
          <w:p w14:paraId="527327AD"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26C603F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0,3</w:t>
            </w:r>
          </w:p>
        </w:tc>
      </w:tr>
      <w:tr w:rsidR="00B449A9" w:rsidRPr="00B449A9" w14:paraId="69BDC81E" w14:textId="77777777" w:rsidTr="007F3B27">
        <w:trPr>
          <w:cantSplit/>
        </w:trPr>
        <w:tc>
          <w:tcPr>
            <w:tcW w:w="4934" w:type="dxa"/>
            <w:shd w:val="clear" w:color="000000" w:fill="FFFFFF"/>
            <w:noWrap/>
            <w:vAlign w:val="bottom"/>
            <w:hideMark/>
          </w:tcPr>
          <w:p w14:paraId="481B2D62"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Технологический колледж им. Н.Д. Кузнецова</w:t>
            </w:r>
          </w:p>
        </w:tc>
        <w:tc>
          <w:tcPr>
            <w:tcW w:w="1318" w:type="dxa"/>
            <w:shd w:val="clear" w:color="000000" w:fill="FFFFFF"/>
            <w:noWrap/>
            <w:vAlign w:val="center"/>
            <w:hideMark/>
          </w:tcPr>
          <w:p w14:paraId="55A8E58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98</w:t>
            </w:r>
          </w:p>
        </w:tc>
        <w:tc>
          <w:tcPr>
            <w:tcW w:w="1573" w:type="dxa"/>
            <w:shd w:val="clear" w:color="auto" w:fill="auto"/>
            <w:vAlign w:val="center"/>
          </w:tcPr>
          <w:p w14:paraId="4B79B56B"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1731BA1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1B7A5334" w14:textId="77777777" w:rsidTr="007F3B27">
        <w:trPr>
          <w:cantSplit/>
        </w:trPr>
        <w:tc>
          <w:tcPr>
            <w:tcW w:w="4934" w:type="dxa"/>
            <w:shd w:val="clear" w:color="000000" w:fill="FFFFFF"/>
            <w:noWrap/>
            <w:vAlign w:val="bottom"/>
            <w:hideMark/>
          </w:tcPr>
          <w:p w14:paraId="30B32215"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Тольяттинский индустриально-педагогический колледж</w:t>
            </w:r>
          </w:p>
        </w:tc>
        <w:tc>
          <w:tcPr>
            <w:tcW w:w="1318" w:type="dxa"/>
            <w:shd w:val="clear" w:color="000000" w:fill="FFFFFF"/>
            <w:noWrap/>
            <w:vAlign w:val="center"/>
            <w:hideMark/>
          </w:tcPr>
          <w:p w14:paraId="632F4AC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158</w:t>
            </w:r>
          </w:p>
        </w:tc>
        <w:tc>
          <w:tcPr>
            <w:tcW w:w="1573" w:type="dxa"/>
            <w:shd w:val="clear" w:color="auto" w:fill="auto"/>
            <w:vAlign w:val="center"/>
          </w:tcPr>
          <w:p w14:paraId="2854BB9D"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55AE518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0,6</w:t>
            </w:r>
          </w:p>
        </w:tc>
      </w:tr>
      <w:tr w:rsidR="00B449A9" w:rsidRPr="00B449A9" w14:paraId="3DE75885" w14:textId="77777777" w:rsidTr="007F3B27">
        <w:trPr>
          <w:cantSplit/>
        </w:trPr>
        <w:tc>
          <w:tcPr>
            <w:tcW w:w="4934" w:type="dxa"/>
            <w:shd w:val="clear" w:color="000000" w:fill="FFFFFF"/>
            <w:noWrap/>
            <w:vAlign w:val="bottom"/>
            <w:hideMark/>
          </w:tcPr>
          <w:p w14:paraId="3ED6BD58"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Тольяттинский колледж сервисных технологий и предпринимательства</w:t>
            </w:r>
          </w:p>
        </w:tc>
        <w:tc>
          <w:tcPr>
            <w:tcW w:w="1318" w:type="dxa"/>
            <w:shd w:val="clear" w:color="000000" w:fill="FFFFFF"/>
            <w:noWrap/>
            <w:vAlign w:val="center"/>
            <w:hideMark/>
          </w:tcPr>
          <w:p w14:paraId="4F2AAF6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124</w:t>
            </w:r>
          </w:p>
        </w:tc>
        <w:tc>
          <w:tcPr>
            <w:tcW w:w="1573" w:type="dxa"/>
            <w:shd w:val="clear" w:color="auto" w:fill="auto"/>
            <w:vAlign w:val="center"/>
          </w:tcPr>
          <w:p w14:paraId="339926B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156E275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0,8</w:t>
            </w:r>
          </w:p>
        </w:tc>
      </w:tr>
      <w:tr w:rsidR="00B449A9" w:rsidRPr="00B449A9" w14:paraId="1FACE599" w14:textId="77777777" w:rsidTr="007F3B27">
        <w:trPr>
          <w:cantSplit/>
        </w:trPr>
        <w:tc>
          <w:tcPr>
            <w:tcW w:w="4934" w:type="dxa"/>
            <w:shd w:val="clear" w:color="000000" w:fill="FFFFFF"/>
            <w:noWrap/>
            <w:vAlign w:val="bottom"/>
            <w:hideMark/>
          </w:tcPr>
          <w:p w14:paraId="6F3BB716"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Тольяттинский машиностроительный колледж</w:t>
            </w:r>
          </w:p>
        </w:tc>
        <w:tc>
          <w:tcPr>
            <w:tcW w:w="1318" w:type="dxa"/>
            <w:shd w:val="clear" w:color="000000" w:fill="FFFFFF"/>
            <w:noWrap/>
            <w:vAlign w:val="center"/>
            <w:hideMark/>
          </w:tcPr>
          <w:p w14:paraId="60EBBFD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170</w:t>
            </w:r>
          </w:p>
        </w:tc>
        <w:tc>
          <w:tcPr>
            <w:tcW w:w="1573" w:type="dxa"/>
            <w:shd w:val="clear" w:color="auto" w:fill="auto"/>
            <w:vAlign w:val="center"/>
          </w:tcPr>
          <w:p w14:paraId="4F2BE796"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26033B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1846EF9C" w14:textId="77777777" w:rsidTr="007F3B27">
        <w:trPr>
          <w:cantSplit/>
        </w:trPr>
        <w:tc>
          <w:tcPr>
            <w:tcW w:w="4934" w:type="dxa"/>
            <w:shd w:val="clear" w:color="000000" w:fill="FFFFFF"/>
            <w:noWrap/>
            <w:vAlign w:val="bottom"/>
            <w:hideMark/>
          </w:tcPr>
          <w:p w14:paraId="46F0EA8F"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Тольяттинский медицинский колледж</w:t>
            </w:r>
          </w:p>
        </w:tc>
        <w:tc>
          <w:tcPr>
            <w:tcW w:w="1318" w:type="dxa"/>
            <w:shd w:val="clear" w:color="000000" w:fill="FFFFFF"/>
            <w:noWrap/>
            <w:vAlign w:val="center"/>
            <w:hideMark/>
          </w:tcPr>
          <w:p w14:paraId="236350D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364</w:t>
            </w:r>
          </w:p>
        </w:tc>
        <w:tc>
          <w:tcPr>
            <w:tcW w:w="1573" w:type="dxa"/>
            <w:shd w:val="clear" w:color="auto" w:fill="auto"/>
            <w:vAlign w:val="center"/>
          </w:tcPr>
          <w:p w14:paraId="3420CFE6"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9D4803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0514FD77" w14:textId="77777777" w:rsidTr="007F3B27">
        <w:trPr>
          <w:cantSplit/>
        </w:trPr>
        <w:tc>
          <w:tcPr>
            <w:tcW w:w="4934" w:type="dxa"/>
            <w:shd w:val="clear" w:color="000000" w:fill="FFFFFF"/>
            <w:noWrap/>
            <w:vAlign w:val="bottom"/>
            <w:hideMark/>
          </w:tcPr>
          <w:p w14:paraId="7462E74B"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lastRenderedPageBreak/>
              <w:t>Тольяттинский музыкальный колледж имени Р.К. Щедрина</w:t>
            </w:r>
          </w:p>
        </w:tc>
        <w:tc>
          <w:tcPr>
            <w:tcW w:w="1318" w:type="dxa"/>
            <w:shd w:val="clear" w:color="000000" w:fill="FFFFFF"/>
            <w:noWrap/>
            <w:vAlign w:val="center"/>
            <w:hideMark/>
          </w:tcPr>
          <w:p w14:paraId="11502E3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53</w:t>
            </w:r>
          </w:p>
        </w:tc>
        <w:tc>
          <w:tcPr>
            <w:tcW w:w="1573" w:type="dxa"/>
            <w:shd w:val="clear" w:color="auto" w:fill="auto"/>
            <w:vAlign w:val="center"/>
          </w:tcPr>
          <w:p w14:paraId="4C09EB7E"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339C0FC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44815B2E" w14:textId="77777777" w:rsidTr="007F3B27">
        <w:trPr>
          <w:cantSplit/>
        </w:trPr>
        <w:tc>
          <w:tcPr>
            <w:tcW w:w="4934" w:type="dxa"/>
            <w:shd w:val="clear" w:color="000000" w:fill="FFFFFF"/>
            <w:noWrap/>
            <w:vAlign w:val="bottom"/>
            <w:hideMark/>
          </w:tcPr>
          <w:p w14:paraId="114C6100"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Тольяттинский политехнический колледж</w:t>
            </w:r>
          </w:p>
        </w:tc>
        <w:tc>
          <w:tcPr>
            <w:tcW w:w="1318" w:type="dxa"/>
            <w:shd w:val="clear" w:color="000000" w:fill="FFFFFF"/>
            <w:noWrap/>
            <w:vAlign w:val="center"/>
            <w:hideMark/>
          </w:tcPr>
          <w:p w14:paraId="3A31FB4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224</w:t>
            </w:r>
          </w:p>
        </w:tc>
        <w:tc>
          <w:tcPr>
            <w:tcW w:w="1573" w:type="dxa"/>
            <w:shd w:val="clear" w:color="auto" w:fill="auto"/>
            <w:vAlign w:val="center"/>
          </w:tcPr>
          <w:p w14:paraId="2A81375F"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3A35FEE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3F05340A" w14:textId="77777777" w:rsidTr="007F3B27">
        <w:trPr>
          <w:cantSplit/>
        </w:trPr>
        <w:tc>
          <w:tcPr>
            <w:tcW w:w="4934" w:type="dxa"/>
            <w:shd w:val="clear" w:color="000000" w:fill="FFFFFF"/>
            <w:noWrap/>
            <w:vAlign w:val="bottom"/>
            <w:hideMark/>
          </w:tcPr>
          <w:p w14:paraId="3193DD70"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Тольяттинский социально-педагогический колледж</w:t>
            </w:r>
          </w:p>
        </w:tc>
        <w:tc>
          <w:tcPr>
            <w:tcW w:w="1318" w:type="dxa"/>
            <w:shd w:val="clear" w:color="000000" w:fill="FFFFFF"/>
            <w:noWrap/>
            <w:vAlign w:val="center"/>
            <w:hideMark/>
          </w:tcPr>
          <w:p w14:paraId="10A2D07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195</w:t>
            </w:r>
          </w:p>
        </w:tc>
        <w:tc>
          <w:tcPr>
            <w:tcW w:w="1573" w:type="dxa"/>
            <w:shd w:val="clear" w:color="auto" w:fill="auto"/>
            <w:vAlign w:val="center"/>
          </w:tcPr>
          <w:p w14:paraId="5124BA67"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090FD25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0,5</w:t>
            </w:r>
          </w:p>
        </w:tc>
      </w:tr>
      <w:tr w:rsidR="00B449A9" w:rsidRPr="00B449A9" w14:paraId="3B29BF50" w14:textId="77777777" w:rsidTr="007F3B27">
        <w:trPr>
          <w:cantSplit/>
        </w:trPr>
        <w:tc>
          <w:tcPr>
            <w:tcW w:w="4934" w:type="dxa"/>
            <w:shd w:val="clear" w:color="000000" w:fill="FFFFFF"/>
            <w:noWrap/>
            <w:vAlign w:val="bottom"/>
            <w:hideMark/>
          </w:tcPr>
          <w:p w14:paraId="45AA34B5"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Тольяттинский социально-экономический колледж </w:t>
            </w:r>
          </w:p>
        </w:tc>
        <w:tc>
          <w:tcPr>
            <w:tcW w:w="1318" w:type="dxa"/>
            <w:shd w:val="clear" w:color="000000" w:fill="FFFFFF"/>
            <w:noWrap/>
            <w:vAlign w:val="center"/>
            <w:hideMark/>
          </w:tcPr>
          <w:p w14:paraId="2DB4CBC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300</w:t>
            </w:r>
          </w:p>
        </w:tc>
        <w:tc>
          <w:tcPr>
            <w:tcW w:w="1573" w:type="dxa"/>
            <w:shd w:val="clear" w:color="auto" w:fill="auto"/>
            <w:vAlign w:val="center"/>
          </w:tcPr>
          <w:p w14:paraId="0BF9C0AC"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07614F3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0,3</w:t>
            </w:r>
          </w:p>
        </w:tc>
      </w:tr>
      <w:tr w:rsidR="00B449A9" w:rsidRPr="00B449A9" w14:paraId="133CBD23" w14:textId="77777777" w:rsidTr="007F3B27">
        <w:trPr>
          <w:cantSplit/>
        </w:trPr>
        <w:tc>
          <w:tcPr>
            <w:tcW w:w="4934" w:type="dxa"/>
            <w:shd w:val="clear" w:color="000000" w:fill="FFFFFF"/>
            <w:noWrap/>
            <w:vAlign w:val="bottom"/>
            <w:hideMark/>
          </w:tcPr>
          <w:p w14:paraId="4B9D25F8"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Тольяттинский химико-технологический колледж</w:t>
            </w:r>
          </w:p>
        </w:tc>
        <w:tc>
          <w:tcPr>
            <w:tcW w:w="1318" w:type="dxa"/>
            <w:shd w:val="clear" w:color="000000" w:fill="FFFFFF"/>
            <w:noWrap/>
            <w:vAlign w:val="center"/>
            <w:hideMark/>
          </w:tcPr>
          <w:p w14:paraId="66C686F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71</w:t>
            </w:r>
          </w:p>
        </w:tc>
        <w:tc>
          <w:tcPr>
            <w:tcW w:w="1573" w:type="dxa"/>
            <w:shd w:val="clear" w:color="auto" w:fill="auto"/>
            <w:vAlign w:val="center"/>
          </w:tcPr>
          <w:p w14:paraId="69358754"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45957F2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0B0F4C03" w14:textId="77777777" w:rsidTr="007F3B27">
        <w:trPr>
          <w:cantSplit/>
        </w:trPr>
        <w:tc>
          <w:tcPr>
            <w:tcW w:w="4934" w:type="dxa"/>
            <w:shd w:val="clear" w:color="000000" w:fill="FFFFFF"/>
            <w:noWrap/>
            <w:vAlign w:val="bottom"/>
            <w:hideMark/>
          </w:tcPr>
          <w:p w14:paraId="1C30AEC0"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Тольяттинский экономико-технологический колледж</w:t>
            </w:r>
          </w:p>
        </w:tc>
        <w:tc>
          <w:tcPr>
            <w:tcW w:w="1318" w:type="dxa"/>
            <w:shd w:val="clear" w:color="000000" w:fill="FFFFFF"/>
            <w:noWrap/>
            <w:vAlign w:val="center"/>
            <w:hideMark/>
          </w:tcPr>
          <w:p w14:paraId="12ACB6B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432</w:t>
            </w:r>
          </w:p>
        </w:tc>
        <w:tc>
          <w:tcPr>
            <w:tcW w:w="1573" w:type="dxa"/>
            <w:shd w:val="clear" w:color="auto" w:fill="auto"/>
            <w:vAlign w:val="center"/>
          </w:tcPr>
          <w:p w14:paraId="06EA88D0"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4</w:t>
            </w:r>
          </w:p>
        </w:tc>
        <w:tc>
          <w:tcPr>
            <w:tcW w:w="1574" w:type="dxa"/>
            <w:shd w:val="clear" w:color="auto" w:fill="auto"/>
            <w:vAlign w:val="center"/>
          </w:tcPr>
          <w:p w14:paraId="6E8F507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0,9</w:t>
            </w:r>
          </w:p>
        </w:tc>
      </w:tr>
      <w:tr w:rsidR="00B449A9" w:rsidRPr="00B449A9" w14:paraId="55F1ABAF" w14:textId="77777777" w:rsidTr="007F3B27">
        <w:trPr>
          <w:cantSplit/>
        </w:trPr>
        <w:tc>
          <w:tcPr>
            <w:tcW w:w="4934" w:type="dxa"/>
            <w:shd w:val="clear" w:color="000000" w:fill="FFFFFF"/>
            <w:noWrap/>
            <w:vAlign w:val="bottom"/>
            <w:hideMark/>
          </w:tcPr>
          <w:p w14:paraId="64E3D3F2"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Тольяттинский электротехнический техникум</w:t>
            </w:r>
          </w:p>
        </w:tc>
        <w:tc>
          <w:tcPr>
            <w:tcW w:w="1318" w:type="dxa"/>
            <w:shd w:val="clear" w:color="000000" w:fill="FFFFFF"/>
            <w:noWrap/>
            <w:vAlign w:val="center"/>
            <w:hideMark/>
          </w:tcPr>
          <w:p w14:paraId="1346E85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113</w:t>
            </w:r>
          </w:p>
        </w:tc>
        <w:tc>
          <w:tcPr>
            <w:tcW w:w="1573" w:type="dxa"/>
            <w:shd w:val="clear" w:color="auto" w:fill="auto"/>
            <w:vAlign w:val="center"/>
          </w:tcPr>
          <w:p w14:paraId="224C545C"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654CFF7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3E06BBD9" w14:textId="77777777" w:rsidTr="007F3B27">
        <w:trPr>
          <w:cantSplit/>
        </w:trPr>
        <w:tc>
          <w:tcPr>
            <w:tcW w:w="4934" w:type="dxa"/>
            <w:shd w:val="clear" w:color="000000" w:fill="FFFFFF"/>
            <w:noWrap/>
            <w:vAlign w:val="bottom"/>
            <w:hideMark/>
          </w:tcPr>
          <w:p w14:paraId="3354338A"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Усольский</w:t>
            </w:r>
            <w:proofErr w:type="spellEnd"/>
            <w:r w:rsidRPr="00B449A9">
              <w:rPr>
                <w:rFonts w:ascii="Times New Roman" w:eastAsia="Times New Roman" w:hAnsi="Times New Roman" w:cs="Times New Roman"/>
                <w:color w:val="000000" w:themeColor="text1"/>
                <w:sz w:val="24"/>
                <w:szCs w:val="24"/>
                <w:lang w:eastAsia="ru-RU"/>
              </w:rPr>
              <w:t xml:space="preserve"> сельскохозяйственный техникум</w:t>
            </w:r>
          </w:p>
        </w:tc>
        <w:tc>
          <w:tcPr>
            <w:tcW w:w="1318" w:type="dxa"/>
            <w:shd w:val="clear" w:color="000000" w:fill="FFFFFF"/>
            <w:noWrap/>
            <w:vAlign w:val="center"/>
            <w:hideMark/>
          </w:tcPr>
          <w:p w14:paraId="4049FC3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51</w:t>
            </w:r>
          </w:p>
        </w:tc>
        <w:tc>
          <w:tcPr>
            <w:tcW w:w="1573" w:type="dxa"/>
            <w:shd w:val="clear" w:color="auto" w:fill="auto"/>
            <w:vAlign w:val="center"/>
          </w:tcPr>
          <w:p w14:paraId="715E987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550BBAB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327F2079" w14:textId="77777777" w:rsidTr="007F3B27">
        <w:trPr>
          <w:cantSplit/>
        </w:trPr>
        <w:tc>
          <w:tcPr>
            <w:tcW w:w="4934" w:type="dxa"/>
            <w:shd w:val="clear" w:color="000000" w:fill="FFFFFF"/>
            <w:noWrap/>
            <w:vAlign w:val="bottom"/>
            <w:hideMark/>
          </w:tcPr>
          <w:p w14:paraId="2361449B"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proofErr w:type="spellStart"/>
            <w:r w:rsidRPr="00B449A9">
              <w:rPr>
                <w:rFonts w:ascii="Times New Roman" w:eastAsia="Times New Roman" w:hAnsi="Times New Roman" w:cs="Times New Roman"/>
                <w:color w:val="000000" w:themeColor="text1"/>
                <w:sz w:val="24"/>
                <w:szCs w:val="24"/>
                <w:lang w:eastAsia="ru-RU"/>
              </w:rPr>
              <w:t>Хворостянский</w:t>
            </w:r>
            <w:proofErr w:type="spellEnd"/>
            <w:r w:rsidRPr="00B449A9">
              <w:rPr>
                <w:rFonts w:ascii="Times New Roman" w:eastAsia="Times New Roman" w:hAnsi="Times New Roman" w:cs="Times New Roman"/>
                <w:color w:val="000000" w:themeColor="text1"/>
                <w:sz w:val="24"/>
                <w:szCs w:val="24"/>
                <w:lang w:eastAsia="ru-RU"/>
              </w:rPr>
              <w:t xml:space="preserve"> государственный техникум им. Юрия Рябова</w:t>
            </w:r>
          </w:p>
        </w:tc>
        <w:tc>
          <w:tcPr>
            <w:tcW w:w="1318" w:type="dxa"/>
            <w:shd w:val="clear" w:color="000000" w:fill="FFFFFF"/>
            <w:noWrap/>
            <w:vAlign w:val="center"/>
            <w:hideMark/>
          </w:tcPr>
          <w:p w14:paraId="6591C0C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148</w:t>
            </w:r>
          </w:p>
        </w:tc>
        <w:tc>
          <w:tcPr>
            <w:tcW w:w="1573" w:type="dxa"/>
            <w:shd w:val="clear" w:color="auto" w:fill="auto"/>
            <w:vAlign w:val="center"/>
          </w:tcPr>
          <w:p w14:paraId="239E7827"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1174376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2B429C02" w14:textId="77777777" w:rsidTr="007F3B27">
        <w:trPr>
          <w:cantSplit/>
        </w:trPr>
        <w:tc>
          <w:tcPr>
            <w:tcW w:w="4934" w:type="dxa"/>
            <w:shd w:val="clear" w:color="000000" w:fill="FFFFFF"/>
            <w:noWrap/>
            <w:vAlign w:val="bottom"/>
            <w:hideMark/>
          </w:tcPr>
          <w:p w14:paraId="520D8D8F"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Чапаевский губернский колледж им. О. </w:t>
            </w:r>
            <w:proofErr w:type="spellStart"/>
            <w:r w:rsidRPr="00B449A9">
              <w:rPr>
                <w:rFonts w:ascii="Times New Roman" w:eastAsia="Times New Roman" w:hAnsi="Times New Roman" w:cs="Times New Roman"/>
                <w:color w:val="000000" w:themeColor="text1"/>
                <w:sz w:val="24"/>
                <w:szCs w:val="24"/>
                <w:lang w:eastAsia="ru-RU"/>
              </w:rPr>
              <w:t>Колычева</w:t>
            </w:r>
            <w:proofErr w:type="spellEnd"/>
          </w:p>
        </w:tc>
        <w:tc>
          <w:tcPr>
            <w:tcW w:w="1318" w:type="dxa"/>
            <w:shd w:val="clear" w:color="000000" w:fill="FFFFFF"/>
            <w:noWrap/>
            <w:vAlign w:val="center"/>
            <w:hideMark/>
          </w:tcPr>
          <w:p w14:paraId="6CFC8B5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63</w:t>
            </w:r>
          </w:p>
        </w:tc>
        <w:tc>
          <w:tcPr>
            <w:tcW w:w="1573" w:type="dxa"/>
            <w:shd w:val="clear" w:color="auto" w:fill="auto"/>
            <w:vAlign w:val="center"/>
          </w:tcPr>
          <w:p w14:paraId="2F7AE4D2"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18A9202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27FB851D" w14:textId="77777777" w:rsidTr="007F3B27">
        <w:trPr>
          <w:cantSplit/>
        </w:trPr>
        <w:tc>
          <w:tcPr>
            <w:tcW w:w="4934" w:type="dxa"/>
            <w:shd w:val="clear" w:color="000000" w:fill="FFFFFF"/>
            <w:noWrap/>
            <w:vAlign w:val="bottom"/>
            <w:hideMark/>
          </w:tcPr>
          <w:p w14:paraId="3567C288"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Чапаевский химико-технологический техникум</w:t>
            </w:r>
          </w:p>
        </w:tc>
        <w:tc>
          <w:tcPr>
            <w:tcW w:w="1318" w:type="dxa"/>
            <w:shd w:val="clear" w:color="000000" w:fill="FFFFFF"/>
            <w:noWrap/>
            <w:vAlign w:val="center"/>
            <w:hideMark/>
          </w:tcPr>
          <w:p w14:paraId="689EB20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82</w:t>
            </w:r>
          </w:p>
        </w:tc>
        <w:tc>
          <w:tcPr>
            <w:tcW w:w="1573" w:type="dxa"/>
            <w:shd w:val="clear" w:color="auto" w:fill="auto"/>
            <w:vAlign w:val="center"/>
          </w:tcPr>
          <w:p w14:paraId="2B20691F"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1</w:t>
            </w:r>
          </w:p>
        </w:tc>
        <w:tc>
          <w:tcPr>
            <w:tcW w:w="1574" w:type="dxa"/>
            <w:shd w:val="clear" w:color="auto" w:fill="auto"/>
            <w:vAlign w:val="center"/>
          </w:tcPr>
          <w:p w14:paraId="156D950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1,2</w:t>
            </w:r>
          </w:p>
        </w:tc>
      </w:tr>
      <w:tr w:rsidR="00B449A9" w:rsidRPr="00B449A9" w14:paraId="1D5AB9A2" w14:textId="77777777" w:rsidTr="007F3B27">
        <w:trPr>
          <w:cantSplit/>
        </w:trPr>
        <w:tc>
          <w:tcPr>
            <w:tcW w:w="4934" w:type="dxa"/>
            <w:shd w:val="clear" w:color="000000" w:fill="FFFFFF"/>
            <w:noWrap/>
            <w:vAlign w:val="bottom"/>
            <w:hideMark/>
          </w:tcPr>
          <w:p w14:paraId="772E7343"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Экономико-правовой техникум</w:t>
            </w:r>
          </w:p>
        </w:tc>
        <w:tc>
          <w:tcPr>
            <w:tcW w:w="1318" w:type="dxa"/>
            <w:shd w:val="clear" w:color="000000" w:fill="FFFFFF"/>
            <w:noWrap/>
            <w:vAlign w:val="center"/>
            <w:hideMark/>
          </w:tcPr>
          <w:p w14:paraId="4C08C75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47</w:t>
            </w:r>
          </w:p>
        </w:tc>
        <w:tc>
          <w:tcPr>
            <w:tcW w:w="1573" w:type="dxa"/>
            <w:shd w:val="clear" w:color="auto" w:fill="auto"/>
            <w:vAlign w:val="center"/>
          </w:tcPr>
          <w:p w14:paraId="07D4A4D6"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c>
          <w:tcPr>
            <w:tcW w:w="1574" w:type="dxa"/>
            <w:shd w:val="clear" w:color="auto" w:fill="auto"/>
            <w:vAlign w:val="center"/>
          </w:tcPr>
          <w:p w14:paraId="03C450C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0</w:t>
            </w:r>
          </w:p>
        </w:tc>
      </w:tr>
      <w:tr w:rsidR="00B449A9" w:rsidRPr="00B449A9" w14:paraId="386C8444" w14:textId="77777777" w:rsidTr="007F3B27">
        <w:trPr>
          <w:cantSplit/>
        </w:trPr>
        <w:tc>
          <w:tcPr>
            <w:tcW w:w="4934" w:type="dxa"/>
            <w:shd w:val="clear" w:color="000000" w:fill="FFFFFF"/>
            <w:noWrap/>
            <w:vAlign w:val="bottom"/>
          </w:tcPr>
          <w:p w14:paraId="3C903433" w14:textId="77777777" w:rsidR="00B449A9" w:rsidRPr="00B449A9" w:rsidRDefault="00B449A9" w:rsidP="00B449A9">
            <w:pPr>
              <w:spacing w:after="0" w:line="240" w:lineRule="auto"/>
              <w:ind w:left="49"/>
              <w:jc w:val="right"/>
              <w:rPr>
                <w:rFonts w:ascii="Times New Roman" w:eastAsia="Times New Roman" w:hAnsi="Times New Roman" w:cs="Times New Roman"/>
                <w:b/>
                <w:i/>
                <w:color w:val="000000" w:themeColor="text1"/>
                <w:sz w:val="24"/>
                <w:szCs w:val="24"/>
                <w:lang w:eastAsia="ru-RU"/>
              </w:rPr>
            </w:pPr>
            <w:r w:rsidRPr="00B449A9">
              <w:rPr>
                <w:rFonts w:ascii="Times New Roman" w:eastAsia="Times New Roman" w:hAnsi="Times New Roman" w:cs="Times New Roman"/>
                <w:b/>
                <w:i/>
                <w:color w:val="000000" w:themeColor="text1"/>
                <w:sz w:val="24"/>
                <w:szCs w:val="24"/>
                <w:lang w:eastAsia="ru-RU"/>
              </w:rPr>
              <w:t>Среднее значение</w:t>
            </w:r>
          </w:p>
        </w:tc>
        <w:tc>
          <w:tcPr>
            <w:tcW w:w="1318" w:type="dxa"/>
            <w:shd w:val="clear" w:color="000000" w:fill="FFFFFF"/>
            <w:noWrap/>
            <w:vAlign w:val="center"/>
          </w:tcPr>
          <w:p w14:paraId="032F52C9" w14:textId="77777777" w:rsidR="00B449A9" w:rsidRPr="00B449A9" w:rsidRDefault="00B449A9" w:rsidP="00B449A9">
            <w:pPr>
              <w:spacing w:after="0" w:line="240" w:lineRule="auto"/>
              <w:jc w:val="center"/>
              <w:rPr>
                <w:rFonts w:ascii="Times New Roman" w:eastAsia="Times New Roman" w:hAnsi="Times New Roman" w:cs="Times New Roman"/>
                <w:bCs/>
                <w:color w:val="000000" w:themeColor="text1"/>
                <w:sz w:val="24"/>
                <w:szCs w:val="24"/>
                <w:lang w:eastAsia="ru-RU"/>
              </w:rPr>
            </w:pPr>
          </w:p>
        </w:tc>
        <w:tc>
          <w:tcPr>
            <w:tcW w:w="1573" w:type="dxa"/>
            <w:shd w:val="clear" w:color="auto" w:fill="auto"/>
            <w:vAlign w:val="center"/>
          </w:tcPr>
          <w:p w14:paraId="49879CB8"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p>
        </w:tc>
        <w:tc>
          <w:tcPr>
            <w:tcW w:w="1574" w:type="dxa"/>
            <w:shd w:val="clear" w:color="auto" w:fill="auto"/>
            <w:vAlign w:val="center"/>
          </w:tcPr>
          <w:p w14:paraId="7294256C" w14:textId="77777777" w:rsidR="00B449A9" w:rsidRPr="00B449A9" w:rsidRDefault="00B449A9" w:rsidP="00B449A9">
            <w:pPr>
              <w:spacing w:after="0" w:line="240" w:lineRule="auto"/>
              <w:jc w:val="center"/>
              <w:rPr>
                <w:rFonts w:ascii="Times New Roman" w:eastAsia="Times New Roman" w:hAnsi="Times New Roman" w:cs="Times New Roman"/>
                <w:b/>
                <w:i/>
                <w:iCs/>
                <w:color w:val="000000" w:themeColor="text1"/>
                <w:sz w:val="24"/>
                <w:szCs w:val="24"/>
                <w:lang w:eastAsia="ru-RU"/>
              </w:rPr>
            </w:pPr>
            <w:r w:rsidRPr="00B449A9">
              <w:rPr>
                <w:rFonts w:ascii="Times New Roman" w:eastAsia="Times New Roman" w:hAnsi="Times New Roman" w:cs="Times New Roman"/>
                <w:b/>
                <w:i/>
                <w:iCs/>
                <w:color w:val="000000" w:themeColor="text1"/>
                <w:sz w:val="24"/>
                <w:szCs w:val="24"/>
                <w:lang w:eastAsia="ru-RU"/>
              </w:rPr>
              <w:t>0,5</w:t>
            </w:r>
          </w:p>
        </w:tc>
      </w:tr>
    </w:tbl>
    <w:p w14:paraId="361AEB10" w14:textId="77777777" w:rsidR="00B449A9" w:rsidRPr="00B449A9" w:rsidRDefault="00B449A9" w:rsidP="00B449A9">
      <w:pPr>
        <w:jc w:val="right"/>
        <w:rPr>
          <w:rFonts w:ascii="Times New Roman" w:hAnsi="Times New Roman" w:cs="Times New Roman"/>
          <w:b/>
          <w:sz w:val="28"/>
          <w:szCs w:val="28"/>
        </w:rPr>
      </w:pPr>
    </w:p>
    <w:p w14:paraId="41B88DCB" w14:textId="77777777" w:rsidR="00B449A9" w:rsidRPr="00B449A9" w:rsidRDefault="00B449A9" w:rsidP="00B449A9">
      <w:pPr>
        <w:spacing w:after="0" w:line="240" w:lineRule="auto"/>
        <w:contextualSpacing/>
        <w:jc w:val="center"/>
        <w:rPr>
          <w:rFonts w:ascii="Times New Roman" w:hAnsi="Times New Roman" w:cs="Times New Roman"/>
          <w:b/>
          <w:sz w:val="28"/>
          <w:szCs w:val="28"/>
        </w:rPr>
      </w:pPr>
      <w:r w:rsidRPr="00B449A9">
        <w:rPr>
          <w:rFonts w:ascii="Times New Roman" w:eastAsia="Calibri" w:hAnsi="Times New Roman" w:cs="Times New Roman"/>
          <w:b/>
          <w:sz w:val="24"/>
          <w:szCs w:val="24"/>
          <w:lang w:eastAsia="ru-RU"/>
        </w:rPr>
        <w:t xml:space="preserve">4. ДИНАМИКА ПОКАЗАТЕЛЯ «ДОЛЯ ЗАРЕГИСТРИРОВАННЫХ ВЫПУСКНИКОВ ППССЗ В КАЧЕСТВЕ БЕЗРАБОТНЫХ В ФГСЗН </w:t>
      </w:r>
      <w:proofErr w:type="gramStart"/>
      <w:r w:rsidRPr="00B449A9">
        <w:rPr>
          <w:rFonts w:ascii="Times New Roman" w:eastAsia="Calibri" w:hAnsi="Times New Roman" w:cs="Times New Roman"/>
          <w:b/>
          <w:sz w:val="24"/>
          <w:szCs w:val="24"/>
          <w:lang w:eastAsia="ru-RU"/>
        </w:rPr>
        <w:t>СО</w:t>
      </w:r>
      <w:proofErr w:type="gramEnd"/>
      <w:r w:rsidRPr="00B449A9">
        <w:rPr>
          <w:rFonts w:ascii="Times New Roman" w:eastAsia="Calibri" w:hAnsi="Times New Roman" w:cs="Times New Roman"/>
          <w:b/>
          <w:sz w:val="24"/>
          <w:szCs w:val="24"/>
          <w:lang w:eastAsia="ru-RU"/>
        </w:rPr>
        <w:t xml:space="preserve">» </w:t>
      </w:r>
    </w:p>
    <w:tbl>
      <w:tblPr>
        <w:tblpPr w:leftFromText="180" w:rightFromText="180" w:vertAnchor="text" w:horzAnchor="margin" w:tblpY="114"/>
        <w:tblOverlap w:val="neve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01"/>
        <w:gridCol w:w="1201"/>
        <w:gridCol w:w="1201"/>
        <w:gridCol w:w="1201"/>
      </w:tblGrid>
      <w:tr w:rsidR="00B449A9" w:rsidRPr="00B449A9" w14:paraId="768BEF80" w14:textId="77777777" w:rsidTr="007F3B27">
        <w:trPr>
          <w:cantSplit/>
          <w:trHeight w:val="270"/>
        </w:trPr>
        <w:tc>
          <w:tcPr>
            <w:tcW w:w="4786" w:type="dxa"/>
            <w:shd w:val="clear" w:color="auto" w:fill="FFFFFF"/>
            <w:noWrap/>
            <w:vAlign w:val="center"/>
          </w:tcPr>
          <w:p w14:paraId="60247B70" w14:textId="77777777" w:rsidR="00B449A9" w:rsidRPr="00B449A9" w:rsidRDefault="00B449A9" w:rsidP="00B449A9">
            <w:pPr>
              <w:spacing w:after="0" w:line="240" w:lineRule="auto"/>
              <w:jc w:val="center"/>
              <w:rPr>
                <w:rFonts w:ascii="Times New Roman" w:eastAsia="Times New Roman" w:hAnsi="Times New Roman" w:cs="Times New Roman"/>
                <w:b/>
                <w:bCs/>
                <w:sz w:val="24"/>
                <w:szCs w:val="24"/>
                <w:lang w:eastAsia="ru-RU"/>
              </w:rPr>
            </w:pPr>
            <w:r w:rsidRPr="00B449A9">
              <w:rPr>
                <w:rFonts w:ascii="Times New Roman" w:eastAsia="Times New Roman" w:hAnsi="Times New Roman" w:cs="Times New Roman"/>
                <w:b/>
                <w:bCs/>
                <w:sz w:val="24"/>
                <w:szCs w:val="24"/>
                <w:lang w:eastAsia="ru-RU"/>
              </w:rPr>
              <w:t>Образовательная организация, реализующая программы подготовки специалистов среднего звена</w:t>
            </w:r>
          </w:p>
        </w:tc>
        <w:tc>
          <w:tcPr>
            <w:tcW w:w="1201" w:type="dxa"/>
            <w:shd w:val="clear" w:color="auto" w:fill="FFFFFF"/>
            <w:vAlign w:val="center"/>
          </w:tcPr>
          <w:p w14:paraId="72A05798"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Выпуск</w:t>
            </w:r>
          </w:p>
          <w:p w14:paraId="0C4D4F3E"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2020</w:t>
            </w:r>
          </w:p>
          <w:p w14:paraId="0CE5BC18"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ППССЗ</w:t>
            </w:r>
          </w:p>
        </w:tc>
        <w:tc>
          <w:tcPr>
            <w:tcW w:w="1201" w:type="dxa"/>
            <w:shd w:val="clear" w:color="auto" w:fill="FFFFFF"/>
            <w:vAlign w:val="center"/>
          </w:tcPr>
          <w:p w14:paraId="646D8B88"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cs="Times New Roman"/>
                <w:b/>
                <w:lang w:eastAsia="ru-RU"/>
              </w:rPr>
              <w:t>Доля безработных в выпуске</w:t>
            </w:r>
          </w:p>
          <w:p w14:paraId="598EBDB1"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cs="Times New Roman"/>
                <w:b/>
                <w:lang w:eastAsia="ru-RU"/>
              </w:rPr>
              <w:t>2020 г.</w:t>
            </w:r>
          </w:p>
        </w:tc>
        <w:tc>
          <w:tcPr>
            <w:tcW w:w="1201" w:type="dxa"/>
            <w:shd w:val="clear" w:color="auto" w:fill="FFFFFF"/>
            <w:vAlign w:val="center"/>
          </w:tcPr>
          <w:p w14:paraId="54100E9C"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Выпуск</w:t>
            </w:r>
          </w:p>
          <w:p w14:paraId="070D5250"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2021</w:t>
            </w:r>
          </w:p>
          <w:p w14:paraId="251B8029" w14:textId="77777777" w:rsidR="00B449A9" w:rsidRPr="00B449A9" w:rsidRDefault="00B449A9" w:rsidP="00B449A9">
            <w:pPr>
              <w:spacing w:after="0" w:line="240" w:lineRule="auto"/>
              <w:jc w:val="center"/>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ППССЗ</w:t>
            </w:r>
          </w:p>
        </w:tc>
        <w:tc>
          <w:tcPr>
            <w:tcW w:w="1201" w:type="dxa"/>
            <w:shd w:val="clear" w:color="auto" w:fill="FFFFFF"/>
            <w:vAlign w:val="center"/>
          </w:tcPr>
          <w:p w14:paraId="2B10681B"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cs="Times New Roman"/>
                <w:b/>
                <w:lang w:eastAsia="ru-RU"/>
              </w:rPr>
              <w:t>Доля безработных в выпуске</w:t>
            </w:r>
          </w:p>
          <w:p w14:paraId="2F76AB07"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cs="Times New Roman"/>
                <w:b/>
                <w:lang w:eastAsia="ru-RU"/>
              </w:rPr>
              <w:t>2021 г.</w:t>
            </w:r>
          </w:p>
        </w:tc>
      </w:tr>
      <w:tr w:rsidR="00B449A9" w:rsidRPr="00B449A9" w14:paraId="6F8B58BE" w14:textId="77777777" w:rsidTr="007F3B27">
        <w:trPr>
          <w:cantSplit/>
          <w:trHeight w:val="270"/>
        </w:trPr>
        <w:tc>
          <w:tcPr>
            <w:tcW w:w="9590" w:type="dxa"/>
            <w:gridSpan w:val="5"/>
            <w:shd w:val="clear" w:color="auto" w:fill="FFFFFF"/>
            <w:noWrap/>
            <w:vAlign w:val="center"/>
          </w:tcPr>
          <w:p w14:paraId="716FF809"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cs="Times New Roman"/>
                <w:b/>
                <w:i/>
                <w:sz w:val="24"/>
                <w:szCs w:val="24"/>
                <w:lang w:eastAsia="ru-RU"/>
              </w:rPr>
              <w:t>Сокращение (неизменность) доли зарегистрированных безработных при увеличении выпуска</w:t>
            </w:r>
          </w:p>
        </w:tc>
      </w:tr>
      <w:tr w:rsidR="00B449A9" w:rsidRPr="00B449A9" w14:paraId="62C7D45D" w14:textId="77777777" w:rsidTr="007F3B27">
        <w:trPr>
          <w:cantSplit/>
          <w:trHeight w:val="270"/>
        </w:trPr>
        <w:tc>
          <w:tcPr>
            <w:tcW w:w="4786" w:type="dxa"/>
            <w:shd w:val="clear" w:color="auto" w:fill="FFFFFF"/>
            <w:noWrap/>
            <w:vAlign w:val="center"/>
          </w:tcPr>
          <w:p w14:paraId="4FD86B61"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Большеглушицкий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FFFFF"/>
            <w:vAlign w:val="center"/>
          </w:tcPr>
          <w:p w14:paraId="3C9C59E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31</w:t>
            </w:r>
          </w:p>
        </w:tc>
        <w:tc>
          <w:tcPr>
            <w:tcW w:w="1201" w:type="dxa"/>
            <w:shd w:val="clear" w:color="auto" w:fill="FFFFFF"/>
            <w:vAlign w:val="center"/>
          </w:tcPr>
          <w:p w14:paraId="5531E1D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3,2</w:t>
            </w:r>
          </w:p>
        </w:tc>
        <w:tc>
          <w:tcPr>
            <w:tcW w:w="1201" w:type="dxa"/>
            <w:shd w:val="clear" w:color="auto" w:fill="FFFFFF"/>
            <w:vAlign w:val="center"/>
          </w:tcPr>
          <w:p w14:paraId="75B0BBC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55</w:t>
            </w:r>
          </w:p>
        </w:tc>
        <w:tc>
          <w:tcPr>
            <w:tcW w:w="1201" w:type="dxa"/>
            <w:shd w:val="clear" w:color="auto" w:fill="FFFFFF"/>
            <w:vAlign w:val="center"/>
          </w:tcPr>
          <w:p w14:paraId="1821C679"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451BF0FE" w14:textId="77777777" w:rsidTr="007F3B27">
        <w:trPr>
          <w:cantSplit/>
          <w:trHeight w:val="270"/>
        </w:trPr>
        <w:tc>
          <w:tcPr>
            <w:tcW w:w="4786" w:type="dxa"/>
            <w:shd w:val="clear" w:color="auto" w:fill="FFFFFF"/>
            <w:noWrap/>
            <w:vAlign w:val="center"/>
          </w:tcPr>
          <w:p w14:paraId="272AEDC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Губернский колледж г. Похвистнево</w:t>
            </w:r>
          </w:p>
        </w:tc>
        <w:tc>
          <w:tcPr>
            <w:tcW w:w="1201" w:type="dxa"/>
            <w:shd w:val="clear" w:color="auto" w:fill="FFFFFF"/>
            <w:vAlign w:val="center"/>
          </w:tcPr>
          <w:p w14:paraId="34F06D5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49</w:t>
            </w:r>
          </w:p>
        </w:tc>
        <w:tc>
          <w:tcPr>
            <w:tcW w:w="1201" w:type="dxa"/>
            <w:shd w:val="clear" w:color="auto" w:fill="FFFFFF"/>
            <w:vAlign w:val="center"/>
          </w:tcPr>
          <w:p w14:paraId="069E929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4,1</w:t>
            </w:r>
          </w:p>
        </w:tc>
        <w:tc>
          <w:tcPr>
            <w:tcW w:w="1201" w:type="dxa"/>
            <w:shd w:val="clear" w:color="auto" w:fill="FFFFFF"/>
            <w:vAlign w:val="center"/>
          </w:tcPr>
          <w:p w14:paraId="0C6AA6B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53</w:t>
            </w:r>
          </w:p>
        </w:tc>
        <w:tc>
          <w:tcPr>
            <w:tcW w:w="1201" w:type="dxa"/>
            <w:shd w:val="clear" w:color="auto" w:fill="FFFFFF"/>
            <w:vAlign w:val="center"/>
          </w:tcPr>
          <w:p w14:paraId="728A779F"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384C9D62" w14:textId="77777777" w:rsidTr="007F3B27">
        <w:trPr>
          <w:cantSplit/>
          <w:trHeight w:val="270"/>
        </w:trPr>
        <w:tc>
          <w:tcPr>
            <w:tcW w:w="4786" w:type="dxa"/>
            <w:shd w:val="clear" w:color="auto" w:fill="FFFFFF"/>
            <w:noWrap/>
            <w:vAlign w:val="center"/>
          </w:tcPr>
          <w:p w14:paraId="5BF91F3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Губернский колледж г. Сызрани</w:t>
            </w:r>
          </w:p>
        </w:tc>
        <w:tc>
          <w:tcPr>
            <w:tcW w:w="1201" w:type="dxa"/>
            <w:shd w:val="clear" w:color="auto" w:fill="FFFFFF"/>
            <w:vAlign w:val="center"/>
          </w:tcPr>
          <w:p w14:paraId="7F2F136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303</w:t>
            </w:r>
          </w:p>
        </w:tc>
        <w:tc>
          <w:tcPr>
            <w:tcW w:w="1201" w:type="dxa"/>
            <w:shd w:val="clear" w:color="auto" w:fill="FFFFFF"/>
            <w:vAlign w:val="center"/>
          </w:tcPr>
          <w:p w14:paraId="4C08973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2,0</w:t>
            </w:r>
          </w:p>
        </w:tc>
        <w:tc>
          <w:tcPr>
            <w:tcW w:w="1201" w:type="dxa"/>
            <w:shd w:val="clear" w:color="auto" w:fill="FFFFFF"/>
            <w:vAlign w:val="center"/>
          </w:tcPr>
          <w:p w14:paraId="009DB40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323</w:t>
            </w:r>
          </w:p>
        </w:tc>
        <w:tc>
          <w:tcPr>
            <w:tcW w:w="1201" w:type="dxa"/>
            <w:shd w:val="clear" w:color="auto" w:fill="FFFFFF"/>
            <w:vAlign w:val="center"/>
          </w:tcPr>
          <w:p w14:paraId="3D106056"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628FD67D" w14:textId="77777777" w:rsidTr="007F3B27">
        <w:trPr>
          <w:cantSplit/>
          <w:trHeight w:val="270"/>
        </w:trPr>
        <w:tc>
          <w:tcPr>
            <w:tcW w:w="4786" w:type="dxa"/>
            <w:shd w:val="clear" w:color="auto" w:fill="FFFFFF"/>
            <w:noWrap/>
            <w:vAlign w:val="center"/>
          </w:tcPr>
          <w:p w14:paraId="6E3E8B3F"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Губернский колледж г. Чапаевска</w:t>
            </w:r>
          </w:p>
        </w:tc>
        <w:tc>
          <w:tcPr>
            <w:tcW w:w="1201" w:type="dxa"/>
            <w:shd w:val="clear" w:color="auto" w:fill="FFFFFF"/>
            <w:vAlign w:val="center"/>
          </w:tcPr>
          <w:p w14:paraId="7070D72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47</w:t>
            </w:r>
          </w:p>
        </w:tc>
        <w:tc>
          <w:tcPr>
            <w:tcW w:w="1201" w:type="dxa"/>
            <w:shd w:val="clear" w:color="auto" w:fill="FFFFFF"/>
            <w:vAlign w:val="center"/>
          </w:tcPr>
          <w:p w14:paraId="33FA3F18"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4,3</w:t>
            </w:r>
          </w:p>
        </w:tc>
        <w:tc>
          <w:tcPr>
            <w:tcW w:w="1201" w:type="dxa"/>
            <w:shd w:val="clear" w:color="auto" w:fill="FFFFFF"/>
            <w:vAlign w:val="center"/>
          </w:tcPr>
          <w:p w14:paraId="22534C6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63</w:t>
            </w:r>
          </w:p>
        </w:tc>
        <w:tc>
          <w:tcPr>
            <w:tcW w:w="1201" w:type="dxa"/>
            <w:shd w:val="clear" w:color="auto" w:fill="FFFFFF"/>
            <w:vAlign w:val="center"/>
          </w:tcPr>
          <w:p w14:paraId="70A7706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107BFB02" w14:textId="77777777" w:rsidTr="007F3B27">
        <w:trPr>
          <w:cantSplit/>
          <w:trHeight w:val="270"/>
        </w:trPr>
        <w:tc>
          <w:tcPr>
            <w:tcW w:w="4786" w:type="dxa"/>
            <w:shd w:val="clear" w:color="auto" w:fill="FFFFFF"/>
            <w:noWrap/>
            <w:vAlign w:val="center"/>
          </w:tcPr>
          <w:p w14:paraId="432466B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Кинельский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FFFFF"/>
            <w:vAlign w:val="center"/>
          </w:tcPr>
          <w:p w14:paraId="6685EE4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46</w:t>
            </w:r>
          </w:p>
        </w:tc>
        <w:tc>
          <w:tcPr>
            <w:tcW w:w="1201" w:type="dxa"/>
            <w:shd w:val="clear" w:color="auto" w:fill="FFFFFF"/>
            <w:vAlign w:val="center"/>
          </w:tcPr>
          <w:p w14:paraId="3B13B5B2"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2,2</w:t>
            </w:r>
          </w:p>
        </w:tc>
        <w:tc>
          <w:tcPr>
            <w:tcW w:w="1201" w:type="dxa"/>
            <w:shd w:val="clear" w:color="auto" w:fill="FFFFFF"/>
            <w:vAlign w:val="center"/>
          </w:tcPr>
          <w:p w14:paraId="7E2E509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67</w:t>
            </w:r>
          </w:p>
        </w:tc>
        <w:tc>
          <w:tcPr>
            <w:tcW w:w="1201" w:type="dxa"/>
            <w:shd w:val="clear" w:color="auto" w:fill="FFFFFF"/>
            <w:vAlign w:val="center"/>
          </w:tcPr>
          <w:p w14:paraId="51D5C1E3"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1,5</w:t>
            </w:r>
          </w:p>
        </w:tc>
      </w:tr>
      <w:tr w:rsidR="00B449A9" w:rsidRPr="00B449A9" w14:paraId="529D4272" w14:textId="77777777" w:rsidTr="007F3B27">
        <w:trPr>
          <w:cantSplit/>
          <w:trHeight w:val="270"/>
        </w:trPr>
        <w:tc>
          <w:tcPr>
            <w:tcW w:w="4786" w:type="dxa"/>
            <w:shd w:val="clear" w:color="auto" w:fill="FFFFFF"/>
            <w:noWrap/>
            <w:vAlign w:val="center"/>
          </w:tcPr>
          <w:p w14:paraId="7F59318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Колледж гуманитарных и социально-педагогических дисциплин им. Святителя Алексия, Митрополита Московского</w:t>
            </w:r>
          </w:p>
        </w:tc>
        <w:tc>
          <w:tcPr>
            <w:tcW w:w="1201" w:type="dxa"/>
            <w:shd w:val="clear" w:color="auto" w:fill="FFFFFF"/>
            <w:vAlign w:val="center"/>
          </w:tcPr>
          <w:p w14:paraId="1BCDCB8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57</w:t>
            </w:r>
          </w:p>
        </w:tc>
        <w:tc>
          <w:tcPr>
            <w:tcW w:w="1201" w:type="dxa"/>
            <w:shd w:val="clear" w:color="auto" w:fill="FFFFFF"/>
            <w:vAlign w:val="center"/>
          </w:tcPr>
          <w:p w14:paraId="4106D36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3DE85DC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80</w:t>
            </w:r>
          </w:p>
        </w:tc>
        <w:tc>
          <w:tcPr>
            <w:tcW w:w="1201" w:type="dxa"/>
            <w:shd w:val="clear" w:color="auto" w:fill="FFFFFF"/>
            <w:vAlign w:val="center"/>
          </w:tcPr>
          <w:p w14:paraId="1662427C"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5FC4A740" w14:textId="77777777" w:rsidTr="007F3B27">
        <w:trPr>
          <w:cantSplit/>
          <w:trHeight w:val="270"/>
        </w:trPr>
        <w:tc>
          <w:tcPr>
            <w:tcW w:w="4786" w:type="dxa"/>
            <w:shd w:val="clear" w:color="auto" w:fill="FFFFFF"/>
            <w:noWrap/>
            <w:vAlign w:val="center"/>
          </w:tcPr>
          <w:p w14:paraId="760B007A"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Колледж управления и экономики</w:t>
            </w:r>
          </w:p>
        </w:tc>
        <w:tc>
          <w:tcPr>
            <w:tcW w:w="1201" w:type="dxa"/>
            <w:shd w:val="clear" w:color="auto" w:fill="FFFFFF"/>
            <w:vAlign w:val="center"/>
          </w:tcPr>
          <w:p w14:paraId="1F1E4C3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148</w:t>
            </w:r>
          </w:p>
        </w:tc>
        <w:tc>
          <w:tcPr>
            <w:tcW w:w="1201" w:type="dxa"/>
            <w:shd w:val="clear" w:color="auto" w:fill="FFFFFF"/>
            <w:vAlign w:val="center"/>
          </w:tcPr>
          <w:p w14:paraId="685DE80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1201" w:type="dxa"/>
            <w:shd w:val="clear" w:color="auto" w:fill="FFFFFF"/>
            <w:vAlign w:val="center"/>
          </w:tcPr>
          <w:p w14:paraId="759AB0B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210</w:t>
            </w:r>
          </w:p>
        </w:tc>
        <w:tc>
          <w:tcPr>
            <w:tcW w:w="1201" w:type="dxa"/>
            <w:shd w:val="clear" w:color="auto" w:fill="FFFFFF"/>
            <w:vAlign w:val="center"/>
          </w:tcPr>
          <w:p w14:paraId="4A7AB027"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1,0</w:t>
            </w:r>
          </w:p>
        </w:tc>
      </w:tr>
      <w:tr w:rsidR="00B449A9" w:rsidRPr="00B449A9" w14:paraId="345F0541" w14:textId="77777777" w:rsidTr="007F3B27">
        <w:trPr>
          <w:cantSplit/>
          <w:trHeight w:val="270"/>
        </w:trPr>
        <w:tc>
          <w:tcPr>
            <w:tcW w:w="4786" w:type="dxa"/>
            <w:shd w:val="clear" w:color="auto" w:fill="FFFFFF"/>
            <w:noWrap/>
            <w:vAlign w:val="center"/>
          </w:tcPr>
          <w:p w14:paraId="16512F5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color w:val="000000"/>
                <w:sz w:val="24"/>
                <w:szCs w:val="24"/>
                <w:lang w:eastAsia="ru-RU"/>
              </w:rPr>
              <w:t>Нефтегорский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FFFFF"/>
            <w:vAlign w:val="center"/>
          </w:tcPr>
          <w:p w14:paraId="43922EC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54</w:t>
            </w:r>
          </w:p>
        </w:tc>
        <w:tc>
          <w:tcPr>
            <w:tcW w:w="1201" w:type="dxa"/>
            <w:shd w:val="clear" w:color="auto" w:fill="FFFFFF"/>
            <w:vAlign w:val="center"/>
          </w:tcPr>
          <w:p w14:paraId="5A19E3D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1,9</w:t>
            </w:r>
          </w:p>
        </w:tc>
        <w:tc>
          <w:tcPr>
            <w:tcW w:w="1201" w:type="dxa"/>
            <w:shd w:val="clear" w:color="auto" w:fill="FFFFFF"/>
            <w:vAlign w:val="center"/>
          </w:tcPr>
          <w:p w14:paraId="2E46442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82</w:t>
            </w:r>
          </w:p>
        </w:tc>
        <w:tc>
          <w:tcPr>
            <w:tcW w:w="1201" w:type="dxa"/>
            <w:shd w:val="clear" w:color="auto" w:fill="FFFFFF"/>
            <w:vAlign w:val="center"/>
          </w:tcPr>
          <w:p w14:paraId="58B1B44E"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18F50A37" w14:textId="77777777" w:rsidTr="007F3B27">
        <w:trPr>
          <w:cantSplit/>
          <w:trHeight w:val="270"/>
        </w:trPr>
        <w:tc>
          <w:tcPr>
            <w:tcW w:w="4786" w:type="dxa"/>
            <w:shd w:val="clear" w:color="auto" w:fill="FFFFFF"/>
            <w:noWrap/>
            <w:vAlign w:val="center"/>
          </w:tcPr>
          <w:p w14:paraId="3C595E30"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Новокуйбышевский</w:t>
            </w:r>
            <w:proofErr w:type="spellEnd"/>
            <w:r w:rsidRPr="00B449A9">
              <w:rPr>
                <w:rFonts w:ascii="Times New Roman" w:eastAsia="Times New Roman" w:hAnsi="Times New Roman" w:cs="Times New Roman"/>
                <w:sz w:val="24"/>
                <w:szCs w:val="24"/>
                <w:lang w:eastAsia="ru-RU"/>
              </w:rPr>
              <w:t xml:space="preserve"> государственный гуманитарно-технологический колледж</w:t>
            </w:r>
          </w:p>
        </w:tc>
        <w:tc>
          <w:tcPr>
            <w:tcW w:w="1201" w:type="dxa"/>
            <w:shd w:val="clear" w:color="auto" w:fill="FFFFFF"/>
            <w:vAlign w:val="center"/>
          </w:tcPr>
          <w:p w14:paraId="4B7F2D8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170</w:t>
            </w:r>
          </w:p>
        </w:tc>
        <w:tc>
          <w:tcPr>
            <w:tcW w:w="1201" w:type="dxa"/>
            <w:shd w:val="clear" w:color="auto" w:fill="FFFFFF"/>
            <w:vAlign w:val="center"/>
          </w:tcPr>
          <w:p w14:paraId="690288E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2,4</w:t>
            </w:r>
          </w:p>
        </w:tc>
        <w:tc>
          <w:tcPr>
            <w:tcW w:w="1201" w:type="dxa"/>
            <w:shd w:val="clear" w:color="auto" w:fill="FFFFFF"/>
            <w:vAlign w:val="center"/>
          </w:tcPr>
          <w:p w14:paraId="214BFA1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176</w:t>
            </w:r>
          </w:p>
        </w:tc>
        <w:tc>
          <w:tcPr>
            <w:tcW w:w="1201" w:type="dxa"/>
            <w:shd w:val="clear" w:color="auto" w:fill="FFFFFF"/>
            <w:vAlign w:val="center"/>
          </w:tcPr>
          <w:p w14:paraId="7AC5FFD8"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331BC68F" w14:textId="77777777" w:rsidTr="007F3B27">
        <w:trPr>
          <w:cantSplit/>
          <w:trHeight w:val="270"/>
        </w:trPr>
        <w:tc>
          <w:tcPr>
            <w:tcW w:w="4786" w:type="dxa"/>
            <w:shd w:val="clear" w:color="auto" w:fill="FFFFFF"/>
            <w:noWrap/>
            <w:vAlign w:val="bottom"/>
          </w:tcPr>
          <w:p w14:paraId="0B95A67E"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Октябрьский техникум строительных и сервисных технологий им. В.Г. </w:t>
            </w:r>
            <w:proofErr w:type="spellStart"/>
            <w:r w:rsidRPr="00B449A9">
              <w:rPr>
                <w:rFonts w:ascii="Times New Roman" w:eastAsia="Times New Roman" w:hAnsi="Times New Roman" w:cs="Times New Roman"/>
                <w:color w:val="000000" w:themeColor="text1"/>
                <w:sz w:val="24"/>
                <w:szCs w:val="24"/>
                <w:lang w:eastAsia="ru-RU"/>
              </w:rPr>
              <w:t>Кубасова</w:t>
            </w:r>
            <w:proofErr w:type="spellEnd"/>
          </w:p>
        </w:tc>
        <w:tc>
          <w:tcPr>
            <w:tcW w:w="1201" w:type="dxa"/>
            <w:shd w:val="clear" w:color="auto" w:fill="FFFFFF"/>
            <w:vAlign w:val="center"/>
          </w:tcPr>
          <w:p w14:paraId="0720E05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p>
        </w:tc>
        <w:tc>
          <w:tcPr>
            <w:tcW w:w="1201" w:type="dxa"/>
            <w:shd w:val="clear" w:color="auto" w:fill="FFFFFF"/>
            <w:vAlign w:val="center"/>
          </w:tcPr>
          <w:p w14:paraId="134AC4F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p>
        </w:tc>
        <w:tc>
          <w:tcPr>
            <w:tcW w:w="1201" w:type="dxa"/>
            <w:shd w:val="clear" w:color="auto" w:fill="FFFFFF"/>
            <w:vAlign w:val="center"/>
          </w:tcPr>
          <w:p w14:paraId="3673186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29</w:t>
            </w:r>
          </w:p>
        </w:tc>
        <w:tc>
          <w:tcPr>
            <w:tcW w:w="1201" w:type="dxa"/>
            <w:shd w:val="clear" w:color="auto" w:fill="FFFFFF"/>
            <w:vAlign w:val="center"/>
          </w:tcPr>
          <w:p w14:paraId="787B73F0"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3603B0D9" w14:textId="77777777" w:rsidTr="007F3B27">
        <w:trPr>
          <w:cantSplit/>
          <w:trHeight w:val="270"/>
        </w:trPr>
        <w:tc>
          <w:tcPr>
            <w:tcW w:w="4786" w:type="dxa"/>
            <w:shd w:val="clear" w:color="auto" w:fill="FFFFFF"/>
            <w:noWrap/>
            <w:vAlign w:val="center"/>
          </w:tcPr>
          <w:p w14:paraId="4B9D25E7"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Отрадненский</w:t>
            </w:r>
            <w:proofErr w:type="spellEnd"/>
            <w:r w:rsidRPr="00B449A9">
              <w:rPr>
                <w:rFonts w:ascii="Times New Roman" w:eastAsia="Times New Roman" w:hAnsi="Times New Roman" w:cs="Times New Roman"/>
                <w:sz w:val="24"/>
                <w:szCs w:val="24"/>
                <w:lang w:eastAsia="ru-RU"/>
              </w:rPr>
              <w:t xml:space="preserve"> нефтяной техникум</w:t>
            </w:r>
          </w:p>
        </w:tc>
        <w:tc>
          <w:tcPr>
            <w:tcW w:w="1201" w:type="dxa"/>
            <w:shd w:val="clear" w:color="auto" w:fill="FFFFFF"/>
            <w:vAlign w:val="center"/>
          </w:tcPr>
          <w:p w14:paraId="66C3F37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190</w:t>
            </w:r>
          </w:p>
        </w:tc>
        <w:tc>
          <w:tcPr>
            <w:tcW w:w="1201" w:type="dxa"/>
            <w:shd w:val="clear" w:color="auto" w:fill="FFFFFF"/>
            <w:vAlign w:val="center"/>
          </w:tcPr>
          <w:p w14:paraId="066039A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2,1</w:t>
            </w:r>
          </w:p>
        </w:tc>
        <w:tc>
          <w:tcPr>
            <w:tcW w:w="1201" w:type="dxa"/>
            <w:shd w:val="clear" w:color="auto" w:fill="FFFFFF"/>
            <w:vAlign w:val="center"/>
          </w:tcPr>
          <w:p w14:paraId="3490AD8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237</w:t>
            </w:r>
          </w:p>
        </w:tc>
        <w:tc>
          <w:tcPr>
            <w:tcW w:w="1201" w:type="dxa"/>
            <w:shd w:val="clear" w:color="auto" w:fill="FFFFFF"/>
            <w:vAlign w:val="center"/>
          </w:tcPr>
          <w:p w14:paraId="2D5F2463"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0,8</w:t>
            </w:r>
          </w:p>
        </w:tc>
      </w:tr>
      <w:tr w:rsidR="00B449A9" w:rsidRPr="00B449A9" w14:paraId="3FCCA049" w14:textId="77777777" w:rsidTr="007F3B27">
        <w:trPr>
          <w:cantSplit/>
          <w:trHeight w:val="270"/>
        </w:trPr>
        <w:tc>
          <w:tcPr>
            <w:tcW w:w="4786" w:type="dxa"/>
            <w:shd w:val="clear" w:color="auto" w:fill="FFFFFF"/>
            <w:noWrap/>
            <w:vAlign w:val="center"/>
          </w:tcPr>
          <w:p w14:paraId="46A4483A"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lastRenderedPageBreak/>
              <w:t xml:space="preserve">Поволжский строительно-энергетический колледж им. П. </w:t>
            </w:r>
            <w:proofErr w:type="spellStart"/>
            <w:r w:rsidRPr="00B449A9">
              <w:rPr>
                <w:rFonts w:ascii="Times New Roman" w:eastAsia="Times New Roman" w:hAnsi="Times New Roman" w:cs="Times New Roman"/>
                <w:sz w:val="24"/>
                <w:szCs w:val="24"/>
                <w:lang w:eastAsia="ru-RU"/>
              </w:rPr>
              <w:t>Мачнева</w:t>
            </w:r>
            <w:proofErr w:type="spellEnd"/>
          </w:p>
        </w:tc>
        <w:tc>
          <w:tcPr>
            <w:tcW w:w="1201" w:type="dxa"/>
            <w:shd w:val="clear" w:color="auto" w:fill="FFFFFF"/>
            <w:vAlign w:val="center"/>
          </w:tcPr>
          <w:p w14:paraId="2773B94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121</w:t>
            </w:r>
          </w:p>
        </w:tc>
        <w:tc>
          <w:tcPr>
            <w:tcW w:w="1201" w:type="dxa"/>
            <w:shd w:val="clear" w:color="auto" w:fill="FFFFFF"/>
            <w:vAlign w:val="center"/>
          </w:tcPr>
          <w:p w14:paraId="1D97BB5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60FA338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131</w:t>
            </w:r>
          </w:p>
        </w:tc>
        <w:tc>
          <w:tcPr>
            <w:tcW w:w="1201" w:type="dxa"/>
            <w:shd w:val="clear" w:color="auto" w:fill="FFFFFF"/>
            <w:vAlign w:val="center"/>
          </w:tcPr>
          <w:p w14:paraId="79976362"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2B4F64ED" w14:textId="77777777" w:rsidTr="007F3B27">
        <w:trPr>
          <w:cantSplit/>
          <w:trHeight w:val="270"/>
        </w:trPr>
        <w:tc>
          <w:tcPr>
            <w:tcW w:w="4786" w:type="dxa"/>
            <w:shd w:val="clear" w:color="auto" w:fill="FFFFFF"/>
            <w:noWrap/>
            <w:vAlign w:val="center"/>
          </w:tcPr>
          <w:p w14:paraId="282DE9C3"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государственный колледж</w:t>
            </w:r>
          </w:p>
        </w:tc>
        <w:tc>
          <w:tcPr>
            <w:tcW w:w="1201" w:type="dxa"/>
            <w:shd w:val="clear" w:color="auto" w:fill="FFFFFF"/>
            <w:vAlign w:val="center"/>
          </w:tcPr>
          <w:p w14:paraId="046D9E2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305</w:t>
            </w:r>
          </w:p>
        </w:tc>
        <w:tc>
          <w:tcPr>
            <w:tcW w:w="1201" w:type="dxa"/>
            <w:shd w:val="clear" w:color="auto" w:fill="FFFFFF"/>
            <w:vAlign w:val="center"/>
          </w:tcPr>
          <w:p w14:paraId="7C582BF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3,0</w:t>
            </w:r>
          </w:p>
        </w:tc>
        <w:tc>
          <w:tcPr>
            <w:tcW w:w="1201" w:type="dxa"/>
            <w:shd w:val="clear" w:color="auto" w:fill="FFFFFF"/>
            <w:vAlign w:val="center"/>
          </w:tcPr>
          <w:p w14:paraId="5D9C2DC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412</w:t>
            </w:r>
          </w:p>
        </w:tc>
        <w:tc>
          <w:tcPr>
            <w:tcW w:w="1201" w:type="dxa"/>
            <w:shd w:val="clear" w:color="auto" w:fill="FFFFFF"/>
            <w:vAlign w:val="center"/>
          </w:tcPr>
          <w:p w14:paraId="4B94ECDB"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1,5</w:t>
            </w:r>
          </w:p>
        </w:tc>
      </w:tr>
      <w:tr w:rsidR="00B449A9" w:rsidRPr="00B449A9" w14:paraId="0CE83C1D" w14:textId="77777777" w:rsidTr="007F3B27">
        <w:trPr>
          <w:cantSplit/>
          <w:trHeight w:val="270"/>
        </w:trPr>
        <w:tc>
          <w:tcPr>
            <w:tcW w:w="4786" w:type="dxa"/>
            <w:shd w:val="clear" w:color="auto" w:fill="FFFFFF"/>
            <w:noWrap/>
            <w:vAlign w:val="center"/>
          </w:tcPr>
          <w:p w14:paraId="1FDFA9FF"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1201" w:type="dxa"/>
            <w:shd w:val="clear" w:color="auto" w:fill="FFFFFF"/>
            <w:vAlign w:val="center"/>
          </w:tcPr>
          <w:p w14:paraId="6289639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w:t>
            </w:r>
          </w:p>
        </w:tc>
        <w:tc>
          <w:tcPr>
            <w:tcW w:w="1201" w:type="dxa"/>
            <w:shd w:val="clear" w:color="auto" w:fill="FFFFFF"/>
            <w:vAlign w:val="center"/>
          </w:tcPr>
          <w:p w14:paraId="4BBD99E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43C5FFC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30</w:t>
            </w:r>
          </w:p>
        </w:tc>
        <w:tc>
          <w:tcPr>
            <w:tcW w:w="1201" w:type="dxa"/>
            <w:shd w:val="clear" w:color="auto" w:fill="FFFFFF"/>
            <w:vAlign w:val="center"/>
          </w:tcPr>
          <w:p w14:paraId="1DF2F686"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1F072F69" w14:textId="77777777" w:rsidTr="007F3B27">
        <w:trPr>
          <w:cantSplit/>
          <w:trHeight w:val="270"/>
        </w:trPr>
        <w:tc>
          <w:tcPr>
            <w:tcW w:w="4786" w:type="dxa"/>
            <w:shd w:val="clear" w:color="auto" w:fill="FFFFFF"/>
            <w:noWrap/>
            <w:vAlign w:val="center"/>
          </w:tcPr>
          <w:p w14:paraId="4456D850" w14:textId="77777777" w:rsidR="00B449A9" w:rsidRPr="00B449A9" w:rsidRDefault="00B449A9" w:rsidP="00B449A9">
            <w:pPr>
              <w:spacing w:after="0" w:line="240" w:lineRule="auto"/>
              <w:rPr>
                <w:rFonts w:ascii="Times New Roman" w:hAnsi="Times New Roman"/>
                <w:sz w:val="24"/>
                <w:szCs w:val="24"/>
              </w:rPr>
            </w:pPr>
            <w:r w:rsidRPr="00B449A9">
              <w:rPr>
                <w:rFonts w:ascii="Times New Roman" w:hAnsi="Times New Roman"/>
                <w:sz w:val="24"/>
                <w:szCs w:val="24"/>
              </w:rPr>
              <w:t>Самарский многопрофильный колледж им. Бартенева В.В.</w:t>
            </w:r>
          </w:p>
        </w:tc>
        <w:tc>
          <w:tcPr>
            <w:tcW w:w="1201" w:type="dxa"/>
            <w:shd w:val="clear" w:color="auto" w:fill="FFFFFF"/>
            <w:vAlign w:val="center"/>
          </w:tcPr>
          <w:p w14:paraId="52B53C3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w:t>
            </w:r>
          </w:p>
        </w:tc>
        <w:tc>
          <w:tcPr>
            <w:tcW w:w="1201" w:type="dxa"/>
            <w:shd w:val="clear" w:color="auto" w:fill="FFFFFF"/>
            <w:vAlign w:val="center"/>
          </w:tcPr>
          <w:p w14:paraId="0DD505C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404C0C7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24</w:t>
            </w:r>
          </w:p>
        </w:tc>
        <w:tc>
          <w:tcPr>
            <w:tcW w:w="1201" w:type="dxa"/>
            <w:shd w:val="clear" w:color="auto" w:fill="FFFFFF"/>
            <w:vAlign w:val="center"/>
          </w:tcPr>
          <w:p w14:paraId="40873BA0"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3C1C5A0E" w14:textId="77777777" w:rsidTr="007F3B27">
        <w:trPr>
          <w:cantSplit/>
          <w:trHeight w:val="270"/>
        </w:trPr>
        <w:tc>
          <w:tcPr>
            <w:tcW w:w="4786" w:type="dxa"/>
            <w:shd w:val="clear" w:color="auto" w:fill="FFFFFF"/>
            <w:noWrap/>
            <w:vAlign w:val="center"/>
          </w:tcPr>
          <w:p w14:paraId="71B29127"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национальный исследовательский университет</w:t>
            </w:r>
          </w:p>
        </w:tc>
        <w:tc>
          <w:tcPr>
            <w:tcW w:w="1201" w:type="dxa"/>
            <w:shd w:val="clear" w:color="auto" w:fill="FFFFFF"/>
          </w:tcPr>
          <w:p w14:paraId="6A77865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245</w:t>
            </w:r>
          </w:p>
        </w:tc>
        <w:tc>
          <w:tcPr>
            <w:tcW w:w="1201" w:type="dxa"/>
            <w:shd w:val="clear" w:color="auto" w:fill="FFFFFF"/>
          </w:tcPr>
          <w:p w14:paraId="0669BD82"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1,6</w:t>
            </w:r>
          </w:p>
        </w:tc>
        <w:tc>
          <w:tcPr>
            <w:tcW w:w="1201" w:type="dxa"/>
            <w:shd w:val="clear" w:color="auto" w:fill="FFFFFF"/>
            <w:vAlign w:val="center"/>
          </w:tcPr>
          <w:p w14:paraId="2197C80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267</w:t>
            </w:r>
          </w:p>
        </w:tc>
        <w:tc>
          <w:tcPr>
            <w:tcW w:w="1201" w:type="dxa"/>
            <w:shd w:val="clear" w:color="auto" w:fill="FFFFFF"/>
            <w:vAlign w:val="center"/>
          </w:tcPr>
          <w:p w14:paraId="56E22117"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008C1AC7" w14:textId="77777777" w:rsidTr="007F3B27">
        <w:trPr>
          <w:cantSplit/>
          <w:trHeight w:val="270"/>
        </w:trPr>
        <w:tc>
          <w:tcPr>
            <w:tcW w:w="4786" w:type="dxa"/>
            <w:shd w:val="clear" w:color="auto" w:fill="FFFFFF"/>
            <w:noWrap/>
            <w:vAlign w:val="center"/>
          </w:tcPr>
          <w:p w14:paraId="26B797BD"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техникум кулинарного искусства</w:t>
            </w:r>
          </w:p>
        </w:tc>
        <w:tc>
          <w:tcPr>
            <w:tcW w:w="1201" w:type="dxa"/>
            <w:shd w:val="clear" w:color="auto" w:fill="FFFFFF"/>
            <w:vAlign w:val="center"/>
          </w:tcPr>
          <w:p w14:paraId="6C45008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60</w:t>
            </w:r>
          </w:p>
        </w:tc>
        <w:tc>
          <w:tcPr>
            <w:tcW w:w="1201" w:type="dxa"/>
            <w:shd w:val="clear" w:color="auto" w:fill="FFFFFF"/>
            <w:vAlign w:val="center"/>
          </w:tcPr>
          <w:p w14:paraId="2E32373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577C789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70</w:t>
            </w:r>
          </w:p>
        </w:tc>
        <w:tc>
          <w:tcPr>
            <w:tcW w:w="1201" w:type="dxa"/>
            <w:shd w:val="clear" w:color="auto" w:fill="FFFFFF"/>
            <w:vAlign w:val="center"/>
          </w:tcPr>
          <w:p w14:paraId="5D2C1E1D"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540AF5A0" w14:textId="77777777" w:rsidTr="007F3B27">
        <w:trPr>
          <w:cantSplit/>
          <w:trHeight w:val="270"/>
        </w:trPr>
        <w:tc>
          <w:tcPr>
            <w:tcW w:w="4786" w:type="dxa"/>
            <w:shd w:val="clear" w:color="auto" w:fill="FFFFFF"/>
            <w:noWrap/>
            <w:vAlign w:val="center"/>
          </w:tcPr>
          <w:p w14:paraId="19EBE869"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Самарское музыкальное училище им. Д.Г. Шаталова</w:t>
            </w:r>
          </w:p>
        </w:tc>
        <w:tc>
          <w:tcPr>
            <w:tcW w:w="1201" w:type="dxa"/>
            <w:shd w:val="clear" w:color="auto" w:fill="FFFFFF"/>
            <w:vAlign w:val="center"/>
          </w:tcPr>
          <w:p w14:paraId="0A3FCCC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49</w:t>
            </w:r>
          </w:p>
        </w:tc>
        <w:tc>
          <w:tcPr>
            <w:tcW w:w="1201" w:type="dxa"/>
            <w:shd w:val="clear" w:color="auto" w:fill="FFFFFF"/>
            <w:vAlign w:val="center"/>
          </w:tcPr>
          <w:p w14:paraId="4C9EC77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0256FD0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57</w:t>
            </w:r>
          </w:p>
        </w:tc>
        <w:tc>
          <w:tcPr>
            <w:tcW w:w="1201" w:type="dxa"/>
            <w:shd w:val="clear" w:color="auto" w:fill="FFFFFF"/>
            <w:vAlign w:val="center"/>
          </w:tcPr>
          <w:p w14:paraId="5E35E123"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627EC192" w14:textId="77777777" w:rsidTr="007F3B27">
        <w:trPr>
          <w:cantSplit/>
          <w:trHeight w:val="270"/>
        </w:trPr>
        <w:tc>
          <w:tcPr>
            <w:tcW w:w="4786" w:type="dxa"/>
            <w:shd w:val="clear" w:color="auto" w:fill="FFFFFF"/>
            <w:noWrap/>
            <w:vAlign w:val="center"/>
          </w:tcPr>
          <w:p w14:paraId="437DD9E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Самарское областное училище культуры и искусств</w:t>
            </w:r>
          </w:p>
        </w:tc>
        <w:tc>
          <w:tcPr>
            <w:tcW w:w="1201" w:type="dxa"/>
            <w:shd w:val="clear" w:color="auto" w:fill="FFFFFF"/>
            <w:vAlign w:val="center"/>
          </w:tcPr>
          <w:p w14:paraId="4E1D90D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73</w:t>
            </w:r>
          </w:p>
        </w:tc>
        <w:tc>
          <w:tcPr>
            <w:tcW w:w="1201" w:type="dxa"/>
            <w:shd w:val="clear" w:color="auto" w:fill="FFFFFF"/>
            <w:vAlign w:val="center"/>
          </w:tcPr>
          <w:p w14:paraId="5F4B6A9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2,7</w:t>
            </w:r>
          </w:p>
        </w:tc>
        <w:tc>
          <w:tcPr>
            <w:tcW w:w="1201" w:type="dxa"/>
            <w:shd w:val="clear" w:color="auto" w:fill="FFFFFF"/>
            <w:vAlign w:val="center"/>
          </w:tcPr>
          <w:p w14:paraId="6B4509C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75</w:t>
            </w:r>
          </w:p>
        </w:tc>
        <w:tc>
          <w:tcPr>
            <w:tcW w:w="1201" w:type="dxa"/>
            <w:shd w:val="clear" w:color="auto" w:fill="FFFFFF"/>
            <w:vAlign w:val="center"/>
          </w:tcPr>
          <w:p w14:paraId="529613B4"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241BB725" w14:textId="77777777" w:rsidTr="007F3B27">
        <w:trPr>
          <w:cantSplit/>
          <w:trHeight w:val="270"/>
        </w:trPr>
        <w:tc>
          <w:tcPr>
            <w:tcW w:w="4786" w:type="dxa"/>
            <w:shd w:val="clear" w:color="auto" w:fill="FFFFFF"/>
            <w:noWrap/>
            <w:vAlign w:val="center"/>
          </w:tcPr>
          <w:p w14:paraId="33D4EE6F"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Сергиевский губернский техникум</w:t>
            </w:r>
          </w:p>
        </w:tc>
        <w:tc>
          <w:tcPr>
            <w:tcW w:w="1201" w:type="dxa"/>
            <w:shd w:val="clear" w:color="auto" w:fill="FFFFFF"/>
            <w:vAlign w:val="center"/>
          </w:tcPr>
          <w:p w14:paraId="0ACBDD7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117</w:t>
            </w:r>
          </w:p>
        </w:tc>
        <w:tc>
          <w:tcPr>
            <w:tcW w:w="1201" w:type="dxa"/>
            <w:shd w:val="clear" w:color="auto" w:fill="FFFFFF"/>
            <w:vAlign w:val="center"/>
          </w:tcPr>
          <w:p w14:paraId="49FCAAA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6,0</w:t>
            </w:r>
          </w:p>
        </w:tc>
        <w:tc>
          <w:tcPr>
            <w:tcW w:w="1201" w:type="dxa"/>
            <w:shd w:val="clear" w:color="auto" w:fill="FFFFFF"/>
            <w:vAlign w:val="center"/>
          </w:tcPr>
          <w:p w14:paraId="7D2A880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120</w:t>
            </w:r>
          </w:p>
        </w:tc>
        <w:tc>
          <w:tcPr>
            <w:tcW w:w="1201" w:type="dxa"/>
            <w:shd w:val="clear" w:color="auto" w:fill="FFFFFF"/>
            <w:vAlign w:val="center"/>
          </w:tcPr>
          <w:p w14:paraId="63B14E74"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6CBB865E" w14:textId="77777777" w:rsidTr="007F3B27">
        <w:trPr>
          <w:cantSplit/>
          <w:trHeight w:val="270"/>
        </w:trPr>
        <w:tc>
          <w:tcPr>
            <w:tcW w:w="4786" w:type="dxa"/>
            <w:shd w:val="clear" w:color="auto" w:fill="FFFFFF"/>
            <w:noWrap/>
            <w:vAlign w:val="center"/>
          </w:tcPr>
          <w:p w14:paraId="564DDBB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Сызранский</w:t>
            </w:r>
            <w:proofErr w:type="spellEnd"/>
            <w:r w:rsidRPr="00B449A9">
              <w:rPr>
                <w:rFonts w:ascii="Times New Roman" w:eastAsia="Times New Roman" w:hAnsi="Times New Roman" w:cs="Times New Roman"/>
                <w:sz w:val="24"/>
                <w:szCs w:val="24"/>
                <w:lang w:eastAsia="ru-RU"/>
              </w:rPr>
              <w:t xml:space="preserve"> медико-гуманитарный колледж</w:t>
            </w:r>
          </w:p>
        </w:tc>
        <w:tc>
          <w:tcPr>
            <w:tcW w:w="1201" w:type="dxa"/>
            <w:shd w:val="clear" w:color="auto" w:fill="FFFFFF"/>
            <w:vAlign w:val="center"/>
          </w:tcPr>
          <w:p w14:paraId="03F2A3B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267</w:t>
            </w:r>
          </w:p>
        </w:tc>
        <w:tc>
          <w:tcPr>
            <w:tcW w:w="1201" w:type="dxa"/>
            <w:shd w:val="clear" w:color="auto" w:fill="FFFFFF"/>
            <w:vAlign w:val="center"/>
          </w:tcPr>
          <w:p w14:paraId="0E7F921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1,9</w:t>
            </w:r>
          </w:p>
        </w:tc>
        <w:tc>
          <w:tcPr>
            <w:tcW w:w="1201" w:type="dxa"/>
            <w:shd w:val="clear" w:color="auto" w:fill="FFFFFF"/>
            <w:vAlign w:val="center"/>
          </w:tcPr>
          <w:p w14:paraId="4F13C0A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325</w:t>
            </w:r>
          </w:p>
        </w:tc>
        <w:tc>
          <w:tcPr>
            <w:tcW w:w="1201" w:type="dxa"/>
            <w:shd w:val="clear" w:color="auto" w:fill="FFFFFF"/>
            <w:vAlign w:val="center"/>
          </w:tcPr>
          <w:p w14:paraId="43D20FF8"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0,3</w:t>
            </w:r>
          </w:p>
        </w:tc>
      </w:tr>
      <w:tr w:rsidR="00B449A9" w:rsidRPr="00B449A9" w14:paraId="66EDC59B" w14:textId="77777777" w:rsidTr="007F3B27">
        <w:trPr>
          <w:cantSplit/>
          <w:trHeight w:val="270"/>
        </w:trPr>
        <w:tc>
          <w:tcPr>
            <w:tcW w:w="4786" w:type="dxa"/>
            <w:shd w:val="clear" w:color="auto" w:fill="FFFFFF"/>
            <w:noWrap/>
            <w:vAlign w:val="center"/>
          </w:tcPr>
          <w:p w14:paraId="711EA5DA"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Сызранский</w:t>
            </w:r>
            <w:proofErr w:type="spellEnd"/>
            <w:r w:rsidRPr="00B449A9">
              <w:rPr>
                <w:rFonts w:ascii="Times New Roman" w:eastAsia="Times New Roman" w:hAnsi="Times New Roman" w:cs="Times New Roman"/>
                <w:sz w:val="24"/>
                <w:szCs w:val="24"/>
                <w:lang w:eastAsia="ru-RU"/>
              </w:rPr>
              <w:t xml:space="preserve"> политехнический колледж</w:t>
            </w:r>
          </w:p>
        </w:tc>
        <w:tc>
          <w:tcPr>
            <w:tcW w:w="1201" w:type="dxa"/>
            <w:shd w:val="clear" w:color="auto" w:fill="FFFFFF"/>
            <w:vAlign w:val="center"/>
          </w:tcPr>
          <w:p w14:paraId="3FCD970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310</w:t>
            </w:r>
          </w:p>
        </w:tc>
        <w:tc>
          <w:tcPr>
            <w:tcW w:w="1201" w:type="dxa"/>
            <w:shd w:val="clear" w:color="auto" w:fill="FFFFFF"/>
            <w:vAlign w:val="center"/>
          </w:tcPr>
          <w:p w14:paraId="4D26D01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0,3</w:t>
            </w:r>
          </w:p>
        </w:tc>
        <w:tc>
          <w:tcPr>
            <w:tcW w:w="1201" w:type="dxa"/>
            <w:shd w:val="clear" w:color="auto" w:fill="FFFFFF"/>
            <w:vAlign w:val="center"/>
          </w:tcPr>
          <w:p w14:paraId="650ABEB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344</w:t>
            </w:r>
          </w:p>
        </w:tc>
        <w:tc>
          <w:tcPr>
            <w:tcW w:w="1201" w:type="dxa"/>
            <w:shd w:val="clear" w:color="auto" w:fill="FFFFFF"/>
            <w:vAlign w:val="center"/>
          </w:tcPr>
          <w:p w14:paraId="6842D4E2"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0,3</w:t>
            </w:r>
          </w:p>
        </w:tc>
      </w:tr>
      <w:tr w:rsidR="00B449A9" w:rsidRPr="00B449A9" w14:paraId="176806B5" w14:textId="77777777" w:rsidTr="007F3B27">
        <w:trPr>
          <w:cantSplit/>
          <w:trHeight w:val="270"/>
        </w:trPr>
        <w:tc>
          <w:tcPr>
            <w:tcW w:w="4786" w:type="dxa"/>
            <w:shd w:val="clear" w:color="auto" w:fill="FFFFFF"/>
            <w:noWrap/>
            <w:vAlign w:val="center"/>
          </w:tcPr>
          <w:p w14:paraId="4AC2AD8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Технологический колледж им. Н.Д. Кузнецова</w:t>
            </w:r>
          </w:p>
        </w:tc>
        <w:tc>
          <w:tcPr>
            <w:tcW w:w="1201" w:type="dxa"/>
            <w:shd w:val="clear" w:color="auto" w:fill="FFFFFF"/>
            <w:vAlign w:val="center"/>
          </w:tcPr>
          <w:p w14:paraId="298865F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68</w:t>
            </w:r>
          </w:p>
        </w:tc>
        <w:tc>
          <w:tcPr>
            <w:tcW w:w="1201" w:type="dxa"/>
            <w:shd w:val="clear" w:color="auto" w:fill="FFFFFF"/>
            <w:vAlign w:val="center"/>
          </w:tcPr>
          <w:p w14:paraId="70BD9976"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1,5</w:t>
            </w:r>
          </w:p>
        </w:tc>
        <w:tc>
          <w:tcPr>
            <w:tcW w:w="1201" w:type="dxa"/>
            <w:shd w:val="clear" w:color="auto" w:fill="FFFFFF"/>
            <w:vAlign w:val="center"/>
          </w:tcPr>
          <w:p w14:paraId="34B53C0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98</w:t>
            </w:r>
          </w:p>
        </w:tc>
        <w:tc>
          <w:tcPr>
            <w:tcW w:w="1201" w:type="dxa"/>
            <w:shd w:val="clear" w:color="auto" w:fill="FFFFFF"/>
            <w:vAlign w:val="center"/>
          </w:tcPr>
          <w:p w14:paraId="27CDA60D"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2EE7B761" w14:textId="77777777" w:rsidTr="007F3B27">
        <w:trPr>
          <w:cantSplit/>
          <w:trHeight w:val="270"/>
        </w:trPr>
        <w:tc>
          <w:tcPr>
            <w:tcW w:w="4786" w:type="dxa"/>
            <w:shd w:val="clear" w:color="auto" w:fill="FFFFFF"/>
            <w:noWrap/>
            <w:vAlign w:val="center"/>
          </w:tcPr>
          <w:p w14:paraId="0CD61A42"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201" w:type="dxa"/>
            <w:shd w:val="clear" w:color="auto" w:fill="FFFFFF"/>
            <w:vAlign w:val="center"/>
          </w:tcPr>
          <w:p w14:paraId="0CBA1AE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157</w:t>
            </w:r>
          </w:p>
        </w:tc>
        <w:tc>
          <w:tcPr>
            <w:tcW w:w="1201" w:type="dxa"/>
            <w:shd w:val="clear" w:color="auto" w:fill="FFFFFF"/>
            <w:vAlign w:val="center"/>
          </w:tcPr>
          <w:p w14:paraId="5AA73AA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3,2</w:t>
            </w:r>
          </w:p>
        </w:tc>
        <w:tc>
          <w:tcPr>
            <w:tcW w:w="1201" w:type="dxa"/>
            <w:shd w:val="clear" w:color="auto" w:fill="FFFFFF"/>
            <w:vAlign w:val="center"/>
          </w:tcPr>
          <w:p w14:paraId="5C82FD7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158</w:t>
            </w:r>
          </w:p>
        </w:tc>
        <w:tc>
          <w:tcPr>
            <w:tcW w:w="1201" w:type="dxa"/>
            <w:shd w:val="clear" w:color="auto" w:fill="FFFFFF"/>
            <w:vAlign w:val="center"/>
          </w:tcPr>
          <w:p w14:paraId="28430A1D"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0,6</w:t>
            </w:r>
          </w:p>
        </w:tc>
      </w:tr>
      <w:tr w:rsidR="00B449A9" w:rsidRPr="00B449A9" w14:paraId="50CF939B" w14:textId="77777777" w:rsidTr="007F3B27">
        <w:trPr>
          <w:cantSplit/>
          <w:trHeight w:val="270"/>
        </w:trPr>
        <w:tc>
          <w:tcPr>
            <w:tcW w:w="4786" w:type="dxa"/>
            <w:shd w:val="clear" w:color="auto" w:fill="FFFFFF"/>
            <w:noWrap/>
            <w:vAlign w:val="center"/>
          </w:tcPr>
          <w:p w14:paraId="0A72CA9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колледж технического и художественного образования</w:t>
            </w:r>
          </w:p>
        </w:tc>
        <w:tc>
          <w:tcPr>
            <w:tcW w:w="1201" w:type="dxa"/>
            <w:shd w:val="clear" w:color="auto" w:fill="FFFFFF"/>
            <w:vAlign w:val="center"/>
          </w:tcPr>
          <w:p w14:paraId="70D3188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184</w:t>
            </w:r>
          </w:p>
        </w:tc>
        <w:tc>
          <w:tcPr>
            <w:tcW w:w="1201" w:type="dxa"/>
            <w:shd w:val="clear" w:color="auto" w:fill="FFFFFF"/>
            <w:vAlign w:val="center"/>
          </w:tcPr>
          <w:p w14:paraId="6D62230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2,7</w:t>
            </w:r>
          </w:p>
        </w:tc>
        <w:tc>
          <w:tcPr>
            <w:tcW w:w="1201" w:type="dxa"/>
            <w:shd w:val="clear" w:color="auto" w:fill="FFFFFF"/>
            <w:vAlign w:val="center"/>
          </w:tcPr>
          <w:p w14:paraId="68E5BD5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221</w:t>
            </w:r>
          </w:p>
        </w:tc>
        <w:tc>
          <w:tcPr>
            <w:tcW w:w="1201" w:type="dxa"/>
            <w:shd w:val="clear" w:color="auto" w:fill="FFFFFF"/>
            <w:vAlign w:val="center"/>
          </w:tcPr>
          <w:p w14:paraId="509DCD08"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0,9</w:t>
            </w:r>
          </w:p>
        </w:tc>
      </w:tr>
      <w:tr w:rsidR="00B449A9" w:rsidRPr="00B449A9" w14:paraId="4EFC2479" w14:textId="77777777" w:rsidTr="007F3B27">
        <w:trPr>
          <w:cantSplit/>
          <w:trHeight w:val="270"/>
        </w:trPr>
        <w:tc>
          <w:tcPr>
            <w:tcW w:w="4786" w:type="dxa"/>
            <w:shd w:val="clear" w:color="auto" w:fill="FFFFFF"/>
            <w:noWrap/>
            <w:vAlign w:val="center"/>
          </w:tcPr>
          <w:p w14:paraId="465E8A2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музыкальный колледж им. Р.К. Щедрина</w:t>
            </w:r>
          </w:p>
        </w:tc>
        <w:tc>
          <w:tcPr>
            <w:tcW w:w="1201" w:type="dxa"/>
            <w:shd w:val="clear" w:color="auto" w:fill="FFFFFF"/>
            <w:vAlign w:val="center"/>
          </w:tcPr>
          <w:p w14:paraId="33E6189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47</w:t>
            </w:r>
          </w:p>
        </w:tc>
        <w:tc>
          <w:tcPr>
            <w:tcW w:w="1201" w:type="dxa"/>
            <w:shd w:val="clear" w:color="auto" w:fill="FFFFFF"/>
            <w:vAlign w:val="center"/>
          </w:tcPr>
          <w:p w14:paraId="1D4B05D8"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622BFBE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53</w:t>
            </w:r>
          </w:p>
        </w:tc>
        <w:tc>
          <w:tcPr>
            <w:tcW w:w="1201" w:type="dxa"/>
            <w:shd w:val="clear" w:color="auto" w:fill="FFFFFF"/>
            <w:vAlign w:val="center"/>
          </w:tcPr>
          <w:p w14:paraId="4C6B648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1819994D" w14:textId="77777777" w:rsidTr="007F3B27">
        <w:trPr>
          <w:cantSplit/>
          <w:trHeight w:val="270"/>
        </w:trPr>
        <w:tc>
          <w:tcPr>
            <w:tcW w:w="4786" w:type="dxa"/>
            <w:shd w:val="clear" w:color="auto" w:fill="FFFFFF"/>
            <w:noWrap/>
            <w:vAlign w:val="center"/>
          </w:tcPr>
          <w:p w14:paraId="3A100DD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политехнический колледж</w:t>
            </w:r>
          </w:p>
        </w:tc>
        <w:tc>
          <w:tcPr>
            <w:tcW w:w="1201" w:type="dxa"/>
            <w:shd w:val="clear" w:color="auto" w:fill="FFFFFF"/>
            <w:vAlign w:val="center"/>
          </w:tcPr>
          <w:p w14:paraId="14F01A2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194</w:t>
            </w:r>
          </w:p>
        </w:tc>
        <w:tc>
          <w:tcPr>
            <w:tcW w:w="1201" w:type="dxa"/>
            <w:shd w:val="clear" w:color="auto" w:fill="FFFFFF"/>
            <w:vAlign w:val="center"/>
          </w:tcPr>
          <w:p w14:paraId="5A27CEE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1,5</w:t>
            </w:r>
          </w:p>
        </w:tc>
        <w:tc>
          <w:tcPr>
            <w:tcW w:w="1201" w:type="dxa"/>
            <w:shd w:val="clear" w:color="auto" w:fill="FFFFFF"/>
            <w:vAlign w:val="center"/>
          </w:tcPr>
          <w:p w14:paraId="4438C55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224</w:t>
            </w:r>
          </w:p>
        </w:tc>
        <w:tc>
          <w:tcPr>
            <w:tcW w:w="1201" w:type="dxa"/>
            <w:shd w:val="clear" w:color="auto" w:fill="FFFFFF"/>
            <w:vAlign w:val="center"/>
          </w:tcPr>
          <w:p w14:paraId="50F668A6"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6953BD95" w14:textId="77777777" w:rsidTr="007F3B27">
        <w:trPr>
          <w:cantSplit/>
          <w:trHeight w:val="270"/>
        </w:trPr>
        <w:tc>
          <w:tcPr>
            <w:tcW w:w="4786" w:type="dxa"/>
            <w:shd w:val="clear" w:color="auto" w:fill="FFFFFF"/>
            <w:noWrap/>
            <w:vAlign w:val="center"/>
          </w:tcPr>
          <w:p w14:paraId="291ACF27"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социально-педагогический колледж</w:t>
            </w:r>
          </w:p>
        </w:tc>
        <w:tc>
          <w:tcPr>
            <w:tcW w:w="1201" w:type="dxa"/>
            <w:shd w:val="clear" w:color="auto" w:fill="FFFFFF"/>
            <w:vAlign w:val="center"/>
          </w:tcPr>
          <w:p w14:paraId="0489DD2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162</w:t>
            </w:r>
          </w:p>
        </w:tc>
        <w:tc>
          <w:tcPr>
            <w:tcW w:w="1201" w:type="dxa"/>
            <w:shd w:val="clear" w:color="auto" w:fill="FFFFFF"/>
            <w:vAlign w:val="center"/>
          </w:tcPr>
          <w:p w14:paraId="37F57CF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0,6</w:t>
            </w:r>
          </w:p>
        </w:tc>
        <w:tc>
          <w:tcPr>
            <w:tcW w:w="1201" w:type="dxa"/>
            <w:shd w:val="clear" w:color="auto" w:fill="FFFFFF"/>
            <w:vAlign w:val="center"/>
          </w:tcPr>
          <w:p w14:paraId="5FC866E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195</w:t>
            </w:r>
          </w:p>
        </w:tc>
        <w:tc>
          <w:tcPr>
            <w:tcW w:w="1201" w:type="dxa"/>
            <w:shd w:val="clear" w:color="auto" w:fill="FFFFFF"/>
            <w:vAlign w:val="center"/>
          </w:tcPr>
          <w:p w14:paraId="26215F5A"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0,5</w:t>
            </w:r>
          </w:p>
        </w:tc>
      </w:tr>
      <w:tr w:rsidR="00B449A9" w:rsidRPr="00B449A9" w14:paraId="70B39D16" w14:textId="77777777" w:rsidTr="007F3B27">
        <w:trPr>
          <w:cantSplit/>
          <w:trHeight w:val="270"/>
        </w:trPr>
        <w:tc>
          <w:tcPr>
            <w:tcW w:w="4786" w:type="dxa"/>
            <w:shd w:val="clear" w:color="auto" w:fill="FFFFFF"/>
            <w:noWrap/>
            <w:vAlign w:val="center"/>
          </w:tcPr>
          <w:p w14:paraId="4C9CFEAE"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социально-экономический колледж</w:t>
            </w:r>
          </w:p>
        </w:tc>
        <w:tc>
          <w:tcPr>
            <w:tcW w:w="1201" w:type="dxa"/>
            <w:shd w:val="clear" w:color="auto" w:fill="FFFFFF"/>
            <w:vAlign w:val="center"/>
          </w:tcPr>
          <w:p w14:paraId="3DE3353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230</w:t>
            </w:r>
          </w:p>
        </w:tc>
        <w:tc>
          <w:tcPr>
            <w:tcW w:w="1201" w:type="dxa"/>
            <w:shd w:val="clear" w:color="auto" w:fill="FFFFFF"/>
            <w:vAlign w:val="center"/>
          </w:tcPr>
          <w:p w14:paraId="507DA7A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1,7</w:t>
            </w:r>
          </w:p>
        </w:tc>
        <w:tc>
          <w:tcPr>
            <w:tcW w:w="1201" w:type="dxa"/>
            <w:shd w:val="clear" w:color="auto" w:fill="FFFFFF"/>
            <w:vAlign w:val="center"/>
          </w:tcPr>
          <w:p w14:paraId="7F9539E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300</w:t>
            </w:r>
          </w:p>
        </w:tc>
        <w:tc>
          <w:tcPr>
            <w:tcW w:w="1201" w:type="dxa"/>
            <w:shd w:val="clear" w:color="auto" w:fill="FFFFFF"/>
            <w:vAlign w:val="center"/>
          </w:tcPr>
          <w:p w14:paraId="1ADB78BD"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0,3</w:t>
            </w:r>
          </w:p>
        </w:tc>
      </w:tr>
      <w:tr w:rsidR="00B449A9" w:rsidRPr="00B449A9" w14:paraId="6EE66780" w14:textId="77777777" w:rsidTr="007F3B27">
        <w:trPr>
          <w:cantSplit/>
          <w:trHeight w:val="270"/>
        </w:trPr>
        <w:tc>
          <w:tcPr>
            <w:tcW w:w="4786" w:type="dxa"/>
            <w:shd w:val="clear" w:color="auto" w:fill="FFFFFF"/>
            <w:noWrap/>
            <w:vAlign w:val="center"/>
          </w:tcPr>
          <w:p w14:paraId="359E3833"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экономико-технологический колледж</w:t>
            </w:r>
          </w:p>
        </w:tc>
        <w:tc>
          <w:tcPr>
            <w:tcW w:w="1201" w:type="dxa"/>
            <w:shd w:val="clear" w:color="auto" w:fill="FFFFFF"/>
            <w:vAlign w:val="center"/>
          </w:tcPr>
          <w:p w14:paraId="11DEC2E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366</w:t>
            </w:r>
          </w:p>
        </w:tc>
        <w:tc>
          <w:tcPr>
            <w:tcW w:w="1201" w:type="dxa"/>
            <w:shd w:val="clear" w:color="auto" w:fill="FFFFFF"/>
            <w:vAlign w:val="center"/>
          </w:tcPr>
          <w:p w14:paraId="29E74772"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1,9</w:t>
            </w:r>
          </w:p>
        </w:tc>
        <w:tc>
          <w:tcPr>
            <w:tcW w:w="1201" w:type="dxa"/>
            <w:shd w:val="clear" w:color="auto" w:fill="FFFFFF"/>
            <w:vAlign w:val="center"/>
          </w:tcPr>
          <w:p w14:paraId="28ACB71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432</w:t>
            </w:r>
          </w:p>
        </w:tc>
        <w:tc>
          <w:tcPr>
            <w:tcW w:w="1201" w:type="dxa"/>
            <w:shd w:val="clear" w:color="auto" w:fill="FFFFFF"/>
            <w:vAlign w:val="center"/>
          </w:tcPr>
          <w:p w14:paraId="04F966B9"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0,9</w:t>
            </w:r>
          </w:p>
        </w:tc>
      </w:tr>
      <w:tr w:rsidR="00B449A9" w:rsidRPr="00B449A9" w14:paraId="602E0BCB" w14:textId="77777777" w:rsidTr="007F3B27">
        <w:trPr>
          <w:cantSplit/>
          <w:trHeight w:val="270"/>
        </w:trPr>
        <w:tc>
          <w:tcPr>
            <w:tcW w:w="4786" w:type="dxa"/>
            <w:shd w:val="clear" w:color="auto" w:fill="FFFFFF"/>
            <w:noWrap/>
            <w:vAlign w:val="center"/>
          </w:tcPr>
          <w:p w14:paraId="181D7E5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электротехнический техникум</w:t>
            </w:r>
          </w:p>
        </w:tc>
        <w:tc>
          <w:tcPr>
            <w:tcW w:w="1201" w:type="dxa"/>
            <w:shd w:val="clear" w:color="auto" w:fill="FFFFFF"/>
            <w:vAlign w:val="center"/>
          </w:tcPr>
          <w:p w14:paraId="3E852F4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108</w:t>
            </w:r>
          </w:p>
        </w:tc>
        <w:tc>
          <w:tcPr>
            <w:tcW w:w="1201" w:type="dxa"/>
            <w:shd w:val="clear" w:color="auto" w:fill="FFFFFF"/>
            <w:vAlign w:val="center"/>
          </w:tcPr>
          <w:p w14:paraId="1673251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1,9</w:t>
            </w:r>
          </w:p>
        </w:tc>
        <w:tc>
          <w:tcPr>
            <w:tcW w:w="1201" w:type="dxa"/>
            <w:shd w:val="clear" w:color="auto" w:fill="FFFFFF"/>
            <w:vAlign w:val="center"/>
          </w:tcPr>
          <w:p w14:paraId="5A63821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113</w:t>
            </w:r>
          </w:p>
        </w:tc>
        <w:tc>
          <w:tcPr>
            <w:tcW w:w="1201" w:type="dxa"/>
            <w:shd w:val="clear" w:color="auto" w:fill="FFFFFF"/>
            <w:vAlign w:val="center"/>
          </w:tcPr>
          <w:p w14:paraId="368324F8"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03CEF591" w14:textId="77777777" w:rsidTr="007F3B27">
        <w:trPr>
          <w:cantSplit/>
          <w:trHeight w:val="270"/>
        </w:trPr>
        <w:tc>
          <w:tcPr>
            <w:tcW w:w="4786" w:type="dxa"/>
            <w:shd w:val="clear" w:color="auto" w:fill="FFFFFF"/>
            <w:noWrap/>
            <w:vAlign w:val="center"/>
          </w:tcPr>
          <w:p w14:paraId="61875272" w14:textId="77777777" w:rsidR="00B449A9" w:rsidRPr="00B449A9" w:rsidRDefault="00B449A9" w:rsidP="00B449A9">
            <w:pPr>
              <w:spacing w:after="0" w:line="240" w:lineRule="auto"/>
              <w:rPr>
                <w:rFonts w:ascii="Times New Roman" w:eastAsia="Times New Roman" w:hAnsi="Times New Roman" w:cs="Times New Roman"/>
                <w:bCs/>
                <w:sz w:val="24"/>
                <w:szCs w:val="24"/>
                <w:lang w:eastAsia="ru-RU"/>
              </w:rPr>
            </w:pPr>
            <w:proofErr w:type="spellStart"/>
            <w:r w:rsidRPr="00B449A9">
              <w:rPr>
                <w:rFonts w:ascii="Times New Roman" w:eastAsia="Times New Roman" w:hAnsi="Times New Roman" w:cs="Times New Roman"/>
                <w:bCs/>
                <w:sz w:val="24"/>
                <w:szCs w:val="24"/>
                <w:lang w:eastAsia="ru-RU"/>
              </w:rPr>
              <w:t>Усольский</w:t>
            </w:r>
            <w:proofErr w:type="spellEnd"/>
            <w:r w:rsidRPr="00B449A9">
              <w:rPr>
                <w:rFonts w:ascii="Times New Roman" w:eastAsia="Times New Roman" w:hAnsi="Times New Roman" w:cs="Times New Roman"/>
                <w:bCs/>
                <w:sz w:val="24"/>
                <w:szCs w:val="24"/>
                <w:lang w:eastAsia="ru-RU"/>
              </w:rPr>
              <w:t xml:space="preserve"> сельскохозяйственный колледж</w:t>
            </w:r>
          </w:p>
        </w:tc>
        <w:tc>
          <w:tcPr>
            <w:tcW w:w="1201" w:type="dxa"/>
            <w:shd w:val="clear" w:color="auto" w:fill="FFFFFF"/>
            <w:vAlign w:val="center"/>
          </w:tcPr>
          <w:p w14:paraId="1F72C83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28</w:t>
            </w:r>
          </w:p>
        </w:tc>
        <w:tc>
          <w:tcPr>
            <w:tcW w:w="1201" w:type="dxa"/>
            <w:shd w:val="clear" w:color="auto" w:fill="FFFFFF"/>
            <w:vAlign w:val="center"/>
          </w:tcPr>
          <w:p w14:paraId="1178AA6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5D2EB80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51</w:t>
            </w:r>
          </w:p>
        </w:tc>
        <w:tc>
          <w:tcPr>
            <w:tcW w:w="1201" w:type="dxa"/>
            <w:shd w:val="clear" w:color="auto" w:fill="FFFFFF"/>
            <w:vAlign w:val="center"/>
          </w:tcPr>
          <w:p w14:paraId="64574A6C"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3E3F99BA" w14:textId="77777777" w:rsidTr="007F3B27">
        <w:trPr>
          <w:cantSplit/>
          <w:trHeight w:val="270"/>
        </w:trPr>
        <w:tc>
          <w:tcPr>
            <w:tcW w:w="4786" w:type="dxa"/>
            <w:shd w:val="clear" w:color="auto" w:fill="FFFFFF"/>
            <w:noWrap/>
            <w:vAlign w:val="center"/>
          </w:tcPr>
          <w:p w14:paraId="35AF777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Хворостянский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FFFFF"/>
            <w:vAlign w:val="center"/>
          </w:tcPr>
          <w:p w14:paraId="27870E7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78</w:t>
            </w:r>
          </w:p>
        </w:tc>
        <w:tc>
          <w:tcPr>
            <w:tcW w:w="1201" w:type="dxa"/>
            <w:shd w:val="clear" w:color="auto" w:fill="FFFFFF"/>
            <w:vAlign w:val="center"/>
          </w:tcPr>
          <w:p w14:paraId="0343875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50ACA5D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148</w:t>
            </w:r>
          </w:p>
        </w:tc>
        <w:tc>
          <w:tcPr>
            <w:tcW w:w="1201" w:type="dxa"/>
            <w:shd w:val="clear" w:color="auto" w:fill="FFFFFF"/>
            <w:vAlign w:val="center"/>
          </w:tcPr>
          <w:p w14:paraId="0A64208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02EF06D0" w14:textId="77777777" w:rsidTr="007F3B27">
        <w:trPr>
          <w:cantSplit/>
          <w:trHeight w:val="270"/>
        </w:trPr>
        <w:tc>
          <w:tcPr>
            <w:tcW w:w="4786" w:type="dxa"/>
            <w:shd w:val="clear" w:color="auto" w:fill="FFFFFF"/>
            <w:noWrap/>
            <w:vAlign w:val="center"/>
          </w:tcPr>
          <w:p w14:paraId="28F95C7F"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Экономико-правовой техникум</w:t>
            </w:r>
          </w:p>
        </w:tc>
        <w:tc>
          <w:tcPr>
            <w:tcW w:w="1201" w:type="dxa"/>
            <w:shd w:val="clear" w:color="auto" w:fill="FFFFFF"/>
            <w:vAlign w:val="center"/>
          </w:tcPr>
          <w:p w14:paraId="015E4B8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26</w:t>
            </w:r>
          </w:p>
        </w:tc>
        <w:tc>
          <w:tcPr>
            <w:tcW w:w="1201" w:type="dxa"/>
            <w:shd w:val="clear" w:color="auto" w:fill="FFFFFF"/>
            <w:vAlign w:val="center"/>
          </w:tcPr>
          <w:p w14:paraId="198365C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7,7</w:t>
            </w:r>
          </w:p>
        </w:tc>
        <w:tc>
          <w:tcPr>
            <w:tcW w:w="1201" w:type="dxa"/>
            <w:shd w:val="clear" w:color="auto" w:fill="FFFFFF"/>
            <w:vAlign w:val="center"/>
          </w:tcPr>
          <w:p w14:paraId="60E3B1C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47</w:t>
            </w:r>
          </w:p>
        </w:tc>
        <w:tc>
          <w:tcPr>
            <w:tcW w:w="1201" w:type="dxa"/>
            <w:shd w:val="clear" w:color="auto" w:fill="FFFFFF"/>
            <w:vAlign w:val="center"/>
          </w:tcPr>
          <w:p w14:paraId="1A27C64C"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591BD932" w14:textId="77777777" w:rsidTr="007F3B27">
        <w:trPr>
          <w:cantSplit/>
          <w:trHeight w:val="270"/>
        </w:trPr>
        <w:tc>
          <w:tcPr>
            <w:tcW w:w="4786" w:type="dxa"/>
            <w:shd w:val="clear" w:color="auto" w:fill="FFFFFF"/>
            <w:noWrap/>
            <w:vAlign w:val="center"/>
          </w:tcPr>
          <w:p w14:paraId="26E50BB1" w14:textId="77777777" w:rsidR="00B449A9" w:rsidRPr="00B449A9" w:rsidRDefault="00B449A9" w:rsidP="00B449A9">
            <w:pPr>
              <w:spacing w:after="0" w:line="240" w:lineRule="auto"/>
              <w:ind w:firstLineChars="8" w:firstLine="19"/>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Волжский государственный университет водного транспорта</w:t>
            </w:r>
          </w:p>
        </w:tc>
        <w:tc>
          <w:tcPr>
            <w:tcW w:w="1201" w:type="dxa"/>
            <w:shd w:val="clear" w:color="auto" w:fill="FFFFFF"/>
            <w:vAlign w:val="center"/>
          </w:tcPr>
          <w:p w14:paraId="3BFE4CA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65</w:t>
            </w:r>
          </w:p>
        </w:tc>
        <w:tc>
          <w:tcPr>
            <w:tcW w:w="1201" w:type="dxa"/>
            <w:shd w:val="clear" w:color="auto" w:fill="FFFFFF"/>
            <w:vAlign w:val="center"/>
          </w:tcPr>
          <w:p w14:paraId="25CED0B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0A29217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94</w:t>
            </w:r>
          </w:p>
        </w:tc>
        <w:tc>
          <w:tcPr>
            <w:tcW w:w="1201" w:type="dxa"/>
            <w:shd w:val="clear" w:color="auto" w:fill="FFFFFF"/>
            <w:vAlign w:val="center"/>
          </w:tcPr>
          <w:p w14:paraId="66F4D1A7"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53B2D209" w14:textId="77777777" w:rsidTr="007F3B27">
        <w:trPr>
          <w:cantSplit/>
          <w:trHeight w:val="270"/>
        </w:trPr>
        <w:tc>
          <w:tcPr>
            <w:tcW w:w="4786" w:type="dxa"/>
            <w:shd w:val="clear" w:color="auto" w:fill="FFFFFF"/>
            <w:noWrap/>
            <w:vAlign w:val="center"/>
          </w:tcPr>
          <w:p w14:paraId="1C6831BA" w14:textId="77777777" w:rsidR="00B449A9" w:rsidRPr="00B449A9" w:rsidRDefault="00B449A9" w:rsidP="00B449A9">
            <w:pPr>
              <w:spacing w:after="0" w:line="240" w:lineRule="auto"/>
              <w:ind w:firstLineChars="8" w:firstLine="19"/>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Колледж Волжского университета имени В.Н. Татищева</w:t>
            </w:r>
          </w:p>
        </w:tc>
        <w:tc>
          <w:tcPr>
            <w:tcW w:w="1201" w:type="dxa"/>
            <w:shd w:val="clear" w:color="auto" w:fill="FFFFFF"/>
            <w:vAlign w:val="center"/>
          </w:tcPr>
          <w:p w14:paraId="644868E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50</w:t>
            </w:r>
          </w:p>
        </w:tc>
        <w:tc>
          <w:tcPr>
            <w:tcW w:w="1201" w:type="dxa"/>
            <w:shd w:val="clear" w:color="auto" w:fill="FFFFFF"/>
            <w:vAlign w:val="center"/>
          </w:tcPr>
          <w:p w14:paraId="48ECAEC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2,0</w:t>
            </w:r>
          </w:p>
        </w:tc>
        <w:tc>
          <w:tcPr>
            <w:tcW w:w="1201" w:type="dxa"/>
            <w:shd w:val="clear" w:color="auto" w:fill="FFFFFF"/>
            <w:vAlign w:val="center"/>
          </w:tcPr>
          <w:p w14:paraId="3AF9A16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65</w:t>
            </w:r>
          </w:p>
        </w:tc>
        <w:tc>
          <w:tcPr>
            <w:tcW w:w="1201" w:type="dxa"/>
            <w:shd w:val="clear" w:color="auto" w:fill="FFFFFF"/>
            <w:vAlign w:val="center"/>
          </w:tcPr>
          <w:p w14:paraId="15B173C4"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5E4BFA5A" w14:textId="77777777" w:rsidTr="007F3B27">
        <w:trPr>
          <w:cantSplit/>
          <w:trHeight w:val="270"/>
        </w:trPr>
        <w:tc>
          <w:tcPr>
            <w:tcW w:w="4786" w:type="dxa"/>
            <w:shd w:val="clear" w:color="auto" w:fill="FFFFFF"/>
            <w:noWrap/>
            <w:vAlign w:val="center"/>
          </w:tcPr>
          <w:p w14:paraId="0E308714" w14:textId="77777777" w:rsidR="00B449A9" w:rsidRPr="00B449A9" w:rsidRDefault="00B449A9" w:rsidP="00B449A9">
            <w:pPr>
              <w:spacing w:after="0" w:line="240" w:lineRule="auto"/>
              <w:ind w:firstLineChars="8" w:firstLine="19"/>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themeColor="text1"/>
                <w:sz w:val="24"/>
                <w:szCs w:val="24"/>
                <w:lang w:eastAsia="ru-RU"/>
              </w:rPr>
              <w:t xml:space="preserve">Колледж связи </w:t>
            </w:r>
            <w:r w:rsidRPr="00B449A9">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201" w:type="dxa"/>
            <w:shd w:val="clear" w:color="auto" w:fill="FFFFFF"/>
            <w:vAlign w:val="center"/>
          </w:tcPr>
          <w:p w14:paraId="76BABBA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186</w:t>
            </w:r>
          </w:p>
        </w:tc>
        <w:tc>
          <w:tcPr>
            <w:tcW w:w="1201" w:type="dxa"/>
            <w:shd w:val="clear" w:color="auto" w:fill="FFFFFF"/>
            <w:vAlign w:val="center"/>
          </w:tcPr>
          <w:p w14:paraId="74BD775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0,5</w:t>
            </w:r>
          </w:p>
        </w:tc>
        <w:tc>
          <w:tcPr>
            <w:tcW w:w="1201" w:type="dxa"/>
            <w:shd w:val="clear" w:color="auto" w:fill="FFFFFF"/>
            <w:vAlign w:val="center"/>
          </w:tcPr>
          <w:p w14:paraId="2397381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219</w:t>
            </w:r>
          </w:p>
        </w:tc>
        <w:tc>
          <w:tcPr>
            <w:tcW w:w="1201" w:type="dxa"/>
            <w:shd w:val="clear" w:color="auto" w:fill="FFFFFF"/>
            <w:vAlign w:val="center"/>
          </w:tcPr>
          <w:p w14:paraId="7B509AB5"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06F73BAF" w14:textId="77777777" w:rsidTr="007F3B27">
        <w:trPr>
          <w:cantSplit/>
          <w:trHeight w:val="270"/>
        </w:trPr>
        <w:tc>
          <w:tcPr>
            <w:tcW w:w="9590" w:type="dxa"/>
            <w:gridSpan w:val="5"/>
            <w:shd w:val="clear" w:color="auto" w:fill="FFFFFF"/>
            <w:noWrap/>
            <w:vAlign w:val="center"/>
          </w:tcPr>
          <w:p w14:paraId="23D03E6A"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cs="Times New Roman"/>
                <w:b/>
                <w:i/>
                <w:sz w:val="24"/>
                <w:szCs w:val="24"/>
                <w:lang w:eastAsia="ru-RU"/>
              </w:rPr>
              <w:t>Сокращение доли зарегистрированных безработных при неизменности общего выпуска</w:t>
            </w:r>
          </w:p>
        </w:tc>
      </w:tr>
      <w:tr w:rsidR="00B449A9" w:rsidRPr="00B449A9" w14:paraId="59E70530" w14:textId="77777777" w:rsidTr="007F3B27">
        <w:trPr>
          <w:cantSplit/>
          <w:trHeight w:val="270"/>
        </w:trPr>
        <w:tc>
          <w:tcPr>
            <w:tcW w:w="4786" w:type="dxa"/>
            <w:shd w:val="clear" w:color="auto" w:fill="FFFFFF"/>
            <w:noWrap/>
            <w:vAlign w:val="center"/>
          </w:tcPr>
          <w:p w14:paraId="55B94D83"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Поволжский государственный университет сервиса</w:t>
            </w:r>
          </w:p>
        </w:tc>
        <w:tc>
          <w:tcPr>
            <w:tcW w:w="1201" w:type="dxa"/>
            <w:shd w:val="clear" w:color="auto" w:fill="FFFFFF"/>
            <w:vAlign w:val="center"/>
          </w:tcPr>
          <w:p w14:paraId="40DF897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79</w:t>
            </w:r>
          </w:p>
        </w:tc>
        <w:tc>
          <w:tcPr>
            <w:tcW w:w="1201" w:type="dxa"/>
            <w:shd w:val="clear" w:color="auto" w:fill="FFFFFF"/>
            <w:vAlign w:val="center"/>
          </w:tcPr>
          <w:p w14:paraId="5AAA2D4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5,1</w:t>
            </w:r>
          </w:p>
        </w:tc>
        <w:tc>
          <w:tcPr>
            <w:tcW w:w="1201" w:type="dxa"/>
            <w:shd w:val="clear" w:color="auto" w:fill="FFFFFF"/>
            <w:vAlign w:val="center"/>
          </w:tcPr>
          <w:p w14:paraId="4D98688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79</w:t>
            </w:r>
          </w:p>
        </w:tc>
        <w:tc>
          <w:tcPr>
            <w:tcW w:w="1201" w:type="dxa"/>
            <w:shd w:val="clear" w:color="auto" w:fill="FFFFFF"/>
            <w:vAlign w:val="center"/>
          </w:tcPr>
          <w:p w14:paraId="6AEE7AB9"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4F2BB264" w14:textId="77777777" w:rsidTr="007F3B27">
        <w:trPr>
          <w:cantSplit/>
          <w:trHeight w:val="270"/>
        </w:trPr>
        <w:tc>
          <w:tcPr>
            <w:tcW w:w="9590" w:type="dxa"/>
            <w:gridSpan w:val="5"/>
            <w:shd w:val="clear" w:color="auto" w:fill="FFFFFF"/>
            <w:noWrap/>
            <w:vAlign w:val="center"/>
          </w:tcPr>
          <w:p w14:paraId="0EBEF78E"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cs="Times New Roman"/>
                <w:b/>
                <w:i/>
                <w:sz w:val="24"/>
                <w:szCs w:val="24"/>
                <w:lang w:eastAsia="ru-RU"/>
              </w:rPr>
              <w:t>Сокращение доли зарегистрированных безработных при сокращении общего выпуска</w:t>
            </w:r>
          </w:p>
        </w:tc>
      </w:tr>
      <w:tr w:rsidR="00B449A9" w:rsidRPr="00B449A9" w14:paraId="325C083E" w14:textId="77777777" w:rsidTr="007F3B27">
        <w:trPr>
          <w:cantSplit/>
          <w:trHeight w:val="270"/>
        </w:trPr>
        <w:tc>
          <w:tcPr>
            <w:tcW w:w="4786" w:type="dxa"/>
            <w:shd w:val="clear" w:color="auto" w:fill="FFFFFF"/>
            <w:noWrap/>
            <w:vAlign w:val="center"/>
          </w:tcPr>
          <w:p w14:paraId="5A677BD2"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lastRenderedPageBreak/>
              <w:t>Безенчукский</w:t>
            </w:r>
            <w:proofErr w:type="spellEnd"/>
            <w:r w:rsidRPr="00B449A9">
              <w:rPr>
                <w:rFonts w:ascii="Times New Roman" w:eastAsia="Times New Roman" w:hAnsi="Times New Roman" w:cs="Times New Roman"/>
                <w:sz w:val="24"/>
                <w:szCs w:val="24"/>
                <w:lang w:eastAsia="ru-RU"/>
              </w:rPr>
              <w:t xml:space="preserve"> аграрный техникум</w:t>
            </w:r>
          </w:p>
        </w:tc>
        <w:tc>
          <w:tcPr>
            <w:tcW w:w="1201" w:type="dxa"/>
            <w:shd w:val="clear" w:color="auto" w:fill="FFFFFF"/>
            <w:vAlign w:val="center"/>
          </w:tcPr>
          <w:p w14:paraId="4F060AC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72</w:t>
            </w:r>
          </w:p>
        </w:tc>
        <w:tc>
          <w:tcPr>
            <w:tcW w:w="1201" w:type="dxa"/>
            <w:shd w:val="clear" w:color="auto" w:fill="FFFFFF"/>
            <w:vAlign w:val="bottom"/>
          </w:tcPr>
          <w:p w14:paraId="35D8EFF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1201" w:type="dxa"/>
            <w:shd w:val="clear" w:color="auto" w:fill="FFFFFF"/>
            <w:vAlign w:val="center"/>
          </w:tcPr>
          <w:p w14:paraId="5E7B28A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69</w:t>
            </w:r>
          </w:p>
        </w:tc>
        <w:tc>
          <w:tcPr>
            <w:tcW w:w="1201" w:type="dxa"/>
            <w:shd w:val="clear" w:color="auto" w:fill="FFFFFF"/>
            <w:vAlign w:val="center"/>
          </w:tcPr>
          <w:p w14:paraId="35D47367"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7CA3EE29" w14:textId="77777777" w:rsidTr="007F3B27">
        <w:trPr>
          <w:cantSplit/>
          <w:trHeight w:val="270"/>
        </w:trPr>
        <w:tc>
          <w:tcPr>
            <w:tcW w:w="4786" w:type="dxa"/>
            <w:shd w:val="clear" w:color="auto" w:fill="FFFFFF"/>
            <w:noWrap/>
            <w:vAlign w:val="center"/>
          </w:tcPr>
          <w:p w14:paraId="0FB4F37D"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Обшаровский</w:t>
            </w:r>
            <w:proofErr w:type="spellEnd"/>
            <w:r w:rsidRPr="00B449A9">
              <w:rPr>
                <w:rFonts w:ascii="Times New Roman" w:eastAsia="Times New Roman" w:hAnsi="Times New Roman" w:cs="Times New Roman"/>
                <w:sz w:val="24"/>
                <w:szCs w:val="24"/>
                <w:lang w:eastAsia="ru-RU"/>
              </w:rPr>
              <w:t xml:space="preserve"> государственный техникум им. В.И. Суркова</w:t>
            </w:r>
          </w:p>
        </w:tc>
        <w:tc>
          <w:tcPr>
            <w:tcW w:w="1201" w:type="dxa"/>
            <w:shd w:val="clear" w:color="auto" w:fill="FFFFFF"/>
            <w:vAlign w:val="center"/>
          </w:tcPr>
          <w:p w14:paraId="2BEDC86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42</w:t>
            </w:r>
          </w:p>
        </w:tc>
        <w:tc>
          <w:tcPr>
            <w:tcW w:w="1201" w:type="dxa"/>
            <w:shd w:val="clear" w:color="auto" w:fill="FFFFFF"/>
            <w:vAlign w:val="center"/>
          </w:tcPr>
          <w:p w14:paraId="5C2D973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4,8</w:t>
            </w:r>
          </w:p>
        </w:tc>
        <w:tc>
          <w:tcPr>
            <w:tcW w:w="1201" w:type="dxa"/>
            <w:shd w:val="clear" w:color="auto" w:fill="FFFFFF"/>
            <w:vAlign w:val="center"/>
          </w:tcPr>
          <w:p w14:paraId="5C0E1E1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25</w:t>
            </w:r>
          </w:p>
        </w:tc>
        <w:tc>
          <w:tcPr>
            <w:tcW w:w="1201" w:type="dxa"/>
            <w:shd w:val="clear" w:color="auto" w:fill="FFFFFF"/>
            <w:vAlign w:val="center"/>
          </w:tcPr>
          <w:p w14:paraId="24A5831E"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21BD15D5" w14:textId="77777777" w:rsidTr="007F3B27">
        <w:trPr>
          <w:cantSplit/>
          <w:trHeight w:val="270"/>
        </w:trPr>
        <w:tc>
          <w:tcPr>
            <w:tcW w:w="4786" w:type="dxa"/>
            <w:shd w:val="clear" w:color="auto" w:fill="FFFFFF"/>
            <w:noWrap/>
            <w:vAlign w:val="center"/>
          </w:tcPr>
          <w:p w14:paraId="37F49A0C"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Поволжский государственный колледж</w:t>
            </w:r>
          </w:p>
        </w:tc>
        <w:tc>
          <w:tcPr>
            <w:tcW w:w="1201" w:type="dxa"/>
            <w:shd w:val="clear" w:color="auto" w:fill="FFFFFF"/>
            <w:vAlign w:val="center"/>
          </w:tcPr>
          <w:p w14:paraId="3DC6A1A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786</w:t>
            </w:r>
          </w:p>
        </w:tc>
        <w:tc>
          <w:tcPr>
            <w:tcW w:w="1201" w:type="dxa"/>
            <w:shd w:val="clear" w:color="auto" w:fill="FFFFFF"/>
            <w:vAlign w:val="center"/>
          </w:tcPr>
          <w:p w14:paraId="0833DDE8"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0,8</w:t>
            </w:r>
          </w:p>
        </w:tc>
        <w:tc>
          <w:tcPr>
            <w:tcW w:w="1201" w:type="dxa"/>
            <w:shd w:val="clear" w:color="auto" w:fill="FFFFFF"/>
            <w:vAlign w:val="center"/>
          </w:tcPr>
          <w:p w14:paraId="48D4D22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696</w:t>
            </w:r>
          </w:p>
        </w:tc>
        <w:tc>
          <w:tcPr>
            <w:tcW w:w="1201" w:type="dxa"/>
            <w:shd w:val="clear" w:color="auto" w:fill="FFFFFF"/>
            <w:vAlign w:val="center"/>
          </w:tcPr>
          <w:p w14:paraId="278E8626"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0,3</w:t>
            </w:r>
          </w:p>
        </w:tc>
      </w:tr>
      <w:tr w:rsidR="00B449A9" w:rsidRPr="00B449A9" w14:paraId="576A3FCE" w14:textId="77777777" w:rsidTr="007F3B27">
        <w:trPr>
          <w:cantSplit/>
          <w:trHeight w:val="270"/>
        </w:trPr>
        <w:tc>
          <w:tcPr>
            <w:tcW w:w="4786" w:type="dxa"/>
            <w:shd w:val="clear" w:color="auto" w:fill="FFFFFF"/>
            <w:noWrap/>
            <w:vAlign w:val="center"/>
          </w:tcPr>
          <w:p w14:paraId="6DFB3E6E"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колле</w:t>
            </w:r>
            <w:proofErr w:type="gramStart"/>
            <w:r w:rsidRPr="00B449A9">
              <w:rPr>
                <w:rFonts w:ascii="Times New Roman" w:eastAsia="Times New Roman" w:hAnsi="Times New Roman" w:cs="Times New Roman"/>
                <w:sz w:val="24"/>
                <w:szCs w:val="24"/>
                <w:lang w:eastAsia="ru-RU"/>
              </w:rPr>
              <w:t>дж стр</w:t>
            </w:r>
            <w:proofErr w:type="gramEnd"/>
            <w:r w:rsidRPr="00B449A9">
              <w:rPr>
                <w:rFonts w:ascii="Times New Roman" w:eastAsia="Times New Roman" w:hAnsi="Times New Roman" w:cs="Times New Roman"/>
                <w:sz w:val="24"/>
                <w:szCs w:val="24"/>
                <w:lang w:eastAsia="ru-RU"/>
              </w:rPr>
              <w:t xml:space="preserve">оительства и предпринимательства </w:t>
            </w:r>
          </w:p>
        </w:tc>
        <w:tc>
          <w:tcPr>
            <w:tcW w:w="1201" w:type="dxa"/>
            <w:shd w:val="clear" w:color="auto" w:fill="FFFFFF"/>
            <w:vAlign w:val="center"/>
          </w:tcPr>
          <w:p w14:paraId="5A96E8B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229</w:t>
            </w:r>
          </w:p>
        </w:tc>
        <w:tc>
          <w:tcPr>
            <w:tcW w:w="1201" w:type="dxa"/>
            <w:shd w:val="clear" w:color="auto" w:fill="FFFFFF"/>
            <w:vAlign w:val="center"/>
          </w:tcPr>
          <w:p w14:paraId="6A6982F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0,9</w:t>
            </w:r>
          </w:p>
        </w:tc>
        <w:tc>
          <w:tcPr>
            <w:tcW w:w="1201" w:type="dxa"/>
            <w:shd w:val="clear" w:color="auto" w:fill="FFFFFF"/>
            <w:vAlign w:val="center"/>
          </w:tcPr>
          <w:p w14:paraId="6CD27EE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183</w:t>
            </w:r>
          </w:p>
        </w:tc>
        <w:tc>
          <w:tcPr>
            <w:tcW w:w="1201" w:type="dxa"/>
            <w:shd w:val="clear" w:color="auto" w:fill="FFFFFF"/>
            <w:vAlign w:val="center"/>
          </w:tcPr>
          <w:p w14:paraId="625AFB5E"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0,5</w:t>
            </w:r>
          </w:p>
        </w:tc>
      </w:tr>
      <w:tr w:rsidR="00B449A9" w:rsidRPr="00B449A9" w14:paraId="3952427A" w14:textId="77777777" w:rsidTr="007F3B27">
        <w:trPr>
          <w:cantSplit/>
          <w:trHeight w:val="270"/>
        </w:trPr>
        <w:tc>
          <w:tcPr>
            <w:tcW w:w="4786" w:type="dxa"/>
            <w:shd w:val="clear" w:color="auto" w:fill="FFFFFF"/>
            <w:noWrap/>
            <w:vAlign w:val="center"/>
          </w:tcPr>
          <w:p w14:paraId="221EA8F0"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машиностроительный колледж</w:t>
            </w:r>
          </w:p>
        </w:tc>
        <w:tc>
          <w:tcPr>
            <w:tcW w:w="1201" w:type="dxa"/>
            <w:shd w:val="clear" w:color="auto" w:fill="FFFFFF"/>
            <w:vAlign w:val="center"/>
          </w:tcPr>
          <w:p w14:paraId="0D43D6A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239</w:t>
            </w:r>
          </w:p>
        </w:tc>
        <w:tc>
          <w:tcPr>
            <w:tcW w:w="1201" w:type="dxa"/>
            <w:shd w:val="clear" w:color="auto" w:fill="FFFFFF"/>
            <w:vAlign w:val="center"/>
          </w:tcPr>
          <w:p w14:paraId="7E8DB75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1,7</w:t>
            </w:r>
          </w:p>
        </w:tc>
        <w:tc>
          <w:tcPr>
            <w:tcW w:w="1201" w:type="dxa"/>
            <w:shd w:val="clear" w:color="auto" w:fill="FFFFFF"/>
            <w:vAlign w:val="center"/>
          </w:tcPr>
          <w:p w14:paraId="1DBFE1D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231</w:t>
            </w:r>
          </w:p>
        </w:tc>
        <w:tc>
          <w:tcPr>
            <w:tcW w:w="1201" w:type="dxa"/>
            <w:shd w:val="clear" w:color="auto" w:fill="FFFFFF"/>
            <w:vAlign w:val="center"/>
          </w:tcPr>
          <w:p w14:paraId="6548EA52"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0,9</w:t>
            </w:r>
          </w:p>
        </w:tc>
      </w:tr>
      <w:tr w:rsidR="00B449A9" w:rsidRPr="00B449A9" w14:paraId="7645806E" w14:textId="77777777" w:rsidTr="007F3B27">
        <w:trPr>
          <w:cantSplit/>
          <w:trHeight w:val="270"/>
        </w:trPr>
        <w:tc>
          <w:tcPr>
            <w:tcW w:w="4786" w:type="dxa"/>
            <w:shd w:val="clear" w:color="auto" w:fill="FFFFFF"/>
            <w:noWrap/>
            <w:vAlign w:val="center"/>
          </w:tcPr>
          <w:p w14:paraId="23CD115F" w14:textId="77777777" w:rsidR="00B449A9" w:rsidRPr="00B449A9" w:rsidRDefault="00B449A9" w:rsidP="00B449A9">
            <w:pPr>
              <w:spacing w:after="0" w:line="240" w:lineRule="auto"/>
              <w:rPr>
                <w:rFonts w:ascii="Times New Roman" w:eastAsia="Times New Roman" w:hAnsi="Times New Roman" w:cs="Times New Roman"/>
                <w:bCs/>
                <w:sz w:val="24"/>
                <w:szCs w:val="24"/>
                <w:lang w:eastAsia="ru-RU"/>
              </w:rPr>
            </w:pPr>
            <w:r w:rsidRPr="00B449A9">
              <w:rPr>
                <w:rFonts w:ascii="Times New Roman" w:eastAsia="Times New Roman" w:hAnsi="Times New Roman" w:cs="Times New Roman"/>
                <w:bCs/>
                <w:sz w:val="24"/>
                <w:szCs w:val="24"/>
                <w:lang w:eastAsia="ru-RU"/>
              </w:rPr>
              <w:t xml:space="preserve">Самарский медицинский колледж им. Н. </w:t>
            </w:r>
            <w:proofErr w:type="spellStart"/>
            <w:r w:rsidRPr="00B449A9">
              <w:rPr>
                <w:rFonts w:ascii="Times New Roman" w:eastAsia="Times New Roman" w:hAnsi="Times New Roman" w:cs="Times New Roman"/>
                <w:bCs/>
                <w:sz w:val="24"/>
                <w:szCs w:val="24"/>
                <w:lang w:eastAsia="ru-RU"/>
              </w:rPr>
              <w:t>Ляпиной</w:t>
            </w:r>
            <w:proofErr w:type="spellEnd"/>
          </w:p>
        </w:tc>
        <w:tc>
          <w:tcPr>
            <w:tcW w:w="1201" w:type="dxa"/>
            <w:shd w:val="clear" w:color="auto" w:fill="FFFFFF"/>
            <w:vAlign w:val="center"/>
          </w:tcPr>
          <w:p w14:paraId="0D20353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665</w:t>
            </w:r>
          </w:p>
        </w:tc>
        <w:tc>
          <w:tcPr>
            <w:tcW w:w="1201" w:type="dxa"/>
            <w:shd w:val="clear" w:color="auto" w:fill="FFFFFF"/>
            <w:vAlign w:val="center"/>
          </w:tcPr>
          <w:p w14:paraId="27A55DD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0,5</w:t>
            </w:r>
          </w:p>
        </w:tc>
        <w:tc>
          <w:tcPr>
            <w:tcW w:w="1201" w:type="dxa"/>
            <w:shd w:val="clear" w:color="auto" w:fill="FFFFFF"/>
            <w:vAlign w:val="center"/>
          </w:tcPr>
          <w:p w14:paraId="0E0CB33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623</w:t>
            </w:r>
          </w:p>
        </w:tc>
        <w:tc>
          <w:tcPr>
            <w:tcW w:w="1201" w:type="dxa"/>
            <w:shd w:val="clear" w:color="auto" w:fill="FFFFFF"/>
            <w:vAlign w:val="center"/>
          </w:tcPr>
          <w:p w14:paraId="1843A60A"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0,2</w:t>
            </w:r>
          </w:p>
        </w:tc>
      </w:tr>
      <w:tr w:rsidR="00B449A9" w:rsidRPr="00B449A9" w14:paraId="4B67F241" w14:textId="77777777" w:rsidTr="007F3B27">
        <w:trPr>
          <w:cantSplit/>
          <w:trHeight w:val="270"/>
        </w:trPr>
        <w:tc>
          <w:tcPr>
            <w:tcW w:w="4786" w:type="dxa"/>
            <w:shd w:val="clear" w:color="auto" w:fill="FFFFFF"/>
            <w:noWrap/>
            <w:vAlign w:val="center"/>
          </w:tcPr>
          <w:p w14:paraId="635D0201"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политехнический колледж</w:t>
            </w:r>
          </w:p>
        </w:tc>
        <w:tc>
          <w:tcPr>
            <w:tcW w:w="1201" w:type="dxa"/>
            <w:shd w:val="clear" w:color="auto" w:fill="FFFFFF"/>
            <w:vAlign w:val="center"/>
          </w:tcPr>
          <w:p w14:paraId="0222DEE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158</w:t>
            </w:r>
          </w:p>
        </w:tc>
        <w:tc>
          <w:tcPr>
            <w:tcW w:w="1201" w:type="dxa"/>
            <w:shd w:val="clear" w:color="auto" w:fill="FFFFFF"/>
            <w:vAlign w:val="center"/>
          </w:tcPr>
          <w:p w14:paraId="0ECEAF32"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0,6</w:t>
            </w:r>
          </w:p>
        </w:tc>
        <w:tc>
          <w:tcPr>
            <w:tcW w:w="1201" w:type="dxa"/>
            <w:shd w:val="clear" w:color="auto" w:fill="FFFFFF"/>
            <w:vAlign w:val="center"/>
          </w:tcPr>
          <w:p w14:paraId="2A23D22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147</w:t>
            </w:r>
          </w:p>
        </w:tc>
        <w:tc>
          <w:tcPr>
            <w:tcW w:w="1201" w:type="dxa"/>
            <w:shd w:val="clear" w:color="auto" w:fill="FFFFFF"/>
            <w:vAlign w:val="center"/>
          </w:tcPr>
          <w:p w14:paraId="3B4118FA"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7A95C290" w14:textId="77777777" w:rsidTr="007F3B27">
        <w:trPr>
          <w:cantSplit/>
          <w:trHeight w:val="270"/>
        </w:trPr>
        <w:tc>
          <w:tcPr>
            <w:tcW w:w="4786" w:type="dxa"/>
            <w:shd w:val="clear" w:color="auto" w:fill="FFFFFF"/>
            <w:noWrap/>
            <w:vAlign w:val="center"/>
          </w:tcPr>
          <w:p w14:paraId="6DC593B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социально-педагогический колледж</w:t>
            </w:r>
          </w:p>
        </w:tc>
        <w:tc>
          <w:tcPr>
            <w:tcW w:w="1201" w:type="dxa"/>
            <w:shd w:val="clear" w:color="auto" w:fill="FFFFFF"/>
            <w:vAlign w:val="center"/>
          </w:tcPr>
          <w:p w14:paraId="4FC1714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173</w:t>
            </w:r>
          </w:p>
        </w:tc>
        <w:tc>
          <w:tcPr>
            <w:tcW w:w="1201" w:type="dxa"/>
            <w:shd w:val="clear" w:color="auto" w:fill="FFFFFF"/>
            <w:vAlign w:val="center"/>
          </w:tcPr>
          <w:p w14:paraId="4B22C246"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1,7</w:t>
            </w:r>
          </w:p>
        </w:tc>
        <w:tc>
          <w:tcPr>
            <w:tcW w:w="1201" w:type="dxa"/>
            <w:shd w:val="clear" w:color="auto" w:fill="FFFFFF"/>
            <w:vAlign w:val="center"/>
          </w:tcPr>
          <w:p w14:paraId="0F83D45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143</w:t>
            </w:r>
          </w:p>
        </w:tc>
        <w:tc>
          <w:tcPr>
            <w:tcW w:w="1201" w:type="dxa"/>
            <w:shd w:val="clear" w:color="auto" w:fill="FFFFFF"/>
            <w:vAlign w:val="center"/>
          </w:tcPr>
          <w:p w14:paraId="4F75F06F"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0,7</w:t>
            </w:r>
          </w:p>
        </w:tc>
      </w:tr>
      <w:tr w:rsidR="00B449A9" w:rsidRPr="00B449A9" w14:paraId="72023DE5" w14:textId="77777777" w:rsidTr="007F3B27">
        <w:trPr>
          <w:cantSplit/>
          <w:trHeight w:val="270"/>
        </w:trPr>
        <w:tc>
          <w:tcPr>
            <w:tcW w:w="4786" w:type="dxa"/>
            <w:shd w:val="clear" w:color="auto" w:fill="FFFFFF"/>
            <w:noWrap/>
            <w:vAlign w:val="center"/>
          </w:tcPr>
          <w:p w14:paraId="5E56124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финансово-экономический колледж - филиал ФГОБУ ВПО "Финансовый университет при Правительстве РФ"</w:t>
            </w:r>
          </w:p>
        </w:tc>
        <w:tc>
          <w:tcPr>
            <w:tcW w:w="1201" w:type="dxa"/>
            <w:shd w:val="clear" w:color="auto" w:fill="FFFFFF"/>
            <w:vAlign w:val="center"/>
          </w:tcPr>
          <w:p w14:paraId="2707693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166</w:t>
            </w:r>
          </w:p>
        </w:tc>
        <w:tc>
          <w:tcPr>
            <w:tcW w:w="1201" w:type="dxa"/>
            <w:shd w:val="clear" w:color="auto" w:fill="FFFFFF"/>
            <w:vAlign w:val="center"/>
          </w:tcPr>
          <w:p w14:paraId="625CF4E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2,4</w:t>
            </w:r>
          </w:p>
        </w:tc>
        <w:tc>
          <w:tcPr>
            <w:tcW w:w="1201" w:type="dxa"/>
            <w:shd w:val="clear" w:color="auto" w:fill="FFFFFF"/>
            <w:vAlign w:val="center"/>
          </w:tcPr>
          <w:p w14:paraId="232CB83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110</w:t>
            </w:r>
          </w:p>
        </w:tc>
        <w:tc>
          <w:tcPr>
            <w:tcW w:w="1201" w:type="dxa"/>
            <w:shd w:val="clear" w:color="auto" w:fill="FFFFFF"/>
            <w:vAlign w:val="center"/>
          </w:tcPr>
          <w:p w14:paraId="05A3A51F"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1E5B132C" w14:textId="77777777" w:rsidTr="007F3B27">
        <w:trPr>
          <w:cantSplit/>
          <w:trHeight w:val="270"/>
        </w:trPr>
        <w:tc>
          <w:tcPr>
            <w:tcW w:w="4786" w:type="dxa"/>
            <w:shd w:val="clear" w:color="auto" w:fill="FFFFFF"/>
            <w:noWrap/>
            <w:vAlign w:val="center"/>
          </w:tcPr>
          <w:p w14:paraId="5B0D7DC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201" w:type="dxa"/>
            <w:shd w:val="clear" w:color="auto" w:fill="FFFFFF"/>
            <w:vAlign w:val="center"/>
          </w:tcPr>
          <w:p w14:paraId="2F9EA08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166</w:t>
            </w:r>
          </w:p>
        </w:tc>
        <w:tc>
          <w:tcPr>
            <w:tcW w:w="1201" w:type="dxa"/>
            <w:shd w:val="clear" w:color="auto" w:fill="FFFFFF"/>
            <w:vAlign w:val="center"/>
          </w:tcPr>
          <w:p w14:paraId="7381D44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4,2</w:t>
            </w:r>
          </w:p>
        </w:tc>
        <w:tc>
          <w:tcPr>
            <w:tcW w:w="1201" w:type="dxa"/>
            <w:shd w:val="clear" w:color="auto" w:fill="FFFFFF"/>
            <w:vAlign w:val="center"/>
          </w:tcPr>
          <w:p w14:paraId="56B8A0B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124</w:t>
            </w:r>
          </w:p>
        </w:tc>
        <w:tc>
          <w:tcPr>
            <w:tcW w:w="1201" w:type="dxa"/>
            <w:shd w:val="clear" w:color="auto" w:fill="FFFFFF"/>
            <w:vAlign w:val="center"/>
          </w:tcPr>
          <w:p w14:paraId="03F9B9D7"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0,8</w:t>
            </w:r>
          </w:p>
        </w:tc>
      </w:tr>
      <w:tr w:rsidR="00B449A9" w:rsidRPr="00B449A9" w14:paraId="4718EB26" w14:textId="77777777" w:rsidTr="007F3B27">
        <w:trPr>
          <w:cantSplit/>
          <w:trHeight w:val="270"/>
        </w:trPr>
        <w:tc>
          <w:tcPr>
            <w:tcW w:w="4786" w:type="dxa"/>
            <w:shd w:val="clear" w:color="auto" w:fill="FFFFFF"/>
            <w:noWrap/>
            <w:vAlign w:val="center"/>
          </w:tcPr>
          <w:p w14:paraId="26FB3CF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машиностроительный колледж</w:t>
            </w:r>
          </w:p>
        </w:tc>
        <w:tc>
          <w:tcPr>
            <w:tcW w:w="1201" w:type="dxa"/>
            <w:shd w:val="clear" w:color="auto" w:fill="FFFFFF"/>
            <w:vAlign w:val="center"/>
          </w:tcPr>
          <w:p w14:paraId="0F5E187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234</w:t>
            </w:r>
          </w:p>
        </w:tc>
        <w:tc>
          <w:tcPr>
            <w:tcW w:w="1201" w:type="dxa"/>
            <w:shd w:val="clear" w:color="auto" w:fill="FFFFFF"/>
            <w:vAlign w:val="center"/>
          </w:tcPr>
          <w:p w14:paraId="27DC3238"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1,7</w:t>
            </w:r>
          </w:p>
        </w:tc>
        <w:tc>
          <w:tcPr>
            <w:tcW w:w="1201" w:type="dxa"/>
            <w:shd w:val="clear" w:color="auto" w:fill="FFFFFF"/>
            <w:vAlign w:val="center"/>
          </w:tcPr>
          <w:p w14:paraId="457F444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170</w:t>
            </w:r>
          </w:p>
        </w:tc>
        <w:tc>
          <w:tcPr>
            <w:tcW w:w="1201" w:type="dxa"/>
            <w:shd w:val="clear" w:color="auto" w:fill="FFFFFF"/>
            <w:vAlign w:val="center"/>
          </w:tcPr>
          <w:p w14:paraId="3E6BC2B2"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7697F8D2" w14:textId="77777777" w:rsidTr="007F3B27">
        <w:trPr>
          <w:cantSplit/>
          <w:trHeight w:val="270"/>
        </w:trPr>
        <w:tc>
          <w:tcPr>
            <w:tcW w:w="4786" w:type="dxa"/>
            <w:shd w:val="clear" w:color="auto" w:fill="FFFFFF"/>
            <w:noWrap/>
            <w:vAlign w:val="center"/>
          </w:tcPr>
          <w:p w14:paraId="2201EB6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медицинский колледж</w:t>
            </w:r>
          </w:p>
        </w:tc>
        <w:tc>
          <w:tcPr>
            <w:tcW w:w="1201" w:type="dxa"/>
            <w:shd w:val="clear" w:color="auto" w:fill="FFFFFF"/>
            <w:vAlign w:val="center"/>
          </w:tcPr>
          <w:p w14:paraId="3EB04C5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405</w:t>
            </w:r>
          </w:p>
        </w:tc>
        <w:tc>
          <w:tcPr>
            <w:tcW w:w="1201" w:type="dxa"/>
            <w:shd w:val="clear" w:color="auto" w:fill="FFFFFF"/>
            <w:vAlign w:val="center"/>
          </w:tcPr>
          <w:p w14:paraId="0C6CBC56"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0,7</w:t>
            </w:r>
          </w:p>
        </w:tc>
        <w:tc>
          <w:tcPr>
            <w:tcW w:w="1201" w:type="dxa"/>
            <w:shd w:val="clear" w:color="auto" w:fill="FFFFFF"/>
            <w:vAlign w:val="center"/>
          </w:tcPr>
          <w:p w14:paraId="4281DAD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364</w:t>
            </w:r>
          </w:p>
        </w:tc>
        <w:tc>
          <w:tcPr>
            <w:tcW w:w="1201" w:type="dxa"/>
            <w:shd w:val="clear" w:color="auto" w:fill="FFFFFF"/>
            <w:vAlign w:val="center"/>
          </w:tcPr>
          <w:p w14:paraId="0AB5AC19"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7B87109B" w14:textId="77777777" w:rsidTr="007F3B27">
        <w:trPr>
          <w:cantSplit/>
          <w:trHeight w:val="270"/>
        </w:trPr>
        <w:tc>
          <w:tcPr>
            <w:tcW w:w="4786" w:type="dxa"/>
            <w:shd w:val="clear" w:color="auto" w:fill="FFFFFF"/>
            <w:noWrap/>
            <w:vAlign w:val="center"/>
          </w:tcPr>
          <w:p w14:paraId="3F3183E7"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color w:val="000000"/>
                <w:sz w:val="24"/>
                <w:szCs w:val="24"/>
                <w:lang w:eastAsia="ru-RU"/>
              </w:rPr>
              <w:t>Тольяттинский химико-технологический колледж</w:t>
            </w:r>
          </w:p>
        </w:tc>
        <w:tc>
          <w:tcPr>
            <w:tcW w:w="1201" w:type="dxa"/>
            <w:shd w:val="clear" w:color="auto" w:fill="FFFFFF"/>
            <w:vAlign w:val="center"/>
          </w:tcPr>
          <w:p w14:paraId="699E193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83</w:t>
            </w:r>
          </w:p>
        </w:tc>
        <w:tc>
          <w:tcPr>
            <w:tcW w:w="1201" w:type="dxa"/>
            <w:shd w:val="clear" w:color="auto" w:fill="FFFFFF"/>
            <w:vAlign w:val="center"/>
          </w:tcPr>
          <w:p w14:paraId="713B680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4,8</w:t>
            </w:r>
          </w:p>
        </w:tc>
        <w:tc>
          <w:tcPr>
            <w:tcW w:w="1201" w:type="dxa"/>
            <w:shd w:val="clear" w:color="auto" w:fill="FFFFFF"/>
            <w:vAlign w:val="center"/>
          </w:tcPr>
          <w:p w14:paraId="0F1345E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71</w:t>
            </w:r>
          </w:p>
        </w:tc>
        <w:tc>
          <w:tcPr>
            <w:tcW w:w="1201" w:type="dxa"/>
            <w:shd w:val="clear" w:color="auto" w:fill="FFFFFF"/>
            <w:vAlign w:val="center"/>
          </w:tcPr>
          <w:p w14:paraId="716CF1D9"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696EAF8E" w14:textId="77777777" w:rsidTr="007F3B27">
        <w:trPr>
          <w:cantSplit/>
          <w:trHeight w:val="270"/>
        </w:trPr>
        <w:tc>
          <w:tcPr>
            <w:tcW w:w="4786" w:type="dxa"/>
            <w:shd w:val="clear" w:color="auto" w:fill="FFFFFF"/>
            <w:noWrap/>
            <w:vAlign w:val="center"/>
          </w:tcPr>
          <w:p w14:paraId="07951767"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Чапаевский химико-технологический техникум</w:t>
            </w:r>
          </w:p>
        </w:tc>
        <w:tc>
          <w:tcPr>
            <w:tcW w:w="1201" w:type="dxa"/>
            <w:shd w:val="clear" w:color="auto" w:fill="FFFFFF"/>
            <w:vAlign w:val="center"/>
          </w:tcPr>
          <w:p w14:paraId="7DAF7F1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110</w:t>
            </w:r>
          </w:p>
        </w:tc>
        <w:tc>
          <w:tcPr>
            <w:tcW w:w="1201" w:type="dxa"/>
            <w:shd w:val="clear" w:color="auto" w:fill="FFFFFF"/>
            <w:vAlign w:val="center"/>
          </w:tcPr>
          <w:p w14:paraId="50AB89C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3,6</w:t>
            </w:r>
          </w:p>
        </w:tc>
        <w:tc>
          <w:tcPr>
            <w:tcW w:w="1201" w:type="dxa"/>
            <w:shd w:val="clear" w:color="auto" w:fill="FFFFFF"/>
            <w:vAlign w:val="center"/>
          </w:tcPr>
          <w:p w14:paraId="5FD214E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82</w:t>
            </w:r>
          </w:p>
        </w:tc>
        <w:tc>
          <w:tcPr>
            <w:tcW w:w="1201" w:type="dxa"/>
            <w:shd w:val="clear" w:color="auto" w:fill="FFFFFF"/>
            <w:vAlign w:val="center"/>
          </w:tcPr>
          <w:p w14:paraId="19799C52"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1,2</w:t>
            </w:r>
          </w:p>
        </w:tc>
      </w:tr>
      <w:tr w:rsidR="00B449A9" w:rsidRPr="00B449A9" w14:paraId="1D856615" w14:textId="77777777" w:rsidTr="007F3B27">
        <w:trPr>
          <w:cantSplit/>
          <w:trHeight w:val="270"/>
        </w:trPr>
        <w:tc>
          <w:tcPr>
            <w:tcW w:w="9590" w:type="dxa"/>
            <w:gridSpan w:val="5"/>
            <w:shd w:val="clear" w:color="auto" w:fill="FFFFFF"/>
            <w:noWrap/>
            <w:vAlign w:val="center"/>
          </w:tcPr>
          <w:p w14:paraId="5651DC83"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b/>
                <w:i/>
                <w:sz w:val="24"/>
                <w:szCs w:val="24"/>
                <w:lang w:eastAsia="ru-RU"/>
              </w:rPr>
              <w:t>Увеличение доли зарегистрированных безработных при сокращении общего выпуска</w:t>
            </w:r>
          </w:p>
        </w:tc>
      </w:tr>
      <w:tr w:rsidR="00B449A9" w:rsidRPr="00B449A9" w14:paraId="2E93FF35" w14:textId="77777777" w:rsidTr="007F3B27">
        <w:trPr>
          <w:cantSplit/>
          <w:trHeight w:val="270"/>
        </w:trPr>
        <w:tc>
          <w:tcPr>
            <w:tcW w:w="4786" w:type="dxa"/>
            <w:shd w:val="clear" w:color="auto" w:fill="FFFFFF"/>
            <w:noWrap/>
            <w:vAlign w:val="center"/>
          </w:tcPr>
          <w:p w14:paraId="21A9FAF6"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Жигулёвский государственный колледж</w:t>
            </w:r>
          </w:p>
        </w:tc>
        <w:tc>
          <w:tcPr>
            <w:tcW w:w="1201" w:type="dxa"/>
            <w:shd w:val="clear" w:color="auto" w:fill="FFFFFF"/>
            <w:vAlign w:val="center"/>
          </w:tcPr>
          <w:p w14:paraId="110D863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107</w:t>
            </w:r>
          </w:p>
        </w:tc>
        <w:tc>
          <w:tcPr>
            <w:tcW w:w="1201" w:type="dxa"/>
            <w:shd w:val="clear" w:color="auto" w:fill="FFFFFF"/>
            <w:vAlign w:val="center"/>
          </w:tcPr>
          <w:p w14:paraId="4EE28D1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3,7</w:t>
            </w:r>
          </w:p>
        </w:tc>
        <w:tc>
          <w:tcPr>
            <w:tcW w:w="1201" w:type="dxa"/>
            <w:shd w:val="clear" w:color="auto" w:fill="FFFFFF"/>
            <w:vAlign w:val="center"/>
          </w:tcPr>
          <w:p w14:paraId="644BDCD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77</w:t>
            </w:r>
          </w:p>
        </w:tc>
        <w:tc>
          <w:tcPr>
            <w:tcW w:w="1201" w:type="dxa"/>
            <w:shd w:val="clear" w:color="auto" w:fill="FFFFFF"/>
            <w:vAlign w:val="center"/>
          </w:tcPr>
          <w:p w14:paraId="4D64C986"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3,9</w:t>
            </w:r>
          </w:p>
        </w:tc>
      </w:tr>
      <w:tr w:rsidR="00B449A9" w:rsidRPr="00B449A9" w14:paraId="1EEB783F" w14:textId="77777777" w:rsidTr="007F3B27">
        <w:trPr>
          <w:cantSplit/>
          <w:trHeight w:val="270"/>
        </w:trPr>
        <w:tc>
          <w:tcPr>
            <w:tcW w:w="9590" w:type="dxa"/>
            <w:gridSpan w:val="5"/>
            <w:shd w:val="clear" w:color="auto" w:fill="FFFFFF"/>
            <w:noWrap/>
            <w:vAlign w:val="center"/>
          </w:tcPr>
          <w:p w14:paraId="7EB272CF"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b/>
                <w:i/>
                <w:sz w:val="24"/>
                <w:szCs w:val="24"/>
                <w:lang w:eastAsia="ru-RU"/>
              </w:rPr>
              <w:t>Увеличение доли зарегистрированных безработных при увеличении общего выпуска</w:t>
            </w:r>
          </w:p>
        </w:tc>
      </w:tr>
      <w:tr w:rsidR="00B449A9" w:rsidRPr="00B449A9" w14:paraId="73CE6E82" w14:textId="77777777" w:rsidTr="007F3B27">
        <w:trPr>
          <w:cantSplit/>
          <w:trHeight w:val="270"/>
        </w:trPr>
        <w:tc>
          <w:tcPr>
            <w:tcW w:w="4786" w:type="dxa"/>
            <w:shd w:val="clear" w:color="auto" w:fill="FFFFFF"/>
            <w:noWrap/>
            <w:vAlign w:val="center"/>
          </w:tcPr>
          <w:p w14:paraId="4A70C4E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Борский государственный техникум</w:t>
            </w:r>
          </w:p>
        </w:tc>
        <w:tc>
          <w:tcPr>
            <w:tcW w:w="1201" w:type="dxa"/>
            <w:shd w:val="clear" w:color="auto" w:fill="FFFFFF"/>
            <w:vAlign w:val="center"/>
          </w:tcPr>
          <w:p w14:paraId="633EBEB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20</w:t>
            </w:r>
          </w:p>
        </w:tc>
        <w:tc>
          <w:tcPr>
            <w:tcW w:w="1201" w:type="dxa"/>
            <w:shd w:val="clear" w:color="auto" w:fill="FFFFFF"/>
            <w:vAlign w:val="center"/>
          </w:tcPr>
          <w:p w14:paraId="7927426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722C488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35</w:t>
            </w:r>
          </w:p>
        </w:tc>
        <w:tc>
          <w:tcPr>
            <w:tcW w:w="1201" w:type="dxa"/>
            <w:shd w:val="clear" w:color="auto" w:fill="FFFFFF"/>
            <w:vAlign w:val="center"/>
          </w:tcPr>
          <w:p w14:paraId="27E769B1"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2,9</w:t>
            </w:r>
          </w:p>
        </w:tc>
      </w:tr>
      <w:tr w:rsidR="00B449A9" w:rsidRPr="00B449A9" w14:paraId="706779FC" w14:textId="77777777" w:rsidTr="007F3B27">
        <w:trPr>
          <w:cantSplit/>
          <w:trHeight w:val="270"/>
        </w:trPr>
        <w:tc>
          <w:tcPr>
            <w:tcW w:w="4786" w:type="dxa"/>
            <w:shd w:val="clear" w:color="auto" w:fill="FFFFFF"/>
            <w:noWrap/>
            <w:vAlign w:val="bottom"/>
          </w:tcPr>
          <w:p w14:paraId="51726ECE" w14:textId="77777777" w:rsidR="00B449A9" w:rsidRPr="00B449A9" w:rsidRDefault="00B449A9" w:rsidP="00B449A9">
            <w:pPr>
              <w:spacing w:after="0" w:line="240" w:lineRule="auto"/>
              <w:ind w:left="49"/>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 xml:space="preserve">Губернский техникум </w:t>
            </w:r>
            <w:proofErr w:type="spellStart"/>
            <w:r w:rsidRPr="00B449A9">
              <w:rPr>
                <w:rFonts w:ascii="Times New Roman" w:eastAsia="Times New Roman" w:hAnsi="Times New Roman" w:cs="Times New Roman"/>
                <w:color w:val="000000" w:themeColor="text1"/>
                <w:sz w:val="24"/>
                <w:szCs w:val="24"/>
                <w:lang w:eastAsia="ru-RU"/>
              </w:rPr>
              <w:t>м.р</w:t>
            </w:r>
            <w:proofErr w:type="spellEnd"/>
            <w:r w:rsidRPr="00B449A9">
              <w:rPr>
                <w:rFonts w:ascii="Times New Roman" w:eastAsia="Times New Roman" w:hAnsi="Times New Roman" w:cs="Times New Roman"/>
                <w:color w:val="000000" w:themeColor="text1"/>
                <w:sz w:val="24"/>
                <w:szCs w:val="24"/>
                <w:lang w:eastAsia="ru-RU"/>
              </w:rPr>
              <w:t xml:space="preserve">. </w:t>
            </w:r>
            <w:proofErr w:type="spellStart"/>
            <w:r w:rsidRPr="00B449A9">
              <w:rPr>
                <w:rFonts w:ascii="Times New Roman" w:eastAsia="Times New Roman" w:hAnsi="Times New Roman" w:cs="Times New Roman"/>
                <w:color w:val="000000" w:themeColor="text1"/>
                <w:sz w:val="24"/>
                <w:szCs w:val="24"/>
                <w:lang w:eastAsia="ru-RU"/>
              </w:rPr>
              <w:t>Кошкинский</w:t>
            </w:r>
            <w:proofErr w:type="spellEnd"/>
          </w:p>
        </w:tc>
        <w:tc>
          <w:tcPr>
            <w:tcW w:w="1201" w:type="dxa"/>
            <w:shd w:val="clear" w:color="auto" w:fill="FFFFFF"/>
            <w:vAlign w:val="center"/>
          </w:tcPr>
          <w:p w14:paraId="2E11BF2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p>
        </w:tc>
        <w:tc>
          <w:tcPr>
            <w:tcW w:w="1201" w:type="dxa"/>
            <w:shd w:val="clear" w:color="auto" w:fill="FFFFFF"/>
            <w:vAlign w:val="center"/>
          </w:tcPr>
          <w:p w14:paraId="79DF5811" w14:textId="77777777" w:rsidR="00B449A9" w:rsidRPr="00B449A9" w:rsidRDefault="00B449A9" w:rsidP="00B449A9">
            <w:pPr>
              <w:spacing w:after="0"/>
              <w:jc w:val="center"/>
              <w:rPr>
                <w:rFonts w:ascii="Times New Roman" w:hAnsi="Times New Roman" w:cs="Times New Roman"/>
                <w:color w:val="000000"/>
                <w:sz w:val="24"/>
                <w:szCs w:val="24"/>
              </w:rPr>
            </w:pPr>
          </w:p>
        </w:tc>
        <w:tc>
          <w:tcPr>
            <w:tcW w:w="1201" w:type="dxa"/>
            <w:shd w:val="clear" w:color="auto" w:fill="FFFFFF"/>
            <w:vAlign w:val="center"/>
          </w:tcPr>
          <w:p w14:paraId="08426BA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34</w:t>
            </w:r>
          </w:p>
        </w:tc>
        <w:tc>
          <w:tcPr>
            <w:tcW w:w="1201" w:type="dxa"/>
            <w:shd w:val="clear" w:color="auto" w:fill="FFFFFF"/>
            <w:vAlign w:val="center"/>
          </w:tcPr>
          <w:p w14:paraId="7728B9A9"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2,9</w:t>
            </w:r>
          </w:p>
        </w:tc>
      </w:tr>
      <w:tr w:rsidR="00B449A9" w:rsidRPr="00B449A9" w14:paraId="6E3B286F" w14:textId="77777777" w:rsidTr="007F3B27">
        <w:trPr>
          <w:cantSplit/>
          <w:trHeight w:val="270"/>
        </w:trPr>
        <w:tc>
          <w:tcPr>
            <w:tcW w:w="4786" w:type="dxa"/>
            <w:shd w:val="clear" w:color="auto" w:fill="FFFFFF"/>
            <w:noWrap/>
            <w:vAlign w:val="center"/>
          </w:tcPr>
          <w:p w14:paraId="4CBFA07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Международный институт рынка</w:t>
            </w:r>
          </w:p>
        </w:tc>
        <w:tc>
          <w:tcPr>
            <w:tcW w:w="1201" w:type="dxa"/>
            <w:shd w:val="clear" w:color="auto" w:fill="FFFFFF"/>
            <w:vAlign w:val="center"/>
          </w:tcPr>
          <w:p w14:paraId="6E7C196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139</w:t>
            </w:r>
          </w:p>
        </w:tc>
        <w:tc>
          <w:tcPr>
            <w:tcW w:w="1201" w:type="dxa"/>
            <w:shd w:val="clear" w:color="auto" w:fill="FFFFFF"/>
            <w:vAlign w:val="center"/>
          </w:tcPr>
          <w:p w14:paraId="29E736E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2632BF8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213</w:t>
            </w:r>
          </w:p>
        </w:tc>
        <w:tc>
          <w:tcPr>
            <w:tcW w:w="1201" w:type="dxa"/>
            <w:shd w:val="clear" w:color="auto" w:fill="FFFFFF"/>
            <w:vAlign w:val="center"/>
          </w:tcPr>
          <w:p w14:paraId="03EB201A"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0,5</w:t>
            </w:r>
          </w:p>
        </w:tc>
      </w:tr>
      <w:tr w:rsidR="00B449A9" w:rsidRPr="00B449A9" w14:paraId="5C34EF67" w14:textId="77777777" w:rsidTr="007F3B27">
        <w:trPr>
          <w:cantSplit/>
          <w:trHeight w:val="270"/>
        </w:trPr>
        <w:tc>
          <w:tcPr>
            <w:tcW w:w="4786" w:type="dxa"/>
            <w:shd w:val="clear" w:color="auto" w:fill="FFFFFF"/>
            <w:noWrap/>
            <w:vAlign w:val="center"/>
          </w:tcPr>
          <w:p w14:paraId="6E8B23D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Новокуйбышевский</w:t>
            </w:r>
            <w:proofErr w:type="spellEnd"/>
            <w:r w:rsidRPr="00B449A9">
              <w:rPr>
                <w:rFonts w:ascii="Times New Roman" w:eastAsia="Times New Roman" w:hAnsi="Times New Roman" w:cs="Times New Roman"/>
                <w:sz w:val="24"/>
                <w:szCs w:val="24"/>
                <w:lang w:eastAsia="ru-RU"/>
              </w:rPr>
              <w:t xml:space="preserve"> нефтехимический техникум</w:t>
            </w:r>
          </w:p>
        </w:tc>
        <w:tc>
          <w:tcPr>
            <w:tcW w:w="1201" w:type="dxa"/>
            <w:shd w:val="clear" w:color="auto" w:fill="FFFFFF"/>
            <w:vAlign w:val="center"/>
          </w:tcPr>
          <w:p w14:paraId="6AEB7A3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153</w:t>
            </w:r>
          </w:p>
        </w:tc>
        <w:tc>
          <w:tcPr>
            <w:tcW w:w="1201" w:type="dxa"/>
            <w:shd w:val="clear" w:color="auto" w:fill="FFFFFF"/>
            <w:vAlign w:val="center"/>
          </w:tcPr>
          <w:p w14:paraId="66BCCBA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73DE862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201</w:t>
            </w:r>
          </w:p>
        </w:tc>
        <w:tc>
          <w:tcPr>
            <w:tcW w:w="1201" w:type="dxa"/>
            <w:shd w:val="clear" w:color="auto" w:fill="FFFFFF"/>
            <w:vAlign w:val="center"/>
          </w:tcPr>
          <w:p w14:paraId="3ACCC1D6"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1,0</w:t>
            </w:r>
          </w:p>
        </w:tc>
      </w:tr>
      <w:tr w:rsidR="00B449A9" w:rsidRPr="00B449A9" w14:paraId="5BB974FE" w14:textId="77777777" w:rsidTr="007F3B27">
        <w:trPr>
          <w:cantSplit/>
          <w:trHeight w:val="270"/>
        </w:trPr>
        <w:tc>
          <w:tcPr>
            <w:tcW w:w="4786" w:type="dxa"/>
            <w:shd w:val="clear" w:color="auto" w:fill="FFFFFF"/>
            <w:noWrap/>
            <w:vAlign w:val="center"/>
          </w:tcPr>
          <w:p w14:paraId="75D13940"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201" w:type="dxa"/>
            <w:shd w:val="clear" w:color="auto" w:fill="FFFFFF"/>
            <w:vAlign w:val="center"/>
          </w:tcPr>
          <w:p w14:paraId="768E4F9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174</w:t>
            </w:r>
          </w:p>
        </w:tc>
        <w:tc>
          <w:tcPr>
            <w:tcW w:w="1201" w:type="dxa"/>
            <w:shd w:val="clear" w:color="auto" w:fill="FFFFFF"/>
            <w:vAlign w:val="center"/>
          </w:tcPr>
          <w:p w14:paraId="4C908A7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0,6</w:t>
            </w:r>
          </w:p>
        </w:tc>
        <w:tc>
          <w:tcPr>
            <w:tcW w:w="1201" w:type="dxa"/>
            <w:shd w:val="clear" w:color="auto" w:fill="FFFFFF"/>
            <w:vAlign w:val="center"/>
          </w:tcPr>
          <w:p w14:paraId="601C774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260</w:t>
            </w:r>
          </w:p>
        </w:tc>
        <w:tc>
          <w:tcPr>
            <w:tcW w:w="1201" w:type="dxa"/>
            <w:shd w:val="clear" w:color="auto" w:fill="FFFFFF"/>
            <w:vAlign w:val="center"/>
          </w:tcPr>
          <w:p w14:paraId="3F19CC25"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1,5</w:t>
            </w:r>
          </w:p>
        </w:tc>
      </w:tr>
      <w:tr w:rsidR="00B449A9" w:rsidRPr="00B449A9" w14:paraId="0E645F3A" w14:textId="77777777" w:rsidTr="007F3B27">
        <w:trPr>
          <w:cantSplit/>
          <w:trHeight w:val="270"/>
        </w:trPr>
        <w:tc>
          <w:tcPr>
            <w:tcW w:w="4786" w:type="dxa"/>
            <w:shd w:val="clear" w:color="auto" w:fill="FFFFFF"/>
            <w:noWrap/>
            <w:vAlign w:val="center"/>
          </w:tcPr>
          <w:p w14:paraId="74CA0E0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государственный экономический университет</w:t>
            </w:r>
          </w:p>
        </w:tc>
        <w:tc>
          <w:tcPr>
            <w:tcW w:w="1201" w:type="dxa"/>
            <w:shd w:val="clear" w:color="auto" w:fill="FFFFFF"/>
            <w:vAlign w:val="center"/>
          </w:tcPr>
          <w:p w14:paraId="0689605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129</w:t>
            </w:r>
          </w:p>
        </w:tc>
        <w:tc>
          <w:tcPr>
            <w:tcW w:w="1201" w:type="dxa"/>
            <w:shd w:val="clear" w:color="auto" w:fill="FFFFFF"/>
            <w:vAlign w:val="center"/>
          </w:tcPr>
          <w:p w14:paraId="5F41A0D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73C3B9D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152</w:t>
            </w:r>
          </w:p>
        </w:tc>
        <w:tc>
          <w:tcPr>
            <w:tcW w:w="1201" w:type="dxa"/>
            <w:shd w:val="clear" w:color="auto" w:fill="FFFFFF"/>
            <w:vAlign w:val="center"/>
          </w:tcPr>
          <w:p w14:paraId="36BD11E5"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5F162FDB" w14:textId="77777777" w:rsidTr="007F3B27">
        <w:trPr>
          <w:cantSplit/>
          <w:trHeight w:val="270"/>
        </w:trPr>
        <w:tc>
          <w:tcPr>
            <w:tcW w:w="4786" w:type="dxa"/>
            <w:shd w:val="clear" w:color="auto" w:fill="FFFFFF"/>
            <w:noWrap/>
            <w:vAlign w:val="center"/>
          </w:tcPr>
          <w:p w14:paraId="3BA5F02A"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колледж сервиса производственного оборудования</w:t>
            </w:r>
          </w:p>
        </w:tc>
        <w:tc>
          <w:tcPr>
            <w:tcW w:w="1201" w:type="dxa"/>
            <w:shd w:val="clear" w:color="auto" w:fill="FFFFFF"/>
            <w:vAlign w:val="center"/>
          </w:tcPr>
          <w:p w14:paraId="67FB48A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146</w:t>
            </w:r>
          </w:p>
        </w:tc>
        <w:tc>
          <w:tcPr>
            <w:tcW w:w="1201" w:type="dxa"/>
            <w:shd w:val="clear" w:color="auto" w:fill="FFFFFF"/>
            <w:vAlign w:val="center"/>
          </w:tcPr>
          <w:p w14:paraId="2E1F473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0,7</w:t>
            </w:r>
          </w:p>
        </w:tc>
        <w:tc>
          <w:tcPr>
            <w:tcW w:w="1201" w:type="dxa"/>
            <w:shd w:val="clear" w:color="auto" w:fill="FFFFFF"/>
            <w:vAlign w:val="center"/>
          </w:tcPr>
          <w:p w14:paraId="00FC28A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153</w:t>
            </w:r>
          </w:p>
        </w:tc>
        <w:tc>
          <w:tcPr>
            <w:tcW w:w="1201" w:type="dxa"/>
            <w:shd w:val="clear" w:color="auto" w:fill="FFFFFF"/>
            <w:vAlign w:val="center"/>
          </w:tcPr>
          <w:p w14:paraId="64B06B6D"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542A32C1" w14:textId="77777777" w:rsidTr="007F3B27">
        <w:trPr>
          <w:cantSplit/>
          <w:trHeight w:val="270"/>
        </w:trPr>
        <w:tc>
          <w:tcPr>
            <w:tcW w:w="4786" w:type="dxa"/>
            <w:shd w:val="clear" w:color="auto" w:fill="FFFFFF"/>
            <w:noWrap/>
            <w:vAlign w:val="center"/>
          </w:tcPr>
          <w:p w14:paraId="7136C22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металлургический колледж</w:t>
            </w:r>
          </w:p>
        </w:tc>
        <w:tc>
          <w:tcPr>
            <w:tcW w:w="1201" w:type="dxa"/>
            <w:shd w:val="clear" w:color="auto" w:fill="FFFFFF"/>
            <w:vAlign w:val="center"/>
          </w:tcPr>
          <w:p w14:paraId="5CC2DA4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104</w:t>
            </w:r>
          </w:p>
        </w:tc>
        <w:tc>
          <w:tcPr>
            <w:tcW w:w="1201" w:type="dxa"/>
            <w:shd w:val="clear" w:color="auto" w:fill="FFFFFF"/>
            <w:vAlign w:val="center"/>
          </w:tcPr>
          <w:p w14:paraId="3A3C077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2BF84DB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157</w:t>
            </w:r>
          </w:p>
        </w:tc>
        <w:tc>
          <w:tcPr>
            <w:tcW w:w="1201" w:type="dxa"/>
            <w:shd w:val="clear" w:color="auto" w:fill="FFFFFF"/>
            <w:vAlign w:val="center"/>
          </w:tcPr>
          <w:p w14:paraId="6FCADA6B"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0,6</w:t>
            </w:r>
          </w:p>
        </w:tc>
      </w:tr>
      <w:tr w:rsidR="00B449A9" w:rsidRPr="00B449A9" w14:paraId="2AD1EBF5" w14:textId="77777777" w:rsidTr="007F3B27">
        <w:trPr>
          <w:cantSplit/>
          <w:trHeight w:val="270"/>
        </w:trPr>
        <w:tc>
          <w:tcPr>
            <w:tcW w:w="4786" w:type="dxa"/>
            <w:shd w:val="clear" w:color="auto" w:fill="FFFFFF"/>
            <w:noWrap/>
            <w:vAlign w:val="center"/>
          </w:tcPr>
          <w:p w14:paraId="71EA07ED"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bCs/>
                <w:sz w:val="24"/>
                <w:szCs w:val="24"/>
                <w:lang w:eastAsia="ru-RU"/>
              </w:rPr>
              <w:t>Самарский торгово-экономический колледж</w:t>
            </w:r>
          </w:p>
        </w:tc>
        <w:tc>
          <w:tcPr>
            <w:tcW w:w="1201" w:type="dxa"/>
            <w:shd w:val="clear" w:color="auto" w:fill="FFFFFF"/>
            <w:vAlign w:val="center"/>
          </w:tcPr>
          <w:p w14:paraId="3A3F0BE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231</w:t>
            </w:r>
          </w:p>
        </w:tc>
        <w:tc>
          <w:tcPr>
            <w:tcW w:w="1201" w:type="dxa"/>
            <w:shd w:val="clear" w:color="auto" w:fill="FFFFFF"/>
            <w:vAlign w:val="center"/>
          </w:tcPr>
          <w:p w14:paraId="1FB9747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0,4</w:t>
            </w:r>
          </w:p>
        </w:tc>
        <w:tc>
          <w:tcPr>
            <w:tcW w:w="1201" w:type="dxa"/>
            <w:shd w:val="clear" w:color="auto" w:fill="FFFFFF"/>
            <w:vAlign w:val="center"/>
          </w:tcPr>
          <w:p w14:paraId="28B5CC4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288</w:t>
            </w:r>
          </w:p>
        </w:tc>
        <w:tc>
          <w:tcPr>
            <w:tcW w:w="1201" w:type="dxa"/>
            <w:shd w:val="clear" w:color="auto" w:fill="FFFFFF"/>
            <w:vAlign w:val="center"/>
          </w:tcPr>
          <w:p w14:paraId="616996FA"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0,7</w:t>
            </w:r>
          </w:p>
        </w:tc>
      </w:tr>
      <w:tr w:rsidR="00B449A9" w:rsidRPr="00B449A9" w14:paraId="58B80324" w14:textId="77777777" w:rsidTr="007F3B27">
        <w:trPr>
          <w:cantSplit/>
          <w:trHeight w:val="270"/>
        </w:trPr>
        <w:tc>
          <w:tcPr>
            <w:tcW w:w="4786" w:type="dxa"/>
            <w:shd w:val="clear" w:color="auto" w:fill="FFFFFF"/>
            <w:noWrap/>
            <w:vAlign w:val="center"/>
          </w:tcPr>
          <w:p w14:paraId="5255E880"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энергетический колледж</w:t>
            </w:r>
          </w:p>
        </w:tc>
        <w:tc>
          <w:tcPr>
            <w:tcW w:w="1201" w:type="dxa"/>
            <w:shd w:val="clear" w:color="auto" w:fill="FFFFFF"/>
            <w:vAlign w:val="center"/>
          </w:tcPr>
          <w:p w14:paraId="44C54FD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205</w:t>
            </w:r>
          </w:p>
        </w:tc>
        <w:tc>
          <w:tcPr>
            <w:tcW w:w="1201" w:type="dxa"/>
            <w:shd w:val="clear" w:color="auto" w:fill="FFFFFF"/>
            <w:vAlign w:val="center"/>
          </w:tcPr>
          <w:p w14:paraId="6093CC2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210CF6F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290</w:t>
            </w:r>
          </w:p>
        </w:tc>
        <w:tc>
          <w:tcPr>
            <w:tcW w:w="1201" w:type="dxa"/>
            <w:shd w:val="clear" w:color="auto" w:fill="FFFFFF"/>
            <w:vAlign w:val="center"/>
          </w:tcPr>
          <w:p w14:paraId="096A93E2"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0,3</w:t>
            </w:r>
          </w:p>
        </w:tc>
      </w:tr>
      <w:tr w:rsidR="00B449A9" w:rsidRPr="00B449A9" w14:paraId="68004FA9" w14:textId="77777777" w:rsidTr="007F3B27">
        <w:trPr>
          <w:cantSplit/>
          <w:trHeight w:val="270"/>
        </w:trPr>
        <w:tc>
          <w:tcPr>
            <w:tcW w:w="9590" w:type="dxa"/>
            <w:gridSpan w:val="5"/>
            <w:shd w:val="clear" w:color="auto" w:fill="FFFFFF"/>
            <w:noWrap/>
            <w:vAlign w:val="center"/>
          </w:tcPr>
          <w:p w14:paraId="265D6534"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b/>
                <w:i/>
                <w:sz w:val="24"/>
                <w:szCs w:val="24"/>
                <w:lang w:eastAsia="ru-RU"/>
              </w:rPr>
              <w:t>Неизменность показателя при сокращении общего выпуска</w:t>
            </w:r>
          </w:p>
        </w:tc>
      </w:tr>
      <w:tr w:rsidR="00B449A9" w:rsidRPr="00B449A9" w14:paraId="24600BE4" w14:textId="77777777" w:rsidTr="007F3B27">
        <w:trPr>
          <w:cantSplit/>
          <w:trHeight w:val="270"/>
        </w:trPr>
        <w:tc>
          <w:tcPr>
            <w:tcW w:w="4786" w:type="dxa"/>
            <w:shd w:val="clear" w:color="auto" w:fill="FFFFFF"/>
            <w:noWrap/>
            <w:vAlign w:val="center"/>
          </w:tcPr>
          <w:p w14:paraId="6EFCE31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proofErr w:type="gramStart"/>
            <w:r w:rsidRPr="00B449A9">
              <w:rPr>
                <w:rFonts w:ascii="Times New Roman" w:eastAsia="Times New Roman" w:hAnsi="Times New Roman" w:cs="Times New Roman"/>
                <w:sz w:val="24"/>
                <w:szCs w:val="24"/>
                <w:lang w:eastAsia="ru-RU"/>
              </w:rPr>
              <w:t>Кинель</w:t>
            </w:r>
            <w:proofErr w:type="spellEnd"/>
            <w:r w:rsidRPr="00B449A9">
              <w:rPr>
                <w:rFonts w:ascii="Times New Roman" w:eastAsia="Times New Roman" w:hAnsi="Times New Roman" w:cs="Times New Roman"/>
                <w:sz w:val="24"/>
                <w:szCs w:val="24"/>
                <w:lang w:eastAsia="ru-RU"/>
              </w:rPr>
              <w:t>-Черкасский</w:t>
            </w:r>
            <w:proofErr w:type="gramEnd"/>
            <w:r w:rsidRPr="00B449A9">
              <w:rPr>
                <w:rFonts w:ascii="Times New Roman" w:eastAsia="Times New Roman" w:hAnsi="Times New Roman" w:cs="Times New Roman"/>
                <w:sz w:val="24"/>
                <w:szCs w:val="24"/>
                <w:lang w:eastAsia="ru-RU"/>
              </w:rPr>
              <w:t xml:space="preserve"> сельскохозяйственный техникум</w:t>
            </w:r>
          </w:p>
        </w:tc>
        <w:tc>
          <w:tcPr>
            <w:tcW w:w="1201" w:type="dxa"/>
            <w:shd w:val="clear" w:color="auto" w:fill="FFFFFF"/>
            <w:vAlign w:val="center"/>
          </w:tcPr>
          <w:p w14:paraId="76A06A8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48</w:t>
            </w:r>
          </w:p>
        </w:tc>
        <w:tc>
          <w:tcPr>
            <w:tcW w:w="1201" w:type="dxa"/>
            <w:shd w:val="clear" w:color="auto" w:fill="FFFFFF"/>
            <w:vAlign w:val="center"/>
          </w:tcPr>
          <w:p w14:paraId="03249FD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2,1</w:t>
            </w:r>
          </w:p>
        </w:tc>
        <w:tc>
          <w:tcPr>
            <w:tcW w:w="1201" w:type="dxa"/>
            <w:shd w:val="clear" w:color="auto" w:fill="FFFFFF"/>
            <w:vAlign w:val="center"/>
          </w:tcPr>
          <w:p w14:paraId="2F14648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46</w:t>
            </w:r>
          </w:p>
        </w:tc>
        <w:tc>
          <w:tcPr>
            <w:tcW w:w="1201" w:type="dxa"/>
            <w:shd w:val="clear" w:color="auto" w:fill="FFFFFF"/>
            <w:vAlign w:val="center"/>
          </w:tcPr>
          <w:p w14:paraId="3C625B94"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2,2</w:t>
            </w:r>
          </w:p>
        </w:tc>
      </w:tr>
      <w:tr w:rsidR="00B449A9" w:rsidRPr="00B449A9" w14:paraId="4D82D75F" w14:textId="77777777" w:rsidTr="007F3B27">
        <w:trPr>
          <w:cantSplit/>
          <w:trHeight w:val="270"/>
        </w:trPr>
        <w:tc>
          <w:tcPr>
            <w:tcW w:w="4786" w:type="dxa"/>
            <w:shd w:val="clear" w:color="auto" w:fill="FFFFFF"/>
            <w:noWrap/>
            <w:vAlign w:val="center"/>
          </w:tcPr>
          <w:p w14:paraId="13B4FC7A"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государственный университет путей сообщения</w:t>
            </w:r>
          </w:p>
        </w:tc>
        <w:tc>
          <w:tcPr>
            <w:tcW w:w="1201" w:type="dxa"/>
            <w:shd w:val="clear" w:color="auto" w:fill="FFFFFF"/>
            <w:vAlign w:val="center"/>
          </w:tcPr>
          <w:p w14:paraId="2146953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300</w:t>
            </w:r>
          </w:p>
        </w:tc>
        <w:tc>
          <w:tcPr>
            <w:tcW w:w="1201" w:type="dxa"/>
            <w:shd w:val="clear" w:color="auto" w:fill="FFFFFF"/>
            <w:vAlign w:val="center"/>
          </w:tcPr>
          <w:p w14:paraId="2BD6F7A2"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70E6D27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283</w:t>
            </w:r>
          </w:p>
        </w:tc>
        <w:tc>
          <w:tcPr>
            <w:tcW w:w="1201" w:type="dxa"/>
            <w:shd w:val="clear" w:color="auto" w:fill="FFFFFF"/>
            <w:vAlign w:val="center"/>
          </w:tcPr>
          <w:p w14:paraId="622556E1"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4E939DC3" w14:textId="77777777" w:rsidTr="007F3B27">
        <w:trPr>
          <w:cantSplit/>
          <w:trHeight w:val="270"/>
        </w:trPr>
        <w:tc>
          <w:tcPr>
            <w:tcW w:w="4786" w:type="dxa"/>
            <w:shd w:val="clear" w:color="auto" w:fill="FFFFFF"/>
            <w:noWrap/>
            <w:vAlign w:val="center"/>
          </w:tcPr>
          <w:p w14:paraId="2F8D24F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техникум промышленных технологий</w:t>
            </w:r>
          </w:p>
        </w:tc>
        <w:tc>
          <w:tcPr>
            <w:tcW w:w="1201" w:type="dxa"/>
            <w:shd w:val="clear" w:color="auto" w:fill="FFFFFF"/>
            <w:vAlign w:val="center"/>
          </w:tcPr>
          <w:p w14:paraId="54D0D0B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76</w:t>
            </w:r>
          </w:p>
        </w:tc>
        <w:tc>
          <w:tcPr>
            <w:tcW w:w="1201" w:type="dxa"/>
            <w:shd w:val="clear" w:color="auto" w:fill="FFFFFF"/>
            <w:vAlign w:val="center"/>
          </w:tcPr>
          <w:p w14:paraId="69E37E9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577BD0E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57</w:t>
            </w:r>
          </w:p>
        </w:tc>
        <w:tc>
          <w:tcPr>
            <w:tcW w:w="1201" w:type="dxa"/>
            <w:shd w:val="clear" w:color="auto" w:fill="FFFFFF"/>
            <w:vAlign w:val="center"/>
          </w:tcPr>
          <w:p w14:paraId="4409FF4A"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583C5A02" w14:textId="77777777" w:rsidTr="007F3B27">
        <w:trPr>
          <w:cantSplit/>
          <w:trHeight w:val="270"/>
        </w:trPr>
        <w:tc>
          <w:tcPr>
            <w:tcW w:w="4786" w:type="dxa"/>
            <w:shd w:val="clear" w:color="auto" w:fill="FFFFFF"/>
            <w:noWrap/>
            <w:vAlign w:val="center"/>
          </w:tcPr>
          <w:p w14:paraId="1018208D"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lastRenderedPageBreak/>
              <w:t>Сызранский</w:t>
            </w:r>
            <w:proofErr w:type="spellEnd"/>
            <w:r w:rsidRPr="00B449A9">
              <w:rPr>
                <w:rFonts w:ascii="Times New Roman" w:eastAsia="Times New Roman" w:hAnsi="Times New Roman" w:cs="Times New Roman"/>
                <w:sz w:val="24"/>
                <w:szCs w:val="24"/>
                <w:lang w:eastAsia="ru-RU"/>
              </w:rPr>
              <w:t xml:space="preserve"> колледж искусств и культуры им. О.Н. </w:t>
            </w:r>
            <w:proofErr w:type="spellStart"/>
            <w:r w:rsidRPr="00B449A9">
              <w:rPr>
                <w:rFonts w:ascii="Times New Roman" w:eastAsia="Times New Roman" w:hAnsi="Times New Roman" w:cs="Times New Roman"/>
                <w:sz w:val="24"/>
                <w:szCs w:val="24"/>
                <w:lang w:eastAsia="ru-RU"/>
              </w:rPr>
              <w:t>Носцовой</w:t>
            </w:r>
            <w:proofErr w:type="spellEnd"/>
          </w:p>
        </w:tc>
        <w:tc>
          <w:tcPr>
            <w:tcW w:w="1201" w:type="dxa"/>
            <w:shd w:val="clear" w:color="auto" w:fill="FFFFFF"/>
            <w:vAlign w:val="center"/>
          </w:tcPr>
          <w:p w14:paraId="08A58B7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74</w:t>
            </w:r>
          </w:p>
        </w:tc>
        <w:tc>
          <w:tcPr>
            <w:tcW w:w="1201" w:type="dxa"/>
            <w:shd w:val="clear" w:color="auto" w:fill="FFFFFF"/>
            <w:vAlign w:val="center"/>
          </w:tcPr>
          <w:p w14:paraId="51E4A162"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4B10132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58</w:t>
            </w:r>
          </w:p>
        </w:tc>
        <w:tc>
          <w:tcPr>
            <w:tcW w:w="1201" w:type="dxa"/>
            <w:shd w:val="clear" w:color="auto" w:fill="FFFFFF"/>
            <w:vAlign w:val="center"/>
          </w:tcPr>
          <w:p w14:paraId="42BC98BD"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60700CAE" w14:textId="77777777" w:rsidTr="007F3B27">
        <w:trPr>
          <w:cantSplit/>
          <w:trHeight w:val="270"/>
        </w:trPr>
        <w:tc>
          <w:tcPr>
            <w:tcW w:w="9590" w:type="dxa"/>
            <w:gridSpan w:val="5"/>
            <w:shd w:val="clear" w:color="auto" w:fill="FFFFFF"/>
            <w:noWrap/>
            <w:vAlign w:val="center"/>
          </w:tcPr>
          <w:p w14:paraId="1E55E648"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b/>
                <w:i/>
                <w:sz w:val="24"/>
                <w:szCs w:val="24"/>
                <w:lang w:eastAsia="ru-RU"/>
              </w:rPr>
              <w:t>Неизменность показателя</w:t>
            </w:r>
          </w:p>
        </w:tc>
      </w:tr>
      <w:tr w:rsidR="00B449A9" w:rsidRPr="00B449A9" w14:paraId="7E844D3A" w14:textId="77777777" w:rsidTr="007F3B27">
        <w:trPr>
          <w:cantSplit/>
          <w:trHeight w:val="270"/>
        </w:trPr>
        <w:tc>
          <w:tcPr>
            <w:tcW w:w="4786" w:type="dxa"/>
            <w:shd w:val="clear" w:color="auto" w:fill="FFFFFF"/>
            <w:noWrap/>
            <w:vAlign w:val="center"/>
          </w:tcPr>
          <w:p w14:paraId="45A355B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Богатовское</w:t>
            </w:r>
            <w:proofErr w:type="spellEnd"/>
            <w:r w:rsidRPr="00B449A9">
              <w:rPr>
                <w:rFonts w:ascii="Times New Roman" w:eastAsia="Times New Roman" w:hAnsi="Times New Roman" w:cs="Times New Roman"/>
                <w:color w:val="000000"/>
                <w:sz w:val="24"/>
                <w:szCs w:val="24"/>
                <w:lang w:eastAsia="ru-RU"/>
              </w:rPr>
              <w:t xml:space="preserve"> профессиональное училище</w:t>
            </w:r>
          </w:p>
        </w:tc>
        <w:tc>
          <w:tcPr>
            <w:tcW w:w="1201" w:type="dxa"/>
            <w:shd w:val="clear" w:color="auto" w:fill="FFFFFF"/>
            <w:vAlign w:val="center"/>
          </w:tcPr>
          <w:p w14:paraId="261C138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47</w:t>
            </w:r>
          </w:p>
        </w:tc>
        <w:tc>
          <w:tcPr>
            <w:tcW w:w="1201" w:type="dxa"/>
            <w:shd w:val="clear" w:color="auto" w:fill="FFFFFF"/>
            <w:vAlign w:val="center"/>
          </w:tcPr>
          <w:p w14:paraId="1E26689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4287C31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47</w:t>
            </w:r>
          </w:p>
        </w:tc>
        <w:tc>
          <w:tcPr>
            <w:tcW w:w="1201" w:type="dxa"/>
            <w:shd w:val="clear" w:color="auto" w:fill="FFFFFF"/>
            <w:vAlign w:val="center"/>
          </w:tcPr>
          <w:p w14:paraId="6D555AAB"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104871FF" w14:textId="77777777" w:rsidTr="007F3B27">
        <w:trPr>
          <w:cantSplit/>
          <w:trHeight w:val="270"/>
        </w:trPr>
        <w:tc>
          <w:tcPr>
            <w:tcW w:w="4786" w:type="dxa"/>
            <w:shd w:val="clear" w:color="auto" w:fill="FFFFFF"/>
            <w:noWrap/>
            <w:vAlign w:val="center"/>
          </w:tcPr>
          <w:p w14:paraId="349394B2"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1201" w:type="dxa"/>
            <w:shd w:val="clear" w:color="auto" w:fill="FFFFFF"/>
            <w:vAlign w:val="center"/>
          </w:tcPr>
          <w:p w14:paraId="1CBC366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140</w:t>
            </w:r>
          </w:p>
        </w:tc>
        <w:tc>
          <w:tcPr>
            <w:tcW w:w="1201" w:type="dxa"/>
            <w:shd w:val="clear" w:color="auto" w:fill="FFFFFF"/>
            <w:vAlign w:val="center"/>
          </w:tcPr>
          <w:p w14:paraId="7B80AB3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12346E7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140</w:t>
            </w:r>
          </w:p>
        </w:tc>
        <w:tc>
          <w:tcPr>
            <w:tcW w:w="1201" w:type="dxa"/>
            <w:shd w:val="clear" w:color="auto" w:fill="FFFFFF"/>
            <w:vAlign w:val="center"/>
          </w:tcPr>
          <w:p w14:paraId="007E81DB"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50941744" w14:textId="77777777" w:rsidTr="007F3B27">
        <w:trPr>
          <w:cantSplit/>
          <w:trHeight w:val="270"/>
        </w:trPr>
        <w:tc>
          <w:tcPr>
            <w:tcW w:w="4786" w:type="dxa"/>
            <w:shd w:val="clear" w:color="auto" w:fill="FFFFFF"/>
            <w:noWrap/>
            <w:vAlign w:val="center"/>
          </w:tcPr>
          <w:p w14:paraId="464A096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Самарское художественное училище</w:t>
            </w:r>
          </w:p>
        </w:tc>
        <w:tc>
          <w:tcPr>
            <w:tcW w:w="1201" w:type="dxa"/>
            <w:shd w:val="clear" w:color="auto" w:fill="FFFFFF"/>
            <w:vAlign w:val="center"/>
          </w:tcPr>
          <w:p w14:paraId="2157512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33</w:t>
            </w:r>
          </w:p>
        </w:tc>
        <w:tc>
          <w:tcPr>
            <w:tcW w:w="1201" w:type="dxa"/>
            <w:shd w:val="clear" w:color="auto" w:fill="FFFFFF"/>
            <w:vAlign w:val="center"/>
          </w:tcPr>
          <w:p w14:paraId="2DD1252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201" w:type="dxa"/>
            <w:shd w:val="clear" w:color="auto" w:fill="FFFFFF"/>
            <w:vAlign w:val="center"/>
          </w:tcPr>
          <w:p w14:paraId="4B8B16C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w:t>
            </w:r>
          </w:p>
        </w:tc>
        <w:tc>
          <w:tcPr>
            <w:tcW w:w="1201" w:type="dxa"/>
            <w:shd w:val="clear" w:color="auto" w:fill="FFFFFF"/>
            <w:vAlign w:val="center"/>
          </w:tcPr>
          <w:p w14:paraId="31F64A7B" w14:textId="77777777" w:rsidR="00B449A9" w:rsidRPr="00B449A9" w:rsidRDefault="00B449A9" w:rsidP="00B449A9">
            <w:pPr>
              <w:spacing w:after="0" w:line="240" w:lineRule="auto"/>
              <w:jc w:val="center"/>
              <w:rPr>
                <w:rFonts w:ascii="Times New Roman" w:eastAsia="Times New Roman" w:hAnsi="Times New Roman" w:cs="Times New Roman"/>
                <w:b/>
                <w:color w:val="000000" w:themeColor="text1"/>
                <w:sz w:val="24"/>
                <w:szCs w:val="24"/>
                <w:lang w:eastAsia="ru-RU"/>
              </w:rPr>
            </w:pPr>
            <w:r w:rsidRPr="00B449A9">
              <w:rPr>
                <w:rFonts w:ascii="Times New Roman" w:eastAsia="Times New Roman" w:hAnsi="Times New Roman" w:cs="Times New Roman"/>
                <w:b/>
                <w:color w:val="000000" w:themeColor="text1"/>
                <w:sz w:val="24"/>
                <w:szCs w:val="24"/>
                <w:lang w:eastAsia="ru-RU"/>
              </w:rPr>
              <w:t>0</w:t>
            </w:r>
          </w:p>
        </w:tc>
      </w:tr>
      <w:tr w:rsidR="00B449A9" w:rsidRPr="00B449A9" w14:paraId="3CA127A4" w14:textId="77777777" w:rsidTr="007F3B27">
        <w:trPr>
          <w:cantSplit/>
          <w:trHeight w:val="270"/>
        </w:trPr>
        <w:tc>
          <w:tcPr>
            <w:tcW w:w="4786" w:type="dxa"/>
            <w:shd w:val="clear" w:color="auto" w:fill="FFFFFF"/>
            <w:noWrap/>
            <w:vAlign w:val="center"/>
          </w:tcPr>
          <w:p w14:paraId="5C4D6996" w14:textId="77777777" w:rsidR="00B449A9" w:rsidRPr="00B449A9" w:rsidRDefault="00B449A9" w:rsidP="00B449A9">
            <w:pPr>
              <w:spacing w:after="0" w:line="240" w:lineRule="auto"/>
              <w:jc w:val="right"/>
              <w:rPr>
                <w:rFonts w:ascii="Times New Roman" w:eastAsia="Times New Roman" w:hAnsi="Times New Roman" w:cs="Times New Roman"/>
                <w:b/>
                <w:i/>
                <w:sz w:val="24"/>
                <w:szCs w:val="24"/>
                <w:lang w:eastAsia="ru-RU"/>
              </w:rPr>
            </w:pPr>
            <w:r w:rsidRPr="00B449A9">
              <w:rPr>
                <w:rFonts w:ascii="Times New Roman" w:eastAsia="Times New Roman" w:hAnsi="Times New Roman" w:cs="Times New Roman"/>
                <w:b/>
                <w:i/>
                <w:sz w:val="24"/>
                <w:szCs w:val="24"/>
                <w:lang w:eastAsia="ru-RU"/>
              </w:rPr>
              <w:t>Среднее значение</w:t>
            </w:r>
          </w:p>
        </w:tc>
        <w:tc>
          <w:tcPr>
            <w:tcW w:w="1201" w:type="dxa"/>
            <w:shd w:val="clear" w:color="auto" w:fill="FFFFFF"/>
          </w:tcPr>
          <w:p w14:paraId="20D89030"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lang w:eastAsia="ru-RU"/>
              </w:rPr>
            </w:pPr>
          </w:p>
        </w:tc>
        <w:tc>
          <w:tcPr>
            <w:tcW w:w="1201" w:type="dxa"/>
            <w:shd w:val="clear" w:color="auto" w:fill="FFFFFF"/>
          </w:tcPr>
          <w:p w14:paraId="2F203C1C"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lang w:eastAsia="ru-RU"/>
              </w:rPr>
            </w:pPr>
            <w:r w:rsidRPr="00B449A9">
              <w:rPr>
                <w:rFonts w:ascii="Times New Roman" w:eastAsia="Times New Roman" w:hAnsi="Times New Roman" w:cs="Times New Roman"/>
                <w:b/>
                <w:i/>
                <w:color w:val="000000"/>
                <w:sz w:val="24"/>
                <w:szCs w:val="24"/>
                <w:lang w:eastAsia="ru-RU"/>
              </w:rPr>
              <w:t>1,5</w:t>
            </w:r>
          </w:p>
        </w:tc>
        <w:tc>
          <w:tcPr>
            <w:tcW w:w="1201" w:type="dxa"/>
            <w:shd w:val="clear" w:color="auto" w:fill="FFFFFF"/>
          </w:tcPr>
          <w:p w14:paraId="02AEBA45"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lang w:eastAsia="ru-RU"/>
              </w:rPr>
            </w:pPr>
          </w:p>
        </w:tc>
        <w:tc>
          <w:tcPr>
            <w:tcW w:w="1201" w:type="dxa"/>
            <w:shd w:val="clear" w:color="auto" w:fill="FFFFFF"/>
          </w:tcPr>
          <w:p w14:paraId="042C901C"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lang w:eastAsia="ru-RU"/>
              </w:rPr>
            </w:pPr>
            <w:r w:rsidRPr="00B449A9">
              <w:rPr>
                <w:rFonts w:ascii="Times New Roman" w:eastAsia="Times New Roman" w:hAnsi="Times New Roman" w:cs="Times New Roman"/>
                <w:b/>
                <w:i/>
                <w:color w:val="000000"/>
                <w:sz w:val="24"/>
                <w:szCs w:val="24"/>
                <w:lang w:eastAsia="ru-RU"/>
              </w:rPr>
              <w:t>0,5</w:t>
            </w:r>
          </w:p>
        </w:tc>
      </w:tr>
    </w:tbl>
    <w:p w14:paraId="0D7A822A" w14:textId="77777777" w:rsidR="00B449A9" w:rsidRPr="00B449A9" w:rsidRDefault="00B449A9" w:rsidP="00B449A9">
      <w:pPr>
        <w:jc w:val="right"/>
        <w:rPr>
          <w:rFonts w:ascii="Times New Roman" w:hAnsi="Times New Roman" w:cs="Times New Roman"/>
          <w:b/>
          <w:sz w:val="28"/>
          <w:szCs w:val="28"/>
        </w:rPr>
      </w:pPr>
    </w:p>
    <w:p w14:paraId="2FE02AF3" w14:textId="77777777" w:rsidR="00B449A9" w:rsidRPr="00B449A9" w:rsidRDefault="00B449A9" w:rsidP="00B449A9">
      <w:pPr>
        <w:spacing w:after="0" w:line="240" w:lineRule="auto"/>
        <w:contextualSpacing/>
        <w:jc w:val="center"/>
        <w:rPr>
          <w:rFonts w:ascii="Times New Roman" w:eastAsia="Times New Roman" w:hAnsi="Times New Roman" w:cs="Times New Roman"/>
          <w:b/>
          <w:sz w:val="24"/>
          <w:szCs w:val="24"/>
          <w:lang w:eastAsia="ru-RU"/>
        </w:rPr>
      </w:pPr>
      <w:r w:rsidRPr="00B449A9">
        <w:rPr>
          <w:rFonts w:ascii="Times New Roman" w:eastAsia="Times New Roman" w:hAnsi="Times New Roman" w:cs="Times New Roman"/>
          <w:b/>
          <w:sz w:val="24"/>
          <w:szCs w:val="24"/>
          <w:lang w:eastAsia="ru-RU"/>
        </w:rPr>
        <w:t>5. СВОДНАЯ ТАБЛИЦА ПО КОЛИЧЕСТВУ ЗАРЕГИСТРИРОВАННЫХ ВЫПУСКНИКОВ (ППССЗ И ППКРС) В КАЧЕСТВЕ БЕЗРАБОТНЫХ В РАЗРЕЗЕ ОБРАЗОВАТЕЛЬНЫХ ОРГАНИЗАЦИЙ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134"/>
        <w:gridCol w:w="1559"/>
        <w:gridCol w:w="1418"/>
      </w:tblGrid>
      <w:tr w:rsidR="00B449A9" w:rsidRPr="00B449A9" w14:paraId="5993362F" w14:textId="77777777" w:rsidTr="007F3B27">
        <w:trPr>
          <w:trHeight w:val="375"/>
        </w:trPr>
        <w:tc>
          <w:tcPr>
            <w:tcW w:w="5671" w:type="dxa"/>
            <w:shd w:val="clear" w:color="000000" w:fill="FFFFFF"/>
            <w:noWrap/>
            <w:vAlign w:val="center"/>
            <w:hideMark/>
          </w:tcPr>
          <w:p w14:paraId="45DC6DC4" w14:textId="77777777" w:rsidR="00B449A9" w:rsidRPr="00B449A9" w:rsidRDefault="00B449A9" w:rsidP="00B449A9">
            <w:pPr>
              <w:spacing w:after="0" w:line="240" w:lineRule="auto"/>
              <w:jc w:val="center"/>
              <w:rPr>
                <w:rFonts w:ascii="Times New Roman" w:eastAsia="Times New Roman" w:hAnsi="Times New Roman" w:cs="Times New Roman"/>
                <w:b/>
                <w:bCs/>
                <w:sz w:val="24"/>
                <w:szCs w:val="24"/>
                <w:lang w:eastAsia="ru-RU"/>
              </w:rPr>
            </w:pPr>
            <w:r w:rsidRPr="00B449A9">
              <w:rPr>
                <w:rFonts w:ascii="Times New Roman" w:eastAsia="Times New Roman" w:hAnsi="Times New Roman" w:cs="Times New Roman"/>
                <w:b/>
                <w:bCs/>
                <w:sz w:val="24"/>
                <w:szCs w:val="24"/>
                <w:lang w:eastAsia="ru-RU"/>
              </w:rPr>
              <w:t>Образовательная организация, реализующая программы среднего профессионального образования</w:t>
            </w:r>
          </w:p>
        </w:tc>
        <w:tc>
          <w:tcPr>
            <w:tcW w:w="1134" w:type="dxa"/>
            <w:shd w:val="clear" w:color="000000" w:fill="FFFFFF"/>
            <w:noWrap/>
            <w:vAlign w:val="center"/>
            <w:hideMark/>
          </w:tcPr>
          <w:p w14:paraId="346BC89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Выпуск 2021</w:t>
            </w:r>
          </w:p>
          <w:p w14:paraId="25FB91F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ППССЗ и ППКРС</w:t>
            </w:r>
          </w:p>
        </w:tc>
        <w:tc>
          <w:tcPr>
            <w:tcW w:w="1559" w:type="dxa"/>
            <w:shd w:val="clear" w:color="auto" w:fill="auto"/>
          </w:tcPr>
          <w:p w14:paraId="3F1B784A" w14:textId="77777777" w:rsidR="00B449A9" w:rsidRPr="00B449A9" w:rsidRDefault="00B449A9" w:rsidP="00B449A9">
            <w:pPr>
              <w:spacing w:after="0" w:line="240" w:lineRule="auto"/>
              <w:jc w:val="center"/>
              <w:rPr>
                <w:rFonts w:ascii="Times New Roman" w:eastAsia="Times New Roman" w:hAnsi="Times New Roman" w:cs="Times New Roman"/>
                <w:b/>
                <w:sz w:val="20"/>
                <w:szCs w:val="20"/>
                <w:lang w:eastAsia="ru-RU"/>
              </w:rPr>
            </w:pPr>
            <w:r w:rsidRPr="00B449A9">
              <w:rPr>
                <w:rFonts w:ascii="Times New Roman" w:eastAsia="Times New Roman" w:hAnsi="Times New Roman" w:cs="Times New Roman"/>
                <w:b/>
                <w:sz w:val="20"/>
                <w:szCs w:val="20"/>
                <w:lang w:eastAsia="ru-RU"/>
              </w:rPr>
              <w:t>Кол-во выпускников, зарегистрированных в качестве безработных, на 01.01.2022</w:t>
            </w:r>
          </w:p>
        </w:tc>
        <w:tc>
          <w:tcPr>
            <w:tcW w:w="1418" w:type="dxa"/>
            <w:shd w:val="clear" w:color="auto" w:fill="auto"/>
            <w:vAlign w:val="center"/>
          </w:tcPr>
          <w:p w14:paraId="1BE27445" w14:textId="77777777" w:rsidR="00B449A9" w:rsidRPr="00B449A9" w:rsidRDefault="00B449A9" w:rsidP="00B449A9">
            <w:pPr>
              <w:spacing w:after="0" w:line="240" w:lineRule="auto"/>
              <w:jc w:val="center"/>
              <w:rPr>
                <w:rFonts w:ascii="Times New Roman" w:eastAsia="Times New Roman" w:hAnsi="Times New Roman" w:cs="Times New Roman"/>
                <w:b/>
                <w:lang w:eastAsia="ru-RU"/>
              </w:rPr>
            </w:pPr>
            <w:r w:rsidRPr="00B449A9">
              <w:rPr>
                <w:rFonts w:ascii="Times New Roman" w:eastAsia="Times New Roman" w:hAnsi="Times New Roman" w:cs="Times New Roman"/>
                <w:b/>
                <w:lang w:eastAsia="ru-RU"/>
              </w:rPr>
              <w:t>Доля зарегистрированных выпускников</w:t>
            </w:r>
          </w:p>
        </w:tc>
      </w:tr>
      <w:tr w:rsidR="00B449A9" w:rsidRPr="00B449A9" w14:paraId="154B320A" w14:textId="77777777" w:rsidTr="007F3B27">
        <w:trPr>
          <w:trHeight w:val="225"/>
        </w:trPr>
        <w:tc>
          <w:tcPr>
            <w:tcW w:w="5671" w:type="dxa"/>
            <w:shd w:val="clear" w:color="000000" w:fill="FFFFFF"/>
            <w:noWrap/>
            <w:vAlign w:val="bottom"/>
            <w:hideMark/>
          </w:tcPr>
          <w:p w14:paraId="7F928EF9"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Алексеевское профессиональное училище</w:t>
            </w:r>
          </w:p>
        </w:tc>
        <w:tc>
          <w:tcPr>
            <w:tcW w:w="1134" w:type="dxa"/>
            <w:shd w:val="clear" w:color="000000" w:fill="FFFFFF"/>
            <w:noWrap/>
            <w:vAlign w:val="center"/>
            <w:hideMark/>
          </w:tcPr>
          <w:p w14:paraId="3483E7D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81</w:t>
            </w:r>
          </w:p>
        </w:tc>
        <w:tc>
          <w:tcPr>
            <w:tcW w:w="1559" w:type="dxa"/>
            <w:shd w:val="clear" w:color="auto" w:fill="auto"/>
            <w:vAlign w:val="center"/>
          </w:tcPr>
          <w:p w14:paraId="4362B11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3C2FEAB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2,5</w:t>
            </w:r>
          </w:p>
        </w:tc>
      </w:tr>
      <w:tr w:rsidR="00B449A9" w:rsidRPr="00B449A9" w14:paraId="39F5B282" w14:textId="77777777" w:rsidTr="007F3B27">
        <w:trPr>
          <w:trHeight w:val="300"/>
        </w:trPr>
        <w:tc>
          <w:tcPr>
            <w:tcW w:w="5671" w:type="dxa"/>
            <w:shd w:val="clear" w:color="000000" w:fill="FFFFFF"/>
            <w:noWrap/>
            <w:vAlign w:val="bottom"/>
            <w:hideMark/>
          </w:tcPr>
          <w:p w14:paraId="00CB63C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АНО </w:t>
            </w:r>
            <w:proofErr w:type="gramStart"/>
            <w:r w:rsidRPr="00B449A9">
              <w:rPr>
                <w:rFonts w:ascii="Times New Roman" w:eastAsia="Times New Roman" w:hAnsi="Times New Roman" w:cs="Times New Roman"/>
                <w:color w:val="000000"/>
                <w:sz w:val="24"/>
                <w:szCs w:val="24"/>
                <w:lang w:eastAsia="ru-RU"/>
              </w:rPr>
              <w:t>ВО</w:t>
            </w:r>
            <w:proofErr w:type="gramEnd"/>
            <w:r w:rsidRPr="00B449A9">
              <w:rPr>
                <w:rFonts w:ascii="Times New Roman" w:eastAsia="Times New Roman" w:hAnsi="Times New Roman" w:cs="Times New Roman"/>
                <w:color w:val="000000"/>
                <w:sz w:val="24"/>
                <w:szCs w:val="24"/>
                <w:lang w:eastAsia="ru-RU"/>
              </w:rPr>
              <w:t xml:space="preserve"> Международный институт рынка</w:t>
            </w:r>
          </w:p>
        </w:tc>
        <w:tc>
          <w:tcPr>
            <w:tcW w:w="1134" w:type="dxa"/>
            <w:shd w:val="clear" w:color="000000" w:fill="FFFFFF"/>
            <w:noWrap/>
            <w:vAlign w:val="center"/>
            <w:hideMark/>
          </w:tcPr>
          <w:p w14:paraId="15BFA15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213</w:t>
            </w:r>
          </w:p>
        </w:tc>
        <w:tc>
          <w:tcPr>
            <w:tcW w:w="1559" w:type="dxa"/>
            <w:shd w:val="clear" w:color="auto" w:fill="auto"/>
            <w:vAlign w:val="center"/>
          </w:tcPr>
          <w:p w14:paraId="739D242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6E7FDAB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0,5</w:t>
            </w:r>
          </w:p>
        </w:tc>
      </w:tr>
      <w:tr w:rsidR="00B449A9" w:rsidRPr="00B449A9" w14:paraId="08B34F3C" w14:textId="77777777" w:rsidTr="007F3B27">
        <w:trPr>
          <w:trHeight w:val="225"/>
        </w:trPr>
        <w:tc>
          <w:tcPr>
            <w:tcW w:w="5671" w:type="dxa"/>
            <w:shd w:val="clear" w:color="000000" w:fill="FFFFFF"/>
            <w:noWrap/>
            <w:vAlign w:val="bottom"/>
            <w:hideMark/>
          </w:tcPr>
          <w:p w14:paraId="21CE08F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Безенчукский</w:t>
            </w:r>
            <w:proofErr w:type="spellEnd"/>
            <w:r w:rsidRPr="00B449A9">
              <w:rPr>
                <w:rFonts w:ascii="Times New Roman" w:eastAsia="Times New Roman" w:hAnsi="Times New Roman" w:cs="Times New Roman"/>
                <w:color w:val="000000"/>
                <w:sz w:val="24"/>
                <w:szCs w:val="24"/>
                <w:lang w:eastAsia="ru-RU"/>
              </w:rPr>
              <w:t xml:space="preserve"> аграрный техникум</w:t>
            </w:r>
          </w:p>
        </w:tc>
        <w:tc>
          <w:tcPr>
            <w:tcW w:w="1134" w:type="dxa"/>
            <w:shd w:val="clear" w:color="000000" w:fill="FFFFFF"/>
            <w:noWrap/>
            <w:vAlign w:val="center"/>
            <w:hideMark/>
          </w:tcPr>
          <w:p w14:paraId="783A6FC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101</w:t>
            </w:r>
          </w:p>
        </w:tc>
        <w:tc>
          <w:tcPr>
            <w:tcW w:w="1559" w:type="dxa"/>
            <w:shd w:val="clear" w:color="auto" w:fill="auto"/>
            <w:vAlign w:val="center"/>
          </w:tcPr>
          <w:p w14:paraId="74DEF7C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28D4D9C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4B7169CB" w14:textId="77777777" w:rsidTr="007F3B27">
        <w:trPr>
          <w:trHeight w:val="225"/>
        </w:trPr>
        <w:tc>
          <w:tcPr>
            <w:tcW w:w="5671" w:type="dxa"/>
            <w:shd w:val="clear" w:color="000000" w:fill="FFFFFF"/>
            <w:noWrap/>
            <w:vAlign w:val="bottom"/>
            <w:hideMark/>
          </w:tcPr>
          <w:p w14:paraId="61F35D2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Богатовский</w:t>
            </w:r>
            <w:proofErr w:type="spellEnd"/>
            <w:r w:rsidRPr="00B449A9">
              <w:rPr>
                <w:rFonts w:ascii="Times New Roman" w:eastAsia="Times New Roman" w:hAnsi="Times New Roman" w:cs="Times New Roman"/>
                <w:color w:val="000000"/>
                <w:sz w:val="24"/>
                <w:szCs w:val="24"/>
                <w:lang w:eastAsia="ru-RU"/>
              </w:rPr>
              <w:t xml:space="preserve"> государственный сельскохозяйственный техникум им. И.И. </w:t>
            </w:r>
            <w:proofErr w:type="spellStart"/>
            <w:r w:rsidRPr="00B449A9">
              <w:rPr>
                <w:rFonts w:ascii="Times New Roman" w:eastAsia="Times New Roman" w:hAnsi="Times New Roman" w:cs="Times New Roman"/>
                <w:color w:val="000000"/>
                <w:sz w:val="24"/>
                <w:szCs w:val="24"/>
                <w:lang w:eastAsia="ru-RU"/>
              </w:rPr>
              <w:t>Смолякова</w:t>
            </w:r>
            <w:proofErr w:type="spellEnd"/>
            <w:r w:rsidRPr="00B449A9">
              <w:rPr>
                <w:rFonts w:ascii="Times New Roman" w:eastAsia="Times New Roman" w:hAnsi="Times New Roman" w:cs="Times New Roman"/>
                <w:color w:val="000000"/>
                <w:sz w:val="24"/>
                <w:szCs w:val="24"/>
                <w:lang w:eastAsia="ru-RU"/>
              </w:rPr>
              <w:t xml:space="preserve"> </w:t>
            </w:r>
          </w:p>
        </w:tc>
        <w:tc>
          <w:tcPr>
            <w:tcW w:w="1134" w:type="dxa"/>
            <w:shd w:val="clear" w:color="000000" w:fill="FFFFFF"/>
            <w:noWrap/>
            <w:vAlign w:val="center"/>
            <w:hideMark/>
          </w:tcPr>
          <w:p w14:paraId="50498F6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109</w:t>
            </w:r>
          </w:p>
        </w:tc>
        <w:tc>
          <w:tcPr>
            <w:tcW w:w="1559" w:type="dxa"/>
            <w:shd w:val="clear" w:color="auto" w:fill="auto"/>
            <w:vAlign w:val="center"/>
          </w:tcPr>
          <w:p w14:paraId="310EAA3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1AA51DB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5070F9B1" w14:textId="77777777" w:rsidTr="007F3B27">
        <w:trPr>
          <w:trHeight w:val="225"/>
        </w:trPr>
        <w:tc>
          <w:tcPr>
            <w:tcW w:w="5671" w:type="dxa"/>
            <w:shd w:val="clear" w:color="000000" w:fill="FFFFFF"/>
            <w:noWrap/>
            <w:vAlign w:val="bottom"/>
            <w:hideMark/>
          </w:tcPr>
          <w:p w14:paraId="58F45DB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Большеглушицкий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134" w:type="dxa"/>
            <w:shd w:val="clear" w:color="000000" w:fill="FFFFFF"/>
            <w:noWrap/>
            <w:vAlign w:val="center"/>
            <w:hideMark/>
          </w:tcPr>
          <w:p w14:paraId="31BB646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113</w:t>
            </w:r>
          </w:p>
        </w:tc>
        <w:tc>
          <w:tcPr>
            <w:tcW w:w="1559" w:type="dxa"/>
            <w:shd w:val="clear" w:color="auto" w:fill="auto"/>
            <w:vAlign w:val="center"/>
          </w:tcPr>
          <w:p w14:paraId="7D07D57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30949DA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10040E3A" w14:textId="77777777" w:rsidTr="007F3B27">
        <w:trPr>
          <w:trHeight w:val="225"/>
        </w:trPr>
        <w:tc>
          <w:tcPr>
            <w:tcW w:w="5671" w:type="dxa"/>
            <w:shd w:val="clear" w:color="000000" w:fill="FFFFFF"/>
            <w:noWrap/>
            <w:vAlign w:val="bottom"/>
            <w:hideMark/>
          </w:tcPr>
          <w:p w14:paraId="1927D5F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Борский государственный техникум</w:t>
            </w:r>
          </w:p>
        </w:tc>
        <w:tc>
          <w:tcPr>
            <w:tcW w:w="1134" w:type="dxa"/>
            <w:shd w:val="clear" w:color="000000" w:fill="FFFFFF"/>
            <w:noWrap/>
            <w:vAlign w:val="center"/>
            <w:hideMark/>
          </w:tcPr>
          <w:p w14:paraId="2848365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75</w:t>
            </w:r>
          </w:p>
        </w:tc>
        <w:tc>
          <w:tcPr>
            <w:tcW w:w="1559" w:type="dxa"/>
            <w:shd w:val="clear" w:color="auto" w:fill="auto"/>
            <w:vAlign w:val="center"/>
          </w:tcPr>
          <w:p w14:paraId="755906E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736BF78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7E23AAC1" w14:textId="77777777" w:rsidTr="007F3B27">
        <w:trPr>
          <w:trHeight w:val="300"/>
        </w:trPr>
        <w:tc>
          <w:tcPr>
            <w:tcW w:w="5671" w:type="dxa"/>
            <w:shd w:val="clear" w:color="000000" w:fill="FFFFFF"/>
            <w:noWrap/>
            <w:vAlign w:val="bottom"/>
            <w:hideMark/>
          </w:tcPr>
          <w:p w14:paraId="06A27741"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 Государственное училище (техникум) олимпийского резерва г. Самара</w:t>
            </w:r>
          </w:p>
        </w:tc>
        <w:tc>
          <w:tcPr>
            <w:tcW w:w="1134" w:type="dxa"/>
            <w:shd w:val="clear" w:color="000000" w:fill="FFFFFF"/>
            <w:noWrap/>
            <w:vAlign w:val="center"/>
            <w:hideMark/>
          </w:tcPr>
          <w:p w14:paraId="21C5A43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50</w:t>
            </w:r>
          </w:p>
        </w:tc>
        <w:tc>
          <w:tcPr>
            <w:tcW w:w="1559" w:type="dxa"/>
            <w:shd w:val="clear" w:color="auto" w:fill="auto"/>
            <w:vAlign w:val="center"/>
          </w:tcPr>
          <w:p w14:paraId="3639ED9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675D376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1374261F" w14:textId="77777777" w:rsidTr="007F3B27">
        <w:trPr>
          <w:trHeight w:val="225"/>
        </w:trPr>
        <w:tc>
          <w:tcPr>
            <w:tcW w:w="5671" w:type="dxa"/>
            <w:shd w:val="clear" w:color="000000" w:fill="FFFFFF"/>
            <w:noWrap/>
            <w:vAlign w:val="bottom"/>
            <w:hideMark/>
          </w:tcPr>
          <w:p w14:paraId="395AB8B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Губернский колледж г. Сызрани</w:t>
            </w:r>
          </w:p>
        </w:tc>
        <w:tc>
          <w:tcPr>
            <w:tcW w:w="1134" w:type="dxa"/>
            <w:shd w:val="clear" w:color="000000" w:fill="FFFFFF"/>
            <w:noWrap/>
            <w:vAlign w:val="center"/>
            <w:hideMark/>
          </w:tcPr>
          <w:p w14:paraId="686DB91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435</w:t>
            </w:r>
          </w:p>
        </w:tc>
        <w:tc>
          <w:tcPr>
            <w:tcW w:w="1559" w:type="dxa"/>
            <w:shd w:val="clear" w:color="auto" w:fill="auto"/>
            <w:vAlign w:val="center"/>
          </w:tcPr>
          <w:p w14:paraId="5463B64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1054775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0,2</w:t>
            </w:r>
          </w:p>
        </w:tc>
      </w:tr>
      <w:tr w:rsidR="00B449A9" w:rsidRPr="00B449A9" w14:paraId="4278904F" w14:textId="77777777" w:rsidTr="007F3B27">
        <w:trPr>
          <w:trHeight w:val="225"/>
        </w:trPr>
        <w:tc>
          <w:tcPr>
            <w:tcW w:w="5671" w:type="dxa"/>
            <w:shd w:val="clear" w:color="000000" w:fill="FFFFFF"/>
            <w:noWrap/>
            <w:vAlign w:val="bottom"/>
            <w:hideMark/>
          </w:tcPr>
          <w:p w14:paraId="69E725FC"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Губернский колледж города Похвистнево</w:t>
            </w:r>
          </w:p>
        </w:tc>
        <w:tc>
          <w:tcPr>
            <w:tcW w:w="1134" w:type="dxa"/>
            <w:shd w:val="clear" w:color="000000" w:fill="FFFFFF"/>
            <w:noWrap/>
            <w:vAlign w:val="center"/>
            <w:hideMark/>
          </w:tcPr>
          <w:p w14:paraId="63A933A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79</w:t>
            </w:r>
          </w:p>
        </w:tc>
        <w:tc>
          <w:tcPr>
            <w:tcW w:w="1559" w:type="dxa"/>
            <w:shd w:val="clear" w:color="auto" w:fill="auto"/>
            <w:vAlign w:val="center"/>
          </w:tcPr>
          <w:p w14:paraId="6D2E5D5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26C0834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09457A36" w14:textId="77777777" w:rsidTr="007F3B27">
        <w:trPr>
          <w:trHeight w:val="225"/>
        </w:trPr>
        <w:tc>
          <w:tcPr>
            <w:tcW w:w="5671" w:type="dxa"/>
            <w:shd w:val="clear" w:color="000000" w:fill="FFFFFF"/>
            <w:noWrap/>
            <w:vAlign w:val="bottom"/>
            <w:hideMark/>
          </w:tcPr>
          <w:p w14:paraId="264500E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Губернский техникум </w:t>
            </w:r>
            <w:proofErr w:type="spellStart"/>
            <w:r w:rsidRPr="00B449A9">
              <w:rPr>
                <w:rFonts w:ascii="Times New Roman" w:eastAsia="Times New Roman" w:hAnsi="Times New Roman" w:cs="Times New Roman"/>
                <w:color w:val="000000"/>
                <w:sz w:val="24"/>
                <w:szCs w:val="24"/>
                <w:lang w:eastAsia="ru-RU"/>
              </w:rPr>
              <w:t>м.р</w:t>
            </w:r>
            <w:proofErr w:type="spellEnd"/>
            <w:r w:rsidRPr="00B449A9">
              <w:rPr>
                <w:rFonts w:ascii="Times New Roman" w:eastAsia="Times New Roman" w:hAnsi="Times New Roman" w:cs="Times New Roman"/>
                <w:color w:val="000000"/>
                <w:sz w:val="24"/>
                <w:szCs w:val="24"/>
                <w:lang w:eastAsia="ru-RU"/>
              </w:rPr>
              <w:t xml:space="preserve">. </w:t>
            </w:r>
            <w:proofErr w:type="spellStart"/>
            <w:r w:rsidRPr="00B449A9">
              <w:rPr>
                <w:rFonts w:ascii="Times New Roman" w:eastAsia="Times New Roman" w:hAnsi="Times New Roman" w:cs="Times New Roman"/>
                <w:color w:val="000000"/>
                <w:sz w:val="24"/>
                <w:szCs w:val="24"/>
                <w:lang w:eastAsia="ru-RU"/>
              </w:rPr>
              <w:t>Кошкинский</w:t>
            </w:r>
            <w:proofErr w:type="spellEnd"/>
          </w:p>
        </w:tc>
        <w:tc>
          <w:tcPr>
            <w:tcW w:w="1134" w:type="dxa"/>
            <w:shd w:val="clear" w:color="000000" w:fill="FFFFFF"/>
            <w:noWrap/>
            <w:vAlign w:val="center"/>
            <w:hideMark/>
          </w:tcPr>
          <w:p w14:paraId="4040DF2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59</w:t>
            </w:r>
          </w:p>
        </w:tc>
        <w:tc>
          <w:tcPr>
            <w:tcW w:w="1559" w:type="dxa"/>
            <w:shd w:val="clear" w:color="auto" w:fill="auto"/>
            <w:vAlign w:val="center"/>
          </w:tcPr>
          <w:p w14:paraId="13BDECA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782D9F4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3,4</w:t>
            </w:r>
          </w:p>
        </w:tc>
      </w:tr>
      <w:tr w:rsidR="00B449A9" w:rsidRPr="00B449A9" w14:paraId="30DA8670" w14:textId="77777777" w:rsidTr="007F3B27">
        <w:trPr>
          <w:trHeight w:val="225"/>
        </w:trPr>
        <w:tc>
          <w:tcPr>
            <w:tcW w:w="5671" w:type="dxa"/>
            <w:shd w:val="clear" w:color="000000" w:fill="FFFFFF"/>
            <w:noWrap/>
            <w:vAlign w:val="bottom"/>
            <w:hideMark/>
          </w:tcPr>
          <w:p w14:paraId="496E1B4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Жигулевский государственный колледж</w:t>
            </w:r>
          </w:p>
        </w:tc>
        <w:tc>
          <w:tcPr>
            <w:tcW w:w="1134" w:type="dxa"/>
            <w:shd w:val="clear" w:color="000000" w:fill="FFFFFF"/>
            <w:noWrap/>
            <w:vAlign w:val="center"/>
            <w:hideMark/>
          </w:tcPr>
          <w:p w14:paraId="2019F67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135</w:t>
            </w:r>
          </w:p>
        </w:tc>
        <w:tc>
          <w:tcPr>
            <w:tcW w:w="1559" w:type="dxa"/>
            <w:shd w:val="clear" w:color="auto" w:fill="auto"/>
            <w:vAlign w:val="center"/>
          </w:tcPr>
          <w:p w14:paraId="1F122F5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1418" w:type="dxa"/>
            <w:shd w:val="clear" w:color="auto" w:fill="auto"/>
            <w:vAlign w:val="center"/>
          </w:tcPr>
          <w:p w14:paraId="17AF083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2,2</w:t>
            </w:r>
          </w:p>
        </w:tc>
      </w:tr>
      <w:tr w:rsidR="00B449A9" w:rsidRPr="00B449A9" w14:paraId="7795B4FC" w14:textId="77777777" w:rsidTr="007F3B27">
        <w:trPr>
          <w:trHeight w:val="225"/>
        </w:trPr>
        <w:tc>
          <w:tcPr>
            <w:tcW w:w="5671" w:type="dxa"/>
            <w:shd w:val="clear" w:color="000000" w:fill="FFFFFF"/>
            <w:noWrap/>
            <w:vAlign w:val="bottom"/>
            <w:hideMark/>
          </w:tcPr>
          <w:p w14:paraId="4A643E7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Кинельский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134" w:type="dxa"/>
            <w:shd w:val="clear" w:color="000000" w:fill="FFFFFF"/>
            <w:noWrap/>
            <w:vAlign w:val="center"/>
            <w:hideMark/>
          </w:tcPr>
          <w:p w14:paraId="02BD5BE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148</w:t>
            </w:r>
          </w:p>
        </w:tc>
        <w:tc>
          <w:tcPr>
            <w:tcW w:w="1559" w:type="dxa"/>
            <w:shd w:val="clear" w:color="auto" w:fill="auto"/>
            <w:vAlign w:val="center"/>
          </w:tcPr>
          <w:p w14:paraId="357AC23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1418" w:type="dxa"/>
            <w:shd w:val="clear" w:color="auto" w:fill="auto"/>
            <w:vAlign w:val="center"/>
          </w:tcPr>
          <w:p w14:paraId="4179C55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2,0</w:t>
            </w:r>
          </w:p>
        </w:tc>
      </w:tr>
      <w:tr w:rsidR="00B449A9" w:rsidRPr="00B449A9" w14:paraId="0BAD8C4D" w14:textId="77777777" w:rsidTr="007F3B27">
        <w:trPr>
          <w:trHeight w:val="225"/>
        </w:trPr>
        <w:tc>
          <w:tcPr>
            <w:tcW w:w="5671" w:type="dxa"/>
            <w:shd w:val="clear" w:color="000000" w:fill="FFFFFF"/>
            <w:noWrap/>
            <w:vAlign w:val="bottom"/>
            <w:hideMark/>
          </w:tcPr>
          <w:p w14:paraId="454D21D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B449A9">
              <w:rPr>
                <w:rFonts w:ascii="Times New Roman" w:eastAsia="Times New Roman" w:hAnsi="Times New Roman" w:cs="Times New Roman"/>
                <w:color w:val="000000"/>
                <w:sz w:val="24"/>
                <w:szCs w:val="24"/>
                <w:lang w:eastAsia="ru-RU"/>
              </w:rPr>
              <w:t>Кинель</w:t>
            </w:r>
            <w:proofErr w:type="spellEnd"/>
            <w:r w:rsidRPr="00B449A9">
              <w:rPr>
                <w:rFonts w:ascii="Times New Roman" w:eastAsia="Times New Roman" w:hAnsi="Times New Roman" w:cs="Times New Roman"/>
                <w:color w:val="000000"/>
                <w:sz w:val="24"/>
                <w:szCs w:val="24"/>
                <w:lang w:eastAsia="ru-RU"/>
              </w:rPr>
              <w:t>-Черкасский</w:t>
            </w:r>
            <w:proofErr w:type="gramEnd"/>
            <w:r w:rsidRPr="00B449A9">
              <w:rPr>
                <w:rFonts w:ascii="Times New Roman" w:eastAsia="Times New Roman" w:hAnsi="Times New Roman" w:cs="Times New Roman"/>
                <w:color w:val="000000"/>
                <w:sz w:val="24"/>
                <w:szCs w:val="24"/>
                <w:lang w:eastAsia="ru-RU"/>
              </w:rPr>
              <w:t xml:space="preserve"> сельскохозяйственный техникум</w:t>
            </w:r>
          </w:p>
        </w:tc>
        <w:tc>
          <w:tcPr>
            <w:tcW w:w="1134" w:type="dxa"/>
            <w:shd w:val="clear" w:color="000000" w:fill="FFFFFF"/>
            <w:noWrap/>
            <w:vAlign w:val="center"/>
            <w:hideMark/>
          </w:tcPr>
          <w:p w14:paraId="3B17ACA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46</w:t>
            </w:r>
          </w:p>
        </w:tc>
        <w:tc>
          <w:tcPr>
            <w:tcW w:w="1559" w:type="dxa"/>
            <w:shd w:val="clear" w:color="auto" w:fill="auto"/>
            <w:vAlign w:val="center"/>
          </w:tcPr>
          <w:p w14:paraId="1646D54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3670425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2,2</w:t>
            </w:r>
          </w:p>
        </w:tc>
      </w:tr>
      <w:tr w:rsidR="00B449A9" w:rsidRPr="00B449A9" w14:paraId="08D0A3DF" w14:textId="77777777" w:rsidTr="007F3B27">
        <w:trPr>
          <w:trHeight w:val="300"/>
        </w:trPr>
        <w:tc>
          <w:tcPr>
            <w:tcW w:w="5671" w:type="dxa"/>
            <w:shd w:val="clear" w:color="000000" w:fill="FFFFFF"/>
            <w:noWrap/>
            <w:vAlign w:val="bottom"/>
            <w:hideMark/>
          </w:tcPr>
          <w:p w14:paraId="1BEC1C2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Колледж Волжского университета им. В.Н. Татищева</w:t>
            </w:r>
          </w:p>
        </w:tc>
        <w:tc>
          <w:tcPr>
            <w:tcW w:w="1134" w:type="dxa"/>
            <w:shd w:val="clear" w:color="000000" w:fill="FFFFFF"/>
            <w:noWrap/>
            <w:vAlign w:val="center"/>
            <w:hideMark/>
          </w:tcPr>
          <w:p w14:paraId="4C009DC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65</w:t>
            </w:r>
          </w:p>
        </w:tc>
        <w:tc>
          <w:tcPr>
            <w:tcW w:w="1559" w:type="dxa"/>
            <w:shd w:val="clear" w:color="auto" w:fill="auto"/>
            <w:vAlign w:val="center"/>
          </w:tcPr>
          <w:p w14:paraId="4EB2533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2A2FDA2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539CCAF1" w14:textId="77777777" w:rsidTr="007F3B27">
        <w:trPr>
          <w:trHeight w:val="225"/>
        </w:trPr>
        <w:tc>
          <w:tcPr>
            <w:tcW w:w="5671" w:type="dxa"/>
            <w:shd w:val="clear" w:color="000000" w:fill="FFFFFF"/>
            <w:noWrap/>
            <w:vAlign w:val="bottom"/>
            <w:hideMark/>
          </w:tcPr>
          <w:p w14:paraId="472B611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Колледж гуманитарных и социально-педагогических дисциплин им. Святителя Алексия, Митрополита Московского</w:t>
            </w:r>
          </w:p>
        </w:tc>
        <w:tc>
          <w:tcPr>
            <w:tcW w:w="1134" w:type="dxa"/>
            <w:shd w:val="clear" w:color="000000" w:fill="FFFFFF"/>
            <w:noWrap/>
            <w:vAlign w:val="center"/>
            <w:hideMark/>
          </w:tcPr>
          <w:p w14:paraId="6638FA0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80</w:t>
            </w:r>
          </w:p>
        </w:tc>
        <w:tc>
          <w:tcPr>
            <w:tcW w:w="1559" w:type="dxa"/>
            <w:shd w:val="clear" w:color="auto" w:fill="auto"/>
            <w:vAlign w:val="center"/>
          </w:tcPr>
          <w:p w14:paraId="32DD121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660B1E7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7E3D1865" w14:textId="77777777" w:rsidTr="007F3B27">
        <w:trPr>
          <w:trHeight w:val="300"/>
        </w:trPr>
        <w:tc>
          <w:tcPr>
            <w:tcW w:w="5671" w:type="dxa"/>
            <w:shd w:val="clear" w:color="000000" w:fill="FFFFFF"/>
            <w:noWrap/>
            <w:vAlign w:val="bottom"/>
            <w:hideMark/>
          </w:tcPr>
          <w:p w14:paraId="4122683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Колледж связи Поволжский государственный университет телекоммуникаций и информатики</w:t>
            </w:r>
          </w:p>
        </w:tc>
        <w:tc>
          <w:tcPr>
            <w:tcW w:w="1134" w:type="dxa"/>
            <w:shd w:val="clear" w:color="000000" w:fill="FFFFFF"/>
            <w:noWrap/>
            <w:vAlign w:val="center"/>
            <w:hideMark/>
          </w:tcPr>
          <w:p w14:paraId="6005496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219</w:t>
            </w:r>
          </w:p>
        </w:tc>
        <w:tc>
          <w:tcPr>
            <w:tcW w:w="1559" w:type="dxa"/>
            <w:shd w:val="clear" w:color="auto" w:fill="auto"/>
            <w:vAlign w:val="center"/>
          </w:tcPr>
          <w:p w14:paraId="45DD76B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5C2122B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434380A3" w14:textId="77777777" w:rsidTr="007F3B27">
        <w:trPr>
          <w:trHeight w:val="225"/>
        </w:trPr>
        <w:tc>
          <w:tcPr>
            <w:tcW w:w="5671" w:type="dxa"/>
            <w:shd w:val="clear" w:color="000000" w:fill="FFFFFF"/>
            <w:noWrap/>
            <w:vAlign w:val="bottom"/>
            <w:hideMark/>
          </w:tcPr>
          <w:p w14:paraId="08DDE61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Колледж технического и художественного образования г. Тольятти</w:t>
            </w:r>
          </w:p>
        </w:tc>
        <w:tc>
          <w:tcPr>
            <w:tcW w:w="1134" w:type="dxa"/>
            <w:shd w:val="clear" w:color="000000" w:fill="FFFFFF"/>
            <w:noWrap/>
            <w:vAlign w:val="center"/>
            <w:hideMark/>
          </w:tcPr>
          <w:p w14:paraId="43CFA19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258</w:t>
            </w:r>
          </w:p>
        </w:tc>
        <w:tc>
          <w:tcPr>
            <w:tcW w:w="1559" w:type="dxa"/>
            <w:shd w:val="clear" w:color="auto" w:fill="auto"/>
            <w:vAlign w:val="center"/>
          </w:tcPr>
          <w:p w14:paraId="0F771D6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6</w:t>
            </w:r>
          </w:p>
        </w:tc>
        <w:tc>
          <w:tcPr>
            <w:tcW w:w="1418" w:type="dxa"/>
            <w:shd w:val="clear" w:color="auto" w:fill="auto"/>
            <w:vAlign w:val="center"/>
          </w:tcPr>
          <w:p w14:paraId="67AF184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2,3</w:t>
            </w:r>
          </w:p>
        </w:tc>
      </w:tr>
      <w:tr w:rsidR="00B449A9" w:rsidRPr="00B449A9" w14:paraId="2BEF3154" w14:textId="77777777" w:rsidTr="007F3B27">
        <w:trPr>
          <w:trHeight w:val="300"/>
        </w:trPr>
        <w:tc>
          <w:tcPr>
            <w:tcW w:w="5671" w:type="dxa"/>
            <w:shd w:val="clear" w:color="000000" w:fill="FFFFFF"/>
            <w:noWrap/>
            <w:vAlign w:val="bottom"/>
            <w:hideMark/>
          </w:tcPr>
          <w:p w14:paraId="0FAAB81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Колледж управления и экономики</w:t>
            </w:r>
          </w:p>
        </w:tc>
        <w:tc>
          <w:tcPr>
            <w:tcW w:w="1134" w:type="dxa"/>
            <w:shd w:val="clear" w:color="000000" w:fill="FFFFFF"/>
            <w:noWrap/>
            <w:vAlign w:val="center"/>
            <w:hideMark/>
          </w:tcPr>
          <w:p w14:paraId="23644FA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210</w:t>
            </w:r>
          </w:p>
        </w:tc>
        <w:tc>
          <w:tcPr>
            <w:tcW w:w="1559" w:type="dxa"/>
            <w:shd w:val="clear" w:color="auto" w:fill="auto"/>
            <w:vAlign w:val="center"/>
          </w:tcPr>
          <w:p w14:paraId="5A4F72B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34F1665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1,0</w:t>
            </w:r>
          </w:p>
        </w:tc>
      </w:tr>
      <w:tr w:rsidR="00B449A9" w:rsidRPr="00B449A9" w14:paraId="2D141782" w14:textId="77777777" w:rsidTr="007F3B27">
        <w:trPr>
          <w:trHeight w:val="225"/>
        </w:trPr>
        <w:tc>
          <w:tcPr>
            <w:tcW w:w="5671" w:type="dxa"/>
            <w:shd w:val="clear" w:color="000000" w:fill="FFFFFF"/>
            <w:noWrap/>
            <w:vAlign w:val="bottom"/>
            <w:hideMark/>
          </w:tcPr>
          <w:p w14:paraId="12443FAE"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Красноармейское профессиональное училище</w:t>
            </w:r>
          </w:p>
        </w:tc>
        <w:tc>
          <w:tcPr>
            <w:tcW w:w="1134" w:type="dxa"/>
            <w:shd w:val="clear" w:color="000000" w:fill="FFFFFF"/>
            <w:noWrap/>
            <w:vAlign w:val="center"/>
            <w:hideMark/>
          </w:tcPr>
          <w:p w14:paraId="5F4BB9B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36</w:t>
            </w:r>
          </w:p>
        </w:tc>
        <w:tc>
          <w:tcPr>
            <w:tcW w:w="1559" w:type="dxa"/>
            <w:shd w:val="clear" w:color="auto" w:fill="auto"/>
            <w:vAlign w:val="center"/>
          </w:tcPr>
          <w:p w14:paraId="7720BAE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3DB03CA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1651C1A6" w14:textId="77777777" w:rsidTr="007F3B27">
        <w:trPr>
          <w:trHeight w:val="225"/>
        </w:trPr>
        <w:tc>
          <w:tcPr>
            <w:tcW w:w="5671" w:type="dxa"/>
            <w:shd w:val="clear" w:color="000000" w:fill="FFFFFF"/>
            <w:noWrap/>
            <w:vAlign w:val="bottom"/>
            <w:hideMark/>
          </w:tcPr>
          <w:p w14:paraId="76D6903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Красноярский государственный техникум</w:t>
            </w:r>
          </w:p>
        </w:tc>
        <w:tc>
          <w:tcPr>
            <w:tcW w:w="1134" w:type="dxa"/>
            <w:shd w:val="clear" w:color="000000" w:fill="FFFFFF"/>
            <w:noWrap/>
            <w:vAlign w:val="center"/>
            <w:hideMark/>
          </w:tcPr>
          <w:p w14:paraId="2067A4D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51</w:t>
            </w:r>
          </w:p>
        </w:tc>
        <w:tc>
          <w:tcPr>
            <w:tcW w:w="1559" w:type="dxa"/>
            <w:shd w:val="clear" w:color="auto" w:fill="auto"/>
            <w:vAlign w:val="center"/>
          </w:tcPr>
          <w:p w14:paraId="432A8BC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5240ADA0"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57209BD9" w14:textId="77777777" w:rsidTr="007F3B27">
        <w:trPr>
          <w:trHeight w:val="225"/>
        </w:trPr>
        <w:tc>
          <w:tcPr>
            <w:tcW w:w="5671" w:type="dxa"/>
            <w:shd w:val="clear" w:color="000000" w:fill="FFFFFF"/>
            <w:noWrap/>
            <w:vAlign w:val="bottom"/>
            <w:hideMark/>
          </w:tcPr>
          <w:p w14:paraId="597EADB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lastRenderedPageBreak/>
              <w:t>Нефтегорский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w:t>
            </w:r>
          </w:p>
        </w:tc>
        <w:tc>
          <w:tcPr>
            <w:tcW w:w="1134" w:type="dxa"/>
            <w:shd w:val="clear" w:color="000000" w:fill="FFFFFF"/>
            <w:noWrap/>
            <w:vAlign w:val="center"/>
            <w:hideMark/>
          </w:tcPr>
          <w:p w14:paraId="6BDADFA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107</w:t>
            </w:r>
          </w:p>
        </w:tc>
        <w:tc>
          <w:tcPr>
            <w:tcW w:w="1559" w:type="dxa"/>
            <w:shd w:val="clear" w:color="auto" w:fill="auto"/>
            <w:vAlign w:val="center"/>
          </w:tcPr>
          <w:p w14:paraId="46C20C6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1D621732"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1255A6D8" w14:textId="77777777" w:rsidTr="007F3B27">
        <w:trPr>
          <w:trHeight w:val="225"/>
        </w:trPr>
        <w:tc>
          <w:tcPr>
            <w:tcW w:w="5671" w:type="dxa"/>
            <w:shd w:val="clear" w:color="000000" w:fill="FFFFFF"/>
            <w:noWrap/>
            <w:vAlign w:val="bottom"/>
            <w:hideMark/>
          </w:tcPr>
          <w:p w14:paraId="1907C70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Новокуйбышевский</w:t>
            </w:r>
            <w:proofErr w:type="spellEnd"/>
            <w:r w:rsidRPr="00B449A9">
              <w:rPr>
                <w:rFonts w:ascii="Times New Roman" w:eastAsia="Times New Roman" w:hAnsi="Times New Roman" w:cs="Times New Roman"/>
                <w:color w:val="000000"/>
                <w:sz w:val="24"/>
                <w:szCs w:val="24"/>
                <w:lang w:eastAsia="ru-RU"/>
              </w:rPr>
              <w:t xml:space="preserve"> гуманитарно-технологический колледж</w:t>
            </w:r>
          </w:p>
        </w:tc>
        <w:tc>
          <w:tcPr>
            <w:tcW w:w="1134" w:type="dxa"/>
            <w:shd w:val="clear" w:color="000000" w:fill="FFFFFF"/>
            <w:noWrap/>
            <w:vAlign w:val="center"/>
            <w:hideMark/>
          </w:tcPr>
          <w:p w14:paraId="5A6A057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198</w:t>
            </w:r>
          </w:p>
        </w:tc>
        <w:tc>
          <w:tcPr>
            <w:tcW w:w="1559" w:type="dxa"/>
            <w:shd w:val="clear" w:color="auto" w:fill="auto"/>
            <w:vAlign w:val="center"/>
          </w:tcPr>
          <w:p w14:paraId="305FB3F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6287E47E"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3FDAA43D" w14:textId="77777777" w:rsidTr="007F3B27">
        <w:trPr>
          <w:trHeight w:val="225"/>
        </w:trPr>
        <w:tc>
          <w:tcPr>
            <w:tcW w:w="5671" w:type="dxa"/>
            <w:shd w:val="clear" w:color="000000" w:fill="FFFFFF"/>
            <w:noWrap/>
            <w:vAlign w:val="bottom"/>
            <w:hideMark/>
          </w:tcPr>
          <w:p w14:paraId="7AEE639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Новокуйбышевский</w:t>
            </w:r>
            <w:proofErr w:type="spellEnd"/>
            <w:r w:rsidRPr="00B449A9">
              <w:rPr>
                <w:rFonts w:ascii="Times New Roman" w:eastAsia="Times New Roman" w:hAnsi="Times New Roman" w:cs="Times New Roman"/>
                <w:color w:val="000000"/>
                <w:sz w:val="24"/>
                <w:szCs w:val="24"/>
                <w:lang w:eastAsia="ru-RU"/>
              </w:rPr>
              <w:t xml:space="preserve"> нефтехимический техникум </w:t>
            </w:r>
          </w:p>
        </w:tc>
        <w:tc>
          <w:tcPr>
            <w:tcW w:w="1134" w:type="dxa"/>
            <w:shd w:val="clear" w:color="000000" w:fill="FFFFFF"/>
            <w:noWrap/>
            <w:vAlign w:val="center"/>
            <w:hideMark/>
          </w:tcPr>
          <w:p w14:paraId="2670724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318</w:t>
            </w:r>
          </w:p>
        </w:tc>
        <w:tc>
          <w:tcPr>
            <w:tcW w:w="1559" w:type="dxa"/>
            <w:shd w:val="clear" w:color="auto" w:fill="auto"/>
            <w:vAlign w:val="center"/>
          </w:tcPr>
          <w:p w14:paraId="42DBD09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05DE652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0,6</w:t>
            </w:r>
          </w:p>
        </w:tc>
      </w:tr>
      <w:tr w:rsidR="00B449A9" w:rsidRPr="00B449A9" w14:paraId="5C82AE0F" w14:textId="77777777" w:rsidTr="007F3B27">
        <w:trPr>
          <w:trHeight w:val="225"/>
        </w:trPr>
        <w:tc>
          <w:tcPr>
            <w:tcW w:w="5671" w:type="dxa"/>
            <w:shd w:val="clear" w:color="000000" w:fill="FFFFFF"/>
            <w:noWrap/>
            <w:vAlign w:val="bottom"/>
            <w:hideMark/>
          </w:tcPr>
          <w:p w14:paraId="41DB9EA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Образовательный центр </w:t>
            </w:r>
            <w:proofErr w:type="gramStart"/>
            <w:r w:rsidRPr="00B449A9">
              <w:rPr>
                <w:rFonts w:ascii="Times New Roman" w:eastAsia="Times New Roman" w:hAnsi="Times New Roman" w:cs="Times New Roman"/>
                <w:color w:val="000000"/>
                <w:sz w:val="24"/>
                <w:szCs w:val="24"/>
                <w:lang w:eastAsia="ru-RU"/>
              </w:rPr>
              <w:t>с</w:t>
            </w:r>
            <w:proofErr w:type="gramEnd"/>
            <w:r w:rsidRPr="00B449A9">
              <w:rPr>
                <w:rFonts w:ascii="Times New Roman" w:eastAsia="Times New Roman" w:hAnsi="Times New Roman" w:cs="Times New Roman"/>
                <w:color w:val="000000"/>
                <w:sz w:val="24"/>
                <w:szCs w:val="24"/>
                <w:lang w:eastAsia="ru-RU"/>
              </w:rPr>
              <w:t>. Камышла</w:t>
            </w:r>
          </w:p>
        </w:tc>
        <w:tc>
          <w:tcPr>
            <w:tcW w:w="1134" w:type="dxa"/>
            <w:shd w:val="clear" w:color="000000" w:fill="FFFFFF"/>
            <w:noWrap/>
            <w:vAlign w:val="center"/>
            <w:hideMark/>
          </w:tcPr>
          <w:p w14:paraId="2162A5D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w:t>
            </w:r>
          </w:p>
        </w:tc>
        <w:tc>
          <w:tcPr>
            <w:tcW w:w="1559" w:type="dxa"/>
            <w:shd w:val="clear" w:color="auto" w:fill="auto"/>
            <w:vAlign w:val="center"/>
          </w:tcPr>
          <w:p w14:paraId="6080166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2CE807D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5,9</w:t>
            </w:r>
          </w:p>
        </w:tc>
      </w:tr>
      <w:tr w:rsidR="00B449A9" w:rsidRPr="00B449A9" w14:paraId="271E9B06" w14:textId="77777777" w:rsidTr="007F3B27">
        <w:trPr>
          <w:trHeight w:val="225"/>
        </w:trPr>
        <w:tc>
          <w:tcPr>
            <w:tcW w:w="5671" w:type="dxa"/>
            <w:shd w:val="clear" w:color="000000" w:fill="FFFFFF"/>
            <w:noWrap/>
            <w:vAlign w:val="bottom"/>
            <w:hideMark/>
          </w:tcPr>
          <w:p w14:paraId="1C5C4A3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Обшаровский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 им. В.И. Суркова</w:t>
            </w:r>
          </w:p>
        </w:tc>
        <w:tc>
          <w:tcPr>
            <w:tcW w:w="1134" w:type="dxa"/>
            <w:shd w:val="clear" w:color="000000" w:fill="FFFFFF"/>
            <w:noWrap/>
            <w:vAlign w:val="center"/>
            <w:hideMark/>
          </w:tcPr>
          <w:p w14:paraId="1B97245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76</w:t>
            </w:r>
          </w:p>
        </w:tc>
        <w:tc>
          <w:tcPr>
            <w:tcW w:w="1559" w:type="dxa"/>
            <w:shd w:val="clear" w:color="auto" w:fill="auto"/>
            <w:vAlign w:val="center"/>
          </w:tcPr>
          <w:p w14:paraId="105A4F6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73A54A41"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303182DA" w14:textId="77777777" w:rsidTr="007F3B27">
        <w:trPr>
          <w:trHeight w:val="225"/>
        </w:trPr>
        <w:tc>
          <w:tcPr>
            <w:tcW w:w="5671" w:type="dxa"/>
            <w:shd w:val="clear" w:color="000000" w:fill="FFFFFF"/>
            <w:noWrap/>
            <w:vAlign w:val="bottom"/>
            <w:hideMark/>
          </w:tcPr>
          <w:p w14:paraId="5C2DEEF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Октябрьский техникум строительных и сервисных технологий им. В.Г. </w:t>
            </w:r>
            <w:proofErr w:type="spellStart"/>
            <w:r w:rsidRPr="00B449A9">
              <w:rPr>
                <w:rFonts w:ascii="Times New Roman" w:eastAsia="Times New Roman" w:hAnsi="Times New Roman" w:cs="Times New Roman"/>
                <w:color w:val="000000"/>
                <w:sz w:val="24"/>
                <w:szCs w:val="24"/>
                <w:lang w:eastAsia="ru-RU"/>
              </w:rPr>
              <w:t>Кубасова</w:t>
            </w:r>
            <w:proofErr w:type="spellEnd"/>
          </w:p>
        </w:tc>
        <w:tc>
          <w:tcPr>
            <w:tcW w:w="1134" w:type="dxa"/>
            <w:shd w:val="clear" w:color="000000" w:fill="FFFFFF"/>
            <w:noWrap/>
            <w:vAlign w:val="center"/>
            <w:hideMark/>
          </w:tcPr>
          <w:p w14:paraId="6934BBD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76</w:t>
            </w:r>
          </w:p>
        </w:tc>
        <w:tc>
          <w:tcPr>
            <w:tcW w:w="1559" w:type="dxa"/>
            <w:shd w:val="clear" w:color="auto" w:fill="auto"/>
            <w:vAlign w:val="center"/>
          </w:tcPr>
          <w:p w14:paraId="2716FF9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385857EA"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0A4A3089" w14:textId="77777777" w:rsidTr="007F3B27">
        <w:trPr>
          <w:trHeight w:val="225"/>
        </w:trPr>
        <w:tc>
          <w:tcPr>
            <w:tcW w:w="5671" w:type="dxa"/>
            <w:shd w:val="clear" w:color="000000" w:fill="FFFFFF"/>
            <w:noWrap/>
            <w:vAlign w:val="bottom"/>
            <w:hideMark/>
          </w:tcPr>
          <w:p w14:paraId="7675ACA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Отрадненский</w:t>
            </w:r>
            <w:proofErr w:type="spellEnd"/>
            <w:r w:rsidRPr="00B449A9">
              <w:rPr>
                <w:rFonts w:ascii="Times New Roman" w:eastAsia="Times New Roman" w:hAnsi="Times New Roman" w:cs="Times New Roman"/>
                <w:color w:val="000000"/>
                <w:sz w:val="24"/>
                <w:szCs w:val="24"/>
                <w:lang w:eastAsia="ru-RU"/>
              </w:rPr>
              <w:t xml:space="preserve"> нефтяной техникум</w:t>
            </w:r>
          </w:p>
        </w:tc>
        <w:tc>
          <w:tcPr>
            <w:tcW w:w="1134" w:type="dxa"/>
            <w:shd w:val="clear" w:color="000000" w:fill="FFFFFF"/>
            <w:noWrap/>
            <w:vAlign w:val="center"/>
            <w:hideMark/>
          </w:tcPr>
          <w:p w14:paraId="1B6E4DA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349</w:t>
            </w:r>
          </w:p>
        </w:tc>
        <w:tc>
          <w:tcPr>
            <w:tcW w:w="1559" w:type="dxa"/>
            <w:shd w:val="clear" w:color="auto" w:fill="auto"/>
            <w:vAlign w:val="center"/>
          </w:tcPr>
          <w:p w14:paraId="71A4D8C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1418" w:type="dxa"/>
            <w:shd w:val="clear" w:color="auto" w:fill="auto"/>
            <w:vAlign w:val="center"/>
          </w:tcPr>
          <w:p w14:paraId="5C1E1CF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0,9</w:t>
            </w:r>
          </w:p>
        </w:tc>
      </w:tr>
      <w:tr w:rsidR="00B449A9" w:rsidRPr="00B449A9" w14:paraId="65E1F084" w14:textId="77777777" w:rsidTr="007F3B27">
        <w:trPr>
          <w:trHeight w:val="225"/>
        </w:trPr>
        <w:tc>
          <w:tcPr>
            <w:tcW w:w="5671" w:type="dxa"/>
            <w:shd w:val="clear" w:color="000000" w:fill="FFFFFF"/>
            <w:noWrap/>
            <w:vAlign w:val="bottom"/>
            <w:hideMark/>
          </w:tcPr>
          <w:p w14:paraId="5B34B47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Пестравское</w:t>
            </w:r>
            <w:proofErr w:type="spellEnd"/>
            <w:r w:rsidRPr="00B449A9">
              <w:rPr>
                <w:rFonts w:ascii="Times New Roman" w:eastAsia="Times New Roman" w:hAnsi="Times New Roman" w:cs="Times New Roman"/>
                <w:color w:val="000000"/>
                <w:sz w:val="24"/>
                <w:szCs w:val="24"/>
                <w:lang w:eastAsia="ru-RU"/>
              </w:rPr>
              <w:t xml:space="preserve"> профессиональное училище</w:t>
            </w:r>
          </w:p>
        </w:tc>
        <w:tc>
          <w:tcPr>
            <w:tcW w:w="1134" w:type="dxa"/>
            <w:shd w:val="clear" w:color="000000" w:fill="FFFFFF"/>
            <w:noWrap/>
            <w:vAlign w:val="center"/>
            <w:hideMark/>
          </w:tcPr>
          <w:p w14:paraId="0FFBF1A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49</w:t>
            </w:r>
          </w:p>
        </w:tc>
        <w:tc>
          <w:tcPr>
            <w:tcW w:w="1559" w:type="dxa"/>
            <w:shd w:val="clear" w:color="auto" w:fill="auto"/>
            <w:vAlign w:val="center"/>
          </w:tcPr>
          <w:p w14:paraId="4F7264E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729554C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4,1</w:t>
            </w:r>
          </w:p>
        </w:tc>
      </w:tr>
      <w:tr w:rsidR="00B449A9" w:rsidRPr="00B449A9" w14:paraId="091398EB" w14:textId="77777777" w:rsidTr="007F3B27">
        <w:trPr>
          <w:trHeight w:val="225"/>
        </w:trPr>
        <w:tc>
          <w:tcPr>
            <w:tcW w:w="5671" w:type="dxa"/>
            <w:shd w:val="clear" w:color="000000" w:fill="FFFFFF"/>
            <w:noWrap/>
            <w:vAlign w:val="bottom"/>
            <w:hideMark/>
          </w:tcPr>
          <w:p w14:paraId="27D4E7D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Поволжский государственный колледж</w:t>
            </w:r>
          </w:p>
        </w:tc>
        <w:tc>
          <w:tcPr>
            <w:tcW w:w="1134" w:type="dxa"/>
            <w:shd w:val="clear" w:color="000000" w:fill="FFFFFF"/>
            <w:noWrap/>
            <w:vAlign w:val="center"/>
            <w:hideMark/>
          </w:tcPr>
          <w:p w14:paraId="2DCE446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727</w:t>
            </w:r>
          </w:p>
        </w:tc>
        <w:tc>
          <w:tcPr>
            <w:tcW w:w="1559" w:type="dxa"/>
            <w:shd w:val="clear" w:color="auto" w:fill="auto"/>
            <w:vAlign w:val="center"/>
          </w:tcPr>
          <w:p w14:paraId="5D22C01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1931082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0,3</w:t>
            </w:r>
          </w:p>
        </w:tc>
      </w:tr>
      <w:tr w:rsidR="00B449A9" w:rsidRPr="00B449A9" w14:paraId="3AFF2091" w14:textId="77777777" w:rsidTr="007F3B27">
        <w:trPr>
          <w:trHeight w:val="300"/>
        </w:trPr>
        <w:tc>
          <w:tcPr>
            <w:tcW w:w="5671" w:type="dxa"/>
            <w:shd w:val="clear" w:color="000000" w:fill="FFFFFF"/>
            <w:noWrap/>
            <w:vAlign w:val="bottom"/>
            <w:hideMark/>
          </w:tcPr>
          <w:p w14:paraId="4FDE186E"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Поволжский государственный университет сервиса</w:t>
            </w:r>
          </w:p>
        </w:tc>
        <w:tc>
          <w:tcPr>
            <w:tcW w:w="1134" w:type="dxa"/>
            <w:shd w:val="clear" w:color="000000" w:fill="FFFFFF"/>
            <w:noWrap/>
            <w:vAlign w:val="center"/>
            <w:hideMark/>
          </w:tcPr>
          <w:p w14:paraId="165C227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79</w:t>
            </w:r>
          </w:p>
        </w:tc>
        <w:tc>
          <w:tcPr>
            <w:tcW w:w="1559" w:type="dxa"/>
            <w:shd w:val="clear" w:color="auto" w:fill="auto"/>
            <w:vAlign w:val="center"/>
          </w:tcPr>
          <w:p w14:paraId="67A39F7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0B28E5A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0D012A8E" w14:textId="77777777" w:rsidTr="007F3B27">
        <w:trPr>
          <w:trHeight w:val="225"/>
        </w:trPr>
        <w:tc>
          <w:tcPr>
            <w:tcW w:w="5671" w:type="dxa"/>
            <w:shd w:val="clear" w:color="000000" w:fill="FFFFFF"/>
            <w:noWrap/>
            <w:vAlign w:val="bottom"/>
            <w:hideMark/>
          </w:tcPr>
          <w:p w14:paraId="68913FE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Поволжский строительно-энергетический колледж им. П. </w:t>
            </w:r>
            <w:proofErr w:type="spellStart"/>
            <w:r w:rsidRPr="00B449A9">
              <w:rPr>
                <w:rFonts w:ascii="Times New Roman" w:eastAsia="Times New Roman" w:hAnsi="Times New Roman" w:cs="Times New Roman"/>
                <w:color w:val="000000"/>
                <w:sz w:val="24"/>
                <w:szCs w:val="24"/>
                <w:lang w:eastAsia="ru-RU"/>
              </w:rPr>
              <w:t>Мачнева</w:t>
            </w:r>
            <w:proofErr w:type="spellEnd"/>
          </w:p>
        </w:tc>
        <w:tc>
          <w:tcPr>
            <w:tcW w:w="1134" w:type="dxa"/>
            <w:shd w:val="clear" w:color="000000" w:fill="FFFFFF"/>
            <w:noWrap/>
            <w:vAlign w:val="center"/>
            <w:hideMark/>
          </w:tcPr>
          <w:p w14:paraId="274D69F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231</w:t>
            </w:r>
          </w:p>
        </w:tc>
        <w:tc>
          <w:tcPr>
            <w:tcW w:w="1559" w:type="dxa"/>
            <w:shd w:val="clear" w:color="auto" w:fill="auto"/>
            <w:vAlign w:val="center"/>
          </w:tcPr>
          <w:p w14:paraId="5FE71BE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40260100"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49188D9B" w14:textId="77777777" w:rsidTr="007F3B27">
        <w:trPr>
          <w:trHeight w:val="225"/>
        </w:trPr>
        <w:tc>
          <w:tcPr>
            <w:tcW w:w="5671" w:type="dxa"/>
            <w:shd w:val="clear" w:color="000000" w:fill="FFFFFF"/>
            <w:noWrap/>
            <w:vAlign w:val="bottom"/>
            <w:hideMark/>
          </w:tcPr>
          <w:p w14:paraId="00CA3CFE"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Профессиональное училище с. </w:t>
            </w:r>
            <w:proofErr w:type="spellStart"/>
            <w:r w:rsidRPr="00B449A9">
              <w:rPr>
                <w:rFonts w:ascii="Times New Roman" w:eastAsia="Times New Roman" w:hAnsi="Times New Roman" w:cs="Times New Roman"/>
                <w:color w:val="000000"/>
                <w:sz w:val="24"/>
                <w:szCs w:val="24"/>
                <w:lang w:eastAsia="ru-RU"/>
              </w:rPr>
              <w:t>Домашка</w:t>
            </w:r>
            <w:proofErr w:type="spellEnd"/>
          </w:p>
        </w:tc>
        <w:tc>
          <w:tcPr>
            <w:tcW w:w="1134" w:type="dxa"/>
            <w:shd w:val="clear" w:color="000000" w:fill="FFFFFF"/>
            <w:noWrap/>
            <w:vAlign w:val="center"/>
            <w:hideMark/>
          </w:tcPr>
          <w:p w14:paraId="6992809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46</w:t>
            </w:r>
          </w:p>
        </w:tc>
        <w:tc>
          <w:tcPr>
            <w:tcW w:w="1559" w:type="dxa"/>
            <w:shd w:val="clear" w:color="auto" w:fill="auto"/>
            <w:vAlign w:val="center"/>
          </w:tcPr>
          <w:p w14:paraId="345CE48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6AB8A82C"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0C5AB0A6" w14:textId="77777777" w:rsidTr="007F3B27">
        <w:trPr>
          <w:trHeight w:val="225"/>
        </w:trPr>
        <w:tc>
          <w:tcPr>
            <w:tcW w:w="5671" w:type="dxa"/>
            <w:shd w:val="clear" w:color="000000" w:fill="FFFFFF"/>
            <w:noWrap/>
            <w:vAlign w:val="bottom"/>
            <w:hideMark/>
          </w:tcPr>
          <w:p w14:paraId="4DFD432E"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колледж</w:t>
            </w:r>
          </w:p>
        </w:tc>
        <w:tc>
          <w:tcPr>
            <w:tcW w:w="1134" w:type="dxa"/>
            <w:shd w:val="clear" w:color="000000" w:fill="FFFFFF"/>
            <w:noWrap/>
            <w:vAlign w:val="center"/>
            <w:hideMark/>
          </w:tcPr>
          <w:p w14:paraId="08072DA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439</w:t>
            </w:r>
          </w:p>
        </w:tc>
        <w:tc>
          <w:tcPr>
            <w:tcW w:w="1559" w:type="dxa"/>
            <w:shd w:val="clear" w:color="auto" w:fill="auto"/>
            <w:vAlign w:val="center"/>
          </w:tcPr>
          <w:p w14:paraId="16702A4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7</w:t>
            </w:r>
          </w:p>
        </w:tc>
        <w:tc>
          <w:tcPr>
            <w:tcW w:w="1418" w:type="dxa"/>
            <w:shd w:val="clear" w:color="auto" w:fill="auto"/>
            <w:vAlign w:val="center"/>
          </w:tcPr>
          <w:p w14:paraId="6811C25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1,6</w:t>
            </w:r>
          </w:p>
        </w:tc>
      </w:tr>
      <w:tr w:rsidR="00B449A9" w:rsidRPr="00B449A9" w14:paraId="2A8C6C01" w14:textId="77777777" w:rsidTr="007F3B27">
        <w:trPr>
          <w:trHeight w:val="225"/>
        </w:trPr>
        <w:tc>
          <w:tcPr>
            <w:tcW w:w="5671" w:type="dxa"/>
            <w:shd w:val="clear" w:color="000000" w:fill="FFFFFF"/>
            <w:noWrap/>
            <w:vAlign w:val="bottom"/>
            <w:hideMark/>
          </w:tcPr>
          <w:p w14:paraId="0E3786A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колледж сервисных технологий и дизайна</w:t>
            </w:r>
          </w:p>
        </w:tc>
        <w:tc>
          <w:tcPr>
            <w:tcW w:w="1134" w:type="dxa"/>
            <w:shd w:val="clear" w:color="000000" w:fill="FFFFFF"/>
            <w:noWrap/>
            <w:vAlign w:val="center"/>
            <w:hideMark/>
          </w:tcPr>
          <w:p w14:paraId="03349C6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343</w:t>
            </w:r>
          </w:p>
        </w:tc>
        <w:tc>
          <w:tcPr>
            <w:tcW w:w="1559" w:type="dxa"/>
            <w:shd w:val="clear" w:color="auto" w:fill="auto"/>
            <w:vAlign w:val="center"/>
          </w:tcPr>
          <w:p w14:paraId="146164C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5</w:t>
            </w:r>
          </w:p>
        </w:tc>
        <w:tc>
          <w:tcPr>
            <w:tcW w:w="1418" w:type="dxa"/>
            <w:shd w:val="clear" w:color="auto" w:fill="auto"/>
            <w:vAlign w:val="center"/>
          </w:tcPr>
          <w:p w14:paraId="7762F63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1,5</w:t>
            </w:r>
          </w:p>
        </w:tc>
      </w:tr>
      <w:tr w:rsidR="00B449A9" w:rsidRPr="00B449A9" w14:paraId="425303AD" w14:textId="77777777" w:rsidTr="007F3B27">
        <w:trPr>
          <w:trHeight w:val="300"/>
        </w:trPr>
        <w:tc>
          <w:tcPr>
            <w:tcW w:w="5671" w:type="dxa"/>
            <w:shd w:val="clear" w:color="000000" w:fill="FFFFFF"/>
            <w:noWrap/>
            <w:vAlign w:val="bottom"/>
            <w:hideMark/>
          </w:tcPr>
          <w:p w14:paraId="68183BE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Самарский государственный медицинский университет ФГБОУ </w:t>
            </w:r>
            <w:proofErr w:type="gramStart"/>
            <w:r w:rsidRPr="00B449A9">
              <w:rPr>
                <w:rFonts w:ascii="Times New Roman" w:eastAsia="Times New Roman" w:hAnsi="Times New Roman" w:cs="Times New Roman"/>
                <w:color w:val="000000"/>
                <w:sz w:val="24"/>
                <w:szCs w:val="24"/>
                <w:lang w:eastAsia="ru-RU"/>
              </w:rPr>
              <w:t>ВО</w:t>
            </w:r>
            <w:proofErr w:type="gramEnd"/>
            <w:r w:rsidRPr="00B449A9">
              <w:rPr>
                <w:rFonts w:ascii="Times New Roman" w:eastAsia="Times New Roman" w:hAnsi="Times New Roman" w:cs="Times New Roman"/>
                <w:color w:val="000000"/>
                <w:sz w:val="24"/>
                <w:szCs w:val="24"/>
                <w:lang w:eastAsia="ru-RU"/>
              </w:rPr>
              <w:t xml:space="preserve"> </w:t>
            </w:r>
          </w:p>
        </w:tc>
        <w:tc>
          <w:tcPr>
            <w:tcW w:w="1134" w:type="dxa"/>
            <w:shd w:val="clear" w:color="000000" w:fill="FFFFFF"/>
            <w:noWrap/>
            <w:vAlign w:val="center"/>
            <w:hideMark/>
          </w:tcPr>
          <w:p w14:paraId="04BEE91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w:t>
            </w:r>
          </w:p>
        </w:tc>
        <w:tc>
          <w:tcPr>
            <w:tcW w:w="1559" w:type="dxa"/>
            <w:shd w:val="clear" w:color="auto" w:fill="auto"/>
            <w:vAlign w:val="center"/>
          </w:tcPr>
          <w:p w14:paraId="2B008E2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4F59C7CE"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277F682B" w14:textId="77777777" w:rsidTr="007F3B27">
        <w:trPr>
          <w:trHeight w:val="300"/>
        </w:trPr>
        <w:tc>
          <w:tcPr>
            <w:tcW w:w="5671" w:type="dxa"/>
            <w:shd w:val="clear" w:color="000000" w:fill="FFFFFF"/>
            <w:noWrap/>
            <w:vAlign w:val="bottom"/>
            <w:hideMark/>
          </w:tcPr>
          <w:p w14:paraId="05C0D58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1134" w:type="dxa"/>
            <w:shd w:val="clear" w:color="000000" w:fill="FFFFFF"/>
            <w:noWrap/>
            <w:vAlign w:val="center"/>
            <w:hideMark/>
          </w:tcPr>
          <w:p w14:paraId="51CC28B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30</w:t>
            </w:r>
          </w:p>
        </w:tc>
        <w:tc>
          <w:tcPr>
            <w:tcW w:w="1559" w:type="dxa"/>
            <w:shd w:val="clear" w:color="auto" w:fill="auto"/>
            <w:vAlign w:val="center"/>
          </w:tcPr>
          <w:p w14:paraId="204275F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30B4E9F0"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36E7E3AA" w14:textId="77777777" w:rsidTr="007F3B27">
        <w:trPr>
          <w:trHeight w:val="300"/>
        </w:trPr>
        <w:tc>
          <w:tcPr>
            <w:tcW w:w="5671" w:type="dxa"/>
            <w:shd w:val="clear" w:color="000000" w:fill="FFFFFF"/>
            <w:noWrap/>
            <w:vAlign w:val="bottom"/>
            <w:hideMark/>
          </w:tcPr>
          <w:p w14:paraId="5DCBF42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университет путей сообщения</w:t>
            </w:r>
          </w:p>
        </w:tc>
        <w:tc>
          <w:tcPr>
            <w:tcW w:w="1134" w:type="dxa"/>
            <w:shd w:val="clear" w:color="000000" w:fill="FFFFFF"/>
            <w:noWrap/>
            <w:vAlign w:val="center"/>
            <w:hideMark/>
          </w:tcPr>
          <w:p w14:paraId="7461DD9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283</w:t>
            </w:r>
          </w:p>
        </w:tc>
        <w:tc>
          <w:tcPr>
            <w:tcW w:w="1559" w:type="dxa"/>
            <w:shd w:val="clear" w:color="auto" w:fill="auto"/>
            <w:vAlign w:val="center"/>
          </w:tcPr>
          <w:p w14:paraId="697F0C3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4A04D839"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4914C6BA" w14:textId="77777777" w:rsidTr="007F3B27">
        <w:trPr>
          <w:trHeight w:val="300"/>
        </w:trPr>
        <w:tc>
          <w:tcPr>
            <w:tcW w:w="5671" w:type="dxa"/>
            <w:shd w:val="clear" w:color="000000" w:fill="FFFFFF"/>
            <w:noWrap/>
            <w:vAlign w:val="bottom"/>
            <w:hideMark/>
          </w:tcPr>
          <w:p w14:paraId="7915CC3E"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экономический университет</w:t>
            </w:r>
          </w:p>
        </w:tc>
        <w:tc>
          <w:tcPr>
            <w:tcW w:w="1134" w:type="dxa"/>
            <w:shd w:val="clear" w:color="000000" w:fill="FFFFFF"/>
            <w:noWrap/>
            <w:vAlign w:val="center"/>
            <w:hideMark/>
          </w:tcPr>
          <w:p w14:paraId="54495E6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152</w:t>
            </w:r>
          </w:p>
        </w:tc>
        <w:tc>
          <w:tcPr>
            <w:tcW w:w="1559" w:type="dxa"/>
            <w:shd w:val="clear" w:color="auto" w:fill="auto"/>
            <w:vAlign w:val="center"/>
          </w:tcPr>
          <w:p w14:paraId="1DB7AD9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2A8B9D0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0B43ABD8" w14:textId="77777777" w:rsidTr="007F3B27">
        <w:trPr>
          <w:trHeight w:val="225"/>
        </w:trPr>
        <w:tc>
          <w:tcPr>
            <w:tcW w:w="5671" w:type="dxa"/>
            <w:shd w:val="clear" w:color="000000" w:fill="FFFFFF"/>
            <w:noWrap/>
            <w:vAlign w:val="bottom"/>
            <w:hideMark/>
          </w:tcPr>
          <w:p w14:paraId="3D18A09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колледж сервиса производственного оборудования им. Е.В. Золотухина</w:t>
            </w:r>
          </w:p>
        </w:tc>
        <w:tc>
          <w:tcPr>
            <w:tcW w:w="1134" w:type="dxa"/>
            <w:shd w:val="clear" w:color="000000" w:fill="FFFFFF"/>
            <w:noWrap/>
            <w:vAlign w:val="center"/>
            <w:hideMark/>
          </w:tcPr>
          <w:p w14:paraId="74D5A49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275</w:t>
            </w:r>
          </w:p>
        </w:tc>
        <w:tc>
          <w:tcPr>
            <w:tcW w:w="1559" w:type="dxa"/>
            <w:shd w:val="clear" w:color="auto" w:fill="auto"/>
            <w:vAlign w:val="center"/>
          </w:tcPr>
          <w:p w14:paraId="4317DF4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05DD063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0,7</w:t>
            </w:r>
          </w:p>
        </w:tc>
      </w:tr>
      <w:tr w:rsidR="00B449A9" w:rsidRPr="00B449A9" w14:paraId="08AFBBB0" w14:textId="77777777" w:rsidTr="007F3B27">
        <w:trPr>
          <w:trHeight w:val="300"/>
        </w:trPr>
        <w:tc>
          <w:tcPr>
            <w:tcW w:w="5671" w:type="dxa"/>
            <w:shd w:val="clear" w:color="000000" w:fill="FFFFFF"/>
            <w:noWrap/>
            <w:vAlign w:val="bottom"/>
            <w:hideMark/>
          </w:tcPr>
          <w:p w14:paraId="3E2444B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колле</w:t>
            </w:r>
            <w:proofErr w:type="gramStart"/>
            <w:r w:rsidRPr="00B449A9">
              <w:rPr>
                <w:rFonts w:ascii="Times New Roman" w:eastAsia="Times New Roman" w:hAnsi="Times New Roman" w:cs="Times New Roman"/>
                <w:color w:val="000000"/>
                <w:sz w:val="24"/>
                <w:szCs w:val="24"/>
                <w:lang w:eastAsia="ru-RU"/>
              </w:rPr>
              <w:t>дж стр</w:t>
            </w:r>
            <w:proofErr w:type="gramEnd"/>
            <w:r w:rsidRPr="00B449A9">
              <w:rPr>
                <w:rFonts w:ascii="Times New Roman" w:eastAsia="Times New Roman" w:hAnsi="Times New Roman" w:cs="Times New Roman"/>
                <w:color w:val="000000"/>
                <w:sz w:val="24"/>
                <w:szCs w:val="24"/>
                <w:lang w:eastAsia="ru-RU"/>
              </w:rPr>
              <w:t xml:space="preserve">оительства и предпринимательства (филиал) ФГБОУ ВО НИМГСУ </w:t>
            </w:r>
          </w:p>
        </w:tc>
        <w:tc>
          <w:tcPr>
            <w:tcW w:w="1134" w:type="dxa"/>
            <w:shd w:val="clear" w:color="000000" w:fill="FFFFFF"/>
            <w:noWrap/>
            <w:vAlign w:val="center"/>
            <w:hideMark/>
          </w:tcPr>
          <w:p w14:paraId="106D637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183</w:t>
            </w:r>
          </w:p>
        </w:tc>
        <w:tc>
          <w:tcPr>
            <w:tcW w:w="1559" w:type="dxa"/>
            <w:shd w:val="clear" w:color="auto" w:fill="auto"/>
            <w:vAlign w:val="center"/>
          </w:tcPr>
          <w:p w14:paraId="4F8CD80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6947F5D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0,5</w:t>
            </w:r>
          </w:p>
        </w:tc>
      </w:tr>
      <w:tr w:rsidR="00B449A9" w:rsidRPr="00B449A9" w14:paraId="2F6AC859" w14:textId="77777777" w:rsidTr="007F3B27">
        <w:trPr>
          <w:trHeight w:val="225"/>
        </w:trPr>
        <w:tc>
          <w:tcPr>
            <w:tcW w:w="5671" w:type="dxa"/>
            <w:shd w:val="clear" w:color="000000" w:fill="FFFFFF"/>
            <w:noWrap/>
            <w:vAlign w:val="bottom"/>
            <w:hideMark/>
          </w:tcPr>
          <w:p w14:paraId="58BFFC5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машиностроительный колледж</w:t>
            </w:r>
          </w:p>
        </w:tc>
        <w:tc>
          <w:tcPr>
            <w:tcW w:w="1134" w:type="dxa"/>
            <w:shd w:val="clear" w:color="000000" w:fill="FFFFFF"/>
            <w:noWrap/>
            <w:vAlign w:val="center"/>
            <w:hideMark/>
          </w:tcPr>
          <w:p w14:paraId="584098A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245</w:t>
            </w:r>
          </w:p>
        </w:tc>
        <w:tc>
          <w:tcPr>
            <w:tcW w:w="1559" w:type="dxa"/>
            <w:shd w:val="clear" w:color="auto" w:fill="auto"/>
            <w:vAlign w:val="center"/>
          </w:tcPr>
          <w:p w14:paraId="412D32F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7E08B73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0,8</w:t>
            </w:r>
          </w:p>
        </w:tc>
      </w:tr>
      <w:tr w:rsidR="00B449A9" w:rsidRPr="00B449A9" w14:paraId="30D0BFED" w14:textId="77777777" w:rsidTr="007F3B27">
        <w:trPr>
          <w:trHeight w:val="225"/>
        </w:trPr>
        <w:tc>
          <w:tcPr>
            <w:tcW w:w="5671" w:type="dxa"/>
            <w:shd w:val="clear" w:color="000000" w:fill="FFFFFF"/>
            <w:noWrap/>
            <w:vAlign w:val="bottom"/>
            <w:hideMark/>
          </w:tcPr>
          <w:p w14:paraId="2E94DDB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Самарский медицинский колледж им. Н. </w:t>
            </w:r>
            <w:proofErr w:type="spellStart"/>
            <w:r w:rsidRPr="00B449A9">
              <w:rPr>
                <w:rFonts w:ascii="Times New Roman" w:eastAsia="Times New Roman" w:hAnsi="Times New Roman" w:cs="Times New Roman"/>
                <w:color w:val="000000"/>
                <w:sz w:val="24"/>
                <w:szCs w:val="24"/>
                <w:lang w:eastAsia="ru-RU"/>
              </w:rPr>
              <w:t>Ляпиной</w:t>
            </w:r>
            <w:proofErr w:type="spellEnd"/>
          </w:p>
        </w:tc>
        <w:tc>
          <w:tcPr>
            <w:tcW w:w="1134" w:type="dxa"/>
            <w:shd w:val="clear" w:color="000000" w:fill="FFFFFF"/>
            <w:noWrap/>
            <w:vAlign w:val="center"/>
            <w:hideMark/>
          </w:tcPr>
          <w:p w14:paraId="200A981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623</w:t>
            </w:r>
          </w:p>
        </w:tc>
        <w:tc>
          <w:tcPr>
            <w:tcW w:w="1559" w:type="dxa"/>
            <w:shd w:val="clear" w:color="auto" w:fill="auto"/>
            <w:vAlign w:val="center"/>
          </w:tcPr>
          <w:p w14:paraId="51795F5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384B037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0,2</w:t>
            </w:r>
          </w:p>
        </w:tc>
      </w:tr>
      <w:tr w:rsidR="00B449A9" w:rsidRPr="00B449A9" w14:paraId="61931D6A" w14:textId="77777777" w:rsidTr="007F3B27">
        <w:trPr>
          <w:trHeight w:val="225"/>
        </w:trPr>
        <w:tc>
          <w:tcPr>
            <w:tcW w:w="5671" w:type="dxa"/>
            <w:shd w:val="clear" w:color="000000" w:fill="FFFFFF"/>
            <w:noWrap/>
            <w:vAlign w:val="bottom"/>
            <w:hideMark/>
          </w:tcPr>
          <w:p w14:paraId="535FBCD1"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металлургический колледж</w:t>
            </w:r>
          </w:p>
        </w:tc>
        <w:tc>
          <w:tcPr>
            <w:tcW w:w="1134" w:type="dxa"/>
            <w:shd w:val="clear" w:color="000000" w:fill="FFFFFF"/>
            <w:noWrap/>
            <w:vAlign w:val="center"/>
            <w:hideMark/>
          </w:tcPr>
          <w:p w14:paraId="1ADB6FF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241</w:t>
            </w:r>
          </w:p>
        </w:tc>
        <w:tc>
          <w:tcPr>
            <w:tcW w:w="1559" w:type="dxa"/>
            <w:shd w:val="clear" w:color="auto" w:fill="auto"/>
            <w:vAlign w:val="center"/>
          </w:tcPr>
          <w:p w14:paraId="6F63795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5632452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0,8</w:t>
            </w:r>
          </w:p>
        </w:tc>
      </w:tr>
      <w:tr w:rsidR="00B449A9" w:rsidRPr="00B449A9" w14:paraId="40EB5E9F" w14:textId="77777777" w:rsidTr="007F3B27">
        <w:trPr>
          <w:trHeight w:val="225"/>
        </w:trPr>
        <w:tc>
          <w:tcPr>
            <w:tcW w:w="5671" w:type="dxa"/>
            <w:shd w:val="clear" w:color="000000" w:fill="FFFFFF"/>
            <w:noWrap/>
            <w:vAlign w:val="bottom"/>
            <w:hideMark/>
          </w:tcPr>
          <w:p w14:paraId="63DC533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многопрофильный колледж им. Бартенева В.</w:t>
            </w:r>
            <w:proofErr w:type="gramStart"/>
            <w:r w:rsidRPr="00B449A9">
              <w:rPr>
                <w:rFonts w:ascii="Times New Roman" w:eastAsia="Times New Roman" w:hAnsi="Times New Roman" w:cs="Times New Roman"/>
                <w:color w:val="000000"/>
                <w:sz w:val="24"/>
                <w:szCs w:val="24"/>
                <w:lang w:eastAsia="ru-RU"/>
              </w:rPr>
              <w:t>В</w:t>
            </w:r>
            <w:proofErr w:type="gramEnd"/>
          </w:p>
        </w:tc>
        <w:tc>
          <w:tcPr>
            <w:tcW w:w="1134" w:type="dxa"/>
            <w:shd w:val="clear" w:color="000000" w:fill="FFFFFF"/>
            <w:noWrap/>
            <w:vAlign w:val="center"/>
            <w:hideMark/>
          </w:tcPr>
          <w:p w14:paraId="1671011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102</w:t>
            </w:r>
          </w:p>
        </w:tc>
        <w:tc>
          <w:tcPr>
            <w:tcW w:w="1559" w:type="dxa"/>
            <w:shd w:val="clear" w:color="auto" w:fill="auto"/>
            <w:vAlign w:val="center"/>
          </w:tcPr>
          <w:p w14:paraId="08433A8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4</w:t>
            </w:r>
          </w:p>
        </w:tc>
        <w:tc>
          <w:tcPr>
            <w:tcW w:w="1418" w:type="dxa"/>
            <w:shd w:val="clear" w:color="auto" w:fill="auto"/>
            <w:vAlign w:val="center"/>
          </w:tcPr>
          <w:p w14:paraId="162913D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3,9</w:t>
            </w:r>
          </w:p>
        </w:tc>
      </w:tr>
      <w:tr w:rsidR="00B449A9" w:rsidRPr="00B449A9" w14:paraId="7242CD15" w14:textId="77777777" w:rsidTr="007F3B27">
        <w:trPr>
          <w:trHeight w:val="300"/>
        </w:trPr>
        <w:tc>
          <w:tcPr>
            <w:tcW w:w="5671" w:type="dxa"/>
            <w:shd w:val="clear" w:color="000000" w:fill="FFFFFF"/>
            <w:noWrap/>
            <w:vAlign w:val="bottom"/>
            <w:hideMark/>
          </w:tcPr>
          <w:p w14:paraId="2099DE1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национальный исследовательский университет имени академика С.П. Королева</w:t>
            </w:r>
          </w:p>
        </w:tc>
        <w:tc>
          <w:tcPr>
            <w:tcW w:w="1134" w:type="dxa"/>
            <w:shd w:val="clear" w:color="000000" w:fill="FFFFFF"/>
            <w:noWrap/>
            <w:vAlign w:val="center"/>
            <w:hideMark/>
          </w:tcPr>
          <w:p w14:paraId="49E9FA8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267</w:t>
            </w:r>
          </w:p>
        </w:tc>
        <w:tc>
          <w:tcPr>
            <w:tcW w:w="1559" w:type="dxa"/>
            <w:shd w:val="clear" w:color="auto" w:fill="auto"/>
            <w:vAlign w:val="center"/>
          </w:tcPr>
          <w:p w14:paraId="303C4B7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14288A00"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202FE96F" w14:textId="77777777" w:rsidTr="007F3B27">
        <w:trPr>
          <w:trHeight w:val="225"/>
        </w:trPr>
        <w:tc>
          <w:tcPr>
            <w:tcW w:w="5671" w:type="dxa"/>
            <w:shd w:val="clear" w:color="000000" w:fill="FFFFFF"/>
            <w:noWrap/>
            <w:vAlign w:val="bottom"/>
            <w:hideMark/>
          </w:tcPr>
          <w:p w14:paraId="07C2897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политехнический колледж</w:t>
            </w:r>
          </w:p>
        </w:tc>
        <w:tc>
          <w:tcPr>
            <w:tcW w:w="1134" w:type="dxa"/>
            <w:shd w:val="clear" w:color="000000" w:fill="FFFFFF"/>
            <w:noWrap/>
            <w:vAlign w:val="center"/>
            <w:hideMark/>
          </w:tcPr>
          <w:p w14:paraId="4D20E7E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229</w:t>
            </w:r>
          </w:p>
        </w:tc>
        <w:tc>
          <w:tcPr>
            <w:tcW w:w="1559" w:type="dxa"/>
            <w:shd w:val="clear" w:color="auto" w:fill="auto"/>
            <w:vAlign w:val="center"/>
          </w:tcPr>
          <w:p w14:paraId="026DA04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42AA73F9"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6D8AFD78" w14:textId="77777777" w:rsidTr="007F3B27">
        <w:trPr>
          <w:trHeight w:val="225"/>
        </w:trPr>
        <w:tc>
          <w:tcPr>
            <w:tcW w:w="5671" w:type="dxa"/>
            <w:shd w:val="clear" w:color="000000" w:fill="FFFFFF"/>
            <w:noWrap/>
            <w:vAlign w:val="bottom"/>
            <w:hideMark/>
          </w:tcPr>
          <w:p w14:paraId="691B06DC"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социально-педагогический колледж</w:t>
            </w:r>
          </w:p>
        </w:tc>
        <w:tc>
          <w:tcPr>
            <w:tcW w:w="1134" w:type="dxa"/>
            <w:shd w:val="clear" w:color="000000" w:fill="FFFFFF"/>
            <w:noWrap/>
            <w:vAlign w:val="center"/>
            <w:hideMark/>
          </w:tcPr>
          <w:p w14:paraId="4CE3275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143</w:t>
            </w:r>
          </w:p>
        </w:tc>
        <w:tc>
          <w:tcPr>
            <w:tcW w:w="1559" w:type="dxa"/>
            <w:shd w:val="clear" w:color="auto" w:fill="auto"/>
            <w:vAlign w:val="center"/>
          </w:tcPr>
          <w:p w14:paraId="4168693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5D99BA3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0,7</w:t>
            </w:r>
          </w:p>
        </w:tc>
      </w:tr>
      <w:tr w:rsidR="00B449A9" w:rsidRPr="00B449A9" w14:paraId="1B4B6B85" w14:textId="77777777" w:rsidTr="007F3B27">
        <w:trPr>
          <w:trHeight w:val="225"/>
        </w:trPr>
        <w:tc>
          <w:tcPr>
            <w:tcW w:w="5671" w:type="dxa"/>
            <w:shd w:val="clear" w:color="000000" w:fill="FFFFFF"/>
            <w:noWrap/>
            <w:vAlign w:val="bottom"/>
            <w:hideMark/>
          </w:tcPr>
          <w:p w14:paraId="082AC4B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техникум авиационного и промышленного машиностроения имени Д.И. Козлова</w:t>
            </w:r>
          </w:p>
        </w:tc>
        <w:tc>
          <w:tcPr>
            <w:tcW w:w="1134" w:type="dxa"/>
            <w:shd w:val="clear" w:color="000000" w:fill="FFFFFF"/>
            <w:noWrap/>
            <w:vAlign w:val="center"/>
            <w:hideMark/>
          </w:tcPr>
          <w:p w14:paraId="6BC9EF3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254</w:t>
            </w:r>
          </w:p>
        </w:tc>
        <w:tc>
          <w:tcPr>
            <w:tcW w:w="1559" w:type="dxa"/>
            <w:shd w:val="clear" w:color="auto" w:fill="auto"/>
            <w:vAlign w:val="center"/>
          </w:tcPr>
          <w:p w14:paraId="3CEAA3B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109766B2"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2190369C" w14:textId="77777777" w:rsidTr="007F3B27">
        <w:trPr>
          <w:trHeight w:val="225"/>
        </w:trPr>
        <w:tc>
          <w:tcPr>
            <w:tcW w:w="5671" w:type="dxa"/>
            <w:shd w:val="clear" w:color="000000" w:fill="FFFFFF"/>
            <w:noWrap/>
            <w:vAlign w:val="bottom"/>
            <w:hideMark/>
          </w:tcPr>
          <w:p w14:paraId="3768914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техникум кулинарного искусства</w:t>
            </w:r>
          </w:p>
        </w:tc>
        <w:tc>
          <w:tcPr>
            <w:tcW w:w="1134" w:type="dxa"/>
            <w:shd w:val="clear" w:color="000000" w:fill="FFFFFF"/>
            <w:noWrap/>
            <w:vAlign w:val="center"/>
            <w:hideMark/>
          </w:tcPr>
          <w:p w14:paraId="419A20F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222</w:t>
            </w:r>
          </w:p>
        </w:tc>
        <w:tc>
          <w:tcPr>
            <w:tcW w:w="1559" w:type="dxa"/>
            <w:shd w:val="clear" w:color="auto" w:fill="auto"/>
            <w:vAlign w:val="center"/>
          </w:tcPr>
          <w:p w14:paraId="50EF8B3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10BC442D"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6D7A7862" w14:textId="77777777" w:rsidTr="007F3B27">
        <w:trPr>
          <w:trHeight w:val="225"/>
        </w:trPr>
        <w:tc>
          <w:tcPr>
            <w:tcW w:w="5671" w:type="dxa"/>
            <w:shd w:val="clear" w:color="000000" w:fill="FFFFFF"/>
            <w:noWrap/>
            <w:vAlign w:val="bottom"/>
            <w:hideMark/>
          </w:tcPr>
          <w:p w14:paraId="348BC45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техникум промышленных технологий</w:t>
            </w:r>
          </w:p>
        </w:tc>
        <w:tc>
          <w:tcPr>
            <w:tcW w:w="1134" w:type="dxa"/>
            <w:shd w:val="clear" w:color="000000" w:fill="FFFFFF"/>
            <w:noWrap/>
            <w:vAlign w:val="center"/>
            <w:hideMark/>
          </w:tcPr>
          <w:p w14:paraId="70F8AE0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191</w:t>
            </w:r>
          </w:p>
        </w:tc>
        <w:tc>
          <w:tcPr>
            <w:tcW w:w="1559" w:type="dxa"/>
            <w:shd w:val="clear" w:color="auto" w:fill="auto"/>
            <w:vAlign w:val="center"/>
          </w:tcPr>
          <w:p w14:paraId="0F39FE2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5</w:t>
            </w:r>
          </w:p>
        </w:tc>
        <w:tc>
          <w:tcPr>
            <w:tcW w:w="1418" w:type="dxa"/>
            <w:shd w:val="clear" w:color="auto" w:fill="auto"/>
            <w:vAlign w:val="center"/>
          </w:tcPr>
          <w:p w14:paraId="3ED7879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2,6</w:t>
            </w:r>
          </w:p>
        </w:tc>
      </w:tr>
      <w:tr w:rsidR="00B449A9" w:rsidRPr="00B449A9" w14:paraId="0F2C48F6" w14:textId="77777777" w:rsidTr="007F3B27">
        <w:trPr>
          <w:trHeight w:val="225"/>
        </w:trPr>
        <w:tc>
          <w:tcPr>
            <w:tcW w:w="5671" w:type="dxa"/>
            <w:shd w:val="clear" w:color="000000" w:fill="FFFFFF"/>
            <w:noWrap/>
            <w:vAlign w:val="bottom"/>
            <w:hideMark/>
          </w:tcPr>
          <w:p w14:paraId="0E694C7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торгово-экономический колледж</w:t>
            </w:r>
          </w:p>
        </w:tc>
        <w:tc>
          <w:tcPr>
            <w:tcW w:w="1134" w:type="dxa"/>
            <w:shd w:val="clear" w:color="000000" w:fill="FFFFFF"/>
            <w:noWrap/>
            <w:vAlign w:val="center"/>
            <w:hideMark/>
          </w:tcPr>
          <w:p w14:paraId="78A6B39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288</w:t>
            </w:r>
          </w:p>
        </w:tc>
        <w:tc>
          <w:tcPr>
            <w:tcW w:w="1559" w:type="dxa"/>
            <w:shd w:val="clear" w:color="auto" w:fill="auto"/>
            <w:vAlign w:val="center"/>
          </w:tcPr>
          <w:p w14:paraId="2E4388B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6FE0691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0,7</w:t>
            </w:r>
          </w:p>
        </w:tc>
      </w:tr>
      <w:tr w:rsidR="00B449A9" w:rsidRPr="00B449A9" w14:paraId="501B1F89" w14:textId="77777777" w:rsidTr="007F3B27">
        <w:trPr>
          <w:trHeight w:val="300"/>
        </w:trPr>
        <w:tc>
          <w:tcPr>
            <w:tcW w:w="5671" w:type="dxa"/>
            <w:shd w:val="clear" w:color="000000" w:fill="FFFFFF"/>
            <w:noWrap/>
            <w:vAlign w:val="bottom"/>
            <w:hideMark/>
          </w:tcPr>
          <w:p w14:paraId="30F7C249"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Самарский филиал ФГБОУ </w:t>
            </w:r>
            <w:proofErr w:type="gramStart"/>
            <w:r w:rsidRPr="00B449A9">
              <w:rPr>
                <w:rFonts w:ascii="Times New Roman" w:eastAsia="Times New Roman" w:hAnsi="Times New Roman" w:cs="Times New Roman"/>
                <w:color w:val="000000"/>
                <w:sz w:val="24"/>
                <w:szCs w:val="24"/>
                <w:lang w:eastAsia="ru-RU"/>
              </w:rPr>
              <w:t>ВО</w:t>
            </w:r>
            <w:proofErr w:type="gramEnd"/>
            <w:r w:rsidRPr="00B449A9">
              <w:rPr>
                <w:rFonts w:ascii="Times New Roman" w:eastAsia="Times New Roman" w:hAnsi="Times New Roman" w:cs="Times New Roman"/>
                <w:color w:val="000000"/>
                <w:sz w:val="24"/>
                <w:szCs w:val="24"/>
                <w:lang w:eastAsia="ru-RU"/>
              </w:rPr>
              <w:t xml:space="preserve"> Волжский </w:t>
            </w:r>
            <w:r w:rsidRPr="00B449A9">
              <w:rPr>
                <w:rFonts w:ascii="Times New Roman" w:eastAsia="Times New Roman" w:hAnsi="Times New Roman" w:cs="Times New Roman"/>
                <w:color w:val="000000"/>
                <w:sz w:val="24"/>
                <w:szCs w:val="24"/>
                <w:lang w:eastAsia="ru-RU"/>
              </w:rPr>
              <w:lastRenderedPageBreak/>
              <w:t>государственный университет водного транспорта</w:t>
            </w:r>
          </w:p>
        </w:tc>
        <w:tc>
          <w:tcPr>
            <w:tcW w:w="1134" w:type="dxa"/>
            <w:shd w:val="clear" w:color="000000" w:fill="FFFFFF"/>
            <w:noWrap/>
            <w:vAlign w:val="center"/>
            <w:hideMark/>
          </w:tcPr>
          <w:p w14:paraId="2BE537D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lastRenderedPageBreak/>
              <w:t>94</w:t>
            </w:r>
          </w:p>
        </w:tc>
        <w:tc>
          <w:tcPr>
            <w:tcW w:w="1559" w:type="dxa"/>
            <w:shd w:val="clear" w:color="auto" w:fill="auto"/>
            <w:vAlign w:val="center"/>
          </w:tcPr>
          <w:p w14:paraId="139C44B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6D04115D"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04EE314A" w14:textId="77777777" w:rsidTr="007F3B27">
        <w:trPr>
          <w:trHeight w:val="300"/>
        </w:trPr>
        <w:tc>
          <w:tcPr>
            <w:tcW w:w="5671" w:type="dxa"/>
            <w:shd w:val="clear" w:color="000000" w:fill="FFFFFF"/>
            <w:noWrap/>
            <w:vAlign w:val="bottom"/>
            <w:hideMark/>
          </w:tcPr>
          <w:p w14:paraId="3B95A34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lastRenderedPageBreak/>
              <w:t xml:space="preserve">Самарский финансово-экономический колледж - филиал ФГОБУ </w:t>
            </w:r>
            <w:proofErr w:type="gramStart"/>
            <w:r w:rsidRPr="00B449A9">
              <w:rPr>
                <w:rFonts w:ascii="Times New Roman" w:eastAsia="Times New Roman" w:hAnsi="Times New Roman" w:cs="Times New Roman"/>
                <w:color w:val="000000"/>
                <w:sz w:val="24"/>
                <w:szCs w:val="24"/>
                <w:lang w:eastAsia="ru-RU"/>
              </w:rPr>
              <w:t>ВО</w:t>
            </w:r>
            <w:proofErr w:type="gramEnd"/>
            <w:r w:rsidRPr="00B449A9">
              <w:rPr>
                <w:rFonts w:ascii="Times New Roman" w:eastAsia="Times New Roman" w:hAnsi="Times New Roman" w:cs="Times New Roman"/>
                <w:color w:val="000000"/>
                <w:sz w:val="24"/>
                <w:szCs w:val="24"/>
                <w:lang w:eastAsia="ru-RU"/>
              </w:rPr>
              <w:t xml:space="preserve"> Финансовый университет при Правительстве Российской Федерации</w:t>
            </w:r>
          </w:p>
        </w:tc>
        <w:tc>
          <w:tcPr>
            <w:tcW w:w="1134" w:type="dxa"/>
            <w:shd w:val="clear" w:color="000000" w:fill="FFFFFF"/>
            <w:noWrap/>
            <w:vAlign w:val="center"/>
            <w:hideMark/>
          </w:tcPr>
          <w:p w14:paraId="76A508A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110</w:t>
            </w:r>
          </w:p>
        </w:tc>
        <w:tc>
          <w:tcPr>
            <w:tcW w:w="1559" w:type="dxa"/>
            <w:shd w:val="clear" w:color="auto" w:fill="auto"/>
            <w:vAlign w:val="center"/>
          </w:tcPr>
          <w:p w14:paraId="344A855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29E9AF13"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5940B472" w14:textId="77777777" w:rsidTr="007F3B27">
        <w:trPr>
          <w:trHeight w:val="225"/>
        </w:trPr>
        <w:tc>
          <w:tcPr>
            <w:tcW w:w="5671" w:type="dxa"/>
            <w:shd w:val="clear" w:color="000000" w:fill="FFFFFF"/>
            <w:noWrap/>
            <w:vAlign w:val="bottom"/>
            <w:hideMark/>
          </w:tcPr>
          <w:p w14:paraId="40E59F0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энергетический колледж</w:t>
            </w:r>
          </w:p>
        </w:tc>
        <w:tc>
          <w:tcPr>
            <w:tcW w:w="1134" w:type="dxa"/>
            <w:shd w:val="clear" w:color="000000" w:fill="FFFFFF"/>
            <w:noWrap/>
            <w:vAlign w:val="center"/>
            <w:hideMark/>
          </w:tcPr>
          <w:p w14:paraId="4411A8E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290</w:t>
            </w:r>
          </w:p>
        </w:tc>
        <w:tc>
          <w:tcPr>
            <w:tcW w:w="1559" w:type="dxa"/>
            <w:shd w:val="clear" w:color="auto" w:fill="auto"/>
            <w:vAlign w:val="center"/>
          </w:tcPr>
          <w:p w14:paraId="748980F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5A25051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0,3</w:t>
            </w:r>
          </w:p>
        </w:tc>
      </w:tr>
      <w:tr w:rsidR="00B449A9" w:rsidRPr="00B449A9" w14:paraId="7B9F5516" w14:textId="77777777" w:rsidTr="007F3B27">
        <w:trPr>
          <w:trHeight w:val="225"/>
        </w:trPr>
        <w:tc>
          <w:tcPr>
            <w:tcW w:w="5671" w:type="dxa"/>
            <w:shd w:val="clear" w:color="000000" w:fill="FFFFFF"/>
            <w:noWrap/>
            <w:vAlign w:val="bottom"/>
            <w:hideMark/>
          </w:tcPr>
          <w:p w14:paraId="22574DA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Самарское музыкальное училище им. Д.Г. Шаталова</w:t>
            </w:r>
          </w:p>
        </w:tc>
        <w:tc>
          <w:tcPr>
            <w:tcW w:w="1134" w:type="dxa"/>
            <w:shd w:val="clear" w:color="000000" w:fill="FFFFFF"/>
            <w:noWrap/>
            <w:vAlign w:val="center"/>
            <w:hideMark/>
          </w:tcPr>
          <w:p w14:paraId="0A4A1FF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57</w:t>
            </w:r>
          </w:p>
        </w:tc>
        <w:tc>
          <w:tcPr>
            <w:tcW w:w="1559" w:type="dxa"/>
            <w:shd w:val="clear" w:color="auto" w:fill="auto"/>
            <w:vAlign w:val="center"/>
          </w:tcPr>
          <w:p w14:paraId="58B9E21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6E2424A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4BA2FBF6" w14:textId="77777777" w:rsidTr="007F3B27">
        <w:trPr>
          <w:trHeight w:val="225"/>
        </w:trPr>
        <w:tc>
          <w:tcPr>
            <w:tcW w:w="5671" w:type="dxa"/>
            <w:shd w:val="clear" w:color="000000" w:fill="FFFFFF"/>
            <w:noWrap/>
            <w:vAlign w:val="bottom"/>
            <w:hideMark/>
          </w:tcPr>
          <w:p w14:paraId="2A902A3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Самарское областное училище культуры и искусств</w:t>
            </w:r>
          </w:p>
        </w:tc>
        <w:tc>
          <w:tcPr>
            <w:tcW w:w="1134" w:type="dxa"/>
            <w:shd w:val="clear" w:color="000000" w:fill="FFFFFF"/>
            <w:noWrap/>
            <w:vAlign w:val="center"/>
            <w:hideMark/>
          </w:tcPr>
          <w:p w14:paraId="77AFAE1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75</w:t>
            </w:r>
          </w:p>
        </w:tc>
        <w:tc>
          <w:tcPr>
            <w:tcW w:w="1559" w:type="dxa"/>
            <w:shd w:val="clear" w:color="auto" w:fill="auto"/>
            <w:vAlign w:val="center"/>
          </w:tcPr>
          <w:p w14:paraId="29B6476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50DD0F5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1,3</w:t>
            </w:r>
          </w:p>
        </w:tc>
      </w:tr>
      <w:tr w:rsidR="00B449A9" w:rsidRPr="00B449A9" w14:paraId="080508E0" w14:textId="77777777" w:rsidTr="007F3B27">
        <w:trPr>
          <w:trHeight w:val="225"/>
        </w:trPr>
        <w:tc>
          <w:tcPr>
            <w:tcW w:w="5671" w:type="dxa"/>
            <w:shd w:val="clear" w:color="000000" w:fill="FFFFFF"/>
            <w:noWrap/>
            <w:vAlign w:val="bottom"/>
            <w:hideMark/>
          </w:tcPr>
          <w:p w14:paraId="46A8E76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Самарское хореографическое училище (колледж)</w:t>
            </w:r>
          </w:p>
        </w:tc>
        <w:tc>
          <w:tcPr>
            <w:tcW w:w="1134" w:type="dxa"/>
            <w:shd w:val="clear" w:color="000000" w:fill="FFFFFF"/>
            <w:noWrap/>
            <w:vAlign w:val="center"/>
            <w:hideMark/>
          </w:tcPr>
          <w:p w14:paraId="58C24ED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w:t>
            </w:r>
          </w:p>
        </w:tc>
        <w:tc>
          <w:tcPr>
            <w:tcW w:w="1559" w:type="dxa"/>
            <w:shd w:val="clear" w:color="auto" w:fill="auto"/>
            <w:vAlign w:val="center"/>
          </w:tcPr>
          <w:p w14:paraId="31580BB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19C725E2"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0E09FC2A" w14:textId="77777777" w:rsidTr="007F3B27">
        <w:trPr>
          <w:trHeight w:val="225"/>
        </w:trPr>
        <w:tc>
          <w:tcPr>
            <w:tcW w:w="5671" w:type="dxa"/>
            <w:shd w:val="clear" w:color="000000" w:fill="FFFFFF"/>
            <w:noWrap/>
            <w:vAlign w:val="bottom"/>
            <w:hideMark/>
          </w:tcPr>
          <w:p w14:paraId="44322E9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Самарское художественное училище им. К.С. Петрова-Водкина</w:t>
            </w:r>
          </w:p>
        </w:tc>
        <w:tc>
          <w:tcPr>
            <w:tcW w:w="1134" w:type="dxa"/>
            <w:shd w:val="clear" w:color="000000" w:fill="FFFFFF"/>
            <w:noWrap/>
            <w:vAlign w:val="center"/>
            <w:hideMark/>
          </w:tcPr>
          <w:p w14:paraId="543195E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w:t>
            </w:r>
          </w:p>
        </w:tc>
        <w:tc>
          <w:tcPr>
            <w:tcW w:w="1559" w:type="dxa"/>
            <w:shd w:val="clear" w:color="auto" w:fill="auto"/>
            <w:vAlign w:val="center"/>
          </w:tcPr>
          <w:p w14:paraId="0D50398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59BBA085"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18DD0A10" w14:textId="77777777" w:rsidTr="007F3B27">
        <w:trPr>
          <w:trHeight w:val="225"/>
        </w:trPr>
        <w:tc>
          <w:tcPr>
            <w:tcW w:w="5671" w:type="dxa"/>
            <w:shd w:val="clear" w:color="000000" w:fill="FFFFFF"/>
            <w:noWrap/>
            <w:vAlign w:val="bottom"/>
            <w:hideMark/>
          </w:tcPr>
          <w:p w14:paraId="301B95A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Сергиевский губернский техникум</w:t>
            </w:r>
          </w:p>
        </w:tc>
        <w:tc>
          <w:tcPr>
            <w:tcW w:w="1134" w:type="dxa"/>
            <w:shd w:val="clear" w:color="000000" w:fill="FFFFFF"/>
            <w:noWrap/>
            <w:vAlign w:val="center"/>
            <w:hideMark/>
          </w:tcPr>
          <w:p w14:paraId="2D49CD1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167</w:t>
            </w:r>
          </w:p>
        </w:tc>
        <w:tc>
          <w:tcPr>
            <w:tcW w:w="1559" w:type="dxa"/>
            <w:shd w:val="clear" w:color="auto" w:fill="auto"/>
            <w:vAlign w:val="center"/>
          </w:tcPr>
          <w:p w14:paraId="034DAA8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55938EE0"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4B41962A" w14:textId="77777777" w:rsidTr="007F3B27">
        <w:trPr>
          <w:trHeight w:val="300"/>
        </w:trPr>
        <w:tc>
          <w:tcPr>
            <w:tcW w:w="5671" w:type="dxa"/>
            <w:shd w:val="clear" w:color="000000" w:fill="FFFFFF"/>
            <w:noWrap/>
            <w:vAlign w:val="bottom"/>
            <w:hideMark/>
          </w:tcPr>
          <w:p w14:paraId="72D7B46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Современная Гуманитарная Бизнес Академия (с углубленным изучением иностранных языков)</w:t>
            </w:r>
          </w:p>
        </w:tc>
        <w:tc>
          <w:tcPr>
            <w:tcW w:w="1134" w:type="dxa"/>
            <w:shd w:val="clear" w:color="000000" w:fill="FFFFFF"/>
            <w:noWrap/>
            <w:vAlign w:val="center"/>
            <w:hideMark/>
          </w:tcPr>
          <w:p w14:paraId="5830637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17</w:t>
            </w:r>
          </w:p>
        </w:tc>
        <w:tc>
          <w:tcPr>
            <w:tcW w:w="1559" w:type="dxa"/>
            <w:shd w:val="clear" w:color="auto" w:fill="auto"/>
            <w:vAlign w:val="center"/>
          </w:tcPr>
          <w:p w14:paraId="53642E0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4546E164"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73593C11" w14:textId="77777777" w:rsidTr="007F3B27">
        <w:trPr>
          <w:trHeight w:val="225"/>
        </w:trPr>
        <w:tc>
          <w:tcPr>
            <w:tcW w:w="5671" w:type="dxa"/>
            <w:shd w:val="clear" w:color="000000" w:fill="FFFFFF"/>
            <w:noWrap/>
            <w:vAlign w:val="bottom"/>
            <w:hideMark/>
          </w:tcPr>
          <w:p w14:paraId="2E2AA51F"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Сызранский</w:t>
            </w:r>
            <w:proofErr w:type="spellEnd"/>
            <w:r w:rsidRPr="00B449A9">
              <w:rPr>
                <w:rFonts w:ascii="Times New Roman" w:eastAsia="Times New Roman" w:hAnsi="Times New Roman" w:cs="Times New Roman"/>
                <w:color w:val="000000"/>
                <w:sz w:val="24"/>
                <w:szCs w:val="24"/>
                <w:lang w:eastAsia="ru-RU"/>
              </w:rPr>
              <w:t xml:space="preserve"> колледж искусств и культуры им. О.Н. </w:t>
            </w:r>
            <w:proofErr w:type="spellStart"/>
            <w:r w:rsidRPr="00B449A9">
              <w:rPr>
                <w:rFonts w:ascii="Times New Roman" w:eastAsia="Times New Roman" w:hAnsi="Times New Roman" w:cs="Times New Roman"/>
                <w:color w:val="000000"/>
                <w:sz w:val="24"/>
                <w:szCs w:val="24"/>
                <w:lang w:eastAsia="ru-RU"/>
              </w:rPr>
              <w:t>Носцовой</w:t>
            </w:r>
            <w:proofErr w:type="spellEnd"/>
            <w:r w:rsidRPr="00B449A9">
              <w:rPr>
                <w:rFonts w:ascii="Times New Roman" w:eastAsia="Times New Roman" w:hAnsi="Times New Roman" w:cs="Times New Roman"/>
                <w:color w:val="000000"/>
                <w:sz w:val="24"/>
                <w:szCs w:val="24"/>
                <w:lang w:eastAsia="ru-RU"/>
              </w:rPr>
              <w:t xml:space="preserve"> </w:t>
            </w:r>
          </w:p>
        </w:tc>
        <w:tc>
          <w:tcPr>
            <w:tcW w:w="1134" w:type="dxa"/>
            <w:shd w:val="clear" w:color="000000" w:fill="FFFFFF"/>
            <w:noWrap/>
            <w:vAlign w:val="center"/>
            <w:hideMark/>
          </w:tcPr>
          <w:p w14:paraId="350D644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58</w:t>
            </w:r>
          </w:p>
        </w:tc>
        <w:tc>
          <w:tcPr>
            <w:tcW w:w="1559" w:type="dxa"/>
            <w:shd w:val="clear" w:color="auto" w:fill="auto"/>
            <w:vAlign w:val="center"/>
          </w:tcPr>
          <w:p w14:paraId="5DCC3B8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7F15688F"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3B14B0EC" w14:textId="77777777" w:rsidTr="007F3B27">
        <w:trPr>
          <w:trHeight w:val="225"/>
        </w:trPr>
        <w:tc>
          <w:tcPr>
            <w:tcW w:w="5671" w:type="dxa"/>
            <w:shd w:val="clear" w:color="000000" w:fill="FFFFFF"/>
            <w:noWrap/>
            <w:vAlign w:val="bottom"/>
            <w:hideMark/>
          </w:tcPr>
          <w:p w14:paraId="41625DA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Сызранский</w:t>
            </w:r>
            <w:proofErr w:type="spellEnd"/>
            <w:r w:rsidRPr="00B449A9">
              <w:rPr>
                <w:rFonts w:ascii="Times New Roman" w:eastAsia="Times New Roman" w:hAnsi="Times New Roman" w:cs="Times New Roman"/>
                <w:color w:val="000000"/>
                <w:sz w:val="24"/>
                <w:szCs w:val="24"/>
                <w:lang w:eastAsia="ru-RU"/>
              </w:rPr>
              <w:t xml:space="preserve"> медико-гуманитарный колледж</w:t>
            </w:r>
          </w:p>
        </w:tc>
        <w:tc>
          <w:tcPr>
            <w:tcW w:w="1134" w:type="dxa"/>
            <w:shd w:val="clear" w:color="000000" w:fill="FFFFFF"/>
            <w:noWrap/>
            <w:vAlign w:val="center"/>
            <w:hideMark/>
          </w:tcPr>
          <w:p w14:paraId="75AE89E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325</w:t>
            </w:r>
          </w:p>
        </w:tc>
        <w:tc>
          <w:tcPr>
            <w:tcW w:w="1559" w:type="dxa"/>
            <w:shd w:val="clear" w:color="auto" w:fill="auto"/>
            <w:vAlign w:val="center"/>
          </w:tcPr>
          <w:p w14:paraId="43EE624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2B3C159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0,3</w:t>
            </w:r>
          </w:p>
        </w:tc>
      </w:tr>
      <w:tr w:rsidR="00B449A9" w:rsidRPr="00B449A9" w14:paraId="13FEE31E" w14:textId="77777777" w:rsidTr="007F3B27">
        <w:trPr>
          <w:trHeight w:val="225"/>
        </w:trPr>
        <w:tc>
          <w:tcPr>
            <w:tcW w:w="5671" w:type="dxa"/>
            <w:shd w:val="clear" w:color="000000" w:fill="FFFFFF"/>
            <w:noWrap/>
            <w:vAlign w:val="bottom"/>
            <w:hideMark/>
          </w:tcPr>
          <w:p w14:paraId="23D425A1"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Сызранский</w:t>
            </w:r>
            <w:proofErr w:type="spellEnd"/>
            <w:r w:rsidRPr="00B449A9">
              <w:rPr>
                <w:rFonts w:ascii="Times New Roman" w:eastAsia="Times New Roman" w:hAnsi="Times New Roman" w:cs="Times New Roman"/>
                <w:color w:val="000000"/>
                <w:sz w:val="24"/>
                <w:szCs w:val="24"/>
                <w:lang w:eastAsia="ru-RU"/>
              </w:rPr>
              <w:t xml:space="preserve"> политехнический колледж</w:t>
            </w:r>
          </w:p>
        </w:tc>
        <w:tc>
          <w:tcPr>
            <w:tcW w:w="1134" w:type="dxa"/>
            <w:shd w:val="clear" w:color="000000" w:fill="FFFFFF"/>
            <w:noWrap/>
            <w:vAlign w:val="center"/>
            <w:hideMark/>
          </w:tcPr>
          <w:p w14:paraId="1CB4477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437</w:t>
            </w:r>
          </w:p>
        </w:tc>
        <w:tc>
          <w:tcPr>
            <w:tcW w:w="1559" w:type="dxa"/>
            <w:shd w:val="clear" w:color="auto" w:fill="auto"/>
            <w:vAlign w:val="center"/>
          </w:tcPr>
          <w:p w14:paraId="4B25652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74A5B43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0,5</w:t>
            </w:r>
          </w:p>
        </w:tc>
      </w:tr>
      <w:tr w:rsidR="00B449A9" w:rsidRPr="00B449A9" w14:paraId="23140277" w14:textId="77777777" w:rsidTr="007F3B27">
        <w:trPr>
          <w:trHeight w:val="225"/>
        </w:trPr>
        <w:tc>
          <w:tcPr>
            <w:tcW w:w="5671" w:type="dxa"/>
            <w:shd w:val="clear" w:color="000000" w:fill="FFFFFF"/>
            <w:noWrap/>
            <w:vAlign w:val="bottom"/>
            <w:hideMark/>
          </w:tcPr>
          <w:p w14:paraId="345BC09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Технологический колледж им. Н.Д. Кузнецова</w:t>
            </w:r>
          </w:p>
        </w:tc>
        <w:tc>
          <w:tcPr>
            <w:tcW w:w="1134" w:type="dxa"/>
            <w:shd w:val="clear" w:color="000000" w:fill="FFFFFF"/>
            <w:noWrap/>
            <w:vAlign w:val="center"/>
            <w:hideMark/>
          </w:tcPr>
          <w:p w14:paraId="3EF8B17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268</w:t>
            </w:r>
          </w:p>
        </w:tc>
        <w:tc>
          <w:tcPr>
            <w:tcW w:w="1559" w:type="dxa"/>
            <w:shd w:val="clear" w:color="auto" w:fill="auto"/>
            <w:vAlign w:val="center"/>
          </w:tcPr>
          <w:p w14:paraId="65BCA35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10D3A95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0,0</w:t>
            </w:r>
          </w:p>
        </w:tc>
      </w:tr>
      <w:tr w:rsidR="00B449A9" w:rsidRPr="00B449A9" w14:paraId="46BAA3EE" w14:textId="77777777" w:rsidTr="007F3B27">
        <w:trPr>
          <w:trHeight w:val="225"/>
        </w:trPr>
        <w:tc>
          <w:tcPr>
            <w:tcW w:w="5671" w:type="dxa"/>
            <w:shd w:val="clear" w:color="000000" w:fill="FFFFFF"/>
            <w:noWrap/>
            <w:vAlign w:val="bottom"/>
            <w:hideMark/>
          </w:tcPr>
          <w:p w14:paraId="51AF47E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индустриально-педагогический колледж</w:t>
            </w:r>
          </w:p>
        </w:tc>
        <w:tc>
          <w:tcPr>
            <w:tcW w:w="1134" w:type="dxa"/>
            <w:shd w:val="clear" w:color="000000" w:fill="FFFFFF"/>
            <w:noWrap/>
            <w:vAlign w:val="center"/>
            <w:hideMark/>
          </w:tcPr>
          <w:p w14:paraId="4C65428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198</w:t>
            </w:r>
          </w:p>
        </w:tc>
        <w:tc>
          <w:tcPr>
            <w:tcW w:w="1559" w:type="dxa"/>
            <w:shd w:val="clear" w:color="auto" w:fill="auto"/>
            <w:vAlign w:val="center"/>
          </w:tcPr>
          <w:p w14:paraId="63B5187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35778F2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0,5</w:t>
            </w:r>
          </w:p>
        </w:tc>
      </w:tr>
      <w:tr w:rsidR="00B449A9" w:rsidRPr="00B449A9" w14:paraId="7ECBB80A" w14:textId="77777777" w:rsidTr="007F3B27">
        <w:trPr>
          <w:trHeight w:val="225"/>
        </w:trPr>
        <w:tc>
          <w:tcPr>
            <w:tcW w:w="5671" w:type="dxa"/>
            <w:shd w:val="clear" w:color="000000" w:fill="FFFFFF"/>
            <w:noWrap/>
            <w:vAlign w:val="bottom"/>
            <w:hideMark/>
          </w:tcPr>
          <w:p w14:paraId="012FAB1F"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колледж сервисных технологий и предпринимательства</w:t>
            </w:r>
          </w:p>
        </w:tc>
        <w:tc>
          <w:tcPr>
            <w:tcW w:w="1134" w:type="dxa"/>
            <w:shd w:val="clear" w:color="000000" w:fill="FFFFFF"/>
            <w:noWrap/>
            <w:vAlign w:val="center"/>
            <w:hideMark/>
          </w:tcPr>
          <w:p w14:paraId="1CC4669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200</w:t>
            </w:r>
          </w:p>
        </w:tc>
        <w:tc>
          <w:tcPr>
            <w:tcW w:w="1559" w:type="dxa"/>
            <w:shd w:val="clear" w:color="auto" w:fill="auto"/>
            <w:vAlign w:val="center"/>
          </w:tcPr>
          <w:p w14:paraId="35A01CF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1418" w:type="dxa"/>
            <w:shd w:val="clear" w:color="auto" w:fill="auto"/>
            <w:vAlign w:val="center"/>
          </w:tcPr>
          <w:p w14:paraId="5A836BC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1,0</w:t>
            </w:r>
          </w:p>
        </w:tc>
      </w:tr>
      <w:tr w:rsidR="00B449A9" w:rsidRPr="00B449A9" w14:paraId="746153BF" w14:textId="77777777" w:rsidTr="007F3B27">
        <w:trPr>
          <w:trHeight w:val="225"/>
        </w:trPr>
        <w:tc>
          <w:tcPr>
            <w:tcW w:w="5671" w:type="dxa"/>
            <w:shd w:val="clear" w:color="000000" w:fill="FFFFFF"/>
            <w:noWrap/>
            <w:vAlign w:val="bottom"/>
            <w:hideMark/>
          </w:tcPr>
          <w:p w14:paraId="686061A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машиностроительный колледж</w:t>
            </w:r>
          </w:p>
        </w:tc>
        <w:tc>
          <w:tcPr>
            <w:tcW w:w="1134" w:type="dxa"/>
            <w:shd w:val="clear" w:color="000000" w:fill="FFFFFF"/>
            <w:noWrap/>
            <w:vAlign w:val="center"/>
            <w:hideMark/>
          </w:tcPr>
          <w:p w14:paraId="548F0D7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214</w:t>
            </w:r>
          </w:p>
        </w:tc>
        <w:tc>
          <w:tcPr>
            <w:tcW w:w="1559" w:type="dxa"/>
            <w:shd w:val="clear" w:color="auto" w:fill="auto"/>
            <w:vAlign w:val="center"/>
          </w:tcPr>
          <w:p w14:paraId="0F04B19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421D2D58"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02C83AA7" w14:textId="77777777" w:rsidTr="007F3B27">
        <w:trPr>
          <w:trHeight w:val="225"/>
        </w:trPr>
        <w:tc>
          <w:tcPr>
            <w:tcW w:w="5671" w:type="dxa"/>
            <w:shd w:val="clear" w:color="000000" w:fill="FFFFFF"/>
            <w:noWrap/>
            <w:vAlign w:val="bottom"/>
            <w:hideMark/>
          </w:tcPr>
          <w:p w14:paraId="54D6AAD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медицинский колледж</w:t>
            </w:r>
          </w:p>
        </w:tc>
        <w:tc>
          <w:tcPr>
            <w:tcW w:w="1134" w:type="dxa"/>
            <w:shd w:val="clear" w:color="000000" w:fill="FFFFFF"/>
            <w:noWrap/>
            <w:vAlign w:val="center"/>
            <w:hideMark/>
          </w:tcPr>
          <w:p w14:paraId="4A65D07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364</w:t>
            </w:r>
          </w:p>
        </w:tc>
        <w:tc>
          <w:tcPr>
            <w:tcW w:w="1559" w:type="dxa"/>
            <w:shd w:val="clear" w:color="auto" w:fill="auto"/>
            <w:vAlign w:val="center"/>
          </w:tcPr>
          <w:p w14:paraId="3EFAC8C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35F4936B"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3CC44EBD" w14:textId="77777777" w:rsidTr="007F3B27">
        <w:trPr>
          <w:trHeight w:val="225"/>
        </w:trPr>
        <w:tc>
          <w:tcPr>
            <w:tcW w:w="5671" w:type="dxa"/>
            <w:shd w:val="clear" w:color="000000" w:fill="FFFFFF"/>
            <w:noWrap/>
            <w:vAlign w:val="bottom"/>
            <w:hideMark/>
          </w:tcPr>
          <w:p w14:paraId="567ED6C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музыкальный колледж имени Р.К. Щедрина</w:t>
            </w:r>
          </w:p>
        </w:tc>
        <w:tc>
          <w:tcPr>
            <w:tcW w:w="1134" w:type="dxa"/>
            <w:shd w:val="clear" w:color="000000" w:fill="FFFFFF"/>
            <w:noWrap/>
            <w:vAlign w:val="center"/>
            <w:hideMark/>
          </w:tcPr>
          <w:p w14:paraId="5B02A6C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53</w:t>
            </w:r>
          </w:p>
        </w:tc>
        <w:tc>
          <w:tcPr>
            <w:tcW w:w="1559" w:type="dxa"/>
            <w:shd w:val="clear" w:color="auto" w:fill="auto"/>
            <w:vAlign w:val="center"/>
          </w:tcPr>
          <w:p w14:paraId="0FC3FA6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6C6A1569"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394CC5A5" w14:textId="77777777" w:rsidTr="007F3B27">
        <w:trPr>
          <w:trHeight w:val="225"/>
        </w:trPr>
        <w:tc>
          <w:tcPr>
            <w:tcW w:w="5671" w:type="dxa"/>
            <w:shd w:val="clear" w:color="000000" w:fill="FFFFFF"/>
            <w:noWrap/>
            <w:vAlign w:val="bottom"/>
            <w:hideMark/>
          </w:tcPr>
          <w:p w14:paraId="520D6A39"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политехнический колледж</w:t>
            </w:r>
          </w:p>
        </w:tc>
        <w:tc>
          <w:tcPr>
            <w:tcW w:w="1134" w:type="dxa"/>
            <w:shd w:val="clear" w:color="000000" w:fill="FFFFFF"/>
            <w:noWrap/>
            <w:vAlign w:val="center"/>
            <w:hideMark/>
          </w:tcPr>
          <w:p w14:paraId="67B0E41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224</w:t>
            </w:r>
          </w:p>
        </w:tc>
        <w:tc>
          <w:tcPr>
            <w:tcW w:w="1559" w:type="dxa"/>
            <w:shd w:val="clear" w:color="auto" w:fill="auto"/>
            <w:vAlign w:val="center"/>
          </w:tcPr>
          <w:p w14:paraId="082A7EC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614F4667"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5D844324" w14:textId="77777777" w:rsidTr="007F3B27">
        <w:trPr>
          <w:trHeight w:val="225"/>
        </w:trPr>
        <w:tc>
          <w:tcPr>
            <w:tcW w:w="5671" w:type="dxa"/>
            <w:shd w:val="clear" w:color="000000" w:fill="FFFFFF"/>
            <w:noWrap/>
            <w:vAlign w:val="bottom"/>
            <w:hideMark/>
          </w:tcPr>
          <w:p w14:paraId="514717D1"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социально-педагогический колледж</w:t>
            </w:r>
          </w:p>
        </w:tc>
        <w:tc>
          <w:tcPr>
            <w:tcW w:w="1134" w:type="dxa"/>
            <w:shd w:val="clear" w:color="000000" w:fill="FFFFFF"/>
            <w:noWrap/>
            <w:vAlign w:val="center"/>
            <w:hideMark/>
          </w:tcPr>
          <w:p w14:paraId="2F6994B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195</w:t>
            </w:r>
          </w:p>
        </w:tc>
        <w:tc>
          <w:tcPr>
            <w:tcW w:w="1559" w:type="dxa"/>
            <w:shd w:val="clear" w:color="auto" w:fill="auto"/>
            <w:vAlign w:val="center"/>
          </w:tcPr>
          <w:p w14:paraId="007A86D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1418" w:type="dxa"/>
            <w:shd w:val="clear" w:color="auto" w:fill="auto"/>
            <w:vAlign w:val="center"/>
          </w:tcPr>
          <w:p w14:paraId="7793006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0,5</w:t>
            </w:r>
          </w:p>
        </w:tc>
      </w:tr>
      <w:tr w:rsidR="00B449A9" w:rsidRPr="00B449A9" w14:paraId="0F826AEB" w14:textId="77777777" w:rsidTr="007F3B27">
        <w:trPr>
          <w:trHeight w:val="225"/>
        </w:trPr>
        <w:tc>
          <w:tcPr>
            <w:tcW w:w="5671" w:type="dxa"/>
            <w:shd w:val="clear" w:color="000000" w:fill="FFFFFF"/>
            <w:noWrap/>
            <w:vAlign w:val="bottom"/>
            <w:hideMark/>
          </w:tcPr>
          <w:p w14:paraId="3610B6E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Тольяттинский социально-экономический колледж </w:t>
            </w:r>
          </w:p>
        </w:tc>
        <w:tc>
          <w:tcPr>
            <w:tcW w:w="1134" w:type="dxa"/>
            <w:shd w:val="clear" w:color="000000" w:fill="FFFFFF"/>
            <w:noWrap/>
            <w:vAlign w:val="center"/>
            <w:hideMark/>
          </w:tcPr>
          <w:p w14:paraId="3A44F12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445</w:t>
            </w:r>
          </w:p>
        </w:tc>
        <w:tc>
          <w:tcPr>
            <w:tcW w:w="1559" w:type="dxa"/>
            <w:shd w:val="clear" w:color="auto" w:fill="auto"/>
            <w:vAlign w:val="center"/>
          </w:tcPr>
          <w:p w14:paraId="01E3C14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1418" w:type="dxa"/>
            <w:shd w:val="clear" w:color="auto" w:fill="auto"/>
            <w:vAlign w:val="center"/>
          </w:tcPr>
          <w:p w14:paraId="197A9A6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0,7</w:t>
            </w:r>
          </w:p>
        </w:tc>
      </w:tr>
      <w:tr w:rsidR="00B449A9" w:rsidRPr="00B449A9" w14:paraId="363DC7E3" w14:textId="77777777" w:rsidTr="007F3B27">
        <w:trPr>
          <w:trHeight w:val="225"/>
        </w:trPr>
        <w:tc>
          <w:tcPr>
            <w:tcW w:w="5671" w:type="dxa"/>
            <w:shd w:val="clear" w:color="000000" w:fill="FFFFFF"/>
            <w:noWrap/>
            <w:vAlign w:val="bottom"/>
            <w:hideMark/>
          </w:tcPr>
          <w:p w14:paraId="194C696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химико-технологический колледж</w:t>
            </w:r>
          </w:p>
        </w:tc>
        <w:tc>
          <w:tcPr>
            <w:tcW w:w="1134" w:type="dxa"/>
            <w:shd w:val="clear" w:color="000000" w:fill="FFFFFF"/>
            <w:noWrap/>
            <w:vAlign w:val="center"/>
            <w:hideMark/>
          </w:tcPr>
          <w:p w14:paraId="2374587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71</w:t>
            </w:r>
          </w:p>
        </w:tc>
        <w:tc>
          <w:tcPr>
            <w:tcW w:w="1559" w:type="dxa"/>
            <w:shd w:val="clear" w:color="auto" w:fill="auto"/>
            <w:vAlign w:val="center"/>
          </w:tcPr>
          <w:p w14:paraId="4172314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54D97A8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06EAFEA9" w14:textId="77777777" w:rsidTr="007F3B27">
        <w:trPr>
          <w:trHeight w:val="300"/>
        </w:trPr>
        <w:tc>
          <w:tcPr>
            <w:tcW w:w="5671" w:type="dxa"/>
            <w:shd w:val="clear" w:color="000000" w:fill="FFFFFF"/>
            <w:noWrap/>
            <w:vAlign w:val="bottom"/>
            <w:hideMark/>
          </w:tcPr>
          <w:p w14:paraId="7B2A103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экономико-технологический колледж</w:t>
            </w:r>
          </w:p>
        </w:tc>
        <w:tc>
          <w:tcPr>
            <w:tcW w:w="1134" w:type="dxa"/>
            <w:shd w:val="clear" w:color="000000" w:fill="FFFFFF"/>
            <w:noWrap/>
            <w:vAlign w:val="center"/>
            <w:hideMark/>
          </w:tcPr>
          <w:p w14:paraId="17BC725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432</w:t>
            </w:r>
          </w:p>
        </w:tc>
        <w:tc>
          <w:tcPr>
            <w:tcW w:w="1559" w:type="dxa"/>
            <w:shd w:val="clear" w:color="auto" w:fill="auto"/>
            <w:vAlign w:val="center"/>
          </w:tcPr>
          <w:p w14:paraId="337AFFD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4</w:t>
            </w:r>
          </w:p>
        </w:tc>
        <w:tc>
          <w:tcPr>
            <w:tcW w:w="1418" w:type="dxa"/>
            <w:shd w:val="clear" w:color="auto" w:fill="auto"/>
            <w:vAlign w:val="center"/>
          </w:tcPr>
          <w:p w14:paraId="10B4E61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0,9</w:t>
            </w:r>
          </w:p>
        </w:tc>
      </w:tr>
      <w:tr w:rsidR="00B449A9" w:rsidRPr="00B449A9" w14:paraId="59AB749E" w14:textId="77777777" w:rsidTr="007F3B27">
        <w:trPr>
          <w:trHeight w:val="225"/>
        </w:trPr>
        <w:tc>
          <w:tcPr>
            <w:tcW w:w="5671" w:type="dxa"/>
            <w:shd w:val="clear" w:color="000000" w:fill="FFFFFF"/>
            <w:noWrap/>
            <w:vAlign w:val="bottom"/>
            <w:hideMark/>
          </w:tcPr>
          <w:p w14:paraId="00383CC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электротехнический техникум</w:t>
            </w:r>
          </w:p>
        </w:tc>
        <w:tc>
          <w:tcPr>
            <w:tcW w:w="1134" w:type="dxa"/>
            <w:shd w:val="clear" w:color="000000" w:fill="FFFFFF"/>
            <w:noWrap/>
            <w:vAlign w:val="center"/>
            <w:hideMark/>
          </w:tcPr>
          <w:p w14:paraId="087FD47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133</w:t>
            </w:r>
          </w:p>
        </w:tc>
        <w:tc>
          <w:tcPr>
            <w:tcW w:w="1559" w:type="dxa"/>
            <w:shd w:val="clear" w:color="auto" w:fill="auto"/>
            <w:vAlign w:val="center"/>
          </w:tcPr>
          <w:p w14:paraId="2B079C7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5E0AA6BC"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6207451B" w14:textId="77777777" w:rsidTr="007F3B27">
        <w:trPr>
          <w:trHeight w:val="225"/>
        </w:trPr>
        <w:tc>
          <w:tcPr>
            <w:tcW w:w="5671" w:type="dxa"/>
            <w:shd w:val="clear" w:color="000000" w:fill="FFFFFF"/>
            <w:noWrap/>
            <w:vAlign w:val="bottom"/>
            <w:hideMark/>
          </w:tcPr>
          <w:p w14:paraId="21A5AC5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Усольский</w:t>
            </w:r>
            <w:proofErr w:type="spellEnd"/>
            <w:r w:rsidRPr="00B449A9">
              <w:rPr>
                <w:rFonts w:ascii="Times New Roman" w:eastAsia="Times New Roman" w:hAnsi="Times New Roman" w:cs="Times New Roman"/>
                <w:color w:val="000000"/>
                <w:sz w:val="24"/>
                <w:szCs w:val="24"/>
                <w:lang w:eastAsia="ru-RU"/>
              </w:rPr>
              <w:t xml:space="preserve"> сельскохозяйственный техникум</w:t>
            </w:r>
          </w:p>
        </w:tc>
        <w:tc>
          <w:tcPr>
            <w:tcW w:w="1134" w:type="dxa"/>
            <w:shd w:val="clear" w:color="000000" w:fill="FFFFFF"/>
            <w:noWrap/>
            <w:vAlign w:val="center"/>
            <w:hideMark/>
          </w:tcPr>
          <w:p w14:paraId="6BD232E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51</w:t>
            </w:r>
          </w:p>
        </w:tc>
        <w:tc>
          <w:tcPr>
            <w:tcW w:w="1559" w:type="dxa"/>
            <w:shd w:val="clear" w:color="auto" w:fill="auto"/>
            <w:vAlign w:val="center"/>
          </w:tcPr>
          <w:p w14:paraId="79F73D2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1CF0EED6"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3A556780" w14:textId="77777777" w:rsidTr="007F3B27">
        <w:trPr>
          <w:trHeight w:val="225"/>
        </w:trPr>
        <w:tc>
          <w:tcPr>
            <w:tcW w:w="5671" w:type="dxa"/>
            <w:shd w:val="clear" w:color="000000" w:fill="FFFFFF"/>
            <w:noWrap/>
            <w:vAlign w:val="bottom"/>
            <w:hideMark/>
          </w:tcPr>
          <w:p w14:paraId="4BF313F2"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proofErr w:type="spellStart"/>
            <w:r w:rsidRPr="00B449A9">
              <w:rPr>
                <w:rFonts w:ascii="Times New Roman" w:eastAsia="Times New Roman" w:hAnsi="Times New Roman" w:cs="Times New Roman"/>
                <w:color w:val="000000"/>
                <w:sz w:val="24"/>
                <w:szCs w:val="24"/>
                <w:lang w:eastAsia="ru-RU"/>
              </w:rPr>
              <w:t>Хворостянский</w:t>
            </w:r>
            <w:proofErr w:type="spellEnd"/>
            <w:r w:rsidRPr="00B449A9">
              <w:rPr>
                <w:rFonts w:ascii="Times New Roman" w:eastAsia="Times New Roman" w:hAnsi="Times New Roman" w:cs="Times New Roman"/>
                <w:color w:val="000000"/>
                <w:sz w:val="24"/>
                <w:szCs w:val="24"/>
                <w:lang w:eastAsia="ru-RU"/>
              </w:rPr>
              <w:t xml:space="preserve"> государственный техникум им. Ю. Рябова</w:t>
            </w:r>
          </w:p>
        </w:tc>
        <w:tc>
          <w:tcPr>
            <w:tcW w:w="1134" w:type="dxa"/>
            <w:shd w:val="clear" w:color="000000" w:fill="FFFFFF"/>
            <w:noWrap/>
            <w:vAlign w:val="center"/>
            <w:hideMark/>
          </w:tcPr>
          <w:p w14:paraId="4750FD6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204</w:t>
            </w:r>
          </w:p>
        </w:tc>
        <w:tc>
          <w:tcPr>
            <w:tcW w:w="1559" w:type="dxa"/>
            <w:shd w:val="clear" w:color="auto" w:fill="auto"/>
            <w:vAlign w:val="center"/>
          </w:tcPr>
          <w:p w14:paraId="09167E7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3EFE3C20"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568AA19D" w14:textId="77777777" w:rsidTr="007F3B27">
        <w:trPr>
          <w:trHeight w:val="225"/>
        </w:trPr>
        <w:tc>
          <w:tcPr>
            <w:tcW w:w="5671" w:type="dxa"/>
            <w:shd w:val="clear" w:color="000000" w:fill="FFFFFF"/>
            <w:noWrap/>
            <w:vAlign w:val="bottom"/>
            <w:hideMark/>
          </w:tcPr>
          <w:p w14:paraId="79706519"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Чапаевский губернский колледж им. О. </w:t>
            </w:r>
            <w:proofErr w:type="spellStart"/>
            <w:r w:rsidRPr="00B449A9">
              <w:rPr>
                <w:rFonts w:ascii="Times New Roman" w:eastAsia="Times New Roman" w:hAnsi="Times New Roman" w:cs="Times New Roman"/>
                <w:color w:val="000000"/>
                <w:sz w:val="24"/>
                <w:szCs w:val="24"/>
                <w:lang w:eastAsia="ru-RU"/>
              </w:rPr>
              <w:t>Колычева</w:t>
            </w:r>
            <w:proofErr w:type="spellEnd"/>
          </w:p>
        </w:tc>
        <w:tc>
          <w:tcPr>
            <w:tcW w:w="1134" w:type="dxa"/>
            <w:shd w:val="clear" w:color="000000" w:fill="FFFFFF"/>
            <w:noWrap/>
            <w:vAlign w:val="center"/>
            <w:hideMark/>
          </w:tcPr>
          <w:p w14:paraId="67E37AD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90</w:t>
            </w:r>
          </w:p>
        </w:tc>
        <w:tc>
          <w:tcPr>
            <w:tcW w:w="1559" w:type="dxa"/>
            <w:shd w:val="clear" w:color="auto" w:fill="auto"/>
            <w:vAlign w:val="center"/>
          </w:tcPr>
          <w:p w14:paraId="1CECBFF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1418" w:type="dxa"/>
            <w:shd w:val="clear" w:color="auto" w:fill="auto"/>
            <w:vAlign w:val="center"/>
          </w:tcPr>
          <w:p w14:paraId="418CEDC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3,3</w:t>
            </w:r>
          </w:p>
        </w:tc>
      </w:tr>
      <w:tr w:rsidR="00B449A9" w:rsidRPr="00B449A9" w14:paraId="765D8BD3" w14:textId="77777777" w:rsidTr="007F3B27">
        <w:trPr>
          <w:trHeight w:val="225"/>
        </w:trPr>
        <w:tc>
          <w:tcPr>
            <w:tcW w:w="5671" w:type="dxa"/>
            <w:shd w:val="clear" w:color="000000" w:fill="FFFFFF"/>
            <w:noWrap/>
            <w:vAlign w:val="bottom"/>
            <w:hideMark/>
          </w:tcPr>
          <w:p w14:paraId="1F66F85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Чапаевский химико-технологический техникум</w:t>
            </w:r>
          </w:p>
        </w:tc>
        <w:tc>
          <w:tcPr>
            <w:tcW w:w="1134" w:type="dxa"/>
            <w:shd w:val="clear" w:color="000000" w:fill="FFFFFF"/>
            <w:noWrap/>
            <w:vAlign w:val="center"/>
            <w:hideMark/>
          </w:tcPr>
          <w:p w14:paraId="4C515E6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82</w:t>
            </w:r>
          </w:p>
        </w:tc>
        <w:tc>
          <w:tcPr>
            <w:tcW w:w="1559" w:type="dxa"/>
            <w:shd w:val="clear" w:color="auto" w:fill="auto"/>
            <w:vAlign w:val="center"/>
          </w:tcPr>
          <w:p w14:paraId="689F252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3C61288D"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4B5D58F7" w14:textId="77777777" w:rsidTr="007F3B27">
        <w:trPr>
          <w:trHeight w:val="300"/>
        </w:trPr>
        <w:tc>
          <w:tcPr>
            <w:tcW w:w="5671" w:type="dxa"/>
            <w:shd w:val="clear" w:color="000000" w:fill="FFFFFF"/>
            <w:noWrap/>
            <w:vAlign w:val="bottom"/>
            <w:hideMark/>
          </w:tcPr>
          <w:p w14:paraId="7DCA1F5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Экономико-правовой техникум</w:t>
            </w:r>
          </w:p>
        </w:tc>
        <w:tc>
          <w:tcPr>
            <w:tcW w:w="1134" w:type="dxa"/>
            <w:shd w:val="clear" w:color="000000" w:fill="FFFFFF"/>
            <w:noWrap/>
            <w:vAlign w:val="center"/>
            <w:hideMark/>
          </w:tcPr>
          <w:p w14:paraId="4E21A9B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sz w:val="24"/>
                <w:szCs w:val="24"/>
                <w:lang w:eastAsia="ru-RU"/>
              </w:rPr>
            </w:pPr>
            <w:r w:rsidRPr="00B449A9">
              <w:rPr>
                <w:rFonts w:ascii="Times New Roman" w:eastAsia="Times New Roman" w:hAnsi="Times New Roman" w:cs="Times New Roman"/>
                <w:color w:val="000000" w:themeColor="text1"/>
                <w:sz w:val="24"/>
                <w:szCs w:val="24"/>
                <w:lang w:eastAsia="ru-RU"/>
              </w:rPr>
              <w:t>47</w:t>
            </w:r>
          </w:p>
        </w:tc>
        <w:tc>
          <w:tcPr>
            <w:tcW w:w="1559" w:type="dxa"/>
            <w:shd w:val="clear" w:color="auto" w:fill="auto"/>
            <w:vAlign w:val="center"/>
          </w:tcPr>
          <w:p w14:paraId="7C78D29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1418" w:type="dxa"/>
            <w:shd w:val="clear" w:color="auto" w:fill="auto"/>
            <w:vAlign w:val="center"/>
          </w:tcPr>
          <w:p w14:paraId="423376B2" w14:textId="77777777" w:rsidR="00B449A9" w:rsidRPr="00B449A9" w:rsidRDefault="00B449A9" w:rsidP="00B449A9">
            <w:pPr>
              <w:spacing w:after="0"/>
              <w:jc w:val="center"/>
              <w:rPr>
                <w:sz w:val="24"/>
                <w:szCs w:val="24"/>
              </w:rPr>
            </w:pPr>
            <w:r w:rsidRPr="00B449A9">
              <w:rPr>
                <w:rFonts w:ascii="Times New Roman" w:hAnsi="Times New Roman" w:cs="Times New Roman"/>
                <w:color w:val="000000"/>
                <w:sz w:val="24"/>
                <w:szCs w:val="24"/>
              </w:rPr>
              <w:t>0</w:t>
            </w:r>
          </w:p>
        </w:tc>
      </w:tr>
      <w:tr w:rsidR="00B449A9" w:rsidRPr="00B449A9" w14:paraId="3BCA7CD7" w14:textId="77777777" w:rsidTr="007F3B27">
        <w:trPr>
          <w:trHeight w:val="225"/>
        </w:trPr>
        <w:tc>
          <w:tcPr>
            <w:tcW w:w="5671" w:type="dxa"/>
            <w:shd w:val="clear" w:color="000000" w:fill="FFFFFF"/>
            <w:noWrap/>
            <w:vAlign w:val="bottom"/>
          </w:tcPr>
          <w:p w14:paraId="572ACE73" w14:textId="77777777" w:rsidR="00B449A9" w:rsidRPr="00B449A9" w:rsidRDefault="00B449A9" w:rsidP="00B449A9">
            <w:pPr>
              <w:spacing w:after="0" w:line="240" w:lineRule="auto"/>
              <w:jc w:val="right"/>
              <w:rPr>
                <w:rFonts w:ascii="Times New Roman" w:eastAsia="Times New Roman" w:hAnsi="Times New Roman" w:cs="Times New Roman"/>
                <w:b/>
                <w:i/>
                <w:color w:val="000000"/>
                <w:sz w:val="24"/>
                <w:szCs w:val="24"/>
                <w:highlight w:val="yellow"/>
                <w:lang w:eastAsia="ru-RU"/>
              </w:rPr>
            </w:pPr>
            <w:r w:rsidRPr="00B449A9">
              <w:rPr>
                <w:rFonts w:ascii="Times New Roman" w:eastAsia="Times New Roman" w:hAnsi="Times New Roman" w:cs="Times New Roman"/>
                <w:b/>
                <w:i/>
                <w:color w:val="000000"/>
                <w:sz w:val="24"/>
                <w:szCs w:val="24"/>
                <w:lang w:eastAsia="ru-RU"/>
              </w:rPr>
              <w:t xml:space="preserve">Среднее значение </w:t>
            </w:r>
          </w:p>
        </w:tc>
        <w:tc>
          <w:tcPr>
            <w:tcW w:w="1134" w:type="dxa"/>
            <w:shd w:val="clear" w:color="000000" w:fill="FFFFFF"/>
            <w:noWrap/>
            <w:vAlign w:val="bottom"/>
          </w:tcPr>
          <w:p w14:paraId="203F0000" w14:textId="77777777" w:rsidR="00B449A9" w:rsidRPr="00B449A9" w:rsidRDefault="00B449A9" w:rsidP="00B449A9">
            <w:pPr>
              <w:spacing w:after="0" w:line="240" w:lineRule="auto"/>
              <w:jc w:val="center"/>
              <w:rPr>
                <w:rFonts w:ascii="Times New Roman" w:eastAsia="Times New Roman" w:hAnsi="Times New Roman" w:cs="Times New Roman"/>
                <w:i/>
                <w:color w:val="000000" w:themeColor="text1"/>
                <w:sz w:val="24"/>
                <w:szCs w:val="24"/>
                <w:lang w:eastAsia="ru-RU"/>
              </w:rPr>
            </w:pPr>
          </w:p>
        </w:tc>
        <w:tc>
          <w:tcPr>
            <w:tcW w:w="1559" w:type="dxa"/>
            <w:shd w:val="clear" w:color="auto" w:fill="auto"/>
          </w:tcPr>
          <w:p w14:paraId="2BEFBAE5" w14:textId="77777777" w:rsidR="00B449A9" w:rsidRPr="00B449A9" w:rsidRDefault="00B449A9" w:rsidP="00B449A9">
            <w:pPr>
              <w:spacing w:after="0" w:line="240" w:lineRule="auto"/>
              <w:jc w:val="center"/>
              <w:rPr>
                <w:rFonts w:ascii="Times New Roman" w:eastAsia="Times New Roman" w:hAnsi="Times New Roman" w:cs="Times New Roman"/>
                <w:i/>
                <w:color w:val="FF0000"/>
                <w:sz w:val="24"/>
                <w:szCs w:val="24"/>
                <w:lang w:eastAsia="ru-RU"/>
              </w:rPr>
            </w:pPr>
          </w:p>
        </w:tc>
        <w:tc>
          <w:tcPr>
            <w:tcW w:w="1418" w:type="dxa"/>
            <w:shd w:val="clear" w:color="auto" w:fill="auto"/>
          </w:tcPr>
          <w:p w14:paraId="26E1B431" w14:textId="77777777" w:rsidR="00B449A9" w:rsidRPr="00B449A9" w:rsidRDefault="00B449A9" w:rsidP="00B449A9">
            <w:pPr>
              <w:spacing w:after="0" w:line="240" w:lineRule="auto"/>
              <w:jc w:val="center"/>
              <w:rPr>
                <w:rFonts w:ascii="Times New Roman" w:eastAsia="Times New Roman" w:hAnsi="Times New Roman" w:cs="Times New Roman"/>
                <w:b/>
                <w:i/>
                <w:color w:val="FF0000"/>
                <w:sz w:val="24"/>
                <w:szCs w:val="24"/>
                <w:lang w:eastAsia="ru-RU"/>
              </w:rPr>
            </w:pPr>
            <w:r w:rsidRPr="00B449A9">
              <w:rPr>
                <w:rFonts w:ascii="Times New Roman" w:eastAsia="Times New Roman" w:hAnsi="Times New Roman" w:cs="Times New Roman"/>
                <w:b/>
                <w:i/>
                <w:sz w:val="24"/>
                <w:szCs w:val="24"/>
                <w:lang w:eastAsia="ru-RU"/>
              </w:rPr>
              <w:t>0,6</w:t>
            </w:r>
          </w:p>
        </w:tc>
      </w:tr>
    </w:tbl>
    <w:p w14:paraId="6224110E" w14:textId="77777777" w:rsidR="00B449A9" w:rsidRPr="00B449A9" w:rsidRDefault="00B449A9" w:rsidP="00B449A9">
      <w:pPr>
        <w:jc w:val="center"/>
        <w:rPr>
          <w:rFonts w:ascii="Times New Roman" w:hAnsi="Times New Roman" w:cs="Times New Roman"/>
          <w:b/>
          <w:sz w:val="28"/>
          <w:szCs w:val="28"/>
        </w:rPr>
      </w:pPr>
    </w:p>
    <w:p w14:paraId="1CAF34D5" w14:textId="77777777" w:rsidR="00B449A9" w:rsidRPr="00B449A9" w:rsidRDefault="00B449A9" w:rsidP="00B449A9">
      <w:pPr>
        <w:jc w:val="center"/>
        <w:rPr>
          <w:rFonts w:ascii="Times New Roman" w:hAnsi="Times New Roman" w:cs="Times New Roman"/>
          <w:b/>
          <w:sz w:val="28"/>
          <w:szCs w:val="28"/>
        </w:rPr>
      </w:pPr>
    </w:p>
    <w:p w14:paraId="088A94B1" w14:textId="77777777" w:rsidR="00B449A9" w:rsidRPr="00B449A9" w:rsidRDefault="00B449A9" w:rsidP="00B449A9">
      <w:pPr>
        <w:jc w:val="center"/>
        <w:rPr>
          <w:rFonts w:ascii="Times New Roman" w:hAnsi="Times New Roman" w:cs="Times New Roman"/>
          <w:b/>
          <w:sz w:val="28"/>
          <w:szCs w:val="28"/>
        </w:rPr>
      </w:pPr>
    </w:p>
    <w:p w14:paraId="4776FE73" w14:textId="77777777" w:rsidR="00B449A9" w:rsidRPr="00B449A9" w:rsidRDefault="00B449A9" w:rsidP="00B449A9">
      <w:pPr>
        <w:jc w:val="center"/>
        <w:rPr>
          <w:rFonts w:ascii="Times New Roman" w:hAnsi="Times New Roman" w:cs="Times New Roman"/>
          <w:b/>
          <w:sz w:val="28"/>
          <w:szCs w:val="28"/>
        </w:rPr>
      </w:pPr>
    </w:p>
    <w:p w14:paraId="3B0C6BCD" w14:textId="77777777" w:rsidR="00B449A9" w:rsidRPr="00B449A9"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B449A9">
        <w:rPr>
          <w:rFonts w:ascii="Times New Roman" w:eastAsia="Times New Roman" w:hAnsi="Times New Roman" w:cs="Times New Roman"/>
          <w:b/>
          <w:sz w:val="24"/>
          <w:szCs w:val="24"/>
          <w:lang w:eastAsia="ru-RU"/>
        </w:rPr>
        <w:lastRenderedPageBreak/>
        <w:t xml:space="preserve">6. </w:t>
      </w:r>
      <w:r w:rsidRPr="00B449A9">
        <w:rPr>
          <w:rFonts w:ascii="Times New Roman" w:eastAsia="Calibri" w:hAnsi="Times New Roman" w:cs="Times New Roman"/>
          <w:b/>
          <w:sz w:val="24"/>
          <w:szCs w:val="24"/>
          <w:lang w:eastAsia="ru-RU"/>
        </w:rPr>
        <w:t xml:space="preserve">ДИНАМИКА ПОКАЗАТЕЛЯ «ДОЛЯ ЗАРЕГИСТРИРОВАННЫХ ВЫПУСКНИКОВ </w:t>
      </w:r>
      <w:r w:rsidRPr="00B449A9">
        <w:rPr>
          <w:rFonts w:ascii="Times New Roman" w:eastAsia="Times New Roman" w:hAnsi="Times New Roman" w:cs="Times New Roman"/>
          <w:b/>
          <w:sz w:val="24"/>
          <w:szCs w:val="24"/>
          <w:lang w:eastAsia="ru-RU"/>
        </w:rPr>
        <w:t xml:space="preserve">(ППССЗ И ППКРС) </w:t>
      </w:r>
      <w:r w:rsidRPr="00B449A9">
        <w:rPr>
          <w:rFonts w:ascii="Times New Roman" w:eastAsia="Calibri" w:hAnsi="Times New Roman" w:cs="Times New Roman"/>
          <w:b/>
          <w:sz w:val="24"/>
          <w:szCs w:val="24"/>
          <w:lang w:eastAsia="ru-RU"/>
        </w:rPr>
        <w:t>В КАЧЕСТВЕ БЕЗРАБОТНЫХ В ФГСЗН»</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676"/>
        <w:gridCol w:w="1059"/>
        <w:gridCol w:w="958"/>
        <w:gridCol w:w="709"/>
        <w:gridCol w:w="1134"/>
        <w:gridCol w:w="997"/>
      </w:tblGrid>
      <w:tr w:rsidR="00B449A9" w:rsidRPr="00B449A9" w14:paraId="2E20B29B" w14:textId="77777777" w:rsidTr="007F3B27">
        <w:trPr>
          <w:cantSplit/>
          <w:trHeight w:val="330"/>
        </w:trPr>
        <w:tc>
          <w:tcPr>
            <w:tcW w:w="4252" w:type="dxa"/>
            <w:shd w:val="clear" w:color="000000" w:fill="FFFFFF"/>
            <w:noWrap/>
            <w:vAlign w:val="center"/>
          </w:tcPr>
          <w:p w14:paraId="66907222" w14:textId="77777777" w:rsidR="00B449A9" w:rsidRPr="00B449A9" w:rsidRDefault="00B449A9" w:rsidP="00B449A9">
            <w:pPr>
              <w:spacing w:after="0" w:line="240" w:lineRule="auto"/>
              <w:jc w:val="center"/>
              <w:rPr>
                <w:rFonts w:ascii="Times New Roman" w:eastAsia="Times New Roman" w:hAnsi="Times New Roman" w:cs="Times New Roman"/>
                <w:b/>
                <w:sz w:val="28"/>
                <w:szCs w:val="28"/>
                <w:lang w:eastAsia="ru-RU"/>
              </w:rPr>
            </w:pPr>
            <w:r w:rsidRPr="00B449A9">
              <w:rPr>
                <w:rFonts w:ascii="Times New Roman" w:eastAsia="Times New Roman" w:hAnsi="Times New Roman" w:cs="Times New Roman"/>
                <w:b/>
                <w:bCs/>
                <w:sz w:val="24"/>
                <w:szCs w:val="24"/>
                <w:lang w:eastAsia="ru-RU"/>
              </w:rPr>
              <w:t>Образовательная организация, реализующая программы среднего профессионального образования</w:t>
            </w:r>
          </w:p>
        </w:tc>
        <w:tc>
          <w:tcPr>
            <w:tcW w:w="676" w:type="dxa"/>
            <w:vAlign w:val="center"/>
          </w:tcPr>
          <w:p w14:paraId="4E777A50" w14:textId="77777777" w:rsidR="00B449A9" w:rsidRPr="00B449A9" w:rsidRDefault="00B449A9" w:rsidP="00B449A9">
            <w:pPr>
              <w:spacing w:after="0" w:line="240" w:lineRule="auto"/>
              <w:jc w:val="center"/>
              <w:rPr>
                <w:rFonts w:ascii="Times New Roman" w:eastAsia="Times New Roman" w:hAnsi="Times New Roman" w:cs="Times New Roman"/>
                <w:lang w:eastAsia="ru-RU"/>
              </w:rPr>
            </w:pPr>
            <w:r w:rsidRPr="00B449A9">
              <w:rPr>
                <w:rFonts w:ascii="Times New Roman" w:eastAsia="Times New Roman" w:hAnsi="Times New Roman" w:cs="Times New Roman"/>
                <w:lang w:eastAsia="ru-RU"/>
              </w:rPr>
              <w:t>Выпуск</w:t>
            </w:r>
          </w:p>
          <w:p w14:paraId="589C217C" w14:textId="77777777" w:rsidR="00B449A9" w:rsidRPr="00B449A9" w:rsidRDefault="00B449A9" w:rsidP="00B449A9">
            <w:pPr>
              <w:spacing w:after="0" w:line="240" w:lineRule="auto"/>
              <w:jc w:val="center"/>
              <w:rPr>
                <w:rFonts w:ascii="Times New Roman" w:eastAsia="Times New Roman" w:hAnsi="Times New Roman" w:cs="Times New Roman"/>
                <w:lang w:eastAsia="ru-RU"/>
              </w:rPr>
            </w:pPr>
            <w:r w:rsidRPr="00B449A9">
              <w:rPr>
                <w:rFonts w:ascii="Times New Roman" w:eastAsia="Times New Roman" w:hAnsi="Times New Roman" w:cs="Times New Roman"/>
                <w:lang w:eastAsia="ru-RU"/>
              </w:rPr>
              <w:t>2020</w:t>
            </w:r>
          </w:p>
        </w:tc>
        <w:tc>
          <w:tcPr>
            <w:tcW w:w="1059" w:type="dxa"/>
            <w:vAlign w:val="center"/>
          </w:tcPr>
          <w:p w14:paraId="78BD6464"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color w:val="000000"/>
                <w:sz w:val="18"/>
                <w:szCs w:val="18"/>
                <w:lang w:eastAsia="ru-RU"/>
              </w:rPr>
              <w:t>Кол-во выпускников, зарегистрированных в качестве безработных, на 01.01.2021</w:t>
            </w:r>
          </w:p>
        </w:tc>
        <w:tc>
          <w:tcPr>
            <w:tcW w:w="958" w:type="dxa"/>
            <w:vAlign w:val="center"/>
          </w:tcPr>
          <w:p w14:paraId="14C14212"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b/>
                <w:sz w:val="18"/>
                <w:szCs w:val="18"/>
                <w:lang w:eastAsia="ru-RU"/>
              </w:rPr>
              <w:t>Доля безработных в выпуске</w:t>
            </w:r>
          </w:p>
          <w:p w14:paraId="55107C09" w14:textId="77777777" w:rsidR="00B449A9" w:rsidRPr="00B449A9" w:rsidRDefault="00B449A9" w:rsidP="00B449A9">
            <w:pPr>
              <w:spacing w:after="0" w:line="240" w:lineRule="auto"/>
              <w:jc w:val="center"/>
              <w:rPr>
                <w:rFonts w:ascii="Times New Roman" w:eastAsia="Times New Roman" w:hAnsi="Times New Roman" w:cs="Times New Roman"/>
                <w:b/>
                <w:bCs/>
                <w:color w:val="000000"/>
                <w:sz w:val="18"/>
                <w:szCs w:val="18"/>
                <w:lang w:eastAsia="ru-RU"/>
              </w:rPr>
            </w:pPr>
            <w:r w:rsidRPr="00B449A9">
              <w:rPr>
                <w:rFonts w:ascii="Times New Roman" w:eastAsia="Times New Roman" w:hAnsi="Times New Roman" w:cs="Times New Roman"/>
                <w:b/>
                <w:sz w:val="18"/>
                <w:szCs w:val="18"/>
                <w:lang w:eastAsia="ru-RU"/>
              </w:rPr>
              <w:t>2020 г.</w:t>
            </w:r>
          </w:p>
        </w:tc>
        <w:tc>
          <w:tcPr>
            <w:tcW w:w="709" w:type="dxa"/>
            <w:vAlign w:val="center"/>
          </w:tcPr>
          <w:p w14:paraId="74735AC1" w14:textId="77777777" w:rsidR="00B449A9" w:rsidRPr="00B449A9" w:rsidRDefault="00B449A9" w:rsidP="00B449A9">
            <w:pPr>
              <w:spacing w:after="0" w:line="240" w:lineRule="auto"/>
              <w:jc w:val="center"/>
              <w:rPr>
                <w:rFonts w:ascii="Times New Roman" w:eastAsia="Times New Roman" w:hAnsi="Times New Roman" w:cs="Times New Roman"/>
                <w:lang w:eastAsia="ru-RU"/>
              </w:rPr>
            </w:pPr>
            <w:r w:rsidRPr="00B449A9">
              <w:rPr>
                <w:rFonts w:ascii="Times New Roman" w:eastAsia="Times New Roman" w:hAnsi="Times New Roman" w:cs="Times New Roman"/>
                <w:lang w:eastAsia="ru-RU"/>
              </w:rPr>
              <w:t>Выпуск</w:t>
            </w:r>
          </w:p>
          <w:p w14:paraId="086D9720" w14:textId="77777777" w:rsidR="00B449A9" w:rsidRPr="00B449A9" w:rsidRDefault="00B449A9" w:rsidP="00B449A9">
            <w:pPr>
              <w:spacing w:after="0" w:line="240" w:lineRule="auto"/>
              <w:jc w:val="center"/>
              <w:rPr>
                <w:rFonts w:ascii="Times New Roman" w:eastAsia="Times New Roman" w:hAnsi="Times New Roman" w:cs="Times New Roman"/>
                <w:lang w:eastAsia="ru-RU"/>
              </w:rPr>
            </w:pPr>
            <w:r w:rsidRPr="00B449A9">
              <w:rPr>
                <w:rFonts w:ascii="Times New Roman" w:eastAsia="Times New Roman" w:hAnsi="Times New Roman" w:cs="Times New Roman"/>
                <w:lang w:eastAsia="ru-RU"/>
              </w:rPr>
              <w:t>2021</w:t>
            </w:r>
          </w:p>
        </w:tc>
        <w:tc>
          <w:tcPr>
            <w:tcW w:w="1134" w:type="dxa"/>
            <w:vAlign w:val="center"/>
          </w:tcPr>
          <w:p w14:paraId="6F4B6796"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color w:val="000000"/>
                <w:sz w:val="18"/>
                <w:szCs w:val="18"/>
                <w:lang w:eastAsia="ru-RU"/>
              </w:rPr>
              <w:t>Кол-во выпускников, зарегистрированных в качестве безработных, на 01.01.2022</w:t>
            </w:r>
          </w:p>
        </w:tc>
        <w:tc>
          <w:tcPr>
            <w:tcW w:w="997" w:type="dxa"/>
            <w:vAlign w:val="center"/>
          </w:tcPr>
          <w:p w14:paraId="3AD1D1D7"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b/>
                <w:sz w:val="18"/>
                <w:szCs w:val="18"/>
                <w:lang w:eastAsia="ru-RU"/>
              </w:rPr>
              <w:t>Доля безработных в выпуске</w:t>
            </w:r>
          </w:p>
          <w:p w14:paraId="1E6BF19C" w14:textId="77777777" w:rsidR="00B449A9" w:rsidRPr="00B449A9" w:rsidRDefault="00B449A9" w:rsidP="00B449A9">
            <w:pPr>
              <w:spacing w:after="0" w:line="240" w:lineRule="auto"/>
              <w:jc w:val="center"/>
              <w:rPr>
                <w:rFonts w:ascii="Times New Roman" w:eastAsia="Times New Roman" w:hAnsi="Times New Roman" w:cs="Times New Roman"/>
                <w:b/>
                <w:bCs/>
                <w:color w:val="000000"/>
                <w:sz w:val="18"/>
                <w:szCs w:val="18"/>
                <w:lang w:eastAsia="ru-RU"/>
              </w:rPr>
            </w:pPr>
            <w:r w:rsidRPr="00B449A9">
              <w:rPr>
                <w:rFonts w:ascii="Times New Roman" w:eastAsia="Times New Roman" w:hAnsi="Times New Roman" w:cs="Times New Roman"/>
                <w:b/>
                <w:sz w:val="18"/>
                <w:szCs w:val="18"/>
                <w:lang w:eastAsia="ru-RU"/>
              </w:rPr>
              <w:t>2021 г.</w:t>
            </w:r>
          </w:p>
        </w:tc>
      </w:tr>
      <w:tr w:rsidR="00B449A9" w:rsidRPr="00B449A9" w14:paraId="7BDC823B" w14:textId="77777777" w:rsidTr="007F3B27">
        <w:trPr>
          <w:cantSplit/>
          <w:trHeight w:val="330"/>
        </w:trPr>
        <w:tc>
          <w:tcPr>
            <w:tcW w:w="9785" w:type="dxa"/>
            <w:gridSpan w:val="7"/>
            <w:shd w:val="clear" w:color="000000" w:fill="FFFFFF"/>
            <w:noWrap/>
            <w:vAlign w:val="center"/>
          </w:tcPr>
          <w:p w14:paraId="3770C258"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b/>
                <w:i/>
                <w:sz w:val="24"/>
                <w:szCs w:val="24"/>
                <w:lang w:eastAsia="ru-RU"/>
              </w:rPr>
              <w:t>Сокращение (неизменность) доли зарегистрированных безработных при увеличении выпуска</w:t>
            </w:r>
          </w:p>
        </w:tc>
      </w:tr>
      <w:tr w:rsidR="00B449A9" w:rsidRPr="00B449A9" w14:paraId="425D3802" w14:textId="77777777" w:rsidTr="007F3B27">
        <w:trPr>
          <w:cantSplit/>
          <w:trHeight w:val="330"/>
        </w:trPr>
        <w:tc>
          <w:tcPr>
            <w:tcW w:w="4252" w:type="dxa"/>
            <w:shd w:val="clear" w:color="000000" w:fill="FFFFFF"/>
            <w:noWrap/>
            <w:vAlign w:val="bottom"/>
          </w:tcPr>
          <w:p w14:paraId="557D1096"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Безенчукский</w:t>
            </w:r>
            <w:proofErr w:type="spellEnd"/>
            <w:r w:rsidRPr="00B449A9">
              <w:rPr>
                <w:rFonts w:ascii="Times New Roman" w:eastAsia="Times New Roman" w:hAnsi="Times New Roman" w:cs="Times New Roman"/>
                <w:sz w:val="24"/>
                <w:szCs w:val="24"/>
                <w:lang w:eastAsia="ru-RU"/>
              </w:rPr>
              <w:t xml:space="preserve"> аграрный техникум</w:t>
            </w:r>
          </w:p>
        </w:tc>
        <w:tc>
          <w:tcPr>
            <w:tcW w:w="676" w:type="dxa"/>
            <w:vAlign w:val="center"/>
          </w:tcPr>
          <w:p w14:paraId="39F22DC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89</w:t>
            </w:r>
          </w:p>
        </w:tc>
        <w:tc>
          <w:tcPr>
            <w:tcW w:w="1059" w:type="dxa"/>
            <w:vAlign w:val="center"/>
          </w:tcPr>
          <w:p w14:paraId="1AD2D24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w:t>
            </w:r>
          </w:p>
        </w:tc>
        <w:tc>
          <w:tcPr>
            <w:tcW w:w="958" w:type="dxa"/>
            <w:vAlign w:val="center"/>
          </w:tcPr>
          <w:p w14:paraId="24D8F2D6"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2,2</w:t>
            </w:r>
          </w:p>
        </w:tc>
        <w:tc>
          <w:tcPr>
            <w:tcW w:w="709" w:type="dxa"/>
            <w:vAlign w:val="center"/>
          </w:tcPr>
          <w:p w14:paraId="31E8D2C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101</w:t>
            </w:r>
          </w:p>
        </w:tc>
        <w:tc>
          <w:tcPr>
            <w:tcW w:w="1134" w:type="dxa"/>
            <w:vAlign w:val="center"/>
          </w:tcPr>
          <w:p w14:paraId="4BEC2B9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3E50F1E8"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w:t>
            </w:r>
          </w:p>
        </w:tc>
      </w:tr>
      <w:tr w:rsidR="00B449A9" w:rsidRPr="00B449A9" w14:paraId="64367025" w14:textId="77777777" w:rsidTr="007F3B27">
        <w:trPr>
          <w:cantSplit/>
          <w:trHeight w:val="330"/>
        </w:trPr>
        <w:tc>
          <w:tcPr>
            <w:tcW w:w="4252" w:type="dxa"/>
            <w:shd w:val="clear" w:color="000000" w:fill="FFFFFF"/>
            <w:noWrap/>
            <w:vAlign w:val="bottom"/>
          </w:tcPr>
          <w:p w14:paraId="0D3A7FB1"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Большеглушицкий</w:t>
            </w:r>
            <w:proofErr w:type="spellEnd"/>
            <w:r w:rsidRPr="00B449A9">
              <w:rPr>
                <w:rFonts w:ascii="Times New Roman" w:eastAsia="Times New Roman" w:hAnsi="Times New Roman" w:cs="Times New Roman"/>
                <w:sz w:val="24"/>
                <w:szCs w:val="24"/>
                <w:lang w:eastAsia="ru-RU"/>
              </w:rPr>
              <w:t xml:space="preserve"> государственный техникум</w:t>
            </w:r>
          </w:p>
        </w:tc>
        <w:tc>
          <w:tcPr>
            <w:tcW w:w="676" w:type="dxa"/>
            <w:vAlign w:val="center"/>
          </w:tcPr>
          <w:p w14:paraId="1841706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50</w:t>
            </w:r>
          </w:p>
        </w:tc>
        <w:tc>
          <w:tcPr>
            <w:tcW w:w="1059" w:type="dxa"/>
            <w:vAlign w:val="center"/>
          </w:tcPr>
          <w:p w14:paraId="21822E1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1A2EAF7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8,0</w:t>
            </w:r>
          </w:p>
        </w:tc>
        <w:tc>
          <w:tcPr>
            <w:tcW w:w="709" w:type="dxa"/>
            <w:vAlign w:val="center"/>
          </w:tcPr>
          <w:p w14:paraId="0C0E989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113</w:t>
            </w:r>
          </w:p>
        </w:tc>
        <w:tc>
          <w:tcPr>
            <w:tcW w:w="1134" w:type="dxa"/>
            <w:vAlign w:val="center"/>
          </w:tcPr>
          <w:p w14:paraId="270188D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00EB76BA"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w:t>
            </w:r>
          </w:p>
        </w:tc>
      </w:tr>
      <w:tr w:rsidR="00B449A9" w:rsidRPr="00B449A9" w14:paraId="0FE20F08" w14:textId="77777777" w:rsidTr="007F3B27">
        <w:trPr>
          <w:cantSplit/>
          <w:trHeight w:val="330"/>
        </w:trPr>
        <w:tc>
          <w:tcPr>
            <w:tcW w:w="4252" w:type="dxa"/>
            <w:shd w:val="clear" w:color="000000" w:fill="FFFFFF"/>
            <w:noWrap/>
            <w:vAlign w:val="bottom"/>
          </w:tcPr>
          <w:p w14:paraId="17792C96"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Борский государственный техникум</w:t>
            </w:r>
          </w:p>
        </w:tc>
        <w:tc>
          <w:tcPr>
            <w:tcW w:w="676" w:type="dxa"/>
            <w:vAlign w:val="center"/>
          </w:tcPr>
          <w:p w14:paraId="1EB0401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31</w:t>
            </w:r>
          </w:p>
        </w:tc>
        <w:tc>
          <w:tcPr>
            <w:tcW w:w="1059" w:type="dxa"/>
            <w:vAlign w:val="center"/>
          </w:tcPr>
          <w:p w14:paraId="6A96DA9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384D9E5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3,2</w:t>
            </w:r>
          </w:p>
        </w:tc>
        <w:tc>
          <w:tcPr>
            <w:tcW w:w="709" w:type="dxa"/>
            <w:vAlign w:val="center"/>
          </w:tcPr>
          <w:p w14:paraId="14C0394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75</w:t>
            </w:r>
          </w:p>
        </w:tc>
        <w:tc>
          <w:tcPr>
            <w:tcW w:w="1134" w:type="dxa"/>
            <w:vAlign w:val="center"/>
          </w:tcPr>
          <w:p w14:paraId="2D61880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11AC0900"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627335C2" w14:textId="77777777" w:rsidTr="007F3B27">
        <w:trPr>
          <w:cantSplit/>
          <w:trHeight w:val="330"/>
        </w:trPr>
        <w:tc>
          <w:tcPr>
            <w:tcW w:w="4252" w:type="dxa"/>
            <w:shd w:val="clear" w:color="000000" w:fill="FFFFFF"/>
            <w:noWrap/>
            <w:vAlign w:val="bottom"/>
          </w:tcPr>
          <w:p w14:paraId="6E676B10"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Губернский колледж г. Сызрани</w:t>
            </w:r>
          </w:p>
        </w:tc>
        <w:tc>
          <w:tcPr>
            <w:tcW w:w="676" w:type="dxa"/>
            <w:vAlign w:val="center"/>
          </w:tcPr>
          <w:p w14:paraId="108337C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313</w:t>
            </w:r>
          </w:p>
        </w:tc>
        <w:tc>
          <w:tcPr>
            <w:tcW w:w="1059" w:type="dxa"/>
            <w:vAlign w:val="center"/>
          </w:tcPr>
          <w:p w14:paraId="14FEB30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w:t>
            </w:r>
          </w:p>
        </w:tc>
        <w:tc>
          <w:tcPr>
            <w:tcW w:w="958" w:type="dxa"/>
            <w:vAlign w:val="center"/>
          </w:tcPr>
          <w:p w14:paraId="0A267A5F"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1,9</w:t>
            </w:r>
          </w:p>
        </w:tc>
        <w:tc>
          <w:tcPr>
            <w:tcW w:w="709" w:type="dxa"/>
            <w:vAlign w:val="center"/>
          </w:tcPr>
          <w:p w14:paraId="013140C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435</w:t>
            </w:r>
          </w:p>
        </w:tc>
        <w:tc>
          <w:tcPr>
            <w:tcW w:w="1134" w:type="dxa"/>
            <w:vAlign w:val="center"/>
          </w:tcPr>
          <w:p w14:paraId="598F5AA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6B958744"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0,2</w:t>
            </w:r>
          </w:p>
        </w:tc>
      </w:tr>
      <w:tr w:rsidR="00B449A9" w:rsidRPr="00B449A9" w14:paraId="6A4BACB8" w14:textId="77777777" w:rsidTr="007F3B27">
        <w:trPr>
          <w:cantSplit/>
          <w:trHeight w:val="330"/>
        </w:trPr>
        <w:tc>
          <w:tcPr>
            <w:tcW w:w="4252" w:type="dxa"/>
            <w:shd w:val="clear" w:color="000000" w:fill="FFFFFF"/>
            <w:noWrap/>
            <w:vAlign w:val="bottom"/>
          </w:tcPr>
          <w:p w14:paraId="78E24FA1"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Губернский техникум </w:t>
            </w:r>
            <w:proofErr w:type="spellStart"/>
            <w:r w:rsidRPr="00B449A9">
              <w:rPr>
                <w:rFonts w:ascii="Times New Roman" w:eastAsia="Times New Roman" w:hAnsi="Times New Roman" w:cs="Times New Roman"/>
                <w:sz w:val="24"/>
                <w:szCs w:val="24"/>
                <w:lang w:eastAsia="ru-RU"/>
              </w:rPr>
              <w:t>м.р</w:t>
            </w:r>
            <w:proofErr w:type="spellEnd"/>
            <w:r w:rsidRPr="00B449A9">
              <w:rPr>
                <w:rFonts w:ascii="Times New Roman" w:eastAsia="Times New Roman" w:hAnsi="Times New Roman" w:cs="Times New Roman"/>
                <w:sz w:val="24"/>
                <w:szCs w:val="24"/>
                <w:lang w:eastAsia="ru-RU"/>
              </w:rPr>
              <w:t xml:space="preserve">. </w:t>
            </w:r>
            <w:proofErr w:type="spellStart"/>
            <w:r w:rsidRPr="00B449A9">
              <w:rPr>
                <w:rFonts w:ascii="Times New Roman" w:eastAsia="Times New Roman" w:hAnsi="Times New Roman" w:cs="Times New Roman"/>
                <w:sz w:val="24"/>
                <w:szCs w:val="24"/>
                <w:lang w:eastAsia="ru-RU"/>
              </w:rPr>
              <w:t>Кошкинский</w:t>
            </w:r>
            <w:proofErr w:type="spellEnd"/>
          </w:p>
        </w:tc>
        <w:tc>
          <w:tcPr>
            <w:tcW w:w="676" w:type="dxa"/>
            <w:vAlign w:val="center"/>
          </w:tcPr>
          <w:p w14:paraId="1D15D2D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26</w:t>
            </w:r>
          </w:p>
        </w:tc>
        <w:tc>
          <w:tcPr>
            <w:tcW w:w="1059" w:type="dxa"/>
            <w:vAlign w:val="center"/>
          </w:tcPr>
          <w:p w14:paraId="6947606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7249E30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3,8</w:t>
            </w:r>
          </w:p>
        </w:tc>
        <w:tc>
          <w:tcPr>
            <w:tcW w:w="709" w:type="dxa"/>
            <w:vAlign w:val="center"/>
          </w:tcPr>
          <w:p w14:paraId="179833D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59</w:t>
            </w:r>
          </w:p>
        </w:tc>
        <w:tc>
          <w:tcPr>
            <w:tcW w:w="1134" w:type="dxa"/>
            <w:vAlign w:val="center"/>
          </w:tcPr>
          <w:p w14:paraId="4509183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08F2EBC5"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3,4</w:t>
            </w:r>
          </w:p>
        </w:tc>
      </w:tr>
      <w:tr w:rsidR="00B449A9" w:rsidRPr="00B449A9" w14:paraId="4D3FAE86" w14:textId="77777777" w:rsidTr="007F3B27">
        <w:trPr>
          <w:cantSplit/>
          <w:trHeight w:val="330"/>
        </w:trPr>
        <w:tc>
          <w:tcPr>
            <w:tcW w:w="4252" w:type="dxa"/>
            <w:shd w:val="clear" w:color="000000" w:fill="FFFFFF"/>
            <w:noWrap/>
            <w:vAlign w:val="bottom"/>
          </w:tcPr>
          <w:p w14:paraId="742E0BF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Жигулёвский государственный колледж</w:t>
            </w:r>
          </w:p>
        </w:tc>
        <w:tc>
          <w:tcPr>
            <w:tcW w:w="676" w:type="dxa"/>
            <w:vAlign w:val="center"/>
          </w:tcPr>
          <w:p w14:paraId="258E365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107</w:t>
            </w:r>
          </w:p>
        </w:tc>
        <w:tc>
          <w:tcPr>
            <w:tcW w:w="1059" w:type="dxa"/>
            <w:vAlign w:val="center"/>
          </w:tcPr>
          <w:p w14:paraId="5BC743D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0682EE6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3,7</w:t>
            </w:r>
          </w:p>
        </w:tc>
        <w:tc>
          <w:tcPr>
            <w:tcW w:w="709" w:type="dxa"/>
            <w:vAlign w:val="center"/>
          </w:tcPr>
          <w:p w14:paraId="6800574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135</w:t>
            </w:r>
          </w:p>
        </w:tc>
        <w:tc>
          <w:tcPr>
            <w:tcW w:w="1134" w:type="dxa"/>
            <w:vAlign w:val="center"/>
          </w:tcPr>
          <w:p w14:paraId="70204C2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997" w:type="dxa"/>
            <w:vAlign w:val="center"/>
          </w:tcPr>
          <w:p w14:paraId="22165175"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2,2</w:t>
            </w:r>
          </w:p>
        </w:tc>
      </w:tr>
      <w:tr w:rsidR="00B449A9" w:rsidRPr="00B449A9" w14:paraId="68C53F51" w14:textId="77777777" w:rsidTr="007F3B27">
        <w:trPr>
          <w:cantSplit/>
          <w:trHeight w:val="330"/>
        </w:trPr>
        <w:tc>
          <w:tcPr>
            <w:tcW w:w="4252" w:type="dxa"/>
            <w:shd w:val="clear" w:color="000000" w:fill="FFFFFF"/>
            <w:noWrap/>
            <w:vAlign w:val="bottom"/>
          </w:tcPr>
          <w:p w14:paraId="1F172D4A"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Колледж технического и художественного образования г. Тольятти</w:t>
            </w:r>
          </w:p>
        </w:tc>
        <w:tc>
          <w:tcPr>
            <w:tcW w:w="676" w:type="dxa"/>
            <w:vAlign w:val="center"/>
          </w:tcPr>
          <w:p w14:paraId="573124D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200</w:t>
            </w:r>
          </w:p>
        </w:tc>
        <w:tc>
          <w:tcPr>
            <w:tcW w:w="1059" w:type="dxa"/>
            <w:vAlign w:val="center"/>
          </w:tcPr>
          <w:p w14:paraId="135FCF8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w:t>
            </w:r>
          </w:p>
        </w:tc>
        <w:tc>
          <w:tcPr>
            <w:tcW w:w="958" w:type="dxa"/>
            <w:vAlign w:val="center"/>
          </w:tcPr>
          <w:p w14:paraId="5DA881E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3,5</w:t>
            </w:r>
          </w:p>
        </w:tc>
        <w:tc>
          <w:tcPr>
            <w:tcW w:w="709" w:type="dxa"/>
            <w:vAlign w:val="center"/>
          </w:tcPr>
          <w:p w14:paraId="248D107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258</w:t>
            </w:r>
          </w:p>
        </w:tc>
        <w:tc>
          <w:tcPr>
            <w:tcW w:w="1134" w:type="dxa"/>
            <w:vAlign w:val="center"/>
          </w:tcPr>
          <w:p w14:paraId="52BD043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6</w:t>
            </w:r>
          </w:p>
        </w:tc>
        <w:tc>
          <w:tcPr>
            <w:tcW w:w="997" w:type="dxa"/>
            <w:vAlign w:val="center"/>
          </w:tcPr>
          <w:p w14:paraId="38567B4E"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2,3</w:t>
            </w:r>
          </w:p>
        </w:tc>
      </w:tr>
      <w:tr w:rsidR="00B449A9" w:rsidRPr="00B449A9" w14:paraId="241E900E" w14:textId="77777777" w:rsidTr="007F3B27">
        <w:trPr>
          <w:cantSplit/>
          <w:trHeight w:val="330"/>
        </w:trPr>
        <w:tc>
          <w:tcPr>
            <w:tcW w:w="4252" w:type="dxa"/>
            <w:shd w:val="clear" w:color="000000" w:fill="FFFFFF"/>
            <w:noWrap/>
            <w:vAlign w:val="bottom"/>
          </w:tcPr>
          <w:p w14:paraId="721AFA6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Колледж управления и экономики</w:t>
            </w:r>
          </w:p>
        </w:tc>
        <w:tc>
          <w:tcPr>
            <w:tcW w:w="676" w:type="dxa"/>
            <w:vAlign w:val="center"/>
          </w:tcPr>
          <w:p w14:paraId="1005953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148</w:t>
            </w:r>
          </w:p>
        </w:tc>
        <w:tc>
          <w:tcPr>
            <w:tcW w:w="1059" w:type="dxa"/>
            <w:vAlign w:val="center"/>
          </w:tcPr>
          <w:p w14:paraId="413B322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w:t>
            </w:r>
          </w:p>
        </w:tc>
        <w:tc>
          <w:tcPr>
            <w:tcW w:w="958" w:type="dxa"/>
            <w:vAlign w:val="center"/>
          </w:tcPr>
          <w:p w14:paraId="1700F39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709" w:type="dxa"/>
            <w:vAlign w:val="center"/>
          </w:tcPr>
          <w:p w14:paraId="1A8CC7E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210</w:t>
            </w:r>
          </w:p>
        </w:tc>
        <w:tc>
          <w:tcPr>
            <w:tcW w:w="1134" w:type="dxa"/>
            <w:vAlign w:val="center"/>
          </w:tcPr>
          <w:p w14:paraId="25DD0A8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2BE8FC2A"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1,0</w:t>
            </w:r>
          </w:p>
        </w:tc>
      </w:tr>
      <w:tr w:rsidR="00B449A9" w:rsidRPr="00B449A9" w14:paraId="1CA63E5A" w14:textId="77777777" w:rsidTr="007F3B27">
        <w:trPr>
          <w:cantSplit/>
          <w:trHeight w:val="330"/>
        </w:trPr>
        <w:tc>
          <w:tcPr>
            <w:tcW w:w="4252" w:type="dxa"/>
            <w:shd w:val="clear" w:color="000000" w:fill="FFFFFF"/>
            <w:noWrap/>
            <w:vAlign w:val="bottom"/>
          </w:tcPr>
          <w:p w14:paraId="438936C9" w14:textId="77777777" w:rsidR="00B449A9" w:rsidRPr="00B449A9" w:rsidRDefault="00B449A9" w:rsidP="00B449A9">
            <w:pPr>
              <w:spacing w:after="0" w:line="240" w:lineRule="auto"/>
              <w:rPr>
                <w:rFonts w:ascii="Times New Roman" w:eastAsia="Times New Roman" w:hAnsi="Times New Roman" w:cs="Times New Roman"/>
                <w:color w:val="000000"/>
                <w:lang w:eastAsia="ru-RU"/>
              </w:rPr>
            </w:pPr>
            <w:r w:rsidRPr="00B449A9">
              <w:rPr>
                <w:rFonts w:ascii="Times New Roman" w:eastAsia="Times New Roman" w:hAnsi="Times New Roman" w:cs="Times New Roman"/>
                <w:color w:val="000000"/>
                <w:lang w:eastAsia="ru-RU"/>
              </w:rPr>
              <w:t>Красноармейское профессиональное училище</w:t>
            </w:r>
          </w:p>
        </w:tc>
        <w:tc>
          <w:tcPr>
            <w:tcW w:w="676" w:type="dxa"/>
            <w:vAlign w:val="center"/>
          </w:tcPr>
          <w:p w14:paraId="0207A4B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p>
        </w:tc>
        <w:tc>
          <w:tcPr>
            <w:tcW w:w="1059" w:type="dxa"/>
            <w:vAlign w:val="center"/>
          </w:tcPr>
          <w:p w14:paraId="7A470FAA" w14:textId="77777777" w:rsidR="00B449A9" w:rsidRPr="00B449A9" w:rsidRDefault="00B449A9" w:rsidP="00B449A9">
            <w:pPr>
              <w:spacing w:after="0"/>
              <w:jc w:val="center"/>
              <w:rPr>
                <w:rFonts w:ascii="Times New Roman" w:hAnsi="Times New Roman" w:cs="Times New Roman"/>
                <w:color w:val="000000"/>
                <w:sz w:val="24"/>
                <w:szCs w:val="24"/>
              </w:rPr>
            </w:pPr>
          </w:p>
        </w:tc>
        <w:tc>
          <w:tcPr>
            <w:tcW w:w="958" w:type="dxa"/>
            <w:vAlign w:val="center"/>
          </w:tcPr>
          <w:p w14:paraId="1330F163" w14:textId="77777777" w:rsidR="00B449A9" w:rsidRPr="00B449A9" w:rsidRDefault="00B449A9" w:rsidP="00B449A9">
            <w:pPr>
              <w:spacing w:after="0"/>
              <w:jc w:val="center"/>
              <w:rPr>
                <w:rFonts w:ascii="Times New Roman" w:hAnsi="Times New Roman" w:cs="Times New Roman"/>
                <w:color w:val="000000"/>
                <w:sz w:val="24"/>
                <w:szCs w:val="24"/>
              </w:rPr>
            </w:pPr>
          </w:p>
        </w:tc>
        <w:tc>
          <w:tcPr>
            <w:tcW w:w="709" w:type="dxa"/>
            <w:vAlign w:val="center"/>
          </w:tcPr>
          <w:p w14:paraId="57A91A5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36</w:t>
            </w:r>
          </w:p>
        </w:tc>
        <w:tc>
          <w:tcPr>
            <w:tcW w:w="1134" w:type="dxa"/>
            <w:vAlign w:val="center"/>
          </w:tcPr>
          <w:p w14:paraId="0D64380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58C51AE9"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w:t>
            </w:r>
          </w:p>
        </w:tc>
      </w:tr>
      <w:tr w:rsidR="00B449A9" w:rsidRPr="00B449A9" w14:paraId="23C1E92F" w14:textId="77777777" w:rsidTr="007F3B27">
        <w:trPr>
          <w:cantSplit/>
          <w:trHeight w:val="330"/>
        </w:trPr>
        <w:tc>
          <w:tcPr>
            <w:tcW w:w="4252" w:type="dxa"/>
            <w:shd w:val="clear" w:color="000000" w:fill="FFFFFF"/>
            <w:noWrap/>
            <w:vAlign w:val="bottom"/>
          </w:tcPr>
          <w:p w14:paraId="30B2D72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Нефтегорский</w:t>
            </w:r>
            <w:proofErr w:type="spellEnd"/>
            <w:r w:rsidRPr="00B449A9">
              <w:rPr>
                <w:rFonts w:ascii="Times New Roman" w:eastAsia="Times New Roman" w:hAnsi="Times New Roman" w:cs="Times New Roman"/>
                <w:sz w:val="24"/>
                <w:szCs w:val="24"/>
                <w:lang w:eastAsia="ru-RU"/>
              </w:rPr>
              <w:t xml:space="preserve"> государственный техникум </w:t>
            </w:r>
          </w:p>
        </w:tc>
        <w:tc>
          <w:tcPr>
            <w:tcW w:w="676" w:type="dxa"/>
            <w:vAlign w:val="center"/>
          </w:tcPr>
          <w:p w14:paraId="57F44EC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79</w:t>
            </w:r>
          </w:p>
        </w:tc>
        <w:tc>
          <w:tcPr>
            <w:tcW w:w="1059" w:type="dxa"/>
            <w:vAlign w:val="center"/>
          </w:tcPr>
          <w:p w14:paraId="527E115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496B03A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1,3</w:t>
            </w:r>
          </w:p>
        </w:tc>
        <w:tc>
          <w:tcPr>
            <w:tcW w:w="709" w:type="dxa"/>
            <w:vAlign w:val="center"/>
          </w:tcPr>
          <w:p w14:paraId="2978E6F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107</w:t>
            </w:r>
          </w:p>
        </w:tc>
        <w:tc>
          <w:tcPr>
            <w:tcW w:w="1134" w:type="dxa"/>
            <w:vAlign w:val="center"/>
          </w:tcPr>
          <w:p w14:paraId="1E41EA9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61D0D680"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2071E298" w14:textId="77777777" w:rsidTr="007F3B27">
        <w:trPr>
          <w:cantSplit/>
          <w:trHeight w:val="330"/>
        </w:trPr>
        <w:tc>
          <w:tcPr>
            <w:tcW w:w="4252" w:type="dxa"/>
            <w:shd w:val="clear" w:color="000000" w:fill="FFFFFF"/>
            <w:noWrap/>
            <w:vAlign w:val="bottom"/>
          </w:tcPr>
          <w:p w14:paraId="611B6D2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Новокуйбышевский</w:t>
            </w:r>
            <w:proofErr w:type="spellEnd"/>
            <w:r w:rsidRPr="00B449A9">
              <w:rPr>
                <w:rFonts w:ascii="Times New Roman" w:eastAsia="Times New Roman" w:hAnsi="Times New Roman" w:cs="Times New Roman"/>
                <w:sz w:val="24"/>
                <w:szCs w:val="24"/>
                <w:lang w:eastAsia="ru-RU"/>
              </w:rPr>
              <w:t xml:space="preserve"> государственный гуманитарно-технологический колледж</w:t>
            </w:r>
          </w:p>
        </w:tc>
        <w:tc>
          <w:tcPr>
            <w:tcW w:w="676" w:type="dxa"/>
            <w:vAlign w:val="center"/>
          </w:tcPr>
          <w:p w14:paraId="7436D95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170</w:t>
            </w:r>
          </w:p>
        </w:tc>
        <w:tc>
          <w:tcPr>
            <w:tcW w:w="1059" w:type="dxa"/>
            <w:vAlign w:val="center"/>
          </w:tcPr>
          <w:p w14:paraId="773CC19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70DB6F6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2,4</w:t>
            </w:r>
          </w:p>
        </w:tc>
        <w:tc>
          <w:tcPr>
            <w:tcW w:w="709" w:type="dxa"/>
            <w:vAlign w:val="center"/>
          </w:tcPr>
          <w:p w14:paraId="2D4CDEF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198</w:t>
            </w:r>
          </w:p>
        </w:tc>
        <w:tc>
          <w:tcPr>
            <w:tcW w:w="1134" w:type="dxa"/>
            <w:vAlign w:val="center"/>
          </w:tcPr>
          <w:p w14:paraId="7913686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7898FEBF"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066E5567" w14:textId="77777777" w:rsidTr="007F3B27">
        <w:trPr>
          <w:cantSplit/>
          <w:trHeight w:val="330"/>
        </w:trPr>
        <w:tc>
          <w:tcPr>
            <w:tcW w:w="4252" w:type="dxa"/>
            <w:shd w:val="clear" w:color="000000" w:fill="FFFFFF"/>
            <w:noWrap/>
            <w:vAlign w:val="bottom"/>
          </w:tcPr>
          <w:p w14:paraId="4C0EA8C6"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Октябрьский техникум строительных и сервисных технологий им. В.Г. </w:t>
            </w:r>
            <w:proofErr w:type="spellStart"/>
            <w:r w:rsidRPr="00B449A9">
              <w:rPr>
                <w:rFonts w:ascii="Times New Roman" w:eastAsia="Times New Roman" w:hAnsi="Times New Roman" w:cs="Times New Roman"/>
                <w:sz w:val="24"/>
                <w:szCs w:val="24"/>
                <w:lang w:eastAsia="ru-RU"/>
              </w:rPr>
              <w:t>Кубасова</w:t>
            </w:r>
            <w:proofErr w:type="spellEnd"/>
          </w:p>
        </w:tc>
        <w:tc>
          <w:tcPr>
            <w:tcW w:w="676" w:type="dxa"/>
            <w:vAlign w:val="center"/>
          </w:tcPr>
          <w:p w14:paraId="696D9FA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73</w:t>
            </w:r>
          </w:p>
        </w:tc>
        <w:tc>
          <w:tcPr>
            <w:tcW w:w="1059" w:type="dxa"/>
            <w:vAlign w:val="center"/>
          </w:tcPr>
          <w:p w14:paraId="2D93915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113B296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709" w:type="dxa"/>
            <w:vAlign w:val="center"/>
          </w:tcPr>
          <w:p w14:paraId="25B0C8E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76</w:t>
            </w:r>
          </w:p>
        </w:tc>
        <w:tc>
          <w:tcPr>
            <w:tcW w:w="1134" w:type="dxa"/>
            <w:vAlign w:val="center"/>
          </w:tcPr>
          <w:p w14:paraId="0A1860B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64435705"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32C3E7BC" w14:textId="77777777" w:rsidTr="007F3B27">
        <w:trPr>
          <w:cantSplit/>
          <w:trHeight w:val="330"/>
        </w:trPr>
        <w:tc>
          <w:tcPr>
            <w:tcW w:w="4252" w:type="dxa"/>
            <w:shd w:val="clear" w:color="000000" w:fill="FFFFFF"/>
            <w:noWrap/>
            <w:vAlign w:val="bottom"/>
          </w:tcPr>
          <w:p w14:paraId="51CF0A30"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Отрадненский</w:t>
            </w:r>
            <w:proofErr w:type="spellEnd"/>
            <w:r w:rsidRPr="00B449A9">
              <w:rPr>
                <w:rFonts w:ascii="Times New Roman" w:eastAsia="Times New Roman" w:hAnsi="Times New Roman" w:cs="Times New Roman"/>
                <w:sz w:val="24"/>
                <w:szCs w:val="24"/>
                <w:lang w:eastAsia="ru-RU"/>
              </w:rPr>
              <w:t xml:space="preserve"> нефтяной техникум</w:t>
            </w:r>
          </w:p>
        </w:tc>
        <w:tc>
          <w:tcPr>
            <w:tcW w:w="676" w:type="dxa"/>
            <w:vAlign w:val="center"/>
          </w:tcPr>
          <w:p w14:paraId="0EC6AF0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276</w:t>
            </w:r>
          </w:p>
        </w:tc>
        <w:tc>
          <w:tcPr>
            <w:tcW w:w="1059" w:type="dxa"/>
            <w:vAlign w:val="center"/>
          </w:tcPr>
          <w:p w14:paraId="77346B7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w:t>
            </w:r>
          </w:p>
        </w:tc>
        <w:tc>
          <w:tcPr>
            <w:tcW w:w="958" w:type="dxa"/>
            <w:vAlign w:val="center"/>
          </w:tcPr>
          <w:p w14:paraId="310C881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2,5</w:t>
            </w:r>
          </w:p>
        </w:tc>
        <w:tc>
          <w:tcPr>
            <w:tcW w:w="709" w:type="dxa"/>
            <w:vAlign w:val="center"/>
          </w:tcPr>
          <w:p w14:paraId="48CE4AA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349</w:t>
            </w:r>
          </w:p>
        </w:tc>
        <w:tc>
          <w:tcPr>
            <w:tcW w:w="1134" w:type="dxa"/>
            <w:vAlign w:val="center"/>
          </w:tcPr>
          <w:p w14:paraId="2D12B02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997" w:type="dxa"/>
            <w:vAlign w:val="center"/>
          </w:tcPr>
          <w:p w14:paraId="40FC8695"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0,9</w:t>
            </w:r>
          </w:p>
        </w:tc>
      </w:tr>
      <w:tr w:rsidR="00B449A9" w:rsidRPr="00B449A9" w14:paraId="0F0249A8" w14:textId="77777777" w:rsidTr="007F3B27">
        <w:trPr>
          <w:cantSplit/>
          <w:trHeight w:val="330"/>
        </w:trPr>
        <w:tc>
          <w:tcPr>
            <w:tcW w:w="4252" w:type="dxa"/>
            <w:shd w:val="clear" w:color="000000" w:fill="FFFFFF"/>
            <w:noWrap/>
            <w:vAlign w:val="bottom"/>
          </w:tcPr>
          <w:p w14:paraId="209DD677"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Поволжский государственный университет сервиса </w:t>
            </w:r>
          </w:p>
        </w:tc>
        <w:tc>
          <w:tcPr>
            <w:tcW w:w="676" w:type="dxa"/>
            <w:vAlign w:val="center"/>
          </w:tcPr>
          <w:p w14:paraId="62394B6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79</w:t>
            </w:r>
          </w:p>
        </w:tc>
        <w:tc>
          <w:tcPr>
            <w:tcW w:w="1059" w:type="dxa"/>
            <w:vAlign w:val="center"/>
          </w:tcPr>
          <w:p w14:paraId="4B0F774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2B5FC11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5,1</w:t>
            </w:r>
          </w:p>
        </w:tc>
        <w:tc>
          <w:tcPr>
            <w:tcW w:w="709" w:type="dxa"/>
            <w:vAlign w:val="center"/>
          </w:tcPr>
          <w:p w14:paraId="137FC1E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79</w:t>
            </w:r>
          </w:p>
        </w:tc>
        <w:tc>
          <w:tcPr>
            <w:tcW w:w="1134" w:type="dxa"/>
            <w:vAlign w:val="center"/>
          </w:tcPr>
          <w:p w14:paraId="273EDBB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317FCDAE"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60A4B539" w14:textId="77777777" w:rsidTr="007F3B27">
        <w:trPr>
          <w:cantSplit/>
          <w:trHeight w:val="330"/>
        </w:trPr>
        <w:tc>
          <w:tcPr>
            <w:tcW w:w="4252" w:type="dxa"/>
            <w:shd w:val="clear" w:color="000000" w:fill="FFFFFF"/>
            <w:noWrap/>
            <w:vAlign w:val="bottom"/>
          </w:tcPr>
          <w:p w14:paraId="65D06368"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color w:val="000000"/>
                <w:lang w:eastAsia="ru-RU"/>
              </w:rPr>
              <w:t>Колледж связи Поволжский государственный университет телекоммуникаций и информатики</w:t>
            </w:r>
            <w:r w:rsidRPr="00B449A9">
              <w:rPr>
                <w:rFonts w:ascii="Times New Roman" w:eastAsia="Times New Roman" w:hAnsi="Times New Roman" w:cs="Times New Roman"/>
                <w:sz w:val="24"/>
                <w:szCs w:val="24"/>
                <w:lang w:eastAsia="ru-RU"/>
              </w:rPr>
              <w:t xml:space="preserve"> </w:t>
            </w:r>
          </w:p>
        </w:tc>
        <w:tc>
          <w:tcPr>
            <w:tcW w:w="676" w:type="dxa"/>
            <w:vAlign w:val="center"/>
          </w:tcPr>
          <w:p w14:paraId="0682818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186</w:t>
            </w:r>
          </w:p>
        </w:tc>
        <w:tc>
          <w:tcPr>
            <w:tcW w:w="1059" w:type="dxa"/>
            <w:vAlign w:val="center"/>
          </w:tcPr>
          <w:p w14:paraId="57AFA50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085A017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0,5</w:t>
            </w:r>
          </w:p>
        </w:tc>
        <w:tc>
          <w:tcPr>
            <w:tcW w:w="709" w:type="dxa"/>
            <w:vAlign w:val="center"/>
          </w:tcPr>
          <w:p w14:paraId="7FF6ED7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219</w:t>
            </w:r>
          </w:p>
        </w:tc>
        <w:tc>
          <w:tcPr>
            <w:tcW w:w="1134" w:type="dxa"/>
            <w:vAlign w:val="center"/>
          </w:tcPr>
          <w:p w14:paraId="3F0214F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4DEB8D9E"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w:t>
            </w:r>
          </w:p>
        </w:tc>
      </w:tr>
      <w:tr w:rsidR="00B449A9" w:rsidRPr="00B449A9" w14:paraId="72B82E81" w14:textId="77777777" w:rsidTr="007F3B27">
        <w:trPr>
          <w:cantSplit/>
          <w:trHeight w:val="330"/>
        </w:trPr>
        <w:tc>
          <w:tcPr>
            <w:tcW w:w="4252" w:type="dxa"/>
            <w:shd w:val="clear" w:color="000000" w:fill="FFFFFF"/>
            <w:noWrap/>
            <w:vAlign w:val="bottom"/>
          </w:tcPr>
          <w:p w14:paraId="29C928D8"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Поволжский строительно-энергетический колледж им. П. </w:t>
            </w:r>
            <w:proofErr w:type="spellStart"/>
            <w:r w:rsidRPr="00B449A9">
              <w:rPr>
                <w:rFonts w:ascii="Times New Roman" w:eastAsia="Times New Roman" w:hAnsi="Times New Roman" w:cs="Times New Roman"/>
                <w:sz w:val="24"/>
                <w:szCs w:val="24"/>
                <w:lang w:eastAsia="ru-RU"/>
              </w:rPr>
              <w:t>Мачнева</w:t>
            </w:r>
            <w:proofErr w:type="spellEnd"/>
          </w:p>
        </w:tc>
        <w:tc>
          <w:tcPr>
            <w:tcW w:w="676" w:type="dxa"/>
            <w:vAlign w:val="center"/>
          </w:tcPr>
          <w:p w14:paraId="2530B7D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197</w:t>
            </w:r>
          </w:p>
        </w:tc>
        <w:tc>
          <w:tcPr>
            <w:tcW w:w="1059" w:type="dxa"/>
            <w:vAlign w:val="center"/>
          </w:tcPr>
          <w:p w14:paraId="590996F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5FF2204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0,5</w:t>
            </w:r>
          </w:p>
        </w:tc>
        <w:tc>
          <w:tcPr>
            <w:tcW w:w="709" w:type="dxa"/>
            <w:vAlign w:val="center"/>
          </w:tcPr>
          <w:p w14:paraId="66CC4E3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231</w:t>
            </w:r>
          </w:p>
        </w:tc>
        <w:tc>
          <w:tcPr>
            <w:tcW w:w="1134" w:type="dxa"/>
            <w:vAlign w:val="center"/>
          </w:tcPr>
          <w:p w14:paraId="46E2077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684679B6"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487E83B8" w14:textId="77777777" w:rsidTr="007F3B27">
        <w:trPr>
          <w:cantSplit/>
          <w:trHeight w:val="330"/>
        </w:trPr>
        <w:tc>
          <w:tcPr>
            <w:tcW w:w="4252" w:type="dxa"/>
            <w:shd w:val="clear" w:color="000000" w:fill="FFFFFF"/>
            <w:noWrap/>
            <w:vAlign w:val="bottom"/>
          </w:tcPr>
          <w:p w14:paraId="1EDD009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государственный колледж</w:t>
            </w:r>
          </w:p>
        </w:tc>
        <w:tc>
          <w:tcPr>
            <w:tcW w:w="676" w:type="dxa"/>
            <w:vAlign w:val="center"/>
          </w:tcPr>
          <w:p w14:paraId="1F6BEF0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329</w:t>
            </w:r>
          </w:p>
        </w:tc>
        <w:tc>
          <w:tcPr>
            <w:tcW w:w="1059" w:type="dxa"/>
            <w:vAlign w:val="center"/>
          </w:tcPr>
          <w:p w14:paraId="0ABDC16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9</w:t>
            </w:r>
          </w:p>
        </w:tc>
        <w:tc>
          <w:tcPr>
            <w:tcW w:w="958" w:type="dxa"/>
            <w:vAlign w:val="center"/>
          </w:tcPr>
          <w:p w14:paraId="2CB1487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2,7</w:t>
            </w:r>
          </w:p>
        </w:tc>
        <w:tc>
          <w:tcPr>
            <w:tcW w:w="709" w:type="dxa"/>
            <w:vAlign w:val="center"/>
          </w:tcPr>
          <w:p w14:paraId="2834B71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439</w:t>
            </w:r>
          </w:p>
        </w:tc>
        <w:tc>
          <w:tcPr>
            <w:tcW w:w="1134" w:type="dxa"/>
            <w:vAlign w:val="center"/>
          </w:tcPr>
          <w:p w14:paraId="0961F03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7</w:t>
            </w:r>
          </w:p>
        </w:tc>
        <w:tc>
          <w:tcPr>
            <w:tcW w:w="997" w:type="dxa"/>
            <w:vAlign w:val="center"/>
          </w:tcPr>
          <w:p w14:paraId="0D491A31"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1,6</w:t>
            </w:r>
          </w:p>
        </w:tc>
      </w:tr>
      <w:tr w:rsidR="00B449A9" w:rsidRPr="00B449A9" w14:paraId="152FA8B1" w14:textId="77777777" w:rsidTr="007F3B27">
        <w:trPr>
          <w:cantSplit/>
          <w:trHeight w:val="330"/>
        </w:trPr>
        <w:tc>
          <w:tcPr>
            <w:tcW w:w="4252" w:type="dxa"/>
            <w:shd w:val="clear" w:color="000000" w:fill="FFFFFF"/>
            <w:noWrap/>
            <w:vAlign w:val="bottom"/>
          </w:tcPr>
          <w:p w14:paraId="38901358"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676" w:type="dxa"/>
            <w:vAlign w:val="center"/>
          </w:tcPr>
          <w:p w14:paraId="0A42E73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222</w:t>
            </w:r>
          </w:p>
        </w:tc>
        <w:tc>
          <w:tcPr>
            <w:tcW w:w="1059" w:type="dxa"/>
            <w:vAlign w:val="center"/>
          </w:tcPr>
          <w:p w14:paraId="43AD176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6268806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709" w:type="dxa"/>
            <w:vAlign w:val="center"/>
          </w:tcPr>
          <w:p w14:paraId="5E128DB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343</w:t>
            </w:r>
          </w:p>
        </w:tc>
        <w:tc>
          <w:tcPr>
            <w:tcW w:w="1134" w:type="dxa"/>
            <w:vAlign w:val="center"/>
          </w:tcPr>
          <w:p w14:paraId="08D2817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5</w:t>
            </w:r>
          </w:p>
        </w:tc>
        <w:tc>
          <w:tcPr>
            <w:tcW w:w="997" w:type="dxa"/>
            <w:vAlign w:val="center"/>
          </w:tcPr>
          <w:p w14:paraId="0EBD749F"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1,5</w:t>
            </w:r>
          </w:p>
        </w:tc>
      </w:tr>
      <w:tr w:rsidR="00B449A9" w:rsidRPr="00B449A9" w14:paraId="285F68AA" w14:textId="77777777" w:rsidTr="007F3B27">
        <w:trPr>
          <w:cantSplit/>
          <w:trHeight w:val="330"/>
        </w:trPr>
        <w:tc>
          <w:tcPr>
            <w:tcW w:w="4252" w:type="dxa"/>
            <w:shd w:val="clear" w:color="000000" w:fill="FFFFFF"/>
            <w:noWrap/>
            <w:vAlign w:val="bottom"/>
          </w:tcPr>
          <w:p w14:paraId="6067593A"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Самарский государственный технический университет </w:t>
            </w:r>
          </w:p>
        </w:tc>
        <w:tc>
          <w:tcPr>
            <w:tcW w:w="676" w:type="dxa"/>
            <w:vAlign w:val="center"/>
          </w:tcPr>
          <w:p w14:paraId="77D6F87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w:t>
            </w:r>
          </w:p>
        </w:tc>
        <w:tc>
          <w:tcPr>
            <w:tcW w:w="1059" w:type="dxa"/>
            <w:vAlign w:val="center"/>
          </w:tcPr>
          <w:p w14:paraId="0D0794E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76E80BF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3F1F65A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30</w:t>
            </w:r>
          </w:p>
        </w:tc>
        <w:tc>
          <w:tcPr>
            <w:tcW w:w="1134" w:type="dxa"/>
            <w:vAlign w:val="center"/>
          </w:tcPr>
          <w:p w14:paraId="328BCBF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381C1506"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1F09D2DB" w14:textId="77777777" w:rsidTr="007F3B27">
        <w:trPr>
          <w:cantSplit/>
          <w:trHeight w:val="330"/>
        </w:trPr>
        <w:tc>
          <w:tcPr>
            <w:tcW w:w="4252" w:type="dxa"/>
            <w:shd w:val="clear" w:color="000000" w:fill="FFFFFF"/>
            <w:noWrap/>
            <w:vAlign w:val="bottom"/>
          </w:tcPr>
          <w:p w14:paraId="6F3F014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lastRenderedPageBreak/>
              <w:t xml:space="preserve">Самарский колледж </w:t>
            </w:r>
            <w:proofErr w:type="gramStart"/>
            <w:r w:rsidRPr="00B449A9">
              <w:rPr>
                <w:rFonts w:ascii="Times New Roman" w:eastAsia="Times New Roman" w:hAnsi="Times New Roman" w:cs="Times New Roman"/>
                <w:sz w:val="24"/>
                <w:szCs w:val="24"/>
                <w:lang w:eastAsia="ru-RU"/>
              </w:rPr>
              <w:t>сервиса производственного оборудования имени Героя Российской Федерации</w:t>
            </w:r>
            <w:proofErr w:type="gramEnd"/>
            <w:r w:rsidRPr="00B449A9">
              <w:rPr>
                <w:rFonts w:ascii="Times New Roman" w:eastAsia="Times New Roman" w:hAnsi="Times New Roman" w:cs="Times New Roman"/>
                <w:sz w:val="24"/>
                <w:szCs w:val="24"/>
                <w:lang w:eastAsia="ru-RU"/>
              </w:rPr>
              <w:t xml:space="preserve"> Н.В. Золотухина</w:t>
            </w:r>
          </w:p>
        </w:tc>
        <w:tc>
          <w:tcPr>
            <w:tcW w:w="676" w:type="dxa"/>
            <w:vAlign w:val="center"/>
          </w:tcPr>
          <w:p w14:paraId="5F219BA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230</w:t>
            </w:r>
          </w:p>
        </w:tc>
        <w:tc>
          <w:tcPr>
            <w:tcW w:w="1059" w:type="dxa"/>
            <w:vAlign w:val="center"/>
          </w:tcPr>
          <w:p w14:paraId="275CFD7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w:t>
            </w:r>
          </w:p>
        </w:tc>
        <w:tc>
          <w:tcPr>
            <w:tcW w:w="958" w:type="dxa"/>
            <w:vAlign w:val="center"/>
          </w:tcPr>
          <w:p w14:paraId="3574364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0,9</w:t>
            </w:r>
          </w:p>
        </w:tc>
        <w:tc>
          <w:tcPr>
            <w:tcW w:w="709" w:type="dxa"/>
            <w:vAlign w:val="center"/>
          </w:tcPr>
          <w:p w14:paraId="465384F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275</w:t>
            </w:r>
          </w:p>
        </w:tc>
        <w:tc>
          <w:tcPr>
            <w:tcW w:w="1134" w:type="dxa"/>
            <w:vAlign w:val="center"/>
          </w:tcPr>
          <w:p w14:paraId="0D2171B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57136B57"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0,7</w:t>
            </w:r>
          </w:p>
        </w:tc>
      </w:tr>
      <w:tr w:rsidR="00B449A9" w:rsidRPr="00B449A9" w14:paraId="6E58D3D7" w14:textId="77777777" w:rsidTr="007F3B27">
        <w:trPr>
          <w:cantSplit/>
          <w:trHeight w:val="330"/>
        </w:trPr>
        <w:tc>
          <w:tcPr>
            <w:tcW w:w="4252" w:type="dxa"/>
            <w:shd w:val="clear" w:color="000000" w:fill="FFFFFF"/>
            <w:noWrap/>
            <w:vAlign w:val="bottom"/>
          </w:tcPr>
          <w:p w14:paraId="56EAE4C3"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машиностроительный колледж</w:t>
            </w:r>
          </w:p>
        </w:tc>
        <w:tc>
          <w:tcPr>
            <w:tcW w:w="676" w:type="dxa"/>
            <w:vAlign w:val="center"/>
          </w:tcPr>
          <w:p w14:paraId="0C56F87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239</w:t>
            </w:r>
          </w:p>
        </w:tc>
        <w:tc>
          <w:tcPr>
            <w:tcW w:w="1059" w:type="dxa"/>
            <w:vAlign w:val="center"/>
          </w:tcPr>
          <w:p w14:paraId="7F85B43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4760299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1,7</w:t>
            </w:r>
          </w:p>
        </w:tc>
        <w:tc>
          <w:tcPr>
            <w:tcW w:w="709" w:type="dxa"/>
            <w:vAlign w:val="center"/>
          </w:tcPr>
          <w:p w14:paraId="4F27ED0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245</w:t>
            </w:r>
          </w:p>
        </w:tc>
        <w:tc>
          <w:tcPr>
            <w:tcW w:w="1134" w:type="dxa"/>
            <w:vAlign w:val="center"/>
          </w:tcPr>
          <w:p w14:paraId="49BE073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1A273CEB"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0,8</w:t>
            </w:r>
          </w:p>
        </w:tc>
      </w:tr>
      <w:tr w:rsidR="00B449A9" w:rsidRPr="00B449A9" w14:paraId="561215CE" w14:textId="77777777" w:rsidTr="007F3B27">
        <w:trPr>
          <w:cantSplit/>
          <w:trHeight w:val="330"/>
        </w:trPr>
        <w:tc>
          <w:tcPr>
            <w:tcW w:w="4252" w:type="dxa"/>
            <w:shd w:val="clear" w:color="000000" w:fill="FFFFFF"/>
            <w:noWrap/>
            <w:vAlign w:val="bottom"/>
          </w:tcPr>
          <w:p w14:paraId="60C3E27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многопрофильный колледж им. Бартенева В.В.</w:t>
            </w:r>
          </w:p>
        </w:tc>
        <w:tc>
          <w:tcPr>
            <w:tcW w:w="676" w:type="dxa"/>
            <w:vAlign w:val="center"/>
          </w:tcPr>
          <w:p w14:paraId="55D3660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41</w:t>
            </w:r>
          </w:p>
        </w:tc>
        <w:tc>
          <w:tcPr>
            <w:tcW w:w="1059" w:type="dxa"/>
            <w:vAlign w:val="center"/>
          </w:tcPr>
          <w:p w14:paraId="29FD742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7B5EE28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7,3</w:t>
            </w:r>
          </w:p>
        </w:tc>
        <w:tc>
          <w:tcPr>
            <w:tcW w:w="709" w:type="dxa"/>
            <w:vAlign w:val="center"/>
          </w:tcPr>
          <w:p w14:paraId="02260CE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102</w:t>
            </w:r>
          </w:p>
        </w:tc>
        <w:tc>
          <w:tcPr>
            <w:tcW w:w="1134" w:type="dxa"/>
            <w:vAlign w:val="center"/>
          </w:tcPr>
          <w:p w14:paraId="08C9869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4</w:t>
            </w:r>
          </w:p>
        </w:tc>
        <w:tc>
          <w:tcPr>
            <w:tcW w:w="997" w:type="dxa"/>
            <w:vAlign w:val="center"/>
          </w:tcPr>
          <w:p w14:paraId="363CD05B"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3,9</w:t>
            </w:r>
          </w:p>
        </w:tc>
      </w:tr>
      <w:tr w:rsidR="00B449A9" w:rsidRPr="00B449A9" w14:paraId="643A4571" w14:textId="77777777" w:rsidTr="007F3B27">
        <w:trPr>
          <w:cantSplit/>
          <w:trHeight w:val="330"/>
        </w:trPr>
        <w:tc>
          <w:tcPr>
            <w:tcW w:w="4252" w:type="dxa"/>
            <w:shd w:val="clear" w:color="000000" w:fill="FFFFFF"/>
            <w:noWrap/>
            <w:vAlign w:val="bottom"/>
          </w:tcPr>
          <w:p w14:paraId="0EDB59D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национальный исследовательский университет имени академика С.П. Королева</w:t>
            </w:r>
          </w:p>
        </w:tc>
        <w:tc>
          <w:tcPr>
            <w:tcW w:w="676" w:type="dxa"/>
            <w:vAlign w:val="center"/>
          </w:tcPr>
          <w:p w14:paraId="1011D34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245</w:t>
            </w:r>
          </w:p>
        </w:tc>
        <w:tc>
          <w:tcPr>
            <w:tcW w:w="1059" w:type="dxa"/>
            <w:vAlign w:val="center"/>
          </w:tcPr>
          <w:p w14:paraId="16E2827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0AB4C46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1,6</w:t>
            </w:r>
          </w:p>
        </w:tc>
        <w:tc>
          <w:tcPr>
            <w:tcW w:w="709" w:type="dxa"/>
            <w:vAlign w:val="center"/>
          </w:tcPr>
          <w:p w14:paraId="53DECEA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267</w:t>
            </w:r>
          </w:p>
        </w:tc>
        <w:tc>
          <w:tcPr>
            <w:tcW w:w="1134" w:type="dxa"/>
            <w:vAlign w:val="center"/>
          </w:tcPr>
          <w:p w14:paraId="25AB8BF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4125DA73"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688716BA" w14:textId="77777777" w:rsidTr="007F3B27">
        <w:trPr>
          <w:cantSplit/>
          <w:trHeight w:val="330"/>
        </w:trPr>
        <w:tc>
          <w:tcPr>
            <w:tcW w:w="4252" w:type="dxa"/>
            <w:shd w:val="clear" w:color="000000" w:fill="FFFFFF"/>
            <w:noWrap/>
            <w:vAlign w:val="bottom"/>
          </w:tcPr>
          <w:p w14:paraId="2A86EDD3"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политехнический колледж</w:t>
            </w:r>
          </w:p>
        </w:tc>
        <w:tc>
          <w:tcPr>
            <w:tcW w:w="676" w:type="dxa"/>
            <w:vAlign w:val="center"/>
          </w:tcPr>
          <w:p w14:paraId="155E6F1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161</w:t>
            </w:r>
          </w:p>
        </w:tc>
        <w:tc>
          <w:tcPr>
            <w:tcW w:w="1059" w:type="dxa"/>
            <w:vAlign w:val="center"/>
          </w:tcPr>
          <w:p w14:paraId="62D8FBC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3940F2F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0,6</w:t>
            </w:r>
          </w:p>
        </w:tc>
        <w:tc>
          <w:tcPr>
            <w:tcW w:w="709" w:type="dxa"/>
            <w:vAlign w:val="center"/>
          </w:tcPr>
          <w:p w14:paraId="0BB6B5F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229</w:t>
            </w:r>
          </w:p>
        </w:tc>
        <w:tc>
          <w:tcPr>
            <w:tcW w:w="1134" w:type="dxa"/>
            <w:vAlign w:val="center"/>
          </w:tcPr>
          <w:p w14:paraId="7B70A23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2B0B3899"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23FC86CD" w14:textId="77777777" w:rsidTr="007F3B27">
        <w:trPr>
          <w:cantSplit/>
          <w:trHeight w:val="330"/>
        </w:trPr>
        <w:tc>
          <w:tcPr>
            <w:tcW w:w="4252" w:type="dxa"/>
            <w:shd w:val="clear" w:color="000000" w:fill="FFFFFF"/>
            <w:noWrap/>
            <w:vAlign w:val="bottom"/>
          </w:tcPr>
          <w:p w14:paraId="217FD2E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676" w:type="dxa"/>
            <w:vAlign w:val="center"/>
          </w:tcPr>
          <w:p w14:paraId="3FCAF95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246</w:t>
            </w:r>
          </w:p>
        </w:tc>
        <w:tc>
          <w:tcPr>
            <w:tcW w:w="1059" w:type="dxa"/>
            <w:vAlign w:val="center"/>
          </w:tcPr>
          <w:p w14:paraId="68CCE13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16E7D312"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1,2</w:t>
            </w:r>
          </w:p>
        </w:tc>
        <w:tc>
          <w:tcPr>
            <w:tcW w:w="709" w:type="dxa"/>
            <w:vAlign w:val="center"/>
          </w:tcPr>
          <w:p w14:paraId="56990AD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254</w:t>
            </w:r>
          </w:p>
        </w:tc>
        <w:tc>
          <w:tcPr>
            <w:tcW w:w="1134" w:type="dxa"/>
            <w:vAlign w:val="center"/>
          </w:tcPr>
          <w:p w14:paraId="4841C7E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1E9DBA30"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71BB9B01" w14:textId="77777777" w:rsidTr="007F3B27">
        <w:trPr>
          <w:cantSplit/>
          <w:trHeight w:val="330"/>
        </w:trPr>
        <w:tc>
          <w:tcPr>
            <w:tcW w:w="4252" w:type="dxa"/>
            <w:shd w:val="clear" w:color="000000" w:fill="FFFFFF"/>
            <w:noWrap/>
            <w:vAlign w:val="bottom"/>
          </w:tcPr>
          <w:p w14:paraId="29CC254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техникум кулинарного искусства</w:t>
            </w:r>
          </w:p>
        </w:tc>
        <w:tc>
          <w:tcPr>
            <w:tcW w:w="676" w:type="dxa"/>
            <w:vAlign w:val="center"/>
          </w:tcPr>
          <w:p w14:paraId="17BE5D6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110</w:t>
            </w:r>
          </w:p>
        </w:tc>
        <w:tc>
          <w:tcPr>
            <w:tcW w:w="1059" w:type="dxa"/>
            <w:vAlign w:val="center"/>
          </w:tcPr>
          <w:p w14:paraId="7D12C92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54BBE3F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0,9</w:t>
            </w:r>
          </w:p>
        </w:tc>
        <w:tc>
          <w:tcPr>
            <w:tcW w:w="709" w:type="dxa"/>
            <w:vAlign w:val="center"/>
          </w:tcPr>
          <w:p w14:paraId="47254BE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222</w:t>
            </w:r>
          </w:p>
        </w:tc>
        <w:tc>
          <w:tcPr>
            <w:tcW w:w="1134" w:type="dxa"/>
            <w:vAlign w:val="center"/>
          </w:tcPr>
          <w:p w14:paraId="7CDCC5B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3C99C231"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38A51FA7" w14:textId="77777777" w:rsidTr="007F3B27">
        <w:trPr>
          <w:cantSplit/>
          <w:trHeight w:val="330"/>
        </w:trPr>
        <w:tc>
          <w:tcPr>
            <w:tcW w:w="4252" w:type="dxa"/>
            <w:shd w:val="clear" w:color="000000" w:fill="FFFFFF"/>
            <w:noWrap/>
            <w:vAlign w:val="bottom"/>
          </w:tcPr>
          <w:p w14:paraId="453660F6"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Самарское областное училище культуры и искусств</w:t>
            </w:r>
          </w:p>
        </w:tc>
        <w:tc>
          <w:tcPr>
            <w:tcW w:w="676" w:type="dxa"/>
            <w:vAlign w:val="center"/>
          </w:tcPr>
          <w:p w14:paraId="523290E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73</w:t>
            </w:r>
          </w:p>
        </w:tc>
        <w:tc>
          <w:tcPr>
            <w:tcW w:w="1059" w:type="dxa"/>
            <w:vAlign w:val="center"/>
          </w:tcPr>
          <w:p w14:paraId="78EE28C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w:t>
            </w:r>
          </w:p>
        </w:tc>
        <w:tc>
          <w:tcPr>
            <w:tcW w:w="958" w:type="dxa"/>
            <w:vAlign w:val="center"/>
          </w:tcPr>
          <w:p w14:paraId="639FA7A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2,7</w:t>
            </w:r>
          </w:p>
        </w:tc>
        <w:tc>
          <w:tcPr>
            <w:tcW w:w="709" w:type="dxa"/>
            <w:vAlign w:val="center"/>
          </w:tcPr>
          <w:p w14:paraId="7EF046A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75</w:t>
            </w:r>
          </w:p>
        </w:tc>
        <w:tc>
          <w:tcPr>
            <w:tcW w:w="1134" w:type="dxa"/>
            <w:vAlign w:val="center"/>
          </w:tcPr>
          <w:p w14:paraId="62D448D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04FB52D3"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1D247DAE" w14:textId="77777777" w:rsidTr="007F3B27">
        <w:trPr>
          <w:cantSplit/>
          <w:trHeight w:val="330"/>
        </w:trPr>
        <w:tc>
          <w:tcPr>
            <w:tcW w:w="4252" w:type="dxa"/>
            <w:shd w:val="clear" w:color="000000" w:fill="FFFFFF"/>
            <w:noWrap/>
            <w:vAlign w:val="bottom"/>
          </w:tcPr>
          <w:p w14:paraId="31BC099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Сызранский</w:t>
            </w:r>
            <w:proofErr w:type="spellEnd"/>
            <w:r w:rsidRPr="00B449A9">
              <w:rPr>
                <w:rFonts w:ascii="Times New Roman" w:eastAsia="Times New Roman" w:hAnsi="Times New Roman" w:cs="Times New Roman"/>
                <w:sz w:val="24"/>
                <w:szCs w:val="24"/>
                <w:lang w:eastAsia="ru-RU"/>
              </w:rPr>
              <w:t xml:space="preserve"> медико-гуманитарный колледж</w:t>
            </w:r>
          </w:p>
        </w:tc>
        <w:tc>
          <w:tcPr>
            <w:tcW w:w="676" w:type="dxa"/>
            <w:vAlign w:val="center"/>
          </w:tcPr>
          <w:p w14:paraId="15C870A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267</w:t>
            </w:r>
          </w:p>
        </w:tc>
        <w:tc>
          <w:tcPr>
            <w:tcW w:w="1059" w:type="dxa"/>
            <w:vAlign w:val="center"/>
          </w:tcPr>
          <w:p w14:paraId="459649C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w:t>
            </w:r>
          </w:p>
        </w:tc>
        <w:tc>
          <w:tcPr>
            <w:tcW w:w="958" w:type="dxa"/>
            <w:vAlign w:val="center"/>
          </w:tcPr>
          <w:p w14:paraId="319916F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1,9</w:t>
            </w:r>
          </w:p>
        </w:tc>
        <w:tc>
          <w:tcPr>
            <w:tcW w:w="709" w:type="dxa"/>
            <w:vAlign w:val="center"/>
          </w:tcPr>
          <w:p w14:paraId="5913842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325</w:t>
            </w:r>
          </w:p>
        </w:tc>
        <w:tc>
          <w:tcPr>
            <w:tcW w:w="1134" w:type="dxa"/>
            <w:vAlign w:val="center"/>
          </w:tcPr>
          <w:p w14:paraId="5CC1DEB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148A6A80"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0,3</w:t>
            </w:r>
          </w:p>
        </w:tc>
      </w:tr>
      <w:tr w:rsidR="00B449A9" w:rsidRPr="00B449A9" w14:paraId="22AA87B2" w14:textId="77777777" w:rsidTr="007F3B27">
        <w:trPr>
          <w:cantSplit/>
          <w:trHeight w:val="330"/>
        </w:trPr>
        <w:tc>
          <w:tcPr>
            <w:tcW w:w="4252" w:type="dxa"/>
            <w:shd w:val="clear" w:color="000000" w:fill="FFFFFF"/>
            <w:noWrap/>
            <w:vAlign w:val="bottom"/>
          </w:tcPr>
          <w:p w14:paraId="1BF63323"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Сызранский</w:t>
            </w:r>
            <w:proofErr w:type="spellEnd"/>
            <w:r w:rsidRPr="00B449A9">
              <w:rPr>
                <w:rFonts w:ascii="Times New Roman" w:eastAsia="Times New Roman" w:hAnsi="Times New Roman" w:cs="Times New Roman"/>
                <w:sz w:val="24"/>
                <w:szCs w:val="24"/>
                <w:lang w:eastAsia="ru-RU"/>
              </w:rPr>
              <w:t xml:space="preserve"> политехнический колледж</w:t>
            </w:r>
          </w:p>
        </w:tc>
        <w:tc>
          <w:tcPr>
            <w:tcW w:w="676" w:type="dxa"/>
            <w:vAlign w:val="center"/>
          </w:tcPr>
          <w:p w14:paraId="4F147EA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392</w:t>
            </w:r>
          </w:p>
        </w:tc>
        <w:tc>
          <w:tcPr>
            <w:tcW w:w="1059" w:type="dxa"/>
            <w:vAlign w:val="center"/>
          </w:tcPr>
          <w:p w14:paraId="604BF50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5D04135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0,8</w:t>
            </w:r>
          </w:p>
        </w:tc>
        <w:tc>
          <w:tcPr>
            <w:tcW w:w="709" w:type="dxa"/>
            <w:vAlign w:val="center"/>
          </w:tcPr>
          <w:p w14:paraId="0067C05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437</w:t>
            </w:r>
          </w:p>
        </w:tc>
        <w:tc>
          <w:tcPr>
            <w:tcW w:w="1134" w:type="dxa"/>
            <w:vAlign w:val="center"/>
          </w:tcPr>
          <w:p w14:paraId="274B60A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11C7378B"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0,5</w:t>
            </w:r>
          </w:p>
        </w:tc>
      </w:tr>
      <w:tr w:rsidR="00B449A9" w:rsidRPr="00B449A9" w14:paraId="3B190E91" w14:textId="77777777" w:rsidTr="007F3B27">
        <w:trPr>
          <w:cantSplit/>
          <w:trHeight w:val="330"/>
        </w:trPr>
        <w:tc>
          <w:tcPr>
            <w:tcW w:w="4252" w:type="dxa"/>
            <w:shd w:val="clear" w:color="000000" w:fill="FFFFFF"/>
            <w:noWrap/>
            <w:vAlign w:val="bottom"/>
          </w:tcPr>
          <w:p w14:paraId="032473FC"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Технологический колледж имени Н.Д. Кузнецова</w:t>
            </w:r>
          </w:p>
        </w:tc>
        <w:tc>
          <w:tcPr>
            <w:tcW w:w="676" w:type="dxa"/>
            <w:vAlign w:val="center"/>
          </w:tcPr>
          <w:p w14:paraId="2882467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256</w:t>
            </w:r>
          </w:p>
        </w:tc>
        <w:tc>
          <w:tcPr>
            <w:tcW w:w="1059" w:type="dxa"/>
            <w:vAlign w:val="center"/>
          </w:tcPr>
          <w:p w14:paraId="28D70F3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w:t>
            </w:r>
          </w:p>
        </w:tc>
        <w:tc>
          <w:tcPr>
            <w:tcW w:w="958" w:type="dxa"/>
            <w:vAlign w:val="center"/>
          </w:tcPr>
          <w:p w14:paraId="5D70823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2,0</w:t>
            </w:r>
          </w:p>
        </w:tc>
        <w:tc>
          <w:tcPr>
            <w:tcW w:w="709" w:type="dxa"/>
            <w:vAlign w:val="center"/>
          </w:tcPr>
          <w:p w14:paraId="404100E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268</w:t>
            </w:r>
          </w:p>
        </w:tc>
        <w:tc>
          <w:tcPr>
            <w:tcW w:w="1134" w:type="dxa"/>
            <w:vAlign w:val="center"/>
          </w:tcPr>
          <w:p w14:paraId="18CD68B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1B377F3D"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0,0</w:t>
            </w:r>
          </w:p>
        </w:tc>
      </w:tr>
      <w:tr w:rsidR="00B449A9" w:rsidRPr="00B449A9" w14:paraId="5C6BB328" w14:textId="77777777" w:rsidTr="007F3B27">
        <w:trPr>
          <w:cantSplit/>
          <w:trHeight w:val="330"/>
        </w:trPr>
        <w:tc>
          <w:tcPr>
            <w:tcW w:w="4252" w:type="dxa"/>
            <w:shd w:val="clear" w:color="000000" w:fill="FFFFFF"/>
            <w:noWrap/>
            <w:vAlign w:val="bottom"/>
          </w:tcPr>
          <w:p w14:paraId="4B50AE7C"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индустриально-педагогический колледж</w:t>
            </w:r>
          </w:p>
        </w:tc>
        <w:tc>
          <w:tcPr>
            <w:tcW w:w="676" w:type="dxa"/>
            <w:vAlign w:val="center"/>
          </w:tcPr>
          <w:p w14:paraId="7142B4C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172</w:t>
            </w:r>
          </w:p>
        </w:tc>
        <w:tc>
          <w:tcPr>
            <w:tcW w:w="1059" w:type="dxa"/>
            <w:vAlign w:val="center"/>
          </w:tcPr>
          <w:p w14:paraId="271DCEB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w:t>
            </w:r>
          </w:p>
        </w:tc>
        <w:tc>
          <w:tcPr>
            <w:tcW w:w="958" w:type="dxa"/>
            <w:vAlign w:val="center"/>
          </w:tcPr>
          <w:p w14:paraId="3D904AE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2,9</w:t>
            </w:r>
          </w:p>
        </w:tc>
        <w:tc>
          <w:tcPr>
            <w:tcW w:w="709" w:type="dxa"/>
            <w:vAlign w:val="center"/>
          </w:tcPr>
          <w:p w14:paraId="6397370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198</w:t>
            </w:r>
          </w:p>
        </w:tc>
        <w:tc>
          <w:tcPr>
            <w:tcW w:w="1134" w:type="dxa"/>
            <w:vAlign w:val="center"/>
          </w:tcPr>
          <w:p w14:paraId="3B269B4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531EB752"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0,5</w:t>
            </w:r>
          </w:p>
        </w:tc>
      </w:tr>
      <w:tr w:rsidR="00B449A9" w:rsidRPr="00B449A9" w14:paraId="13F85449" w14:textId="77777777" w:rsidTr="007F3B27">
        <w:trPr>
          <w:cantSplit/>
          <w:trHeight w:val="330"/>
        </w:trPr>
        <w:tc>
          <w:tcPr>
            <w:tcW w:w="4252" w:type="dxa"/>
            <w:shd w:val="clear" w:color="000000" w:fill="FFFFFF"/>
            <w:noWrap/>
            <w:vAlign w:val="bottom"/>
          </w:tcPr>
          <w:p w14:paraId="2AC4F4BA"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676" w:type="dxa"/>
            <w:vAlign w:val="center"/>
          </w:tcPr>
          <w:p w14:paraId="60ED4C5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188</w:t>
            </w:r>
          </w:p>
        </w:tc>
        <w:tc>
          <w:tcPr>
            <w:tcW w:w="1059" w:type="dxa"/>
            <w:vAlign w:val="center"/>
          </w:tcPr>
          <w:p w14:paraId="0A95F44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9</w:t>
            </w:r>
          </w:p>
        </w:tc>
        <w:tc>
          <w:tcPr>
            <w:tcW w:w="958" w:type="dxa"/>
            <w:vAlign w:val="center"/>
          </w:tcPr>
          <w:p w14:paraId="35CA1A3F"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4,8</w:t>
            </w:r>
          </w:p>
        </w:tc>
        <w:tc>
          <w:tcPr>
            <w:tcW w:w="709" w:type="dxa"/>
            <w:vAlign w:val="center"/>
          </w:tcPr>
          <w:p w14:paraId="255DA86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200</w:t>
            </w:r>
          </w:p>
        </w:tc>
        <w:tc>
          <w:tcPr>
            <w:tcW w:w="1134" w:type="dxa"/>
            <w:vAlign w:val="center"/>
          </w:tcPr>
          <w:p w14:paraId="1513004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14FEF48C"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1,0</w:t>
            </w:r>
          </w:p>
        </w:tc>
      </w:tr>
      <w:tr w:rsidR="00B449A9" w:rsidRPr="00B449A9" w14:paraId="0950C376" w14:textId="77777777" w:rsidTr="007F3B27">
        <w:trPr>
          <w:cantSplit/>
          <w:trHeight w:val="330"/>
        </w:trPr>
        <w:tc>
          <w:tcPr>
            <w:tcW w:w="4252" w:type="dxa"/>
            <w:shd w:val="clear" w:color="000000" w:fill="FFFFFF"/>
            <w:noWrap/>
            <w:vAlign w:val="bottom"/>
          </w:tcPr>
          <w:p w14:paraId="38C63B8D"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музыкальный колледж имени Р.К. Щедрина</w:t>
            </w:r>
          </w:p>
        </w:tc>
        <w:tc>
          <w:tcPr>
            <w:tcW w:w="676" w:type="dxa"/>
            <w:vAlign w:val="center"/>
          </w:tcPr>
          <w:p w14:paraId="27E7718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47</w:t>
            </w:r>
          </w:p>
        </w:tc>
        <w:tc>
          <w:tcPr>
            <w:tcW w:w="1059" w:type="dxa"/>
            <w:vAlign w:val="center"/>
          </w:tcPr>
          <w:p w14:paraId="74FC2C8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09460082"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5D8E224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53</w:t>
            </w:r>
          </w:p>
        </w:tc>
        <w:tc>
          <w:tcPr>
            <w:tcW w:w="1134" w:type="dxa"/>
            <w:vAlign w:val="center"/>
          </w:tcPr>
          <w:p w14:paraId="30C5568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1D95725B"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290F74B4" w14:textId="77777777" w:rsidTr="007F3B27">
        <w:trPr>
          <w:cantSplit/>
          <w:trHeight w:val="330"/>
        </w:trPr>
        <w:tc>
          <w:tcPr>
            <w:tcW w:w="4252" w:type="dxa"/>
            <w:shd w:val="clear" w:color="000000" w:fill="FFFFFF"/>
            <w:noWrap/>
            <w:vAlign w:val="bottom"/>
          </w:tcPr>
          <w:p w14:paraId="7A67346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Тольяттинский политехнический колледж </w:t>
            </w:r>
          </w:p>
        </w:tc>
        <w:tc>
          <w:tcPr>
            <w:tcW w:w="676" w:type="dxa"/>
            <w:vAlign w:val="center"/>
          </w:tcPr>
          <w:p w14:paraId="6451FF2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194</w:t>
            </w:r>
          </w:p>
        </w:tc>
        <w:tc>
          <w:tcPr>
            <w:tcW w:w="1059" w:type="dxa"/>
            <w:vAlign w:val="center"/>
          </w:tcPr>
          <w:p w14:paraId="38B73E2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68D96CEF"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1,5</w:t>
            </w:r>
          </w:p>
        </w:tc>
        <w:tc>
          <w:tcPr>
            <w:tcW w:w="709" w:type="dxa"/>
            <w:vAlign w:val="center"/>
          </w:tcPr>
          <w:p w14:paraId="7835012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224</w:t>
            </w:r>
          </w:p>
        </w:tc>
        <w:tc>
          <w:tcPr>
            <w:tcW w:w="1134" w:type="dxa"/>
            <w:vAlign w:val="center"/>
          </w:tcPr>
          <w:p w14:paraId="247B6BA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2DDD97A6"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066B1A3D" w14:textId="77777777" w:rsidTr="007F3B27">
        <w:trPr>
          <w:cantSplit/>
          <w:trHeight w:val="330"/>
        </w:trPr>
        <w:tc>
          <w:tcPr>
            <w:tcW w:w="4252" w:type="dxa"/>
            <w:shd w:val="clear" w:color="000000" w:fill="FFFFFF"/>
            <w:noWrap/>
            <w:vAlign w:val="bottom"/>
          </w:tcPr>
          <w:p w14:paraId="50FCD61C"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социально-педагогический колледж</w:t>
            </w:r>
          </w:p>
        </w:tc>
        <w:tc>
          <w:tcPr>
            <w:tcW w:w="676" w:type="dxa"/>
            <w:vAlign w:val="center"/>
          </w:tcPr>
          <w:p w14:paraId="0EAEDD4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170</w:t>
            </w:r>
          </w:p>
        </w:tc>
        <w:tc>
          <w:tcPr>
            <w:tcW w:w="1059" w:type="dxa"/>
            <w:vAlign w:val="center"/>
          </w:tcPr>
          <w:p w14:paraId="656B658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6422AE2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0,6</w:t>
            </w:r>
          </w:p>
        </w:tc>
        <w:tc>
          <w:tcPr>
            <w:tcW w:w="709" w:type="dxa"/>
            <w:vAlign w:val="center"/>
          </w:tcPr>
          <w:p w14:paraId="217F09C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195</w:t>
            </w:r>
          </w:p>
        </w:tc>
        <w:tc>
          <w:tcPr>
            <w:tcW w:w="1134" w:type="dxa"/>
            <w:vAlign w:val="center"/>
          </w:tcPr>
          <w:p w14:paraId="21A6A5F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113A58BE"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0,5</w:t>
            </w:r>
          </w:p>
        </w:tc>
      </w:tr>
      <w:tr w:rsidR="00B449A9" w:rsidRPr="00B449A9" w14:paraId="0501BEB3" w14:textId="77777777" w:rsidTr="007F3B27">
        <w:trPr>
          <w:cantSplit/>
          <w:trHeight w:val="330"/>
        </w:trPr>
        <w:tc>
          <w:tcPr>
            <w:tcW w:w="4252" w:type="dxa"/>
            <w:shd w:val="clear" w:color="000000" w:fill="FFFFFF"/>
            <w:noWrap/>
            <w:vAlign w:val="bottom"/>
          </w:tcPr>
          <w:p w14:paraId="55DA45E3"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социально-экономический колледж</w:t>
            </w:r>
          </w:p>
        </w:tc>
        <w:tc>
          <w:tcPr>
            <w:tcW w:w="676" w:type="dxa"/>
            <w:vAlign w:val="center"/>
          </w:tcPr>
          <w:p w14:paraId="31B80A5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331</w:t>
            </w:r>
          </w:p>
        </w:tc>
        <w:tc>
          <w:tcPr>
            <w:tcW w:w="1059" w:type="dxa"/>
            <w:vAlign w:val="center"/>
          </w:tcPr>
          <w:p w14:paraId="7C72065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w:t>
            </w:r>
          </w:p>
        </w:tc>
        <w:tc>
          <w:tcPr>
            <w:tcW w:w="958" w:type="dxa"/>
            <w:vAlign w:val="center"/>
          </w:tcPr>
          <w:p w14:paraId="3D6959A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2,4</w:t>
            </w:r>
          </w:p>
        </w:tc>
        <w:tc>
          <w:tcPr>
            <w:tcW w:w="709" w:type="dxa"/>
            <w:vAlign w:val="center"/>
          </w:tcPr>
          <w:p w14:paraId="0DA0F15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445</w:t>
            </w:r>
          </w:p>
        </w:tc>
        <w:tc>
          <w:tcPr>
            <w:tcW w:w="1134" w:type="dxa"/>
            <w:vAlign w:val="center"/>
          </w:tcPr>
          <w:p w14:paraId="7256C39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997" w:type="dxa"/>
            <w:vAlign w:val="center"/>
          </w:tcPr>
          <w:p w14:paraId="059A2172"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0,7</w:t>
            </w:r>
          </w:p>
        </w:tc>
      </w:tr>
      <w:tr w:rsidR="00B449A9" w:rsidRPr="00B449A9" w14:paraId="588E6C39" w14:textId="77777777" w:rsidTr="007F3B27">
        <w:trPr>
          <w:cantSplit/>
          <w:trHeight w:val="330"/>
        </w:trPr>
        <w:tc>
          <w:tcPr>
            <w:tcW w:w="4252" w:type="dxa"/>
            <w:shd w:val="clear" w:color="000000" w:fill="FFFFFF"/>
            <w:noWrap/>
            <w:vAlign w:val="bottom"/>
          </w:tcPr>
          <w:p w14:paraId="2EFD99E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электротехнический техникум</w:t>
            </w:r>
          </w:p>
        </w:tc>
        <w:tc>
          <w:tcPr>
            <w:tcW w:w="676" w:type="dxa"/>
            <w:vAlign w:val="center"/>
          </w:tcPr>
          <w:p w14:paraId="52068B6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108</w:t>
            </w:r>
          </w:p>
        </w:tc>
        <w:tc>
          <w:tcPr>
            <w:tcW w:w="1059" w:type="dxa"/>
            <w:vAlign w:val="center"/>
          </w:tcPr>
          <w:p w14:paraId="601E259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w:t>
            </w:r>
          </w:p>
        </w:tc>
        <w:tc>
          <w:tcPr>
            <w:tcW w:w="958" w:type="dxa"/>
            <w:vAlign w:val="center"/>
          </w:tcPr>
          <w:p w14:paraId="7F94D66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1,9</w:t>
            </w:r>
          </w:p>
        </w:tc>
        <w:tc>
          <w:tcPr>
            <w:tcW w:w="709" w:type="dxa"/>
            <w:vAlign w:val="center"/>
          </w:tcPr>
          <w:p w14:paraId="0BF2821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133</w:t>
            </w:r>
          </w:p>
        </w:tc>
        <w:tc>
          <w:tcPr>
            <w:tcW w:w="1134" w:type="dxa"/>
            <w:vAlign w:val="center"/>
          </w:tcPr>
          <w:p w14:paraId="71748CA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1F45EC7E"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615380C3" w14:textId="77777777" w:rsidTr="007F3B27">
        <w:trPr>
          <w:cantSplit/>
          <w:trHeight w:val="330"/>
        </w:trPr>
        <w:tc>
          <w:tcPr>
            <w:tcW w:w="9785" w:type="dxa"/>
            <w:gridSpan w:val="7"/>
            <w:shd w:val="clear" w:color="000000" w:fill="FFFFFF"/>
            <w:noWrap/>
            <w:vAlign w:val="center"/>
          </w:tcPr>
          <w:p w14:paraId="6ADAA75D"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b/>
                <w:i/>
                <w:sz w:val="24"/>
                <w:szCs w:val="24"/>
                <w:lang w:eastAsia="ru-RU"/>
              </w:rPr>
              <w:t>Сокращение  доли зарегистрированных безработных при сокращении общего выпуска</w:t>
            </w:r>
          </w:p>
        </w:tc>
      </w:tr>
      <w:tr w:rsidR="00B449A9" w:rsidRPr="00B449A9" w14:paraId="2F673539" w14:textId="77777777" w:rsidTr="007F3B27">
        <w:trPr>
          <w:cantSplit/>
          <w:trHeight w:val="330"/>
        </w:trPr>
        <w:tc>
          <w:tcPr>
            <w:tcW w:w="4252" w:type="dxa"/>
            <w:shd w:val="clear" w:color="000000" w:fill="FFFFFF"/>
            <w:noWrap/>
            <w:vAlign w:val="bottom"/>
          </w:tcPr>
          <w:p w14:paraId="5B7F9AE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Богатовское</w:t>
            </w:r>
            <w:proofErr w:type="spellEnd"/>
            <w:r w:rsidRPr="00B449A9">
              <w:rPr>
                <w:rFonts w:ascii="Times New Roman" w:eastAsia="Times New Roman" w:hAnsi="Times New Roman" w:cs="Times New Roman"/>
                <w:sz w:val="24"/>
                <w:szCs w:val="24"/>
                <w:lang w:eastAsia="ru-RU"/>
              </w:rPr>
              <w:t xml:space="preserve"> профессиональное училище</w:t>
            </w:r>
          </w:p>
        </w:tc>
        <w:tc>
          <w:tcPr>
            <w:tcW w:w="676" w:type="dxa"/>
            <w:vAlign w:val="center"/>
          </w:tcPr>
          <w:p w14:paraId="496720A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134</w:t>
            </w:r>
          </w:p>
        </w:tc>
        <w:tc>
          <w:tcPr>
            <w:tcW w:w="1059" w:type="dxa"/>
            <w:vAlign w:val="center"/>
          </w:tcPr>
          <w:p w14:paraId="145CAD7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42777F4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0,7</w:t>
            </w:r>
          </w:p>
        </w:tc>
        <w:tc>
          <w:tcPr>
            <w:tcW w:w="709" w:type="dxa"/>
            <w:vAlign w:val="center"/>
          </w:tcPr>
          <w:p w14:paraId="7D5B9B5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109</w:t>
            </w:r>
          </w:p>
        </w:tc>
        <w:tc>
          <w:tcPr>
            <w:tcW w:w="1134" w:type="dxa"/>
            <w:vAlign w:val="center"/>
          </w:tcPr>
          <w:p w14:paraId="3E6347C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01C64C3B"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w:t>
            </w:r>
          </w:p>
        </w:tc>
      </w:tr>
      <w:tr w:rsidR="00B449A9" w:rsidRPr="00B449A9" w14:paraId="4BF1B7C3" w14:textId="77777777" w:rsidTr="007F3B27">
        <w:trPr>
          <w:cantSplit/>
          <w:trHeight w:val="330"/>
        </w:trPr>
        <w:tc>
          <w:tcPr>
            <w:tcW w:w="4252" w:type="dxa"/>
            <w:shd w:val="clear" w:color="000000" w:fill="FFFFFF"/>
            <w:noWrap/>
            <w:vAlign w:val="bottom"/>
          </w:tcPr>
          <w:p w14:paraId="2571919F"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Губернский колледж г. Похвистнево</w:t>
            </w:r>
          </w:p>
        </w:tc>
        <w:tc>
          <w:tcPr>
            <w:tcW w:w="676" w:type="dxa"/>
            <w:vAlign w:val="center"/>
          </w:tcPr>
          <w:p w14:paraId="10EC36F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80</w:t>
            </w:r>
          </w:p>
        </w:tc>
        <w:tc>
          <w:tcPr>
            <w:tcW w:w="1059" w:type="dxa"/>
            <w:vAlign w:val="center"/>
          </w:tcPr>
          <w:p w14:paraId="5104552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2E447DD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5,0</w:t>
            </w:r>
          </w:p>
        </w:tc>
        <w:tc>
          <w:tcPr>
            <w:tcW w:w="709" w:type="dxa"/>
            <w:vAlign w:val="center"/>
          </w:tcPr>
          <w:p w14:paraId="149C301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79</w:t>
            </w:r>
          </w:p>
        </w:tc>
        <w:tc>
          <w:tcPr>
            <w:tcW w:w="1134" w:type="dxa"/>
            <w:vAlign w:val="center"/>
          </w:tcPr>
          <w:p w14:paraId="46EDC8C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2B3C861C"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532B5A60" w14:textId="77777777" w:rsidTr="007F3B27">
        <w:trPr>
          <w:cantSplit/>
          <w:trHeight w:val="330"/>
        </w:trPr>
        <w:tc>
          <w:tcPr>
            <w:tcW w:w="4252" w:type="dxa"/>
            <w:shd w:val="clear" w:color="000000" w:fill="FFFFFF"/>
            <w:noWrap/>
            <w:vAlign w:val="bottom"/>
          </w:tcPr>
          <w:p w14:paraId="13239AA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color w:val="000000"/>
                <w:lang w:eastAsia="ru-RU"/>
              </w:rPr>
              <w:t>Красноярский государственный техникум</w:t>
            </w:r>
            <w:r w:rsidRPr="00B449A9">
              <w:rPr>
                <w:rFonts w:ascii="Times New Roman" w:eastAsia="Times New Roman" w:hAnsi="Times New Roman" w:cs="Times New Roman"/>
                <w:sz w:val="24"/>
                <w:szCs w:val="24"/>
                <w:lang w:eastAsia="ru-RU"/>
              </w:rPr>
              <w:t xml:space="preserve"> </w:t>
            </w:r>
          </w:p>
        </w:tc>
        <w:tc>
          <w:tcPr>
            <w:tcW w:w="676" w:type="dxa"/>
            <w:vAlign w:val="center"/>
          </w:tcPr>
          <w:p w14:paraId="57F0678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54</w:t>
            </w:r>
          </w:p>
        </w:tc>
        <w:tc>
          <w:tcPr>
            <w:tcW w:w="1059" w:type="dxa"/>
            <w:vAlign w:val="center"/>
          </w:tcPr>
          <w:p w14:paraId="3CBFCF9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258B231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1,9</w:t>
            </w:r>
          </w:p>
        </w:tc>
        <w:tc>
          <w:tcPr>
            <w:tcW w:w="709" w:type="dxa"/>
            <w:vAlign w:val="center"/>
          </w:tcPr>
          <w:p w14:paraId="65CD869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51</w:t>
            </w:r>
          </w:p>
        </w:tc>
        <w:tc>
          <w:tcPr>
            <w:tcW w:w="1134" w:type="dxa"/>
            <w:vAlign w:val="center"/>
          </w:tcPr>
          <w:p w14:paraId="18B11DE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5DD518F5"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0508313E" w14:textId="77777777" w:rsidTr="007F3B27">
        <w:trPr>
          <w:cantSplit/>
          <w:trHeight w:val="330"/>
        </w:trPr>
        <w:tc>
          <w:tcPr>
            <w:tcW w:w="4252" w:type="dxa"/>
            <w:shd w:val="clear" w:color="000000" w:fill="FFFFFF"/>
            <w:noWrap/>
            <w:vAlign w:val="bottom"/>
          </w:tcPr>
          <w:p w14:paraId="4136F9E1"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Обшаровский</w:t>
            </w:r>
            <w:proofErr w:type="spellEnd"/>
            <w:r w:rsidRPr="00B449A9">
              <w:rPr>
                <w:rFonts w:ascii="Times New Roman" w:eastAsia="Times New Roman" w:hAnsi="Times New Roman" w:cs="Times New Roman"/>
                <w:sz w:val="24"/>
                <w:szCs w:val="24"/>
                <w:lang w:eastAsia="ru-RU"/>
              </w:rPr>
              <w:t xml:space="preserve"> государственный техникум им. В.И. Суркова</w:t>
            </w:r>
          </w:p>
        </w:tc>
        <w:tc>
          <w:tcPr>
            <w:tcW w:w="676" w:type="dxa"/>
            <w:vAlign w:val="center"/>
          </w:tcPr>
          <w:p w14:paraId="751D00E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93</w:t>
            </w:r>
          </w:p>
        </w:tc>
        <w:tc>
          <w:tcPr>
            <w:tcW w:w="1059" w:type="dxa"/>
            <w:vAlign w:val="center"/>
          </w:tcPr>
          <w:p w14:paraId="74B7B74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46FE8B6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3,2</w:t>
            </w:r>
          </w:p>
        </w:tc>
        <w:tc>
          <w:tcPr>
            <w:tcW w:w="709" w:type="dxa"/>
            <w:vAlign w:val="center"/>
          </w:tcPr>
          <w:p w14:paraId="2E362D2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76</w:t>
            </w:r>
          </w:p>
        </w:tc>
        <w:tc>
          <w:tcPr>
            <w:tcW w:w="1134" w:type="dxa"/>
            <w:vAlign w:val="center"/>
          </w:tcPr>
          <w:p w14:paraId="6F6F295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16924906"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0C6A69F2" w14:textId="77777777" w:rsidTr="007F3B27">
        <w:trPr>
          <w:cantSplit/>
          <w:trHeight w:val="330"/>
        </w:trPr>
        <w:tc>
          <w:tcPr>
            <w:tcW w:w="4252" w:type="dxa"/>
            <w:shd w:val="clear" w:color="000000" w:fill="FFFFFF"/>
            <w:noWrap/>
            <w:vAlign w:val="bottom"/>
          </w:tcPr>
          <w:p w14:paraId="2655C4A2"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Поволжский государственный колледж</w:t>
            </w:r>
          </w:p>
        </w:tc>
        <w:tc>
          <w:tcPr>
            <w:tcW w:w="676" w:type="dxa"/>
            <w:vAlign w:val="center"/>
          </w:tcPr>
          <w:p w14:paraId="43653BA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807</w:t>
            </w:r>
          </w:p>
        </w:tc>
        <w:tc>
          <w:tcPr>
            <w:tcW w:w="1059" w:type="dxa"/>
            <w:vAlign w:val="center"/>
          </w:tcPr>
          <w:p w14:paraId="1DAEC72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w:t>
            </w:r>
          </w:p>
        </w:tc>
        <w:tc>
          <w:tcPr>
            <w:tcW w:w="958" w:type="dxa"/>
            <w:vAlign w:val="center"/>
          </w:tcPr>
          <w:p w14:paraId="551B915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0,7</w:t>
            </w:r>
          </w:p>
        </w:tc>
        <w:tc>
          <w:tcPr>
            <w:tcW w:w="709" w:type="dxa"/>
            <w:vAlign w:val="center"/>
          </w:tcPr>
          <w:p w14:paraId="1DA4875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727</w:t>
            </w:r>
          </w:p>
        </w:tc>
        <w:tc>
          <w:tcPr>
            <w:tcW w:w="1134" w:type="dxa"/>
            <w:vAlign w:val="center"/>
          </w:tcPr>
          <w:p w14:paraId="4BE8ACF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38400E1E"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0,3</w:t>
            </w:r>
          </w:p>
        </w:tc>
      </w:tr>
      <w:tr w:rsidR="00B449A9" w:rsidRPr="00B449A9" w14:paraId="55E56E3A" w14:textId="77777777" w:rsidTr="007F3B27">
        <w:trPr>
          <w:cantSplit/>
          <w:trHeight w:val="330"/>
        </w:trPr>
        <w:tc>
          <w:tcPr>
            <w:tcW w:w="4252" w:type="dxa"/>
            <w:shd w:val="clear" w:color="000000" w:fill="FFFFFF"/>
            <w:noWrap/>
            <w:vAlign w:val="bottom"/>
          </w:tcPr>
          <w:p w14:paraId="696F229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Профессиональное училище с. </w:t>
            </w:r>
            <w:proofErr w:type="spellStart"/>
            <w:r w:rsidRPr="00B449A9">
              <w:rPr>
                <w:rFonts w:ascii="Times New Roman" w:eastAsia="Times New Roman" w:hAnsi="Times New Roman" w:cs="Times New Roman"/>
                <w:sz w:val="24"/>
                <w:szCs w:val="24"/>
                <w:lang w:eastAsia="ru-RU"/>
              </w:rPr>
              <w:t>Домашка</w:t>
            </w:r>
            <w:proofErr w:type="spellEnd"/>
          </w:p>
        </w:tc>
        <w:tc>
          <w:tcPr>
            <w:tcW w:w="676" w:type="dxa"/>
            <w:vAlign w:val="center"/>
          </w:tcPr>
          <w:p w14:paraId="678F8F4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68</w:t>
            </w:r>
          </w:p>
        </w:tc>
        <w:tc>
          <w:tcPr>
            <w:tcW w:w="1059" w:type="dxa"/>
            <w:vAlign w:val="center"/>
          </w:tcPr>
          <w:p w14:paraId="0978005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5BB0EA62"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4,4</w:t>
            </w:r>
          </w:p>
        </w:tc>
        <w:tc>
          <w:tcPr>
            <w:tcW w:w="709" w:type="dxa"/>
            <w:vAlign w:val="center"/>
          </w:tcPr>
          <w:p w14:paraId="2D1C8BF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46</w:t>
            </w:r>
          </w:p>
        </w:tc>
        <w:tc>
          <w:tcPr>
            <w:tcW w:w="1134" w:type="dxa"/>
            <w:vAlign w:val="center"/>
          </w:tcPr>
          <w:p w14:paraId="3B325ED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166C5AD6"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5EDE46E7" w14:textId="77777777" w:rsidTr="007F3B27">
        <w:trPr>
          <w:cantSplit/>
          <w:trHeight w:val="330"/>
        </w:trPr>
        <w:tc>
          <w:tcPr>
            <w:tcW w:w="4252" w:type="dxa"/>
            <w:shd w:val="clear" w:color="000000" w:fill="FFFFFF"/>
            <w:noWrap/>
            <w:vAlign w:val="bottom"/>
          </w:tcPr>
          <w:p w14:paraId="5DC28088"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lastRenderedPageBreak/>
              <w:t xml:space="preserve">Самарский государственный университет путей сообщения </w:t>
            </w:r>
          </w:p>
        </w:tc>
        <w:tc>
          <w:tcPr>
            <w:tcW w:w="676" w:type="dxa"/>
            <w:vAlign w:val="center"/>
          </w:tcPr>
          <w:p w14:paraId="09C9DCF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300</w:t>
            </w:r>
          </w:p>
        </w:tc>
        <w:tc>
          <w:tcPr>
            <w:tcW w:w="1059" w:type="dxa"/>
            <w:vAlign w:val="center"/>
          </w:tcPr>
          <w:p w14:paraId="202EB75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3B3D372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0,3</w:t>
            </w:r>
          </w:p>
        </w:tc>
        <w:tc>
          <w:tcPr>
            <w:tcW w:w="709" w:type="dxa"/>
            <w:vAlign w:val="center"/>
          </w:tcPr>
          <w:p w14:paraId="3679171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283</w:t>
            </w:r>
          </w:p>
        </w:tc>
        <w:tc>
          <w:tcPr>
            <w:tcW w:w="1134" w:type="dxa"/>
            <w:vAlign w:val="center"/>
          </w:tcPr>
          <w:p w14:paraId="5E771A2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1A342E3B"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039EFECA" w14:textId="77777777" w:rsidTr="007F3B27">
        <w:trPr>
          <w:cantSplit/>
          <w:trHeight w:val="330"/>
        </w:trPr>
        <w:tc>
          <w:tcPr>
            <w:tcW w:w="4252" w:type="dxa"/>
            <w:shd w:val="clear" w:color="000000" w:fill="FFFFFF"/>
            <w:noWrap/>
            <w:vAlign w:val="bottom"/>
          </w:tcPr>
          <w:p w14:paraId="1052F1F9"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колле</w:t>
            </w:r>
            <w:proofErr w:type="gramStart"/>
            <w:r w:rsidRPr="00B449A9">
              <w:rPr>
                <w:rFonts w:ascii="Times New Roman" w:eastAsia="Times New Roman" w:hAnsi="Times New Roman" w:cs="Times New Roman"/>
                <w:sz w:val="24"/>
                <w:szCs w:val="24"/>
                <w:lang w:eastAsia="ru-RU"/>
              </w:rPr>
              <w:t>дж стр</w:t>
            </w:r>
            <w:proofErr w:type="gramEnd"/>
            <w:r w:rsidRPr="00B449A9">
              <w:rPr>
                <w:rFonts w:ascii="Times New Roman" w:eastAsia="Times New Roman" w:hAnsi="Times New Roman" w:cs="Times New Roman"/>
                <w:sz w:val="24"/>
                <w:szCs w:val="24"/>
                <w:lang w:eastAsia="ru-RU"/>
              </w:rPr>
              <w:t>оительства и предпринимательства (филиал) ФГБОУ ВО "НИМГСУ"</w:t>
            </w:r>
          </w:p>
        </w:tc>
        <w:tc>
          <w:tcPr>
            <w:tcW w:w="676" w:type="dxa"/>
            <w:vAlign w:val="center"/>
          </w:tcPr>
          <w:p w14:paraId="5919A01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229</w:t>
            </w:r>
          </w:p>
        </w:tc>
        <w:tc>
          <w:tcPr>
            <w:tcW w:w="1059" w:type="dxa"/>
            <w:vAlign w:val="center"/>
          </w:tcPr>
          <w:p w14:paraId="471E985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w:t>
            </w:r>
          </w:p>
        </w:tc>
        <w:tc>
          <w:tcPr>
            <w:tcW w:w="958" w:type="dxa"/>
            <w:vAlign w:val="center"/>
          </w:tcPr>
          <w:p w14:paraId="7BC8597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0,9</w:t>
            </w:r>
          </w:p>
        </w:tc>
        <w:tc>
          <w:tcPr>
            <w:tcW w:w="709" w:type="dxa"/>
            <w:vAlign w:val="center"/>
          </w:tcPr>
          <w:p w14:paraId="501C113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183</w:t>
            </w:r>
          </w:p>
        </w:tc>
        <w:tc>
          <w:tcPr>
            <w:tcW w:w="1134" w:type="dxa"/>
            <w:vAlign w:val="center"/>
          </w:tcPr>
          <w:p w14:paraId="5FCDBB5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7299715D"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0,5</w:t>
            </w:r>
          </w:p>
        </w:tc>
      </w:tr>
      <w:tr w:rsidR="00B449A9" w:rsidRPr="00B449A9" w14:paraId="05378F9D" w14:textId="77777777" w:rsidTr="007F3B27">
        <w:trPr>
          <w:cantSplit/>
          <w:trHeight w:val="330"/>
        </w:trPr>
        <w:tc>
          <w:tcPr>
            <w:tcW w:w="4252" w:type="dxa"/>
            <w:shd w:val="clear" w:color="000000" w:fill="FFFFFF"/>
            <w:noWrap/>
            <w:vAlign w:val="bottom"/>
          </w:tcPr>
          <w:p w14:paraId="05A1448F"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Самарский медицинский колледж им. Н. </w:t>
            </w:r>
            <w:proofErr w:type="spellStart"/>
            <w:r w:rsidRPr="00B449A9">
              <w:rPr>
                <w:rFonts w:ascii="Times New Roman" w:eastAsia="Times New Roman" w:hAnsi="Times New Roman" w:cs="Times New Roman"/>
                <w:sz w:val="24"/>
                <w:szCs w:val="24"/>
                <w:lang w:eastAsia="ru-RU"/>
              </w:rPr>
              <w:t>Ляпиной</w:t>
            </w:r>
            <w:proofErr w:type="spellEnd"/>
          </w:p>
        </w:tc>
        <w:tc>
          <w:tcPr>
            <w:tcW w:w="676" w:type="dxa"/>
            <w:vAlign w:val="center"/>
          </w:tcPr>
          <w:p w14:paraId="16CFC5C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655</w:t>
            </w:r>
          </w:p>
        </w:tc>
        <w:tc>
          <w:tcPr>
            <w:tcW w:w="1059" w:type="dxa"/>
            <w:vAlign w:val="center"/>
          </w:tcPr>
          <w:p w14:paraId="3BE2C34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056B255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0,5</w:t>
            </w:r>
          </w:p>
        </w:tc>
        <w:tc>
          <w:tcPr>
            <w:tcW w:w="709" w:type="dxa"/>
            <w:vAlign w:val="center"/>
          </w:tcPr>
          <w:p w14:paraId="7A831459"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623</w:t>
            </w:r>
          </w:p>
        </w:tc>
        <w:tc>
          <w:tcPr>
            <w:tcW w:w="1134" w:type="dxa"/>
            <w:vAlign w:val="center"/>
          </w:tcPr>
          <w:p w14:paraId="11B09392"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3E19F778"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0,2</w:t>
            </w:r>
          </w:p>
        </w:tc>
      </w:tr>
      <w:tr w:rsidR="00B449A9" w:rsidRPr="00B449A9" w14:paraId="33736275" w14:textId="77777777" w:rsidTr="007F3B27">
        <w:trPr>
          <w:cantSplit/>
          <w:trHeight w:val="330"/>
        </w:trPr>
        <w:tc>
          <w:tcPr>
            <w:tcW w:w="4252" w:type="dxa"/>
            <w:shd w:val="clear" w:color="000000" w:fill="FFFFFF"/>
            <w:noWrap/>
            <w:vAlign w:val="bottom"/>
          </w:tcPr>
          <w:p w14:paraId="3F8D256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социально-педагогический колледж</w:t>
            </w:r>
          </w:p>
        </w:tc>
        <w:tc>
          <w:tcPr>
            <w:tcW w:w="676" w:type="dxa"/>
            <w:vAlign w:val="center"/>
          </w:tcPr>
          <w:p w14:paraId="24E15A3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173</w:t>
            </w:r>
          </w:p>
        </w:tc>
        <w:tc>
          <w:tcPr>
            <w:tcW w:w="1059" w:type="dxa"/>
            <w:vAlign w:val="center"/>
          </w:tcPr>
          <w:p w14:paraId="744F538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2244A14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1,7</w:t>
            </w:r>
          </w:p>
        </w:tc>
        <w:tc>
          <w:tcPr>
            <w:tcW w:w="709" w:type="dxa"/>
            <w:vAlign w:val="center"/>
          </w:tcPr>
          <w:p w14:paraId="3DEB4FCC"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143</w:t>
            </w:r>
          </w:p>
        </w:tc>
        <w:tc>
          <w:tcPr>
            <w:tcW w:w="1134" w:type="dxa"/>
            <w:vAlign w:val="center"/>
          </w:tcPr>
          <w:p w14:paraId="0761116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31E4D95C"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0,7</w:t>
            </w:r>
          </w:p>
        </w:tc>
      </w:tr>
      <w:tr w:rsidR="00B449A9" w:rsidRPr="00B449A9" w14:paraId="73DEDFED" w14:textId="77777777" w:rsidTr="007F3B27">
        <w:trPr>
          <w:cantSplit/>
          <w:trHeight w:val="330"/>
        </w:trPr>
        <w:tc>
          <w:tcPr>
            <w:tcW w:w="4252" w:type="dxa"/>
            <w:shd w:val="clear" w:color="000000" w:fill="FFFFFF"/>
            <w:noWrap/>
            <w:vAlign w:val="bottom"/>
          </w:tcPr>
          <w:p w14:paraId="6C94F9A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финансово-экономический колледж - филиал ФГОБУ ВПО "Финансовый университет при Правительстве РФ"</w:t>
            </w:r>
          </w:p>
        </w:tc>
        <w:tc>
          <w:tcPr>
            <w:tcW w:w="676" w:type="dxa"/>
            <w:vAlign w:val="center"/>
          </w:tcPr>
          <w:p w14:paraId="2A3A124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166</w:t>
            </w:r>
          </w:p>
        </w:tc>
        <w:tc>
          <w:tcPr>
            <w:tcW w:w="1059" w:type="dxa"/>
            <w:vAlign w:val="center"/>
          </w:tcPr>
          <w:p w14:paraId="10DCC1E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0007A206"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2,4</w:t>
            </w:r>
          </w:p>
        </w:tc>
        <w:tc>
          <w:tcPr>
            <w:tcW w:w="709" w:type="dxa"/>
            <w:vAlign w:val="center"/>
          </w:tcPr>
          <w:p w14:paraId="3FDF7142"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110</w:t>
            </w:r>
          </w:p>
        </w:tc>
        <w:tc>
          <w:tcPr>
            <w:tcW w:w="1134" w:type="dxa"/>
            <w:vAlign w:val="center"/>
          </w:tcPr>
          <w:p w14:paraId="7A08C9D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3E3434EB"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2EE27CAD" w14:textId="77777777" w:rsidTr="007F3B27">
        <w:trPr>
          <w:cantSplit/>
          <w:trHeight w:val="330"/>
        </w:trPr>
        <w:tc>
          <w:tcPr>
            <w:tcW w:w="4252" w:type="dxa"/>
            <w:shd w:val="clear" w:color="000000" w:fill="FFFFFF"/>
            <w:noWrap/>
            <w:vAlign w:val="bottom"/>
          </w:tcPr>
          <w:p w14:paraId="48418F0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Сергиевский губернский техникум</w:t>
            </w:r>
          </w:p>
        </w:tc>
        <w:tc>
          <w:tcPr>
            <w:tcW w:w="676" w:type="dxa"/>
            <w:vAlign w:val="center"/>
          </w:tcPr>
          <w:p w14:paraId="1618795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188</w:t>
            </w:r>
          </w:p>
        </w:tc>
        <w:tc>
          <w:tcPr>
            <w:tcW w:w="1059" w:type="dxa"/>
            <w:vAlign w:val="center"/>
          </w:tcPr>
          <w:p w14:paraId="43F33C1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w:t>
            </w:r>
          </w:p>
        </w:tc>
        <w:tc>
          <w:tcPr>
            <w:tcW w:w="958" w:type="dxa"/>
            <w:vAlign w:val="center"/>
          </w:tcPr>
          <w:p w14:paraId="65544CF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4,3</w:t>
            </w:r>
          </w:p>
        </w:tc>
        <w:tc>
          <w:tcPr>
            <w:tcW w:w="709" w:type="dxa"/>
            <w:vAlign w:val="center"/>
          </w:tcPr>
          <w:p w14:paraId="6E1A6691"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167</w:t>
            </w:r>
          </w:p>
        </w:tc>
        <w:tc>
          <w:tcPr>
            <w:tcW w:w="1134" w:type="dxa"/>
            <w:vAlign w:val="center"/>
          </w:tcPr>
          <w:p w14:paraId="05DDAEA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24821EC0"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72885E72" w14:textId="77777777" w:rsidTr="007F3B27">
        <w:trPr>
          <w:cantSplit/>
          <w:trHeight w:val="330"/>
        </w:trPr>
        <w:tc>
          <w:tcPr>
            <w:tcW w:w="4252" w:type="dxa"/>
            <w:shd w:val="clear" w:color="000000" w:fill="FFFFFF"/>
            <w:noWrap/>
            <w:vAlign w:val="bottom"/>
          </w:tcPr>
          <w:p w14:paraId="41D5B2EB"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машиностроительный колледж</w:t>
            </w:r>
          </w:p>
        </w:tc>
        <w:tc>
          <w:tcPr>
            <w:tcW w:w="676" w:type="dxa"/>
            <w:vAlign w:val="center"/>
          </w:tcPr>
          <w:p w14:paraId="3E3DB27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234</w:t>
            </w:r>
          </w:p>
        </w:tc>
        <w:tc>
          <w:tcPr>
            <w:tcW w:w="1059" w:type="dxa"/>
            <w:vAlign w:val="center"/>
          </w:tcPr>
          <w:p w14:paraId="5FF3876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1C9F031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1,7</w:t>
            </w:r>
          </w:p>
        </w:tc>
        <w:tc>
          <w:tcPr>
            <w:tcW w:w="709" w:type="dxa"/>
            <w:vAlign w:val="center"/>
          </w:tcPr>
          <w:p w14:paraId="1B456BE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214</w:t>
            </w:r>
          </w:p>
        </w:tc>
        <w:tc>
          <w:tcPr>
            <w:tcW w:w="1134" w:type="dxa"/>
            <w:vAlign w:val="center"/>
          </w:tcPr>
          <w:p w14:paraId="514A719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2FF559F2"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53EA87A7" w14:textId="77777777" w:rsidTr="007F3B27">
        <w:trPr>
          <w:cantSplit/>
          <w:trHeight w:val="330"/>
        </w:trPr>
        <w:tc>
          <w:tcPr>
            <w:tcW w:w="4252" w:type="dxa"/>
            <w:shd w:val="clear" w:color="000000" w:fill="FFFFFF"/>
            <w:noWrap/>
            <w:vAlign w:val="bottom"/>
          </w:tcPr>
          <w:p w14:paraId="749C2AD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медицинский колледж</w:t>
            </w:r>
          </w:p>
        </w:tc>
        <w:tc>
          <w:tcPr>
            <w:tcW w:w="676" w:type="dxa"/>
            <w:vAlign w:val="center"/>
          </w:tcPr>
          <w:p w14:paraId="26240B1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405</w:t>
            </w:r>
          </w:p>
        </w:tc>
        <w:tc>
          <w:tcPr>
            <w:tcW w:w="1059" w:type="dxa"/>
            <w:vAlign w:val="center"/>
          </w:tcPr>
          <w:p w14:paraId="4FCB3A5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958" w:type="dxa"/>
            <w:vAlign w:val="center"/>
          </w:tcPr>
          <w:p w14:paraId="428AF20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0,7</w:t>
            </w:r>
          </w:p>
        </w:tc>
        <w:tc>
          <w:tcPr>
            <w:tcW w:w="709" w:type="dxa"/>
            <w:vAlign w:val="center"/>
          </w:tcPr>
          <w:p w14:paraId="6773D42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364</w:t>
            </w:r>
          </w:p>
        </w:tc>
        <w:tc>
          <w:tcPr>
            <w:tcW w:w="1134" w:type="dxa"/>
            <w:vAlign w:val="center"/>
          </w:tcPr>
          <w:p w14:paraId="619DCAC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7D7A3259"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62137960" w14:textId="77777777" w:rsidTr="007F3B27">
        <w:trPr>
          <w:cantSplit/>
          <w:trHeight w:val="330"/>
        </w:trPr>
        <w:tc>
          <w:tcPr>
            <w:tcW w:w="4252" w:type="dxa"/>
            <w:shd w:val="clear" w:color="000000" w:fill="FFFFFF"/>
            <w:noWrap/>
            <w:vAlign w:val="bottom"/>
          </w:tcPr>
          <w:p w14:paraId="6762ED27"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химико-технологический колледж</w:t>
            </w:r>
          </w:p>
        </w:tc>
        <w:tc>
          <w:tcPr>
            <w:tcW w:w="676" w:type="dxa"/>
            <w:vAlign w:val="center"/>
          </w:tcPr>
          <w:p w14:paraId="5930E90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83</w:t>
            </w:r>
          </w:p>
        </w:tc>
        <w:tc>
          <w:tcPr>
            <w:tcW w:w="1059" w:type="dxa"/>
            <w:vAlign w:val="center"/>
          </w:tcPr>
          <w:p w14:paraId="4469898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1FCE499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4,8</w:t>
            </w:r>
          </w:p>
        </w:tc>
        <w:tc>
          <w:tcPr>
            <w:tcW w:w="709" w:type="dxa"/>
            <w:vAlign w:val="center"/>
          </w:tcPr>
          <w:p w14:paraId="47EA63F3"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71</w:t>
            </w:r>
          </w:p>
        </w:tc>
        <w:tc>
          <w:tcPr>
            <w:tcW w:w="1134" w:type="dxa"/>
            <w:vAlign w:val="center"/>
          </w:tcPr>
          <w:p w14:paraId="0609344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2A282B57"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w:t>
            </w:r>
          </w:p>
        </w:tc>
      </w:tr>
      <w:tr w:rsidR="00B449A9" w:rsidRPr="00B449A9" w14:paraId="36196095" w14:textId="77777777" w:rsidTr="007F3B27">
        <w:trPr>
          <w:cantSplit/>
          <w:trHeight w:val="330"/>
        </w:trPr>
        <w:tc>
          <w:tcPr>
            <w:tcW w:w="4252" w:type="dxa"/>
            <w:shd w:val="clear" w:color="000000" w:fill="FFFFFF"/>
            <w:noWrap/>
            <w:vAlign w:val="bottom"/>
          </w:tcPr>
          <w:p w14:paraId="202450BD"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Чапаевский химико-технологический техникум</w:t>
            </w:r>
          </w:p>
        </w:tc>
        <w:tc>
          <w:tcPr>
            <w:tcW w:w="676" w:type="dxa"/>
            <w:vAlign w:val="center"/>
          </w:tcPr>
          <w:p w14:paraId="2C3A159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110</w:t>
            </w:r>
          </w:p>
        </w:tc>
        <w:tc>
          <w:tcPr>
            <w:tcW w:w="1059" w:type="dxa"/>
            <w:vAlign w:val="center"/>
          </w:tcPr>
          <w:p w14:paraId="4B5BEF4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20F7E01F"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3,6</w:t>
            </w:r>
          </w:p>
        </w:tc>
        <w:tc>
          <w:tcPr>
            <w:tcW w:w="709" w:type="dxa"/>
            <w:vAlign w:val="center"/>
          </w:tcPr>
          <w:p w14:paraId="605DD0DD"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82</w:t>
            </w:r>
          </w:p>
        </w:tc>
        <w:tc>
          <w:tcPr>
            <w:tcW w:w="1134" w:type="dxa"/>
            <w:vAlign w:val="center"/>
          </w:tcPr>
          <w:p w14:paraId="0A2292B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6B62530F"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05E0EFDB" w14:textId="77777777" w:rsidTr="007F3B27">
        <w:trPr>
          <w:cantSplit/>
          <w:trHeight w:val="330"/>
        </w:trPr>
        <w:tc>
          <w:tcPr>
            <w:tcW w:w="9785" w:type="dxa"/>
            <w:gridSpan w:val="7"/>
            <w:shd w:val="clear" w:color="000000" w:fill="FFFFFF"/>
            <w:noWrap/>
            <w:vAlign w:val="center"/>
          </w:tcPr>
          <w:p w14:paraId="069B10D2"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b/>
                <w:i/>
                <w:sz w:val="24"/>
                <w:szCs w:val="24"/>
                <w:lang w:eastAsia="ru-RU"/>
              </w:rPr>
              <w:t>Увеличение доли зарегистрированных безработных при сокращении общего выпуска</w:t>
            </w:r>
          </w:p>
        </w:tc>
      </w:tr>
      <w:tr w:rsidR="00B449A9" w:rsidRPr="00B449A9" w14:paraId="1667C0D7" w14:textId="77777777" w:rsidTr="007F3B27">
        <w:trPr>
          <w:cantSplit/>
          <w:trHeight w:val="330"/>
        </w:trPr>
        <w:tc>
          <w:tcPr>
            <w:tcW w:w="4252" w:type="dxa"/>
            <w:shd w:val="clear" w:color="000000" w:fill="FFFFFF"/>
            <w:noWrap/>
            <w:vAlign w:val="bottom"/>
          </w:tcPr>
          <w:p w14:paraId="215E5471"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Кинельский</w:t>
            </w:r>
            <w:proofErr w:type="spellEnd"/>
            <w:r w:rsidRPr="00B449A9">
              <w:rPr>
                <w:rFonts w:ascii="Times New Roman" w:eastAsia="Times New Roman" w:hAnsi="Times New Roman" w:cs="Times New Roman"/>
                <w:sz w:val="24"/>
                <w:szCs w:val="24"/>
                <w:lang w:eastAsia="ru-RU"/>
              </w:rPr>
              <w:t xml:space="preserve"> государственный техникум</w:t>
            </w:r>
          </w:p>
        </w:tc>
        <w:tc>
          <w:tcPr>
            <w:tcW w:w="676" w:type="dxa"/>
            <w:vAlign w:val="center"/>
          </w:tcPr>
          <w:p w14:paraId="3ADA292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68</w:t>
            </w:r>
          </w:p>
        </w:tc>
        <w:tc>
          <w:tcPr>
            <w:tcW w:w="1059" w:type="dxa"/>
            <w:vAlign w:val="center"/>
          </w:tcPr>
          <w:p w14:paraId="5E69763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0EE7F20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1,5</w:t>
            </w:r>
          </w:p>
        </w:tc>
        <w:tc>
          <w:tcPr>
            <w:tcW w:w="709" w:type="dxa"/>
            <w:vAlign w:val="center"/>
          </w:tcPr>
          <w:p w14:paraId="733D6B5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148</w:t>
            </w:r>
          </w:p>
        </w:tc>
        <w:tc>
          <w:tcPr>
            <w:tcW w:w="1134" w:type="dxa"/>
            <w:vAlign w:val="center"/>
          </w:tcPr>
          <w:p w14:paraId="164B85D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997" w:type="dxa"/>
            <w:vAlign w:val="center"/>
          </w:tcPr>
          <w:p w14:paraId="6A59E9B5"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2,0</w:t>
            </w:r>
          </w:p>
        </w:tc>
      </w:tr>
      <w:tr w:rsidR="00B449A9" w:rsidRPr="00B449A9" w14:paraId="7BB3FB9F" w14:textId="77777777" w:rsidTr="007F3B27">
        <w:trPr>
          <w:cantSplit/>
          <w:trHeight w:val="330"/>
        </w:trPr>
        <w:tc>
          <w:tcPr>
            <w:tcW w:w="4252" w:type="dxa"/>
            <w:shd w:val="clear" w:color="000000" w:fill="FFFFFF"/>
            <w:noWrap/>
            <w:vAlign w:val="bottom"/>
          </w:tcPr>
          <w:p w14:paraId="255DA3CA"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Образовательный центр </w:t>
            </w:r>
            <w:proofErr w:type="gramStart"/>
            <w:r w:rsidRPr="00B449A9">
              <w:rPr>
                <w:rFonts w:ascii="Times New Roman" w:eastAsia="Times New Roman" w:hAnsi="Times New Roman" w:cs="Times New Roman"/>
                <w:sz w:val="24"/>
                <w:szCs w:val="24"/>
                <w:lang w:eastAsia="ru-RU"/>
              </w:rPr>
              <w:t>с</w:t>
            </w:r>
            <w:proofErr w:type="gramEnd"/>
            <w:r w:rsidRPr="00B449A9">
              <w:rPr>
                <w:rFonts w:ascii="Times New Roman" w:eastAsia="Times New Roman" w:hAnsi="Times New Roman" w:cs="Times New Roman"/>
                <w:sz w:val="24"/>
                <w:szCs w:val="24"/>
                <w:lang w:eastAsia="ru-RU"/>
              </w:rPr>
              <w:t>. Камышла</w:t>
            </w:r>
          </w:p>
        </w:tc>
        <w:tc>
          <w:tcPr>
            <w:tcW w:w="676" w:type="dxa"/>
            <w:vAlign w:val="center"/>
          </w:tcPr>
          <w:p w14:paraId="1461524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50</w:t>
            </w:r>
          </w:p>
        </w:tc>
        <w:tc>
          <w:tcPr>
            <w:tcW w:w="1059" w:type="dxa"/>
            <w:vAlign w:val="center"/>
          </w:tcPr>
          <w:p w14:paraId="749D413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w:t>
            </w:r>
          </w:p>
        </w:tc>
        <w:tc>
          <w:tcPr>
            <w:tcW w:w="958" w:type="dxa"/>
            <w:vAlign w:val="center"/>
          </w:tcPr>
          <w:p w14:paraId="4FDC686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4,0</w:t>
            </w:r>
          </w:p>
        </w:tc>
        <w:tc>
          <w:tcPr>
            <w:tcW w:w="709" w:type="dxa"/>
            <w:vAlign w:val="center"/>
          </w:tcPr>
          <w:p w14:paraId="559ED7F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17</w:t>
            </w:r>
          </w:p>
        </w:tc>
        <w:tc>
          <w:tcPr>
            <w:tcW w:w="1134" w:type="dxa"/>
            <w:vAlign w:val="center"/>
          </w:tcPr>
          <w:p w14:paraId="49D00BA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4D5CC9BB"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5,9</w:t>
            </w:r>
          </w:p>
        </w:tc>
      </w:tr>
      <w:tr w:rsidR="00B449A9" w:rsidRPr="00B449A9" w14:paraId="07CD3D72" w14:textId="77777777" w:rsidTr="007F3B27">
        <w:trPr>
          <w:cantSplit/>
          <w:trHeight w:val="330"/>
        </w:trPr>
        <w:tc>
          <w:tcPr>
            <w:tcW w:w="4252" w:type="dxa"/>
            <w:shd w:val="clear" w:color="000000" w:fill="FFFFFF"/>
            <w:noWrap/>
            <w:vAlign w:val="bottom"/>
          </w:tcPr>
          <w:p w14:paraId="42C90A28"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Пестравское</w:t>
            </w:r>
            <w:proofErr w:type="spellEnd"/>
            <w:r w:rsidRPr="00B449A9">
              <w:rPr>
                <w:rFonts w:ascii="Times New Roman" w:eastAsia="Times New Roman" w:hAnsi="Times New Roman" w:cs="Times New Roman"/>
                <w:sz w:val="24"/>
                <w:szCs w:val="24"/>
                <w:lang w:eastAsia="ru-RU"/>
              </w:rPr>
              <w:t xml:space="preserve"> профессиональное училище</w:t>
            </w:r>
          </w:p>
        </w:tc>
        <w:tc>
          <w:tcPr>
            <w:tcW w:w="676" w:type="dxa"/>
            <w:vAlign w:val="center"/>
          </w:tcPr>
          <w:p w14:paraId="3597831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69</w:t>
            </w:r>
          </w:p>
        </w:tc>
        <w:tc>
          <w:tcPr>
            <w:tcW w:w="1059" w:type="dxa"/>
            <w:vAlign w:val="center"/>
          </w:tcPr>
          <w:p w14:paraId="108BD12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5EE4BFC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709" w:type="dxa"/>
            <w:vAlign w:val="center"/>
          </w:tcPr>
          <w:p w14:paraId="089E2EF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49</w:t>
            </w:r>
          </w:p>
        </w:tc>
        <w:tc>
          <w:tcPr>
            <w:tcW w:w="1134" w:type="dxa"/>
            <w:vAlign w:val="center"/>
          </w:tcPr>
          <w:p w14:paraId="377D061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525E541A"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4,1</w:t>
            </w:r>
          </w:p>
        </w:tc>
      </w:tr>
      <w:tr w:rsidR="00B449A9" w:rsidRPr="00B449A9" w14:paraId="07AE02B9" w14:textId="77777777" w:rsidTr="007F3B27">
        <w:trPr>
          <w:cantSplit/>
          <w:trHeight w:val="330"/>
        </w:trPr>
        <w:tc>
          <w:tcPr>
            <w:tcW w:w="9785" w:type="dxa"/>
            <w:gridSpan w:val="7"/>
            <w:shd w:val="clear" w:color="000000" w:fill="FFFFFF"/>
            <w:noWrap/>
            <w:vAlign w:val="center"/>
          </w:tcPr>
          <w:p w14:paraId="67BAE347"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b/>
                <w:i/>
                <w:sz w:val="24"/>
                <w:szCs w:val="24"/>
                <w:lang w:eastAsia="ru-RU"/>
              </w:rPr>
              <w:t>Увеличение доли зарегистрированных безработных при увеличении общего выпуска</w:t>
            </w:r>
          </w:p>
        </w:tc>
      </w:tr>
      <w:tr w:rsidR="00B449A9" w:rsidRPr="00B449A9" w14:paraId="1765104D" w14:textId="77777777" w:rsidTr="007F3B27">
        <w:trPr>
          <w:cantSplit/>
          <w:trHeight w:val="330"/>
        </w:trPr>
        <w:tc>
          <w:tcPr>
            <w:tcW w:w="4252" w:type="dxa"/>
            <w:shd w:val="clear" w:color="000000" w:fill="FFFFFF"/>
            <w:noWrap/>
            <w:vAlign w:val="bottom"/>
          </w:tcPr>
          <w:p w14:paraId="39AB2436"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Международный институт рынка </w:t>
            </w:r>
          </w:p>
        </w:tc>
        <w:tc>
          <w:tcPr>
            <w:tcW w:w="676" w:type="dxa"/>
            <w:vAlign w:val="center"/>
          </w:tcPr>
          <w:p w14:paraId="7598FD8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139</w:t>
            </w:r>
          </w:p>
        </w:tc>
        <w:tc>
          <w:tcPr>
            <w:tcW w:w="1059" w:type="dxa"/>
            <w:vAlign w:val="center"/>
          </w:tcPr>
          <w:p w14:paraId="094278E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56245E5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4C43896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213</w:t>
            </w:r>
          </w:p>
        </w:tc>
        <w:tc>
          <w:tcPr>
            <w:tcW w:w="1134" w:type="dxa"/>
            <w:vAlign w:val="center"/>
          </w:tcPr>
          <w:p w14:paraId="55FAA91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0C363A3E"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0,5</w:t>
            </w:r>
          </w:p>
        </w:tc>
      </w:tr>
      <w:tr w:rsidR="00B449A9" w:rsidRPr="00B449A9" w14:paraId="4D2025B5" w14:textId="77777777" w:rsidTr="007F3B27">
        <w:trPr>
          <w:cantSplit/>
          <w:trHeight w:val="330"/>
        </w:trPr>
        <w:tc>
          <w:tcPr>
            <w:tcW w:w="4252" w:type="dxa"/>
            <w:shd w:val="clear" w:color="000000" w:fill="FFFFFF"/>
            <w:noWrap/>
            <w:vAlign w:val="bottom"/>
          </w:tcPr>
          <w:p w14:paraId="1B2F2128"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Новокуйбышевский</w:t>
            </w:r>
            <w:proofErr w:type="spellEnd"/>
            <w:r w:rsidRPr="00B449A9">
              <w:rPr>
                <w:rFonts w:ascii="Times New Roman" w:eastAsia="Times New Roman" w:hAnsi="Times New Roman" w:cs="Times New Roman"/>
                <w:sz w:val="24"/>
                <w:szCs w:val="24"/>
                <w:lang w:eastAsia="ru-RU"/>
              </w:rPr>
              <w:t xml:space="preserve"> нефтехимический техникум</w:t>
            </w:r>
          </w:p>
        </w:tc>
        <w:tc>
          <w:tcPr>
            <w:tcW w:w="676" w:type="dxa"/>
            <w:vAlign w:val="center"/>
          </w:tcPr>
          <w:p w14:paraId="7A17C46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195</w:t>
            </w:r>
          </w:p>
        </w:tc>
        <w:tc>
          <w:tcPr>
            <w:tcW w:w="1059" w:type="dxa"/>
            <w:vAlign w:val="center"/>
          </w:tcPr>
          <w:p w14:paraId="7CD7CC6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7DC9BC2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3F44D0B5"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318</w:t>
            </w:r>
          </w:p>
        </w:tc>
        <w:tc>
          <w:tcPr>
            <w:tcW w:w="1134" w:type="dxa"/>
            <w:vAlign w:val="center"/>
          </w:tcPr>
          <w:p w14:paraId="4E0778CF"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0FB27ADD"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0,6</w:t>
            </w:r>
          </w:p>
        </w:tc>
      </w:tr>
      <w:tr w:rsidR="00B449A9" w:rsidRPr="00B449A9" w14:paraId="12A820CF" w14:textId="77777777" w:rsidTr="007F3B27">
        <w:trPr>
          <w:cantSplit/>
          <w:trHeight w:val="330"/>
        </w:trPr>
        <w:tc>
          <w:tcPr>
            <w:tcW w:w="4252" w:type="dxa"/>
            <w:shd w:val="clear" w:color="000000" w:fill="FFFFFF"/>
            <w:noWrap/>
            <w:vAlign w:val="bottom"/>
          </w:tcPr>
          <w:p w14:paraId="65537E26"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Самарский государственный экономический университет </w:t>
            </w:r>
          </w:p>
        </w:tc>
        <w:tc>
          <w:tcPr>
            <w:tcW w:w="676" w:type="dxa"/>
            <w:vAlign w:val="center"/>
          </w:tcPr>
          <w:p w14:paraId="4F1B592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129</w:t>
            </w:r>
          </w:p>
        </w:tc>
        <w:tc>
          <w:tcPr>
            <w:tcW w:w="1059" w:type="dxa"/>
            <w:vAlign w:val="center"/>
          </w:tcPr>
          <w:p w14:paraId="67376BA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542AD57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0A4D101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152</w:t>
            </w:r>
          </w:p>
        </w:tc>
        <w:tc>
          <w:tcPr>
            <w:tcW w:w="1134" w:type="dxa"/>
            <w:vAlign w:val="center"/>
          </w:tcPr>
          <w:p w14:paraId="496F7A4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54B3D967"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1,3</w:t>
            </w:r>
          </w:p>
        </w:tc>
      </w:tr>
      <w:tr w:rsidR="00B449A9" w:rsidRPr="00B449A9" w14:paraId="4296010F" w14:textId="77777777" w:rsidTr="007F3B27">
        <w:trPr>
          <w:cantSplit/>
          <w:trHeight w:val="330"/>
        </w:trPr>
        <w:tc>
          <w:tcPr>
            <w:tcW w:w="4252" w:type="dxa"/>
            <w:shd w:val="clear" w:color="000000" w:fill="FFFFFF"/>
            <w:noWrap/>
            <w:vAlign w:val="bottom"/>
          </w:tcPr>
          <w:p w14:paraId="56FF5740"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металлургический колледж</w:t>
            </w:r>
          </w:p>
        </w:tc>
        <w:tc>
          <w:tcPr>
            <w:tcW w:w="676" w:type="dxa"/>
            <w:vAlign w:val="center"/>
          </w:tcPr>
          <w:p w14:paraId="1CC318F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167</w:t>
            </w:r>
          </w:p>
        </w:tc>
        <w:tc>
          <w:tcPr>
            <w:tcW w:w="1059" w:type="dxa"/>
            <w:vAlign w:val="center"/>
          </w:tcPr>
          <w:p w14:paraId="03A209C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7A5E2B2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09A952E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241</w:t>
            </w:r>
          </w:p>
        </w:tc>
        <w:tc>
          <w:tcPr>
            <w:tcW w:w="1134" w:type="dxa"/>
            <w:vAlign w:val="center"/>
          </w:tcPr>
          <w:p w14:paraId="3FDF21F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6E25FE34"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0,8</w:t>
            </w:r>
          </w:p>
        </w:tc>
      </w:tr>
      <w:tr w:rsidR="00B449A9" w:rsidRPr="00B449A9" w14:paraId="3A3B1005" w14:textId="77777777" w:rsidTr="007F3B27">
        <w:trPr>
          <w:cantSplit/>
          <w:trHeight w:val="330"/>
        </w:trPr>
        <w:tc>
          <w:tcPr>
            <w:tcW w:w="4252" w:type="dxa"/>
            <w:shd w:val="clear" w:color="000000" w:fill="FFFFFF"/>
            <w:noWrap/>
            <w:vAlign w:val="bottom"/>
          </w:tcPr>
          <w:p w14:paraId="0FB3732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техникум промышленных технологий</w:t>
            </w:r>
          </w:p>
        </w:tc>
        <w:tc>
          <w:tcPr>
            <w:tcW w:w="676" w:type="dxa"/>
            <w:vAlign w:val="center"/>
          </w:tcPr>
          <w:p w14:paraId="72550BF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191</w:t>
            </w:r>
          </w:p>
        </w:tc>
        <w:tc>
          <w:tcPr>
            <w:tcW w:w="1059" w:type="dxa"/>
            <w:vAlign w:val="center"/>
          </w:tcPr>
          <w:p w14:paraId="43B9AF9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w:t>
            </w:r>
          </w:p>
        </w:tc>
        <w:tc>
          <w:tcPr>
            <w:tcW w:w="958" w:type="dxa"/>
            <w:vAlign w:val="center"/>
          </w:tcPr>
          <w:p w14:paraId="4591329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2,1</w:t>
            </w:r>
          </w:p>
        </w:tc>
        <w:tc>
          <w:tcPr>
            <w:tcW w:w="709" w:type="dxa"/>
            <w:vAlign w:val="center"/>
          </w:tcPr>
          <w:p w14:paraId="6E4F317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191</w:t>
            </w:r>
          </w:p>
        </w:tc>
        <w:tc>
          <w:tcPr>
            <w:tcW w:w="1134" w:type="dxa"/>
            <w:vAlign w:val="center"/>
          </w:tcPr>
          <w:p w14:paraId="6F2A3F5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5</w:t>
            </w:r>
          </w:p>
        </w:tc>
        <w:tc>
          <w:tcPr>
            <w:tcW w:w="997" w:type="dxa"/>
            <w:vAlign w:val="center"/>
          </w:tcPr>
          <w:p w14:paraId="42CC7F43"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2,6</w:t>
            </w:r>
          </w:p>
        </w:tc>
      </w:tr>
      <w:tr w:rsidR="00B449A9" w:rsidRPr="00B449A9" w14:paraId="27090480" w14:textId="77777777" w:rsidTr="007F3B27">
        <w:trPr>
          <w:cantSplit/>
          <w:trHeight w:val="330"/>
        </w:trPr>
        <w:tc>
          <w:tcPr>
            <w:tcW w:w="4252" w:type="dxa"/>
            <w:shd w:val="clear" w:color="000000" w:fill="FFFFFF"/>
            <w:noWrap/>
            <w:vAlign w:val="bottom"/>
          </w:tcPr>
          <w:p w14:paraId="06E27220"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торгово-экономический колледж</w:t>
            </w:r>
          </w:p>
        </w:tc>
        <w:tc>
          <w:tcPr>
            <w:tcW w:w="676" w:type="dxa"/>
            <w:vAlign w:val="center"/>
          </w:tcPr>
          <w:p w14:paraId="3840F51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231</w:t>
            </w:r>
          </w:p>
        </w:tc>
        <w:tc>
          <w:tcPr>
            <w:tcW w:w="1059" w:type="dxa"/>
            <w:vAlign w:val="center"/>
          </w:tcPr>
          <w:p w14:paraId="2F07476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454BF2C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0,4</w:t>
            </w:r>
          </w:p>
        </w:tc>
        <w:tc>
          <w:tcPr>
            <w:tcW w:w="709" w:type="dxa"/>
            <w:vAlign w:val="center"/>
          </w:tcPr>
          <w:p w14:paraId="0DAE398E"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288</w:t>
            </w:r>
          </w:p>
        </w:tc>
        <w:tc>
          <w:tcPr>
            <w:tcW w:w="1134" w:type="dxa"/>
            <w:vAlign w:val="center"/>
          </w:tcPr>
          <w:p w14:paraId="6FE2ADF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6638AB1A"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0,7</w:t>
            </w:r>
          </w:p>
        </w:tc>
      </w:tr>
      <w:tr w:rsidR="00B449A9" w:rsidRPr="00B449A9" w14:paraId="1D9EF53B" w14:textId="77777777" w:rsidTr="007F3B27">
        <w:trPr>
          <w:cantSplit/>
          <w:trHeight w:val="330"/>
        </w:trPr>
        <w:tc>
          <w:tcPr>
            <w:tcW w:w="4252" w:type="dxa"/>
            <w:shd w:val="clear" w:color="000000" w:fill="FFFFFF"/>
            <w:noWrap/>
            <w:vAlign w:val="bottom"/>
          </w:tcPr>
          <w:p w14:paraId="1FFE663D"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Самарский энергетический колледж</w:t>
            </w:r>
          </w:p>
        </w:tc>
        <w:tc>
          <w:tcPr>
            <w:tcW w:w="676" w:type="dxa"/>
            <w:vAlign w:val="center"/>
          </w:tcPr>
          <w:p w14:paraId="7DA4ED6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205</w:t>
            </w:r>
          </w:p>
        </w:tc>
        <w:tc>
          <w:tcPr>
            <w:tcW w:w="1059" w:type="dxa"/>
            <w:vAlign w:val="center"/>
          </w:tcPr>
          <w:p w14:paraId="3B35627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0A0E357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5E26A4D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290</w:t>
            </w:r>
          </w:p>
        </w:tc>
        <w:tc>
          <w:tcPr>
            <w:tcW w:w="1134" w:type="dxa"/>
            <w:vAlign w:val="center"/>
          </w:tcPr>
          <w:p w14:paraId="0B8FDC2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28FD6F2E"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0,3</w:t>
            </w:r>
          </w:p>
        </w:tc>
      </w:tr>
      <w:tr w:rsidR="00B449A9" w:rsidRPr="00B449A9" w14:paraId="4223B96D" w14:textId="77777777" w:rsidTr="007F3B27">
        <w:trPr>
          <w:cantSplit/>
          <w:trHeight w:val="330"/>
        </w:trPr>
        <w:tc>
          <w:tcPr>
            <w:tcW w:w="4252" w:type="dxa"/>
            <w:shd w:val="clear" w:color="000000" w:fill="FFFFFF"/>
            <w:noWrap/>
            <w:vAlign w:val="bottom"/>
          </w:tcPr>
          <w:p w14:paraId="763290C7"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Тольяттинский экономико-технологический колледж</w:t>
            </w:r>
          </w:p>
        </w:tc>
        <w:tc>
          <w:tcPr>
            <w:tcW w:w="676" w:type="dxa"/>
            <w:vAlign w:val="center"/>
          </w:tcPr>
          <w:p w14:paraId="0CE912E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366</w:t>
            </w:r>
          </w:p>
        </w:tc>
        <w:tc>
          <w:tcPr>
            <w:tcW w:w="1059" w:type="dxa"/>
            <w:vAlign w:val="center"/>
          </w:tcPr>
          <w:p w14:paraId="64874EC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35E63C3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5CA05FCB"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432</w:t>
            </w:r>
          </w:p>
        </w:tc>
        <w:tc>
          <w:tcPr>
            <w:tcW w:w="1134" w:type="dxa"/>
            <w:vAlign w:val="center"/>
          </w:tcPr>
          <w:p w14:paraId="0F87E4D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4</w:t>
            </w:r>
          </w:p>
        </w:tc>
        <w:tc>
          <w:tcPr>
            <w:tcW w:w="997" w:type="dxa"/>
            <w:vAlign w:val="center"/>
          </w:tcPr>
          <w:p w14:paraId="6B62A368"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0,9</w:t>
            </w:r>
          </w:p>
        </w:tc>
      </w:tr>
      <w:tr w:rsidR="00B449A9" w:rsidRPr="00B449A9" w14:paraId="2FDB7DF9" w14:textId="77777777" w:rsidTr="007F3B27">
        <w:trPr>
          <w:cantSplit/>
          <w:trHeight w:val="330"/>
        </w:trPr>
        <w:tc>
          <w:tcPr>
            <w:tcW w:w="4252" w:type="dxa"/>
            <w:shd w:val="clear" w:color="000000" w:fill="FFFFFF"/>
            <w:noWrap/>
            <w:vAlign w:val="bottom"/>
          </w:tcPr>
          <w:p w14:paraId="6F8D72F8"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 xml:space="preserve">Чапаевский губернский колледж им. О. </w:t>
            </w:r>
            <w:proofErr w:type="spellStart"/>
            <w:r w:rsidRPr="00B449A9">
              <w:rPr>
                <w:rFonts w:ascii="Times New Roman" w:eastAsia="Times New Roman" w:hAnsi="Times New Roman" w:cs="Times New Roman"/>
                <w:sz w:val="24"/>
                <w:szCs w:val="24"/>
                <w:lang w:eastAsia="ru-RU"/>
              </w:rPr>
              <w:t>Колычева</w:t>
            </w:r>
            <w:proofErr w:type="spellEnd"/>
          </w:p>
        </w:tc>
        <w:tc>
          <w:tcPr>
            <w:tcW w:w="676" w:type="dxa"/>
            <w:vAlign w:val="center"/>
          </w:tcPr>
          <w:p w14:paraId="2080954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81</w:t>
            </w:r>
          </w:p>
        </w:tc>
        <w:tc>
          <w:tcPr>
            <w:tcW w:w="1059" w:type="dxa"/>
            <w:vAlign w:val="center"/>
          </w:tcPr>
          <w:p w14:paraId="7FEB579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w:t>
            </w:r>
          </w:p>
        </w:tc>
        <w:tc>
          <w:tcPr>
            <w:tcW w:w="958" w:type="dxa"/>
            <w:vAlign w:val="center"/>
          </w:tcPr>
          <w:p w14:paraId="028C792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2,5</w:t>
            </w:r>
          </w:p>
        </w:tc>
        <w:tc>
          <w:tcPr>
            <w:tcW w:w="709" w:type="dxa"/>
            <w:vAlign w:val="center"/>
          </w:tcPr>
          <w:p w14:paraId="620F93B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90</w:t>
            </w:r>
          </w:p>
        </w:tc>
        <w:tc>
          <w:tcPr>
            <w:tcW w:w="1134" w:type="dxa"/>
            <w:vAlign w:val="center"/>
          </w:tcPr>
          <w:p w14:paraId="0AA2E48C"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3</w:t>
            </w:r>
          </w:p>
        </w:tc>
        <w:tc>
          <w:tcPr>
            <w:tcW w:w="997" w:type="dxa"/>
            <w:vAlign w:val="center"/>
          </w:tcPr>
          <w:p w14:paraId="26268C27"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3,3</w:t>
            </w:r>
          </w:p>
        </w:tc>
      </w:tr>
      <w:tr w:rsidR="00B449A9" w:rsidRPr="00B449A9" w14:paraId="05FAAAF3" w14:textId="77777777" w:rsidTr="007F3B27">
        <w:trPr>
          <w:cantSplit/>
          <w:trHeight w:val="330"/>
        </w:trPr>
        <w:tc>
          <w:tcPr>
            <w:tcW w:w="4252" w:type="dxa"/>
            <w:shd w:val="clear" w:color="000000" w:fill="FFFFFF"/>
            <w:noWrap/>
            <w:vAlign w:val="bottom"/>
          </w:tcPr>
          <w:p w14:paraId="127C9014" w14:textId="77777777" w:rsidR="00B449A9" w:rsidRPr="00B449A9" w:rsidRDefault="00B449A9" w:rsidP="00B449A9">
            <w:pPr>
              <w:spacing w:after="0" w:line="240" w:lineRule="auto"/>
              <w:rPr>
                <w:rFonts w:ascii="Times New Roman" w:eastAsia="Times New Roman" w:hAnsi="Times New Roman" w:cs="Times New Roman"/>
                <w:color w:val="000000"/>
                <w:lang w:eastAsia="ru-RU"/>
              </w:rPr>
            </w:pPr>
            <w:r w:rsidRPr="00B449A9">
              <w:rPr>
                <w:rFonts w:ascii="Times New Roman" w:eastAsia="Times New Roman" w:hAnsi="Times New Roman" w:cs="Times New Roman"/>
                <w:color w:val="000000"/>
                <w:lang w:eastAsia="ru-RU"/>
              </w:rPr>
              <w:t>Алексеевское профессиональное училище</w:t>
            </w:r>
          </w:p>
        </w:tc>
        <w:tc>
          <w:tcPr>
            <w:tcW w:w="676" w:type="dxa"/>
            <w:vAlign w:val="center"/>
          </w:tcPr>
          <w:p w14:paraId="4FB001D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p>
        </w:tc>
        <w:tc>
          <w:tcPr>
            <w:tcW w:w="1059" w:type="dxa"/>
            <w:vAlign w:val="center"/>
          </w:tcPr>
          <w:p w14:paraId="2E438640" w14:textId="77777777" w:rsidR="00B449A9" w:rsidRPr="00B449A9" w:rsidRDefault="00B449A9" w:rsidP="00B449A9">
            <w:pPr>
              <w:spacing w:after="0"/>
              <w:jc w:val="center"/>
              <w:rPr>
                <w:rFonts w:ascii="Times New Roman" w:hAnsi="Times New Roman" w:cs="Times New Roman"/>
                <w:color w:val="000000"/>
                <w:sz w:val="24"/>
                <w:szCs w:val="24"/>
              </w:rPr>
            </w:pPr>
          </w:p>
        </w:tc>
        <w:tc>
          <w:tcPr>
            <w:tcW w:w="958" w:type="dxa"/>
            <w:vAlign w:val="center"/>
          </w:tcPr>
          <w:p w14:paraId="6F82035D" w14:textId="77777777" w:rsidR="00B449A9" w:rsidRPr="00B449A9" w:rsidRDefault="00B449A9" w:rsidP="00B449A9">
            <w:pPr>
              <w:spacing w:after="0"/>
              <w:jc w:val="center"/>
              <w:rPr>
                <w:rFonts w:ascii="Times New Roman" w:hAnsi="Times New Roman" w:cs="Times New Roman"/>
                <w:color w:val="000000"/>
                <w:sz w:val="24"/>
                <w:szCs w:val="24"/>
              </w:rPr>
            </w:pPr>
          </w:p>
        </w:tc>
        <w:tc>
          <w:tcPr>
            <w:tcW w:w="709" w:type="dxa"/>
            <w:vAlign w:val="center"/>
          </w:tcPr>
          <w:p w14:paraId="69C7F6E0"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81</w:t>
            </w:r>
          </w:p>
        </w:tc>
        <w:tc>
          <w:tcPr>
            <w:tcW w:w="1134" w:type="dxa"/>
            <w:vAlign w:val="center"/>
          </w:tcPr>
          <w:p w14:paraId="3756E56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2</w:t>
            </w:r>
          </w:p>
        </w:tc>
        <w:tc>
          <w:tcPr>
            <w:tcW w:w="997" w:type="dxa"/>
            <w:vAlign w:val="center"/>
          </w:tcPr>
          <w:p w14:paraId="1BAAE407"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2,5</w:t>
            </w:r>
          </w:p>
        </w:tc>
      </w:tr>
      <w:tr w:rsidR="00B449A9" w:rsidRPr="00B449A9" w14:paraId="5FC00857" w14:textId="77777777" w:rsidTr="007F3B27">
        <w:trPr>
          <w:cantSplit/>
          <w:trHeight w:val="330"/>
        </w:trPr>
        <w:tc>
          <w:tcPr>
            <w:tcW w:w="9785" w:type="dxa"/>
            <w:gridSpan w:val="7"/>
            <w:shd w:val="clear" w:color="000000" w:fill="FFFFFF"/>
            <w:noWrap/>
            <w:vAlign w:val="center"/>
          </w:tcPr>
          <w:p w14:paraId="7C7CEDE9"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b/>
                <w:i/>
                <w:sz w:val="24"/>
                <w:szCs w:val="24"/>
                <w:lang w:eastAsia="ru-RU"/>
              </w:rPr>
              <w:t>Неизменность показателя</w:t>
            </w:r>
          </w:p>
        </w:tc>
      </w:tr>
      <w:tr w:rsidR="00B449A9" w:rsidRPr="00B449A9" w14:paraId="4752D0B1" w14:textId="77777777" w:rsidTr="007F3B27">
        <w:trPr>
          <w:cantSplit/>
          <w:trHeight w:val="330"/>
        </w:trPr>
        <w:tc>
          <w:tcPr>
            <w:tcW w:w="4252" w:type="dxa"/>
            <w:shd w:val="clear" w:color="000000" w:fill="FFFFFF"/>
            <w:noWrap/>
            <w:vAlign w:val="bottom"/>
          </w:tcPr>
          <w:p w14:paraId="650CE5D1"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Самарское художественное училище имени К.С. Петрова-Водкина</w:t>
            </w:r>
          </w:p>
        </w:tc>
        <w:tc>
          <w:tcPr>
            <w:tcW w:w="676" w:type="dxa"/>
            <w:vAlign w:val="center"/>
          </w:tcPr>
          <w:p w14:paraId="3AD9789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33</w:t>
            </w:r>
          </w:p>
        </w:tc>
        <w:tc>
          <w:tcPr>
            <w:tcW w:w="1059" w:type="dxa"/>
            <w:vAlign w:val="center"/>
          </w:tcPr>
          <w:p w14:paraId="43F30CE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5E428C3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3A0966A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32</w:t>
            </w:r>
          </w:p>
        </w:tc>
        <w:tc>
          <w:tcPr>
            <w:tcW w:w="1134" w:type="dxa"/>
            <w:vAlign w:val="center"/>
          </w:tcPr>
          <w:p w14:paraId="15B4049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3621BCC0"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21C882B0" w14:textId="77777777" w:rsidTr="007F3B27">
        <w:trPr>
          <w:cantSplit/>
          <w:trHeight w:val="330"/>
        </w:trPr>
        <w:tc>
          <w:tcPr>
            <w:tcW w:w="9785" w:type="dxa"/>
            <w:gridSpan w:val="7"/>
            <w:shd w:val="clear" w:color="000000" w:fill="FFFFFF"/>
            <w:noWrap/>
            <w:vAlign w:val="center"/>
          </w:tcPr>
          <w:p w14:paraId="4F1CDFF4"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b/>
                <w:i/>
                <w:sz w:val="24"/>
                <w:szCs w:val="24"/>
                <w:lang w:eastAsia="ru-RU"/>
              </w:rPr>
              <w:t>Неизменность показателя при сокращении общего выпуска</w:t>
            </w:r>
          </w:p>
        </w:tc>
      </w:tr>
      <w:tr w:rsidR="00B449A9" w:rsidRPr="00B449A9" w14:paraId="2CEC8692" w14:textId="77777777" w:rsidTr="007F3B27">
        <w:trPr>
          <w:cantSplit/>
          <w:trHeight w:val="330"/>
        </w:trPr>
        <w:tc>
          <w:tcPr>
            <w:tcW w:w="4252" w:type="dxa"/>
            <w:shd w:val="clear" w:color="000000" w:fill="FFFFFF"/>
            <w:noWrap/>
            <w:vAlign w:val="bottom"/>
          </w:tcPr>
          <w:p w14:paraId="244A54C2"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proofErr w:type="gramStart"/>
            <w:r w:rsidRPr="00B449A9">
              <w:rPr>
                <w:rFonts w:ascii="Times New Roman" w:eastAsia="Times New Roman" w:hAnsi="Times New Roman" w:cs="Times New Roman"/>
                <w:sz w:val="24"/>
                <w:szCs w:val="24"/>
                <w:lang w:eastAsia="ru-RU"/>
              </w:rPr>
              <w:lastRenderedPageBreak/>
              <w:t>Кинель</w:t>
            </w:r>
            <w:proofErr w:type="spellEnd"/>
            <w:r w:rsidRPr="00B449A9">
              <w:rPr>
                <w:rFonts w:ascii="Times New Roman" w:eastAsia="Times New Roman" w:hAnsi="Times New Roman" w:cs="Times New Roman"/>
                <w:sz w:val="24"/>
                <w:szCs w:val="24"/>
                <w:lang w:eastAsia="ru-RU"/>
              </w:rPr>
              <w:t>-Черкасский</w:t>
            </w:r>
            <w:proofErr w:type="gramEnd"/>
            <w:r w:rsidRPr="00B449A9">
              <w:rPr>
                <w:rFonts w:ascii="Times New Roman" w:eastAsia="Times New Roman" w:hAnsi="Times New Roman" w:cs="Times New Roman"/>
                <w:sz w:val="24"/>
                <w:szCs w:val="24"/>
                <w:lang w:eastAsia="ru-RU"/>
              </w:rPr>
              <w:t xml:space="preserve"> сельскохозяйственный техникум</w:t>
            </w:r>
          </w:p>
        </w:tc>
        <w:tc>
          <w:tcPr>
            <w:tcW w:w="676" w:type="dxa"/>
            <w:vAlign w:val="center"/>
          </w:tcPr>
          <w:p w14:paraId="52A2608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48</w:t>
            </w:r>
          </w:p>
        </w:tc>
        <w:tc>
          <w:tcPr>
            <w:tcW w:w="1059" w:type="dxa"/>
            <w:vAlign w:val="center"/>
          </w:tcPr>
          <w:p w14:paraId="3A5D206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958" w:type="dxa"/>
            <w:vAlign w:val="center"/>
          </w:tcPr>
          <w:p w14:paraId="21B0428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2,1</w:t>
            </w:r>
          </w:p>
        </w:tc>
        <w:tc>
          <w:tcPr>
            <w:tcW w:w="709" w:type="dxa"/>
            <w:vAlign w:val="center"/>
          </w:tcPr>
          <w:p w14:paraId="01F59A6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46</w:t>
            </w:r>
          </w:p>
        </w:tc>
        <w:tc>
          <w:tcPr>
            <w:tcW w:w="1134" w:type="dxa"/>
            <w:vAlign w:val="center"/>
          </w:tcPr>
          <w:p w14:paraId="463114F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w:t>
            </w:r>
          </w:p>
        </w:tc>
        <w:tc>
          <w:tcPr>
            <w:tcW w:w="997" w:type="dxa"/>
            <w:vAlign w:val="center"/>
          </w:tcPr>
          <w:p w14:paraId="63FE46BC"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2,2</w:t>
            </w:r>
          </w:p>
        </w:tc>
      </w:tr>
      <w:tr w:rsidR="00B449A9" w:rsidRPr="00B449A9" w14:paraId="3A7978E8" w14:textId="77777777" w:rsidTr="007F3B27">
        <w:trPr>
          <w:cantSplit/>
          <w:trHeight w:val="330"/>
        </w:trPr>
        <w:tc>
          <w:tcPr>
            <w:tcW w:w="4252" w:type="dxa"/>
            <w:shd w:val="clear" w:color="000000" w:fill="FFFFFF"/>
            <w:noWrap/>
            <w:vAlign w:val="bottom"/>
          </w:tcPr>
          <w:p w14:paraId="08F35494"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Сызранский</w:t>
            </w:r>
            <w:proofErr w:type="spellEnd"/>
            <w:r w:rsidRPr="00B449A9">
              <w:rPr>
                <w:rFonts w:ascii="Times New Roman" w:eastAsia="Times New Roman" w:hAnsi="Times New Roman" w:cs="Times New Roman"/>
                <w:sz w:val="24"/>
                <w:szCs w:val="24"/>
                <w:lang w:eastAsia="ru-RU"/>
              </w:rPr>
              <w:t xml:space="preserve"> колледж искусств и культуры им. О.Н. </w:t>
            </w:r>
            <w:proofErr w:type="spellStart"/>
            <w:r w:rsidRPr="00B449A9">
              <w:rPr>
                <w:rFonts w:ascii="Times New Roman" w:eastAsia="Times New Roman" w:hAnsi="Times New Roman" w:cs="Times New Roman"/>
                <w:sz w:val="24"/>
                <w:szCs w:val="24"/>
                <w:lang w:eastAsia="ru-RU"/>
              </w:rPr>
              <w:t>Носцовой</w:t>
            </w:r>
            <w:proofErr w:type="spellEnd"/>
          </w:p>
        </w:tc>
        <w:tc>
          <w:tcPr>
            <w:tcW w:w="676" w:type="dxa"/>
            <w:vAlign w:val="center"/>
          </w:tcPr>
          <w:p w14:paraId="7A00547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74</w:t>
            </w:r>
          </w:p>
        </w:tc>
        <w:tc>
          <w:tcPr>
            <w:tcW w:w="1059" w:type="dxa"/>
            <w:vAlign w:val="center"/>
          </w:tcPr>
          <w:p w14:paraId="79B4EA2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2C88290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7E9B7876"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58</w:t>
            </w:r>
          </w:p>
        </w:tc>
        <w:tc>
          <w:tcPr>
            <w:tcW w:w="1134" w:type="dxa"/>
            <w:vAlign w:val="center"/>
          </w:tcPr>
          <w:p w14:paraId="2D69558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3D031640"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2961F09C" w14:textId="77777777" w:rsidTr="007F3B27">
        <w:trPr>
          <w:cantSplit/>
          <w:trHeight w:val="330"/>
        </w:trPr>
        <w:tc>
          <w:tcPr>
            <w:tcW w:w="9785" w:type="dxa"/>
            <w:gridSpan w:val="7"/>
            <w:shd w:val="clear" w:color="000000" w:fill="FFFFFF"/>
            <w:noWrap/>
            <w:vAlign w:val="center"/>
          </w:tcPr>
          <w:p w14:paraId="61202615" w14:textId="77777777" w:rsidR="00B449A9" w:rsidRPr="00B449A9" w:rsidRDefault="00B449A9" w:rsidP="00B449A9">
            <w:pPr>
              <w:spacing w:after="0" w:line="240" w:lineRule="auto"/>
              <w:jc w:val="center"/>
              <w:rPr>
                <w:rFonts w:ascii="Times New Roman" w:eastAsia="Times New Roman" w:hAnsi="Times New Roman" w:cs="Times New Roman"/>
                <w:b/>
                <w:sz w:val="18"/>
                <w:szCs w:val="18"/>
                <w:lang w:eastAsia="ru-RU"/>
              </w:rPr>
            </w:pPr>
            <w:r w:rsidRPr="00B449A9">
              <w:rPr>
                <w:rFonts w:ascii="Times New Roman" w:eastAsia="Times New Roman" w:hAnsi="Times New Roman" w:cs="Times New Roman"/>
                <w:b/>
                <w:i/>
                <w:sz w:val="24"/>
                <w:szCs w:val="24"/>
                <w:lang w:eastAsia="ru-RU"/>
              </w:rPr>
              <w:t>Неизменность показателя при увеличении общего выпуска</w:t>
            </w:r>
          </w:p>
        </w:tc>
      </w:tr>
      <w:tr w:rsidR="00B449A9" w:rsidRPr="00B449A9" w14:paraId="12D33C14" w14:textId="77777777" w:rsidTr="007F3B27">
        <w:trPr>
          <w:cantSplit/>
          <w:trHeight w:val="330"/>
        </w:trPr>
        <w:tc>
          <w:tcPr>
            <w:tcW w:w="4252" w:type="dxa"/>
            <w:shd w:val="clear" w:color="000000" w:fill="FFFFFF"/>
            <w:noWrap/>
            <w:vAlign w:val="bottom"/>
          </w:tcPr>
          <w:p w14:paraId="2D58699D"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Колледж гуманитарных и социально-педагогических дисциплин имени Святителя Алексия, Митрополита Московского</w:t>
            </w:r>
          </w:p>
        </w:tc>
        <w:tc>
          <w:tcPr>
            <w:tcW w:w="676" w:type="dxa"/>
            <w:vAlign w:val="center"/>
          </w:tcPr>
          <w:p w14:paraId="33D876D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57</w:t>
            </w:r>
          </w:p>
        </w:tc>
        <w:tc>
          <w:tcPr>
            <w:tcW w:w="1059" w:type="dxa"/>
            <w:vAlign w:val="center"/>
          </w:tcPr>
          <w:p w14:paraId="1252EE0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1282E5B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42B3E038"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80</w:t>
            </w:r>
          </w:p>
        </w:tc>
        <w:tc>
          <w:tcPr>
            <w:tcW w:w="1134" w:type="dxa"/>
            <w:vAlign w:val="center"/>
          </w:tcPr>
          <w:p w14:paraId="09ADA169"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6515DD2F"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w:t>
            </w:r>
          </w:p>
        </w:tc>
      </w:tr>
      <w:tr w:rsidR="00B449A9" w:rsidRPr="00B449A9" w14:paraId="2AD10624" w14:textId="77777777" w:rsidTr="007F3B27">
        <w:trPr>
          <w:cantSplit/>
          <w:trHeight w:val="330"/>
        </w:trPr>
        <w:tc>
          <w:tcPr>
            <w:tcW w:w="4252" w:type="dxa"/>
            <w:shd w:val="clear" w:color="000000" w:fill="FFFFFF"/>
            <w:noWrap/>
            <w:vAlign w:val="bottom"/>
          </w:tcPr>
          <w:p w14:paraId="4CB4833D"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Самарское музыкальное училище им. Д.Г. Шаталова</w:t>
            </w:r>
          </w:p>
        </w:tc>
        <w:tc>
          <w:tcPr>
            <w:tcW w:w="676" w:type="dxa"/>
            <w:vAlign w:val="center"/>
          </w:tcPr>
          <w:p w14:paraId="441B88F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49</w:t>
            </w:r>
          </w:p>
        </w:tc>
        <w:tc>
          <w:tcPr>
            <w:tcW w:w="1059" w:type="dxa"/>
            <w:vAlign w:val="center"/>
          </w:tcPr>
          <w:p w14:paraId="6F61277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7D34F17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7320B3F4"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57</w:t>
            </w:r>
          </w:p>
        </w:tc>
        <w:tc>
          <w:tcPr>
            <w:tcW w:w="1134" w:type="dxa"/>
            <w:vAlign w:val="center"/>
          </w:tcPr>
          <w:p w14:paraId="48A4815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6A03B203"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w:t>
            </w:r>
          </w:p>
        </w:tc>
      </w:tr>
      <w:tr w:rsidR="00B449A9" w:rsidRPr="00B449A9" w14:paraId="28371911" w14:textId="77777777" w:rsidTr="007F3B27">
        <w:trPr>
          <w:cantSplit/>
          <w:trHeight w:val="330"/>
        </w:trPr>
        <w:tc>
          <w:tcPr>
            <w:tcW w:w="4252" w:type="dxa"/>
            <w:shd w:val="clear" w:color="000000" w:fill="FFFFFF"/>
            <w:noWrap/>
            <w:vAlign w:val="bottom"/>
          </w:tcPr>
          <w:p w14:paraId="2FE55FE2"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Усольский</w:t>
            </w:r>
            <w:proofErr w:type="spellEnd"/>
            <w:r w:rsidRPr="00B449A9">
              <w:rPr>
                <w:rFonts w:ascii="Times New Roman" w:eastAsia="Times New Roman" w:hAnsi="Times New Roman" w:cs="Times New Roman"/>
                <w:sz w:val="24"/>
                <w:szCs w:val="24"/>
                <w:lang w:eastAsia="ru-RU"/>
              </w:rPr>
              <w:t xml:space="preserve"> сельскохозяйственный колледж</w:t>
            </w:r>
          </w:p>
        </w:tc>
        <w:tc>
          <w:tcPr>
            <w:tcW w:w="676" w:type="dxa"/>
            <w:vAlign w:val="center"/>
          </w:tcPr>
          <w:p w14:paraId="0D9C1B8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28</w:t>
            </w:r>
          </w:p>
        </w:tc>
        <w:tc>
          <w:tcPr>
            <w:tcW w:w="1059" w:type="dxa"/>
            <w:vAlign w:val="center"/>
          </w:tcPr>
          <w:p w14:paraId="38D9976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0E9270E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2302655A"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51</w:t>
            </w:r>
          </w:p>
        </w:tc>
        <w:tc>
          <w:tcPr>
            <w:tcW w:w="1134" w:type="dxa"/>
            <w:vAlign w:val="center"/>
          </w:tcPr>
          <w:p w14:paraId="2DF6E4D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73B60051"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3596732F" w14:textId="77777777" w:rsidTr="007F3B27">
        <w:trPr>
          <w:cantSplit/>
          <w:trHeight w:val="330"/>
        </w:trPr>
        <w:tc>
          <w:tcPr>
            <w:tcW w:w="4252" w:type="dxa"/>
            <w:shd w:val="clear" w:color="000000" w:fill="FFFFFF"/>
            <w:noWrap/>
            <w:vAlign w:val="bottom"/>
          </w:tcPr>
          <w:p w14:paraId="64C95B65"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proofErr w:type="spellStart"/>
            <w:r w:rsidRPr="00B449A9">
              <w:rPr>
                <w:rFonts w:ascii="Times New Roman" w:eastAsia="Times New Roman" w:hAnsi="Times New Roman" w:cs="Times New Roman"/>
                <w:sz w:val="24"/>
                <w:szCs w:val="24"/>
                <w:lang w:eastAsia="ru-RU"/>
              </w:rPr>
              <w:t>Хворостянский</w:t>
            </w:r>
            <w:proofErr w:type="spellEnd"/>
            <w:r w:rsidRPr="00B449A9">
              <w:rPr>
                <w:rFonts w:ascii="Times New Roman" w:eastAsia="Times New Roman" w:hAnsi="Times New Roman" w:cs="Times New Roman"/>
                <w:sz w:val="24"/>
                <w:szCs w:val="24"/>
                <w:lang w:eastAsia="ru-RU"/>
              </w:rPr>
              <w:t xml:space="preserve"> государственный техникум</w:t>
            </w:r>
          </w:p>
        </w:tc>
        <w:tc>
          <w:tcPr>
            <w:tcW w:w="676" w:type="dxa"/>
            <w:vAlign w:val="center"/>
          </w:tcPr>
          <w:p w14:paraId="1BC410B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143</w:t>
            </w:r>
          </w:p>
        </w:tc>
        <w:tc>
          <w:tcPr>
            <w:tcW w:w="1059" w:type="dxa"/>
            <w:vAlign w:val="center"/>
          </w:tcPr>
          <w:p w14:paraId="4BC1892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5AB78D1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4EAD533F"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204</w:t>
            </w:r>
          </w:p>
        </w:tc>
        <w:tc>
          <w:tcPr>
            <w:tcW w:w="1134" w:type="dxa"/>
            <w:vAlign w:val="center"/>
          </w:tcPr>
          <w:p w14:paraId="6A5F7D3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6C528A74"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6F2319F4" w14:textId="77777777" w:rsidTr="007F3B27">
        <w:trPr>
          <w:cantSplit/>
          <w:trHeight w:val="330"/>
        </w:trPr>
        <w:tc>
          <w:tcPr>
            <w:tcW w:w="4252" w:type="dxa"/>
            <w:shd w:val="clear" w:color="000000" w:fill="FFFFFF"/>
            <w:noWrap/>
            <w:vAlign w:val="bottom"/>
          </w:tcPr>
          <w:p w14:paraId="67CDB341" w14:textId="77777777" w:rsidR="00B449A9" w:rsidRPr="00B449A9" w:rsidRDefault="00B449A9" w:rsidP="00B449A9">
            <w:pPr>
              <w:spacing w:after="0" w:line="240" w:lineRule="auto"/>
              <w:rPr>
                <w:rFonts w:ascii="Times New Roman" w:eastAsia="Times New Roman" w:hAnsi="Times New Roman" w:cs="Times New Roman"/>
                <w:sz w:val="24"/>
                <w:szCs w:val="24"/>
                <w:lang w:eastAsia="ru-RU"/>
              </w:rPr>
            </w:pPr>
            <w:r w:rsidRPr="00B449A9">
              <w:rPr>
                <w:rFonts w:ascii="Times New Roman" w:eastAsia="Times New Roman" w:hAnsi="Times New Roman" w:cs="Times New Roman"/>
                <w:sz w:val="24"/>
                <w:szCs w:val="24"/>
                <w:lang w:eastAsia="ru-RU"/>
              </w:rPr>
              <w:t>Экономико-правовой техникум</w:t>
            </w:r>
          </w:p>
        </w:tc>
        <w:tc>
          <w:tcPr>
            <w:tcW w:w="676" w:type="dxa"/>
            <w:vAlign w:val="center"/>
          </w:tcPr>
          <w:p w14:paraId="5962B50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26</w:t>
            </w:r>
          </w:p>
        </w:tc>
        <w:tc>
          <w:tcPr>
            <w:tcW w:w="1059" w:type="dxa"/>
            <w:vAlign w:val="center"/>
          </w:tcPr>
          <w:p w14:paraId="3AC6D2E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958" w:type="dxa"/>
            <w:vAlign w:val="center"/>
          </w:tcPr>
          <w:p w14:paraId="78951B0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709" w:type="dxa"/>
            <w:vAlign w:val="center"/>
          </w:tcPr>
          <w:p w14:paraId="0B3B40E7" w14:textId="77777777" w:rsidR="00B449A9" w:rsidRPr="00B449A9" w:rsidRDefault="00B449A9" w:rsidP="00B449A9">
            <w:pPr>
              <w:spacing w:after="0" w:line="240" w:lineRule="auto"/>
              <w:jc w:val="center"/>
              <w:rPr>
                <w:rFonts w:ascii="Times New Roman" w:eastAsia="Times New Roman" w:hAnsi="Times New Roman" w:cs="Times New Roman"/>
                <w:color w:val="000000" w:themeColor="text1"/>
                <w:lang w:eastAsia="ru-RU"/>
              </w:rPr>
            </w:pPr>
            <w:r w:rsidRPr="00B449A9">
              <w:rPr>
                <w:rFonts w:ascii="Times New Roman" w:eastAsia="Times New Roman" w:hAnsi="Times New Roman" w:cs="Times New Roman"/>
                <w:color w:val="000000" w:themeColor="text1"/>
                <w:lang w:eastAsia="ru-RU"/>
              </w:rPr>
              <w:t>47</w:t>
            </w:r>
          </w:p>
        </w:tc>
        <w:tc>
          <w:tcPr>
            <w:tcW w:w="1134" w:type="dxa"/>
            <w:vAlign w:val="center"/>
          </w:tcPr>
          <w:p w14:paraId="7B35918A"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c>
          <w:tcPr>
            <w:tcW w:w="997" w:type="dxa"/>
            <w:vAlign w:val="center"/>
          </w:tcPr>
          <w:p w14:paraId="511D611B" w14:textId="77777777" w:rsidR="00B449A9" w:rsidRPr="00B449A9" w:rsidRDefault="00B449A9" w:rsidP="00B449A9">
            <w:pPr>
              <w:spacing w:after="0"/>
              <w:jc w:val="center"/>
              <w:rPr>
                <w:b/>
              </w:rPr>
            </w:pPr>
            <w:r w:rsidRPr="00B449A9">
              <w:rPr>
                <w:rFonts w:ascii="Times New Roman" w:hAnsi="Times New Roman" w:cs="Times New Roman"/>
                <w:b/>
                <w:color w:val="000000"/>
                <w:sz w:val="24"/>
                <w:szCs w:val="24"/>
              </w:rPr>
              <w:t>0</w:t>
            </w:r>
          </w:p>
        </w:tc>
      </w:tr>
      <w:tr w:rsidR="00B449A9" w:rsidRPr="00B449A9" w14:paraId="14005E26" w14:textId="77777777" w:rsidTr="007F3B27">
        <w:trPr>
          <w:cantSplit/>
          <w:trHeight w:val="330"/>
        </w:trPr>
        <w:tc>
          <w:tcPr>
            <w:tcW w:w="4252" w:type="dxa"/>
            <w:shd w:val="clear" w:color="000000" w:fill="FFFFFF"/>
            <w:noWrap/>
            <w:vAlign w:val="bottom"/>
          </w:tcPr>
          <w:p w14:paraId="30A79AFB" w14:textId="77777777" w:rsidR="00B449A9" w:rsidRPr="00B449A9" w:rsidRDefault="00B449A9" w:rsidP="00B449A9">
            <w:pPr>
              <w:spacing w:after="0" w:line="240" w:lineRule="auto"/>
              <w:jc w:val="right"/>
              <w:rPr>
                <w:rFonts w:ascii="Times New Roman" w:eastAsia="Times New Roman" w:hAnsi="Times New Roman" w:cs="Times New Roman"/>
                <w:i/>
                <w:iCs/>
                <w:sz w:val="24"/>
                <w:szCs w:val="24"/>
                <w:lang w:eastAsia="ru-RU"/>
              </w:rPr>
            </w:pPr>
            <w:r w:rsidRPr="00B449A9">
              <w:rPr>
                <w:rFonts w:ascii="Times New Roman" w:eastAsia="Times New Roman" w:hAnsi="Times New Roman" w:cs="Times New Roman"/>
                <w:b/>
                <w:i/>
                <w:iCs/>
                <w:color w:val="000000"/>
                <w:sz w:val="24"/>
                <w:szCs w:val="24"/>
                <w:lang w:eastAsia="ru-RU"/>
              </w:rPr>
              <w:t>Среднее значение</w:t>
            </w:r>
          </w:p>
        </w:tc>
        <w:tc>
          <w:tcPr>
            <w:tcW w:w="676" w:type="dxa"/>
            <w:vAlign w:val="center"/>
          </w:tcPr>
          <w:p w14:paraId="28F153E5" w14:textId="77777777" w:rsidR="00B449A9" w:rsidRPr="00B449A9" w:rsidRDefault="00B449A9" w:rsidP="00B449A9">
            <w:pPr>
              <w:spacing w:after="0" w:line="240" w:lineRule="auto"/>
              <w:jc w:val="center"/>
              <w:rPr>
                <w:rFonts w:ascii="Times New Roman" w:eastAsia="Times New Roman" w:hAnsi="Times New Roman" w:cs="Times New Roman"/>
                <w:i/>
                <w:iCs/>
                <w:sz w:val="24"/>
                <w:szCs w:val="24"/>
                <w:lang w:eastAsia="ru-RU"/>
              </w:rPr>
            </w:pPr>
          </w:p>
        </w:tc>
        <w:tc>
          <w:tcPr>
            <w:tcW w:w="1059" w:type="dxa"/>
            <w:vAlign w:val="center"/>
          </w:tcPr>
          <w:p w14:paraId="4D2C4152" w14:textId="77777777" w:rsidR="00B449A9" w:rsidRPr="00B449A9" w:rsidRDefault="00B449A9" w:rsidP="00B449A9">
            <w:pPr>
              <w:spacing w:after="0" w:line="240" w:lineRule="auto"/>
              <w:jc w:val="center"/>
              <w:rPr>
                <w:rFonts w:ascii="Times New Roman" w:eastAsia="Times New Roman" w:hAnsi="Times New Roman" w:cs="Times New Roman"/>
                <w:i/>
                <w:iCs/>
                <w:sz w:val="24"/>
                <w:szCs w:val="24"/>
                <w:lang w:eastAsia="ru-RU"/>
              </w:rPr>
            </w:pPr>
          </w:p>
        </w:tc>
        <w:tc>
          <w:tcPr>
            <w:tcW w:w="958" w:type="dxa"/>
            <w:vAlign w:val="center"/>
          </w:tcPr>
          <w:p w14:paraId="35D2CB6B" w14:textId="77777777" w:rsidR="00B449A9" w:rsidRPr="00B449A9" w:rsidRDefault="00B449A9" w:rsidP="00B449A9">
            <w:pPr>
              <w:spacing w:after="0" w:line="240" w:lineRule="auto"/>
              <w:jc w:val="center"/>
              <w:rPr>
                <w:rFonts w:ascii="Times New Roman" w:eastAsia="Times New Roman" w:hAnsi="Times New Roman" w:cs="Times New Roman"/>
                <w:b/>
                <w:i/>
                <w:iCs/>
                <w:sz w:val="24"/>
                <w:szCs w:val="24"/>
                <w:lang w:eastAsia="ru-RU"/>
              </w:rPr>
            </w:pPr>
            <w:r w:rsidRPr="00B449A9">
              <w:rPr>
                <w:rFonts w:ascii="Times New Roman" w:eastAsia="Times New Roman" w:hAnsi="Times New Roman" w:cs="Times New Roman"/>
                <w:b/>
                <w:i/>
                <w:iCs/>
                <w:sz w:val="24"/>
                <w:szCs w:val="24"/>
                <w:lang w:eastAsia="ru-RU"/>
              </w:rPr>
              <w:t>1,6</w:t>
            </w:r>
          </w:p>
        </w:tc>
        <w:tc>
          <w:tcPr>
            <w:tcW w:w="709" w:type="dxa"/>
            <w:vAlign w:val="center"/>
          </w:tcPr>
          <w:p w14:paraId="72D29F89" w14:textId="77777777" w:rsidR="00B449A9" w:rsidRPr="00B449A9" w:rsidRDefault="00B449A9" w:rsidP="00B449A9">
            <w:pPr>
              <w:spacing w:after="0" w:line="240" w:lineRule="auto"/>
              <w:jc w:val="center"/>
              <w:rPr>
                <w:rFonts w:ascii="Times New Roman" w:eastAsia="Times New Roman" w:hAnsi="Times New Roman" w:cs="Times New Roman"/>
                <w:b/>
                <w:i/>
                <w:iCs/>
                <w:color w:val="000000"/>
                <w:sz w:val="24"/>
                <w:szCs w:val="24"/>
                <w:lang w:eastAsia="ru-RU"/>
              </w:rPr>
            </w:pPr>
          </w:p>
        </w:tc>
        <w:tc>
          <w:tcPr>
            <w:tcW w:w="1134" w:type="dxa"/>
            <w:vAlign w:val="center"/>
          </w:tcPr>
          <w:p w14:paraId="153F388B" w14:textId="77777777" w:rsidR="00B449A9" w:rsidRPr="00B449A9" w:rsidRDefault="00B449A9" w:rsidP="00B449A9">
            <w:pPr>
              <w:spacing w:after="0" w:line="240" w:lineRule="auto"/>
              <w:jc w:val="center"/>
              <w:rPr>
                <w:rFonts w:ascii="Times New Roman" w:eastAsia="Times New Roman" w:hAnsi="Times New Roman" w:cs="Times New Roman"/>
                <w:b/>
                <w:i/>
                <w:iCs/>
                <w:color w:val="000000"/>
                <w:sz w:val="24"/>
                <w:szCs w:val="24"/>
                <w:lang w:eastAsia="ru-RU"/>
              </w:rPr>
            </w:pPr>
          </w:p>
        </w:tc>
        <w:tc>
          <w:tcPr>
            <w:tcW w:w="997" w:type="dxa"/>
            <w:vAlign w:val="center"/>
          </w:tcPr>
          <w:p w14:paraId="3568E405" w14:textId="77777777" w:rsidR="00B449A9" w:rsidRPr="00B449A9" w:rsidRDefault="00B449A9" w:rsidP="00B449A9">
            <w:pPr>
              <w:spacing w:after="0" w:line="240" w:lineRule="auto"/>
              <w:jc w:val="center"/>
              <w:rPr>
                <w:rFonts w:ascii="Times New Roman" w:eastAsia="Times New Roman" w:hAnsi="Times New Roman" w:cs="Times New Roman"/>
                <w:b/>
                <w:i/>
                <w:iCs/>
                <w:color w:val="000000"/>
                <w:sz w:val="24"/>
                <w:szCs w:val="24"/>
                <w:lang w:eastAsia="ru-RU"/>
              </w:rPr>
            </w:pPr>
            <w:r w:rsidRPr="00B449A9">
              <w:rPr>
                <w:rFonts w:ascii="Times New Roman" w:eastAsia="Times New Roman" w:hAnsi="Times New Roman" w:cs="Times New Roman"/>
                <w:b/>
                <w:i/>
                <w:iCs/>
                <w:color w:val="000000"/>
                <w:sz w:val="24"/>
                <w:szCs w:val="24"/>
                <w:lang w:eastAsia="ru-RU"/>
              </w:rPr>
              <w:t>0,6</w:t>
            </w:r>
          </w:p>
        </w:tc>
      </w:tr>
    </w:tbl>
    <w:p w14:paraId="6D289279" w14:textId="77777777" w:rsidR="00B449A9" w:rsidRPr="00B449A9" w:rsidRDefault="00B449A9" w:rsidP="00B449A9">
      <w:pPr>
        <w:jc w:val="center"/>
        <w:rPr>
          <w:rFonts w:ascii="Times New Roman" w:hAnsi="Times New Roman" w:cs="Times New Roman"/>
          <w:b/>
          <w:sz w:val="28"/>
          <w:szCs w:val="28"/>
        </w:rPr>
      </w:pPr>
    </w:p>
    <w:p w14:paraId="48880E6A" w14:textId="77777777" w:rsidR="00B449A9" w:rsidRPr="00B449A9" w:rsidRDefault="00B449A9" w:rsidP="00B449A9">
      <w:pPr>
        <w:spacing w:after="0" w:line="240" w:lineRule="auto"/>
        <w:contextualSpacing/>
        <w:jc w:val="center"/>
        <w:rPr>
          <w:rFonts w:ascii="Times New Roman" w:hAnsi="Times New Roman" w:cs="Times New Roman"/>
          <w:b/>
          <w:sz w:val="28"/>
          <w:szCs w:val="28"/>
        </w:rPr>
      </w:pPr>
      <w:r w:rsidRPr="00B449A9">
        <w:rPr>
          <w:rFonts w:ascii="Times New Roman" w:eastAsia="Calibri" w:hAnsi="Times New Roman" w:cs="Times New Roman"/>
          <w:b/>
          <w:sz w:val="24"/>
          <w:szCs w:val="24"/>
          <w:lang w:eastAsia="ru-RU"/>
        </w:rPr>
        <w:t xml:space="preserve">7. КОЛИЧЕСТВО ЗАРЕГИСТРИРОВАННЫХ ВЫПУСКНИКОВ ОБРАЗОВАТЕЛЬНЫХ ОРГАНИЗАЦИЙ ВЫСШЕГО ОБРАЗОВАНИЯ В КАЧЕСТВЕ БЕЗРАБОТНЫХ В ФГСЗН </w:t>
      </w:r>
      <w:proofErr w:type="gramStart"/>
      <w:r w:rsidRPr="00B449A9">
        <w:rPr>
          <w:rFonts w:ascii="Times New Roman" w:eastAsia="Calibri" w:hAnsi="Times New Roman" w:cs="Times New Roman"/>
          <w:b/>
          <w:sz w:val="24"/>
          <w:szCs w:val="24"/>
          <w:lang w:eastAsia="ru-RU"/>
        </w:rPr>
        <w:t>СО</w:t>
      </w:r>
      <w:proofErr w:type="gramEnd"/>
      <w:r w:rsidRPr="00B449A9">
        <w:rPr>
          <w:rFonts w:ascii="Times New Roman" w:eastAsia="Calibri" w:hAnsi="Times New Roman" w:cs="Times New Roman"/>
          <w:b/>
          <w:sz w:val="24"/>
          <w:szCs w:val="24"/>
          <w:lang w:eastAsia="ru-RU"/>
        </w:rPr>
        <w:t xml:space="preserve"> В РАЗРЕЗЕ ОО</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5"/>
        <w:gridCol w:w="1134"/>
        <w:gridCol w:w="1949"/>
        <w:gridCol w:w="1559"/>
      </w:tblGrid>
      <w:tr w:rsidR="00B449A9" w:rsidRPr="00B449A9" w14:paraId="2A23311B" w14:textId="77777777" w:rsidTr="007F3B27">
        <w:trPr>
          <w:cantSplit/>
          <w:trHeight w:val="300"/>
        </w:trPr>
        <w:tc>
          <w:tcPr>
            <w:tcW w:w="4835" w:type="dxa"/>
            <w:shd w:val="clear" w:color="auto" w:fill="auto"/>
            <w:noWrap/>
            <w:vAlign w:val="center"/>
          </w:tcPr>
          <w:p w14:paraId="269DC5E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b/>
                <w:bCs/>
                <w:color w:val="000000"/>
                <w:sz w:val="24"/>
                <w:szCs w:val="24"/>
                <w:lang w:eastAsia="ru-RU"/>
              </w:rPr>
              <w:t>Наименование образовательной организации высшего образования</w:t>
            </w:r>
          </w:p>
        </w:tc>
        <w:tc>
          <w:tcPr>
            <w:tcW w:w="1134" w:type="dxa"/>
            <w:shd w:val="clear" w:color="auto" w:fill="auto"/>
            <w:noWrap/>
            <w:vAlign w:val="center"/>
          </w:tcPr>
          <w:p w14:paraId="0DBE477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lang w:eastAsia="ru-RU"/>
              </w:rPr>
              <w:t>Выпуск 2021</w:t>
            </w:r>
          </w:p>
        </w:tc>
        <w:tc>
          <w:tcPr>
            <w:tcW w:w="1949" w:type="dxa"/>
            <w:shd w:val="clear" w:color="auto" w:fill="FFFFFF" w:themeFill="background1"/>
            <w:vAlign w:val="center"/>
          </w:tcPr>
          <w:p w14:paraId="57C8BFE7"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Calibri" w:hAnsi="Times New Roman" w:cs="Times New Roman"/>
                <w:b/>
                <w:sz w:val="20"/>
                <w:szCs w:val="20"/>
              </w:rPr>
              <w:t>Кол-во выпускников, зарегистрированных в качестве безработных на 01.01.2022 г.</w:t>
            </w:r>
          </w:p>
        </w:tc>
        <w:tc>
          <w:tcPr>
            <w:tcW w:w="1559" w:type="dxa"/>
            <w:shd w:val="clear" w:color="auto" w:fill="FFFFFF" w:themeFill="background1"/>
            <w:vAlign w:val="center"/>
          </w:tcPr>
          <w:p w14:paraId="4B76DDA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Calibri" w:hAnsi="Times New Roman" w:cs="Times New Roman"/>
                <w:b/>
              </w:rPr>
              <w:t>Доля безработных выпускников</w:t>
            </w:r>
          </w:p>
        </w:tc>
      </w:tr>
      <w:tr w:rsidR="00B449A9" w:rsidRPr="00B449A9" w14:paraId="1B1F4B4B" w14:textId="77777777" w:rsidTr="007F3B27">
        <w:trPr>
          <w:cantSplit/>
          <w:trHeight w:val="300"/>
        </w:trPr>
        <w:tc>
          <w:tcPr>
            <w:tcW w:w="4835" w:type="dxa"/>
            <w:shd w:val="clear" w:color="auto" w:fill="auto"/>
            <w:noWrap/>
            <w:vAlign w:val="center"/>
            <w:hideMark/>
          </w:tcPr>
          <w:p w14:paraId="231FAAEF"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Волжский университет имени В.Н. Татищева</w:t>
            </w:r>
          </w:p>
        </w:tc>
        <w:tc>
          <w:tcPr>
            <w:tcW w:w="1134" w:type="dxa"/>
            <w:shd w:val="clear" w:color="auto" w:fill="auto"/>
            <w:noWrap/>
            <w:vAlign w:val="center"/>
            <w:hideMark/>
          </w:tcPr>
          <w:p w14:paraId="10ED494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24</w:t>
            </w:r>
          </w:p>
        </w:tc>
        <w:tc>
          <w:tcPr>
            <w:tcW w:w="1949" w:type="dxa"/>
            <w:shd w:val="clear" w:color="auto" w:fill="FFFFFF" w:themeFill="background1"/>
            <w:vAlign w:val="center"/>
          </w:tcPr>
          <w:p w14:paraId="7A21C47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7C7B23F4"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27E4F50A" w14:textId="77777777" w:rsidTr="007F3B27">
        <w:trPr>
          <w:cantSplit/>
          <w:trHeight w:val="300"/>
        </w:trPr>
        <w:tc>
          <w:tcPr>
            <w:tcW w:w="4835" w:type="dxa"/>
            <w:shd w:val="clear" w:color="auto" w:fill="auto"/>
            <w:noWrap/>
            <w:vAlign w:val="center"/>
            <w:hideMark/>
          </w:tcPr>
          <w:p w14:paraId="1A98354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Медицинский университет "</w:t>
            </w:r>
            <w:proofErr w:type="spellStart"/>
            <w:r w:rsidRPr="00B449A9">
              <w:rPr>
                <w:rFonts w:ascii="Times New Roman" w:eastAsia="Times New Roman" w:hAnsi="Times New Roman" w:cs="Times New Roman"/>
                <w:color w:val="000000"/>
                <w:sz w:val="24"/>
                <w:szCs w:val="24"/>
                <w:lang w:eastAsia="ru-RU"/>
              </w:rPr>
              <w:t>Реавиз</w:t>
            </w:r>
            <w:proofErr w:type="spellEnd"/>
          </w:p>
        </w:tc>
        <w:tc>
          <w:tcPr>
            <w:tcW w:w="1134" w:type="dxa"/>
            <w:shd w:val="clear" w:color="auto" w:fill="auto"/>
            <w:noWrap/>
            <w:vAlign w:val="center"/>
            <w:hideMark/>
          </w:tcPr>
          <w:p w14:paraId="5C40544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743</w:t>
            </w:r>
          </w:p>
        </w:tc>
        <w:tc>
          <w:tcPr>
            <w:tcW w:w="1949" w:type="dxa"/>
            <w:shd w:val="clear" w:color="auto" w:fill="FFFFFF" w:themeFill="background1"/>
            <w:vAlign w:val="center"/>
          </w:tcPr>
          <w:p w14:paraId="2AEF360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35F8E13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6CFF9530" w14:textId="77777777" w:rsidTr="007F3B27">
        <w:trPr>
          <w:cantSplit/>
          <w:trHeight w:val="300"/>
        </w:trPr>
        <w:tc>
          <w:tcPr>
            <w:tcW w:w="4835" w:type="dxa"/>
            <w:shd w:val="clear" w:color="auto" w:fill="auto"/>
            <w:noWrap/>
            <w:vAlign w:val="center"/>
            <w:hideMark/>
          </w:tcPr>
          <w:p w14:paraId="1599565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Международный институт рынка</w:t>
            </w:r>
          </w:p>
        </w:tc>
        <w:tc>
          <w:tcPr>
            <w:tcW w:w="1134" w:type="dxa"/>
            <w:shd w:val="clear" w:color="auto" w:fill="auto"/>
            <w:noWrap/>
            <w:vAlign w:val="center"/>
            <w:hideMark/>
          </w:tcPr>
          <w:p w14:paraId="36928CB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163</w:t>
            </w:r>
          </w:p>
        </w:tc>
        <w:tc>
          <w:tcPr>
            <w:tcW w:w="1949" w:type="dxa"/>
            <w:shd w:val="clear" w:color="auto" w:fill="FFFFFF" w:themeFill="background1"/>
            <w:vAlign w:val="center"/>
          </w:tcPr>
          <w:p w14:paraId="2F2E2AE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19304CD0"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45BDBBE3" w14:textId="77777777" w:rsidTr="007F3B27">
        <w:trPr>
          <w:cantSplit/>
          <w:trHeight w:val="300"/>
        </w:trPr>
        <w:tc>
          <w:tcPr>
            <w:tcW w:w="4835" w:type="dxa"/>
            <w:shd w:val="clear" w:color="auto" w:fill="auto"/>
            <w:noWrap/>
            <w:vAlign w:val="center"/>
            <w:hideMark/>
          </w:tcPr>
          <w:p w14:paraId="240B332C"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Поволжский государственный университет сервиса</w:t>
            </w:r>
          </w:p>
        </w:tc>
        <w:tc>
          <w:tcPr>
            <w:tcW w:w="1134" w:type="dxa"/>
            <w:shd w:val="clear" w:color="auto" w:fill="auto"/>
            <w:noWrap/>
            <w:vAlign w:val="center"/>
            <w:hideMark/>
          </w:tcPr>
          <w:p w14:paraId="5CB6E5A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105</w:t>
            </w:r>
          </w:p>
        </w:tc>
        <w:tc>
          <w:tcPr>
            <w:tcW w:w="1949" w:type="dxa"/>
            <w:shd w:val="clear" w:color="auto" w:fill="FFFFFF" w:themeFill="background1"/>
            <w:vAlign w:val="center"/>
          </w:tcPr>
          <w:p w14:paraId="6F94A96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1559" w:type="dxa"/>
            <w:shd w:val="clear" w:color="auto" w:fill="FFFFFF" w:themeFill="background1"/>
            <w:vAlign w:val="center"/>
          </w:tcPr>
          <w:p w14:paraId="3534CD88"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1,0</w:t>
            </w:r>
          </w:p>
        </w:tc>
      </w:tr>
      <w:tr w:rsidR="00B449A9" w:rsidRPr="00B449A9" w14:paraId="18EABFCA" w14:textId="77777777" w:rsidTr="007F3B27">
        <w:trPr>
          <w:cantSplit/>
          <w:trHeight w:val="300"/>
        </w:trPr>
        <w:tc>
          <w:tcPr>
            <w:tcW w:w="4835" w:type="dxa"/>
            <w:shd w:val="clear" w:color="auto" w:fill="auto"/>
            <w:noWrap/>
            <w:vAlign w:val="center"/>
            <w:hideMark/>
          </w:tcPr>
          <w:p w14:paraId="1ADDD95F"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134" w:type="dxa"/>
            <w:shd w:val="clear" w:color="auto" w:fill="auto"/>
            <w:noWrap/>
            <w:vAlign w:val="center"/>
            <w:hideMark/>
          </w:tcPr>
          <w:p w14:paraId="4BE8C63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456</w:t>
            </w:r>
          </w:p>
        </w:tc>
        <w:tc>
          <w:tcPr>
            <w:tcW w:w="1949" w:type="dxa"/>
            <w:shd w:val="clear" w:color="auto" w:fill="FFFFFF" w:themeFill="background1"/>
            <w:vAlign w:val="center"/>
          </w:tcPr>
          <w:p w14:paraId="3C07ED8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1559" w:type="dxa"/>
            <w:shd w:val="clear" w:color="auto" w:fill="FFFFFF" w:themeFill="background1"/>
            <w:vAlign w:val="center"/>
          </w:tcPr>
          <w:p w14:paraId="172F9EC6"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0,2</w:t>
            </w:r>
          </w:p>
        </w:tc>
      </w:tr>
      <w:tr w:rsidR="00B449A9" w:rsidRPr="00B449A9" w14:paraId="381F4884" w14:textId="77777777" w:rsidTr="007F3B27">
        <w:trPr>
          <w:cantSplit/>
          <w:trHeight w:val="300"/>
        </w:trPr>
        <w:tc>
          <w:tcPr>
            <w:tcW w:w="4835" w:type="dxa"/>
            <w:shd w:val="clear" w:color="auto" w:fill="auto"/>
            <w:noWrap/>
            <w:vAlign w:val="center"/>
            <w:hideMark/>
          </w:tcPr>
          <w:p w14:paraId="00CC622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Поволжский православный институт имени Святителя Алексия, митрополита Московского</w:t>
            </w:r>
          </w:p>
        </w:tc>
        <w:tc>
          <w:tcPr>
            <w:tcW w:w="1134" w:type="dxa"/>
            <w:shd w:val="clear" w:color="auto" w:fill="auto"/>
            <w:noWrap/>
            <w:vAlign w:val="center"/>
            <w:hideMark/>
          </w:tcPr>
          <w:p w14:paraId="3BDE4DB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61</w:t>
            </w:r>
          </w:p>
        </w:tc>
        <w:tc>
          <w:tcPr>
            <w:tcW w:w="1949" w:type="dxa"/>
            <w:shd w:val="clear" w:color="auto" w:fill="FFFFFF" w:themeFill="background1"/>
            <w:vAlign w:val="center"/>
          </w:tcPr>
          <w:p w14:paraId="5A58D76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1D4D436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0F6BBEAB" w14:textId="77777777" w:rsidTr="007F3B27">
        <w:trPr>
          <w:cantSplit/>
          <w:trHeight w:val="300"/>
        </w:trPr>
        <w:tc>
          <w:tcPr>
            <w:tcW w:w="4835" w:type="dxa"/>
            <w:shd w:val="clear" w:color="auto" w:fill="auto"/>
            <w:noWrap/>
            <w:vAlign w:val="center"/>
            <w:hideMark/>
          </w:tcPr>
          <w:p w14:paraId="232DCD1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аграрный университет</w:t>
            </w:r>
          </w:p>
        </w:tc>
        <w:tc>
          <w:tcPr>
            <w:tcW w:w="1134" w:type="dxa"/>
            <w:shd w:val="clear" w:color="auto" w:fill="auto"/>
            <w:noWrap/>
            <w:vAlign w:val="center"/>
            <w:hideMark/>
          </w:tcPr>
          <w:p w14:paraId="2F21BCB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288</w:t>
            </w:r>
          </w:p>
        </w:tc>
        <w:tc>
          <w:tcPr>
            <w:tcW w:w="1949" w:type="dxa"/>
            <w:shd w:val="clear" w:color="auto" w:fill="FFFFFF" w:themeFill="background1"/>
            <w:vAlign w:val="center"/>
          </w:tcPr>
          <w:p w14:paraId="3C520F7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33278D7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6C0A89B6" w14:textId="77777777" w:rsidTr="007F3B27">
        <w:trPr>
          <w:cantSplit/>
          <w:trHeight w:val="300"/>
        </w:trPr>
        <w:tc>
          <w:tcPr>
            <w:tcW w:w="4835" w:type="dxa"/>
            <w:shd w:val="clear" w:color="auto" w:fill="auto"/>
            <w:noWrap/>
            <w:vAlign w:val="center"/>
            <w:hideMark/>
          </w:tcPr>
          <w:p w14:paraId="337E59D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институт культуры</w:t>
            </w:r>
          </w:p>
        </w:tc>
        <w:tc>
          <w:tcPr>
            <w:tcW w:w="1134" w:type="dxa"/>
            <w:shd w:val="clear" w:color="auto" w:fill="auto"/>
            <w:noWrap/>
            <w:vAlign w:val="center"/>
            <w:hideMark/>
          </w:tcPr>
          <w:p w14:paraId="1148B3D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148</w:t>
            </w:r>
          </w:p>
        </w:tc>
        <w:tc>
          <w:tcPr>
            <w:tcW w:w="1949" w:type="dxa"/>
            <w:shd w:val="clear" w:color="auto" w:fill="FFFFFF" w:themeFill="background1"/>
            <w:vAlign w:val="center"/>
          </w:tcPr>
          <w:p w14:paraId="2D2918A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1CA4743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527C0BE7" w14:textId="77777777" w:rsidTr="007F3B27">
        <w:trPr>
          <w:cantSplit/>
          <w:trHeight w:val="300"/>
        </w:trPr>
        <w:tc>
          <w:tcPr>
            <w:tcW w:w="4835" w:type="dxa"/>
            <w:shd w:val="clear" w:color="auto" w:fill="auto"/>
            <w:noWrap/>
            <w:vAlign w:val="center"/>
            <w:hideMark/>
          </w:tcPr>
          <w:p w14:paraId="6B520C5E"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медицинский университет</w:t>
            </w:r>
          </w:p>
        </w:tc>
        <w:tc>
          <w:tcPr>
            <w:tcW w:w="1134" w:type="dxa"/>
            <w:shd w:val="clear" w:color="auto" w:fill="auto"/>
            <w:noWrap/>
            <w:vAlign w:val="center"/>
            <w:hideMark/>
          </w:tcPr>
          <w:p w14:paraId="45B158B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895</w:t>
            </w:r>
          </w:p>
        </w:tc>
        <w:tc>
          <w:tcPr>
            <w:tcW w:w="1949" w:type="dxa"/>
            <w:shd w:val="clear" w:color="auto" w:fill="FFFFFF" w:themeFill="background1"/>
            <w:vAlign w:val="center"/>
          </w:tcPr>
          <w:p w14:paraId="3FA5A4A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50AB30C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4FA4B6FB" w14:textId="77777777" w:rsidTr="007F3B27">
        <w:trPr>
          <w:cantSplit/>
          <w:trHeight w:val="300"/>
        </w:trPr>
        <w:tc>
          <w:tcPr>
            <w:tcW w:w="4835" w:type="dxa"/>
            <w:shd w:val="clear" w:color="auto" w:fill="auto"/>
            <w:noWrap/>
            <w:vAlign w:val="center"/>
            <w:hideMark/>
          </w:tcPr>
          <w:p w14:paraId="7BE1782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социально-педагогический университет</w:t>
            </w:r>
          </w:p>
        </w:tc>
        <w:tc>
          <w:tcPr>
            <w:tcW w:w="1134" w:type="dxa"/>
            <w:shd w:val="clear" w:color="auto" w:fill="auto"/>
            <w:noWrap/>
            <w:vAlign w:val="center"/>
            <w:hideMark/>
          </w:tcPr>
          <w:p w14:paraId="13CC5FB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707</w:t>
            </w:r>
          </w:p>
        </w:tc>
        <w:tc>
          <w:tcPr>
            <w:tcW w:w="1949" w:type="dxa"/>
            <w:shd w:val="clear" w:color="auto" w:fill="FFFFFF" w:themeFill="background1"/>
            <w:vAlign w:val="center"/>
          </w:tcPr>
          <w:p w14:paraId="227FE13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1559" w:type="dxa"/>
            <w:shd w:val="clear" w:color="auto" w:fill="FFFFFF" w:themeFill="background1"/>
            <w:vAlign w:val="center"/>
          </w:tcPr>
          <w:p w14:paraId="1EEEF11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0,1</w:t>
            </w:r>
          </w:p>
        </w:tc>
      </w:tr>
      <w:tr w:rsidR="00B449A9" w:rsidRPr="00B449A9" w14:paraId="4A34C540" w14:textId="77777777" w:rsidTr="007F3B27">
        <w:trPr>
          <w:cantSplit/>
          <w:trHeight w:val="300"/>
        </w:trPr>
        <w:tc>
          <w:tcPr>
            <w:tcW w:w="4835" w:type="dxa"/>
            <w:shd w:val="clear" w:color="auto" w:fill="auto"/>
            <w:noWrap/>
            <w:vAlign w:val="center"/>
            <w:hideMark/>
          </w:tcPr>
          <w:p w14:paraId="7D0CA60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1134" w:type="dxa"/>
            <w:shd w:val="clear" w:color="auto" w:fill="auto"/>
            <w:noWrap/>
            <w:vAlign w:val="center"/>
            <w:hideMark/>
          </w:tcPr>
          <w:p w14:paraId="694A5B7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2234</w:t>
            </w:r>
          </w:p>
        </w:tc>
        <w:tc>
          <w:tcPr>
            <w:tcW w:w="1949" w:type="dxa"/>
            <w:shd w:val="clear" w:color="auto" w:fill="FFFFFF" w:themeFill="background1"/>
            <w:vAlign w:val="center"/>
          </w:tcPr>
          <w:p w14:paraId="64A4E1D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w:t>
            </w:r>
          </w:p>
        </w:tc>
        <w:tc>
          <w:tcPr>
            <w:tcW w:w="1559" w:type="dxa"/>
            <w:shd w:val="clear" w:color="auto" w:fill="FFFFFF" w:themeFill="background1"/>
            <w:vAlign w:val="center"/>
          </w:tcPr>
          <w:p w14:paraId="2478D29E"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0,1</w:t>
            </w:r>
          </w:p>
        </w:tc>
      </w:tr>
      <w:tr w:rsidR="00B449A9" w:rsidRPr="00B449A9" w14:paraId="4E76A572" w14:textId="77777777" w:rsidTr="007F3B27">
        <w:trPr>
          <w:cantSplit/>
          <w:trHeight w:val="300"/>
        </w:trPr>
        <w:tc>
          <w:tcPr>
            <w:tcW w:w="4835" w:type="dxa"/>
            <w:shd w:val="clear" w:color="auto" w:fill="auto"/>
            <w:noWrap/>
            <w:vAlign w:val="center"/>
            <w:hideMark/>
          </w:tcPr>
          <w:p w14:paraId="657FF78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технический университет,  филиал в г. Новокуйбышевске</w:t>
            </w:r>
          </w:p>
        </w:tc>
        <w:tc>
          <w:tcPr>
            <w:tcW w:w="1134" w:type="dxa"/>
            <w:shd w:val="clear" w:color="auto" w:fill="auto"/>
            <w:noWrap/>
            <w:vAlign w:val="center"/>
            <w:hideMark/>
          </w:tcPr>
          <w:p w14:paraId="7947B042"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82</w:t>
            </w:r>
          </w:p>
        </w:tc>
        <w:tc>
          <w:tcPr>
            <w:tcW w:w="1949" w:type="dxa"/>
            <w:shd w:val="clear" w:color="auto" w:fill="FFFFFF" w:themeFill="background1"/>
            <w:vAlign w:val="center"/>
          </w:tcPr>
          <w:p w14:paraId="4E41D959"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4F3C117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460A62E0" w14:textId="77777777" w:rsidTr="007F3B27">
        <w:trPr>
          <w:cantSplit/>
          <w:trHeight w:val="300"/>
        </w:trPr>
        <w:tc>
          <w:tcPr>
            <w:tcW w:w="4835" w:type="dxa"/>
            <w:shd w:val="clear" w:color="auto" w:fill="auto"/>
            <w:noWrap/>
            <w:vAlign w:val="center"/>
            <w:hideMark/>
          </w:tcPr>
          <w:p w14:paraId="38B5EE7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lastRenderedPageBreak/>
              <w:t>Самарский государственный университет путей сообщения</w:t>
            </w:r>
          </w:p>
        </w:tc>
        <w:tc>
          <w:tcPr>
            <w:tcW w:w="1134" w:type="dxa"/>
            <w:shd w:val="clear" w:color="auto" w:fill="auto"/>
            <w:noWrap/>
            <w:vAlign w:val="center"/>
            <w:hideMark/>
          </w:tcPr>
          <w:p w14:paraId="368B16B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575</w:t>
            </w:r>
          </w:p>
        </w:tc>
        <w:tc>
          <w:tcPr>
            <w:tcW w:w="1949" w:type="dxa"/>
            <w:shd w:val="clear" w:color="auto" w:fill="FFFFFF" w:themeFill="background1"/>
            <w:vAlign w:val="center"/>
          </w:tcPr>
          <w:p w14:paraId="10F3342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w:t>
            </w:r>
          </w:p>
        </w:tc>
        <w:tc>
          <w:tcPr>
            <w:tcW w:w="1559" w:type="dxa"/>
            <w:shd w:val="clear" w:color="auto" w:fill="FFFFFF" w:themeFill="background1"/>
            <w:vAlign w:val="center"/>
          </w:tcPr>
          <w:p w14:paraId="5D23EB65"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0,2</w:t>
            </w:r>
          </w:p>
        </w:tc>
      </w:tr>
      <w:tr w:rsidR="00B449A9" w:rsidRPr="00B449A9" w14:paraId="45C02EBE" w14:textId="77777777" w:rsidTr="007F3B27">
        <w:trPr>
          <w:cantSplit/>
          <w:trHeight w:val="300"/>
        </w:trPr>
        <w:tc>
          <w:tcPr>
            <w:tcW w:w="4835" w:type="dxa"/>
            <w:shd w:val="clear" w:color="auto" w:fill="auto"/>
            <w:noWrap/>
            <w:vAlign w:val="center"/>
            <w:hideMark/>
          </w:tcPr>
          <w:p w14:paraId="177FF56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экономический университет</w:t>
            </w:r>
          </w:p>
        </w:tc>
        <w:tc>
          <w:tcPr>
            <w:tcW w:w="1134" w:type="dxa"/>
            <w:shd w:val="clear" w:color="auto" w:fill="auto"/>
            <w:noWrap/>
            <w:vAlign w:val="center"/>
            <w:hideMark/>
          </w:tcPr>
          <w:p w14:paraId="22F65BF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1279</w:t>
            </w:r>
          </w:p>
        </w:tc>
        <w:tc>
          <w:tcPr>
            <w:tcW w:w="1949" w:type="dxa"/>
            <w:shd w:val="clear" w:color="auto" w:fill="FFFFFF" w:themeFill="background1"/>
            <w:vAlign w:val="center"/>
          </w:tcPr>
          <w:p w14:paraId="6031F92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782F32E3"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7E2D0037" w14:textId="77777777" w:rsidTr="007F3B27">
        <w:trPr>
          <w:cantSplit/>
          <w:trHeight w:val="300"/>
        </w:trPr>
        <w:tc>
          <w:tcPr>
            <w:tcW w:w="4835" w:type="dxa"/>
            <w:shd w:val="clear" w:color="auto" w:fill="auto"/>
            <w:noWrap/>
            <w:vAlign w:val="center"/>
            <w:hideMark/>
          </w:tcPr>
          <w:p w14:paraId="78CE07A9"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Самарский государственный экономический университет, </w:t>
            </w:r>
            <w:proofErr w:type="spellStart"/>
            <w:r w:rsidRPr="00B449A9">
              <w:rPr>
                <w:rFonts w:ascii="Times New Roman" w:eastAsia="Times New Roman" w:hAnsi="Times New Roman" w:cs="Times New Roman"/>
                <w:color w:val="000000"/>
                <w:sz w:val="24"/>
                <w:szCs w:val="24"/>
                <w:lang w:eastAsia="ru-RU"/>
              </w:rPr>
              <w:t>Сызранский</w:t>
            </w:r>
            <w:proofErr w:type="spellEnd"/>
            <w:r w:rsidRPr="00B449A9">
              <w:rPr>
                <w:rFonts w:ascii="Times New Roman" w:eastAsia="Times New Roman" w:hAnsi="Times New Roman" w:cs="Times New Roman"/>
                <w:color w:val="000000"/>
                <w:sz w:val="24"/>
                <w:szCs w:val="24"/>
                <w:lang w:eastAsia="ru-RU"/>
              </w:rPr>
              <w:t xml:space="preserve"> филиал</w:t>
            </w:r>
          </w:p>
        </w:tc>
        <w:tc>
          <w:tcPr>
            <w:tcW w:w="1134" w:type="dxa"/>
            <w:shd w:val="clear" w:color="auto" w:fill="auto"/>
            <w:noWrap/>
            <w:vAlign w:val="center"/>
            <w:hideMark/>
          </w:tcPr>
          <w:p w14:paraId="1308DA0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29</w:t>
            </w:r>
          </w:p>
        </w:tc>
        <w:tc>
          <w:tcPr>
            <w:tcW w:w="1949" w:type="dxa"/>
            <w:shd w:val="clear" w:color="auto" w:fill="FFFFFF" w:themeFill="background1"/>
            <w:vAlign w:val="center"/>
          </w:tcPr>
          <w:p w14:paraId="55A10D2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1E820CAD"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7E7E190D" w14:textId="77777777" w:rsidTr="007F3B27">
        <w:trPr>
          <w:cantSplit/>
          <w:trHeight w:val="300"/>
        </w:trPr>
        <w:tc>
          <w:tcPr>
            <w:tcW w:w="4835" w:type="dxa"/>
            <w:shd w:val="clear" w:color="auto" w:fill="auto"/>
            <w:noWrap/>
            <w:vAlign w:val="center"/>
            <w:hideMark/>
          </w:tcPr>
          <w:p w14:paraId="1F6E471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национальный исследовательский университет имени академика С.П. Королева</w:t>
            </w:r>
          </w:p>
        </w:tc>
        <w:tc>
          <w:tcPr>
            <w:tcW w:w="1134" w:type="dxa"/>
            <w:shd w:val="clear" w:color="auto" w:fill="auto"/>
            <w:noWrap/>
            <w:vAlign w:val="center"/>
            <w:hideMark/>
          </w:tcPr>
          <w:p w14:paraId="64AA735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2163</w:t>
            </w:r>
          </w:p>
        </w:tc>
        <w:tc>
          <w:tcPr>
            <w:tcW w:w="1949" w:type="dxa"/>
            <w:shd w:val="clear" w:color="auto" w:fill="FFFFFF" w:themeFill="background1"/>
            <w:vAlign w:val="center"/>
          </w:tcPr>
          <w:p w14:paraId="7A184BC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w:t>
            </w:r>
          </w:p>
        </w:tc>
        <w:tc>
          <w:tcPr>
            <w:tcW w:w="1559" w:type="dxa"/>
            <w:shd w:val="clear" w:color="auto" w:fill="FFFFFF" w:themeFill="background1"/>
            <w:vAlign w:val="center"/>
          </w:tcPr>
          <w:p w14:paraId="111F72A7"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0,1</w:t>
            </w:r>
          </w:p>
        </w:tc>
      </w:tr>
      <w:tr w:rsidR="00B449A9" w:rsidRPr="00B449A9" w14:paraId="35B5E92E" w14:textId="77777777" w:rsidTr="007F3B27">
        <w:trPr>
          <w:cantSplit/>
          <w:trHeight w:val="300"/>
        </w:trPr>
        <w:tc>
          <w:tcPr>
            <w:tcW w:w="4835" w:type="dxa"/>
            <w:shd w:val="clear" w:color="auto" w:fill="auto"/>
            <w:noWrap/>
            <w:vAlign w:val="center"/>
            <w:hideMark/>
          </w:tcPr>
          <w:p w14:paraId="46940441"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Тольяттинская академия управления</w:t>
            </w:r>
          </w:p>
        </w:tc>
        <w:tc>
          <w:tcPr>
            <w:tcW w:w="1134" w:type="dxa"/>
            <w:shd w:val="clear" w:color="auto" w:fill="auto"/>
            <w:noWrap/>
            <w:vAlign w:val="center"/>
            <w:hideMark/>
          </w:tcPr>
          <w:p w14:paraId="3774071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33</w:t>
            </w:r>
          </w:p>
        </w:tc>
        <w:tc>
          <w:tcPr>
            <w:tcW w:w="1949" w:type="dxa"/>
            <w:shd w:val="clear" w:color="auto" w:fill="FFFFFF" w:themeFill="background1"/>
            <w:vAlign w:val="center"/>
          </w:tcPr>
          <w:p w14:paraId="79417A4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0</w:t>
            </w:r>
          </w:p>
        </w:tc>
        <w:tc>
          <w:tcPr>
            <w:tcW w:w="1559" w:type="dxa"/>
            <w:shd w:val="clear" w:color="auto" w:fill="FFFFFF" w:themeFill="background1"/>
            <w:vAlign w:val="center"/>
          </w:tcPr>
          <w:p w14:paraId="5FFE314B"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w:t>
            </w:r>
          </w:p>
        </w:tc>
      </w:tr>
      <w:tr w:rsidR="00B449A9" w:rsidRPr="00B449A9" w14:paraId="025E0B04" w14:textId="77777777" w:rsidTr="007F3B27">
        <w:trPr>
          <w:cantSplit/>
          <w:trHeight w:val="315"/>
        </w:trPr>
        <w:tc>
          <w:tcPr>
            <w:tcW w:w="4835" w:type="dxa"/>
            <w:shd w:val="clear" w:color="auto" w:fill="auto"/>
            <w:noWrap/>
            <w:vAlign w:val="center"/>
            <w:hideMark/>
          </w:tcPr>
          <w:p w14:paraId="1EBF68DF"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государственный университет</w:t>
            </w:r>
          </w:p>
        </w:tc>
        <w:tc>
          <w:tcPr>
            <w:tcW w:w="1134" w:type="dxa"/>
            <w:shd w:val="clear" w:color="auto" w:fill="auto"/>
            <w:noWrap/>
            <w:vAlign w:val="center"/>
            <w:hideMark/>
          </w:tcPr>
          <w:p w14:paraId="302700B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1295</w:t>
            </w:r>
          </w:p>
        </w:tc>
        <w:tc>
          <w:tcPr>
            <w:tcW w:w="1949" w:type="dxa"/>
            <w:shd w:val="clear" w:color="auto" w:fill="FFFFFF" w:themeFill="background1"/>
            <w:vAlign w:val="center"/>
          </w:tcPr>
          <w:p w14:paraId="63532DD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w:t>
            </w:r>
          </w:p>
        </w:tc>
        <w:tc>
          <w:tcPr>
            <w:tcW w:w="1559" w:type="dxa"/>
            <w:shd w:val="clear" w:color="auto" w:fill="FFFFFF" w:themeFill="background1"/>
            <w:vAlign w:val="center"/>
          </w:tcPr>
          <w:p w14:paraId="091193C1" w14:textId="77777777" w:rsidR="00B449A9" w:rsidRPr="00B449A9" w:rsidRDefault="00B449A9" w:rsidP="00B449A9">
            <w:pPr>
              <w:spacing w:after="0"/>
              <w:jc w:val="center"/>
              <w:rPr>
                <w:rFonts w:ascii="Times New Roman" w:hAnsi="Times New Roman" w:cs="Times New Roman"/>
                <w:color w:val="000000"/>
                <w:sz w:val="24"/>
                <w:szCs w:val="24"/>
              </w:rPr>
            </w:pPr>
            <w:r w:rsidRPr="00B449A9">
              <w:rPr>
                <w:rFonts w:ascii="Times New Roman" w:hAnsi="Times New Roman" w:cs="Times New Roman"/>
                <w:color w:val="000000"/>
                <w:sz w:val="24"/>
                <w:szCs w:val="24"/>
              </w:rPr>
              <w:t>0,4</w:t>
            </w:r>
          </w:p>
        </w:tc>
      </w:tr>
      <w:tr w:rsidR="00B449A9" w:rsidRPr="00B449A9" w14:paraId="6C9CF0D1" w14:textId="77777777" w:rsidTr="007F3B27">
        <w:trPr>
          <w:cantSplit/>
          <w:trHeight w:val="300"/>
        </w:trPr>
        <w:tc>
          <w:tcPr>
            <w:tcW w:w="4835" w:type="dxa"/>
            <w:shd w:val="clear" w:color="auto" w:fill="auto"/>
            <w:noWrap/>
            <w:vAlign w:val="center"/>
          </w:tcPr>
          <w:p w14:paraId="6CD938E5" w14:textId="77777777" w:rsidR="00B449A9" w:rsidRPr="00B449A9" w:rsidRDefault="00B449A9" w:rsidP="00B449A9">
            <w:pPr>
              <w:spacing w:after="0" w:line="240" w:lineRule="auto"/>
              <w:jc w:val="right"/>
              <w:rPr>
                <w:rFonts w:ascii="Times New Roman" w:eastAsia="Times New Roman" w:hAnsi="Times New Roman" w:cs="Times New Roman"/>
                <w:b/>
                <w:i/>
                <w:color w:val="000000"/>
                <w:sz w:val="24"/>
                <w:szCs w:val="24"/>
                <w:lang w:eastAsia="ru-RU"/>
              </w:rPr>
            </w:pPr>
            <w:r w:rsidRPr="00B449A9">
              <w:rPr>
                <w:rFonts w:ascii="Times New Roman" w:eastAsia="Times New Roman" w:hAnsi="Times New Roman" w:cs="Times New Roman"/>
                <w:b/>
                <w:i/>
                <w:color w:val="000000"/>
                <w:sz w:val="24"/>
                <w:szCs w:val="24"/>
                <w:lang w:eastAsia="ru-RU"/>
              </w:rPr>
              <w:t>Среднее значение</w:t>
            </w:r>
          </w:p>
        </w:tc>
        <w:tc>
          <w:tcPr>
            <w:tcW w:w="1134" w:type="dxa"/>
            <w:shd w:val="clear" w:color="auto" w:fill="auto"/>
            <w:noWrap/>
            <w:vAlign w:val="center"/>
          </w:tcPr>
          <w:p w14:paraId="64689BF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p>
        </w:tc>
        <w:tc>
          <w:tcPr>
            <w:tcW w:w="1949" w:type="dxa"/>
            <w:shd w:val="clear" w:color="auto" w:fill="FFFFFF" w:themeFill="background1"/>
            <w:vAlign w:val="center"/>
          </w:tcPr>
          <w:p w14:paraId="1C34E77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FFFFFF" w:themeFill="background1"/>
            <w:vAlign w:val="center"/>
          </w:tcPr>
          <w:p w14:paraId="349FAC2C" w14:textId="77777777" w:rsidR="00B449A9" w:rsidRPr="00B449A9" w:rsidRDefault="00B449A9" w:rsidP="00B449A9">
            <w:pPr>
              <w:spacing w:after="0"/>
              <w:jc w:val="center"/>
              <w:rPr>
                <w:rFonts w:ascii="Times New Roman" w:hAnsi="Times New Roman" w:cs="Times New Roman"/>
                <w:b/>
                <w:i/>
                <w:color w:val="000000"/>
                <w:sz w:val="24"/>
                <w:szCs w:val="24"/>
              </w:rPr>
            </w:pPr>
            <w:r w:rsidRPr="00B449A9">
              <w:rPr>
                <w:rFonts w:ascii="Times New Roman" w:hAnsi="Times New Roman" w:cs="Times New Roman"/>
                <w:b/>
                <w:i/>
                <w:color w:val="000000"/>
                <w:sz w:val="24"/>
                <w:szCs w:val="24"/>
              </w:rPr>
              <w:t>0,2</w:t>
            </w:r>
          </w:p>
        </w:tc>
      </w:tr>
    </w:tbl>
    <w:p w14:paraId="5BCF8426" w14:textId="77777777" w:rsidR="00B449A9" w:rsidRPr="00B449A9" w:rsidRDefault="00B449A9" w:rsidP="00B449A9">
      <w:pPr>
        <w:jc w:val="center"/>
        <w:rPr>
          <w:rFonts w:ascii="Times New Roman" w:hAnsi="Times New Roman" w:cs="Times New Roman"/>
          <w:b/>
          <w:sz w:val="28"/>
          <w:szCs w:val="28"/>
        </w:rPr>
      </w:pPr>
    </w:p>
    <w:p w14:paraId="430D9A2B" w14:textId="77777777" w:rsidR="00B449A9" w:rsidRPr="00B449A9"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B449A9">
        <w:rPr>
          <w:rFonts w:ascii="Times New Roman" w:eastAsia="Calibri" w:hAnsi="Times New Roman" w:cs="Times New Roman"/>
          <w:b/>
          <w:sz w:val="24"/>
          <w:szCs w:val="24"/>
        </w:rPr>
        <w:t xml:space="preserve">8. </w:t>
      </w:r>
      <w:r w:rsidRPr="00B449A9">
        <w:rPr>
          <w:rFonts w:ascii="Times New Roman" w:eastAsia="Calibri" w:hAnsi="Times New Roman" w:cs="Times New Roman"/>
          <w:b/>
          <w:sz w:val="24"/>
          <w:szCs w:val="24"/>
          <w:lang w:eastAsia="ru-RU"/>
        </w:rPr>
        <w:t xml:space="preserve">ДИНАМИКА ПОКАЗАТЕЛЯ «ДОЛЯ ЗАРЕГИСТРИРОВАННЫХ ВЫПУСКНИКОВ ОБРАЗОВАТЕЛЬНЫХ ОРГАНИЗАЦИЙ ВЫСШЕГО ОБРАЗОВАНИЯ В КАЧЕСТВЕ БЕЗРАБОТНЫХ В ФГСЗН </w:t>
      </w:r>
      <w:proofErr w:type="gramStart"/>
      <w:r w:rsidRPr="00B449A9">
        <w:rPr>
          <w:rFonts w:ascii="Times New Roman" w:eastAsia="Calibri" w:hAnsi="Times New Roman" w:cs="Times New Roman"/>
          <w:b/>
          <w:sz w:val="24"/>
          <w:szCs w:val="24"/>
          <w:lang w:eastAsia="ru-RU"/>
        </w:rPr>
        <w:t>СО</w:t>
      </w:r>
      <w:proofErr w:type="gramEnd"/>
      <w:r w:rsidRPr="00B449A9">
        <w:rPr>
          <w:rFonts w:ascii="Times New Roman" w:eastAsia="Calibri" w:hAnsi="Times New Roman" w:cs="Times New Roman"/>
          <w:b/>
          <w:sz w:val="24"/>
          <w:szCs w:val="24"/>
          <w:lang w:eastAsia="ru-RU"/>
        </w:rPr>
        <w:t>»</w:t>
      </w:r>
    </w:p>
    <w:tbl>
      <w:tblPr>
        <w:tblW w:w="95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1134"/>
        <w:gridCol w:w="1275"/>
        <w:gridCol w:w="1134"/>
        <w:gridCol w:w="1275"/>
      </w:tblGrid>
      <w:tr w:rsidR="00B449A9" w:rsidRPr="00B449A9" w14:paraId="3291963E" w14:textId="77777777" w:rsidTr="007F3B27">
        <w:trPr>
          <w:cantSplit/>
          <w:trHeight w:val="330"/>
        </w:trPr>
        <w:tc>
          <w:tcPr>
            <w:tcW w:w="4693" w:type="dxa"/>
            <w:shd w:val="clear" w:color="000000" w:fill="FFFFFF"/>
            <w:noWrap/>
            <w:vAlign w:val="center"/>
          </w:tcPr>
          <w:p w14:paraId="7BE040D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b/>
                <w:bCs/>
                <w:color w:val="000000"/>
                <w:sz w:val="24"/>
                <w:szCs w:val="24"/>
                <w:lang w:eastAsia="ru-RU"/>
              </w:rPr>
              <w:t>Наименование образовательной организации высшего образования</w:t>
            </w:r>
          </w:p>
        </w:tc>
        <w:tc>
          <w:tcPr>
            <w:tcW w:w="1134" w:type="dxa"/>
            <w:shd w:val="clear" w:color="000000" w:fill="FFFFFF"/>
            <w:vAlign w:val="center"/>
          </w:tcPr>
          <w:p w14:paraId="652403B8" w14:textId="77777777" w:rsidR="00B449A9" w:rsidRPr="00B449A9" w:rsidRDefault="00B449A9" w:rsidP="00B449A9">
            <w:pPr>
              <w:spacing w:after="0" w:line="240" w:lineRule="auto"/>
              <w:jc w:val="center"/>
              <w:rPr>
                <w:rFonts w:ascii="Times New Roman" w:eastAsia="Times New Roman" w:hAnsi="Times New Roman" w:cs="Times New Roman"/>
                <w:color w:val="000000"/>
                <w:lang w:eastAsia="ru-RU"/>
              </w:rPr>
            </w:pPr>
            <w:r w:rsidRPr="00B449A9">
              <w:rPr>
                <w:rFonts w:ascii="Times New Roman" w:eastAsia="Times New Roman" w:hAnsi="Times New Roman" w:cs="Times New Roman"/>
                <w:lang w:eastAsia="ru-RU"/>
              </w:rPr>
              <w:t>Выпуск 2020</w:t>
            </w:r>
          </w:p>
        </w:tc>
        <w:tc>
          <w:tcPr>
            <w:tcW w:w="1275" w:type="dxa"/>
            <w:shd w:val="clear" w:color="000000" w:fill="FFFFFF"/>
            <w:vAlign w:val="center"/>
          </w:tcPr>
          <w:p w14:paraId="31AF89AE" w14:textId="77777777" w:rsidR="00B449A9" w:rsidRPr="00B449A9" w:rsidRDefault="00B449A9" w:rsidP="00B449A9">
            <w:pPr>
              <w:spacing w:after="0" w:line="240" w:lineRule="auto"/>
              <w:jc w:val="center"/>
              <w:rPr>
                <w:rFonts w:ascii="Times New Roman" w:eastAsia="Times New Roman" w:hAnsi="Times New Roman" w:cs="Times New Roman"/>
                <w:color w:val="000000"/>
                <w:sz w:val="20"/>
                <w:szCs w:val="20"/>
                <w:lang w:eastAsia="ru-RU"/>
              </w:rPr>
            </w:pPr>
            <w:r w:rsidRPr="00B449A9">
              <w:rPr>
                <w:rFonts w:ascii="Times New Roman" w:eastAsia="Times New Roman" w:hAnsi="Times New Roman" w:cs="Times New Roman"/>
                <w:b/>
                <w:color w:val="000000"/>
                <w:sz w:val="20"/>
                <w:szCs w:val="20"/>
                <w:lang w:eastAsia="ru-RU"/>
              </w:rPr>
              <w:t>Доля зарегистрированных безработных на 01.01.2021</w:t>
            </w:r>
          </w:p>
        </w:tc>
        <w:tc>
          <w:tcPr>
            <w:tcW w:w="1134" w:type="dxa"/>
            <w:shd w:val="clear" w:color="auto" w:fill="FFFFFF" w:themeFill="background1"/>
            <w:vAlign w:val="center"/>
          </w:tcPr>
          <w:p w14:paraId="364197E7" w14:textId="77777777" w:rsidR="00B449A9" w:rsidRPr="00B449A9" w:rsidRDefault="00B449A9" w:rsidP="00B449A9">
            <w:pPr>
              <w:spacing w:after="0" w:line="240" w:lineRule="auto"/>
              <w:jc w:val="center"/>
              <w:rPr>
                <w:rFonts w:ascii="Times New Roman" w:eastAsia="Times New Roman" w:hAnsi="Times New Roman" w:cs="Times New Roman"/>
                <w:color w:val="000000"/>
                <w:lang w:eastAsia="ru-RU"/>
              </w:rPr>
            </w:pPr>
            <w:r w:rsidRPr="00B449A9">
              <w:rPr>
                <w:rFonts w:ascii="Times New Roman" w:eastAsia="Times New Roman" w:hAnsi="Times New Roman" w:cs="Times New Roman"/>
                <w:lang w:eastAsia="ru-RU"/>
              </w:rPr>
              <w:t>Выпуск 2021</w:t>
            </w:r>
          </w:p>
        </w:tc>
        <w:tc>
          <w:tcPr>
            <w:tcW w:w="1275" w:type="dxa"/>
            <w:shd w:val="clear" w:color="auto" w:fill="FFFFFF" w:themeFill="background1"/>
            <w:vAlign w:val="center"/>
          </w:tcPr>
          <w:p w14:paraId="0D6D3B88" w14:textId="77777777" w:rsidR="00B449A9" w:rsidRPr="00B449A9" w:rsidRDefault="00B449A9" w:rsidP="00B449A9">
            <w:pPr>
              <w:spacing w:after="0" w:line="240" w:lineRule="auto"/>
              <w:jc w:val="center"/>
              <w:rPr>
                <w:rFonts w:ascii="Times New Roman" w:eastAsia="Times New Roman" w:hAnsi="Times New Roman" w:cs="Times New Roman"/>
                <w:color w:val="000000"/>
                <w:sz w:val="20"/>
                <w:szCs w:val="20"/>
                <w:lang w:eastAsia="ru-RU"/>
              </w:rPr>
            </w:pPr>
            <w:r w:rsidRPr="00B449A9">
              <w:rPr>
                <w:rFonts w:ascii="Times New Roman" w:eastAsia="Times New Roman" w:hAnsi="Times New Roman" w:cs="Times New Roman"/>
                <w:b/>
                <w:color w:val="000000"/>
                <w:sz w:val="20"/>
                <w:szCs w:val="20"/>
                <w:lang w:eastAsia="ru-RU"/>
              </w:rPr>
              <w:t>Доля зарегистрированных безработных на 01.01.2022</w:t>
            </w:r>
          </w:p>
        </w:tc>
      </w:tr>
      <w:tr w:rsidR="00B449A9" w:rsidRPr="00B449A9" w14:paraId="3E766F29" w14:textId="77777777" w:rsidTr="007F3B27">
        <w:trPr>
          <w:cantSplit/>
          <w:trHeight w:val="330"/>
        </w:trPr>
        <w:tc>
          <w:tcPr>
            <w:tcW w:w="4693" w:type="dxa"/>
            <w:shd w:val="clear" w:color="000000" w:fill="FFFFFF"/>
            <w:noWrap/>
            <w:vAlign w:val="center"/>
          </w:tcPr>
          <w:p w14:paraId="163D8717"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1134" w:type="dxa"/>
            <w:shd w:val="clear" w:color="000000" w:fill="FFFFFF"/>
            <w:vAlign w:val="center"/>
          </w:tcPr>
          <w:p w14:paraId="51744A8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2303</w:t>
            </w:r>
          </w:p>
        </w:tc>
        <w:tc>
          <w:tcPr>
            <w:tcW w:w="1275" w:type="dxa"/>
            <w:shd w:val="clear" w:color="000000" w:fill="FFFFFF"/>
            <w:vAlign w:val="center"/>
          </w:tcPr>
          <w:p w14:paraId="755C20B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0,5</w:t>
            </w:r>
          </w:p>
        </w:tc>
        <w:tc>
          <w:tcPr>
            <w:tcW w:w="1134" w:type="dxa"/>
            <w:shd w:val="clear" w:color="auto" w:fill="FFFFFF" w:themeFill="background1"/>
            <w:vAlign w:val="center"/>
          </w:tcPr>
          <w:p w14:paraId="6A5F059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2234</w:t>
            </w:r>
          </w:p>
        </w:tc>
        <w:tc>
          <w:tcPr>
            <w:tcW w:w="1275" w:type="dxa"/>
            <w:shd w:val="clear" w:color="auto" w:fill="FFFFFF" w:themeFill="background1"/>
            <w:vAlign w:val="center"/>
          </w:tcPr>
          <w:p w14:paraId="5A670D4F"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0,1</w:t>
            </w:r>
          </w:p>
        </w:tc>
      </w:tr>
      <w:tr w:rsidR="00B449A9" w:rsidRPr="00B449A9" w14:paraId="56E9C24E" w14:textId="77777777" w:rsidTr="007F3B27">
        <w:trPr>
          <w:cantSplit/>
          <w:trHeight w:val="330"/>
        </w:trPr>
        <w:tc>
          <w:tcPr>
            <w:tcW w:w="4693" w:type="dxa"/>
            <w:shd w:val="clear" w:color="000000" w:fill="FFFFFF"/>
            <w:noWrap/>
            <w:vAlign w:val="center"/>
            <w:hideMark/>
          </w:tcPr>
          <w:p w14:paraId="60933B1B"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национальный исследовательский университет имени академика С.П. Королева</w:t>
            </w:r>
          </w:p>
        </w:tc>
        <w:tc>
          <w:tcPr>
            <w:tcW w:w="1134" w:type="dxa"/>
            <w:shd w:val="clear" w:color="000000" w:fill="FFFFFF"/>
            <w:vAlign w:val="center"/>
          </w:tcPr>
          <w:p w14:paraId="0B4F520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2136</w:t>
            </w:r>
          </w:p>
        </w:tc>
        <w:tc>
          <w:tcPr>
            <w:tcW w:w="1275" w:type="dxa"/>
            <w:shd w:val="clear" w:color="000000" w:fill="FFFFFF"/>
            <w:vAlign w:val="center"/>
          </w:tcPr>
          <w:p w14:paraId="7D0A9A80"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0,2</w:t>
            </w:r>
          </w:p>
        </w:tc>
        <w:tc>
          <w:tcPr>
            <w:tcW w:w="1134" w:type="dxa"/>
            <w:shd w:val="clear" w:color="auto" w:fill="FFFFFF" w:themeFill="background1"/>
            <w:vAlign w:val="center"/>
          </w:tcPr>
          <w:p w14:paraId="1AD6170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2163</w:t>
            </w:r>
          </w:p>
        </w:tc>
        <w:tc>
          <w:tcPr>
            <w:tcW w:w="1275" w:type="dxa"/>
            <w:shd w:val="clear" w:color="auto" w:fill="FFFFFF" w:themeFill="background1"/>
            <w:vAlign w:val="center"/>
          </w:tcPr>
          <w:p w14:paraId="223E9BBF"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0,1</w:t>
            </w:r>
          </w:p>
        </w:tc>
      </w:tr>
      <w:tr w:rsidR="00B449A9" w:rsidRPr="00B449A9" w14:paraId="5E1169B5" w14:textId="77777777" w:rsidTr="007F3B27">
        <w:trPr>
          <w:cantSplit/>
          <w:trHeight w:val="330"/>
        </w:trPr>
        <w:tc>
          <w:tcPr>
            <w:tcW w:w="4693" w:type="dxa"/>
            <w:shd w:val="clear" w:color="auto" w:fill="FFFFFF" w:themeFill="background1"/>
            <w:noWrap/>
            <w:vAlign w:val="center"/>
            <w:hideMark/>
          </w:tcPr>
          <w:p w14:paraId="60D014F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Тольяттинский государственный университет</w:t>
            </w:r>
          </w:p>
        </w:tc>
        <w:tc>
          <w:tcPr>
            <w:tcW w:w="1134" w:type="dxa"/>
            <w:shd w:val="clear" w:color="auto" w:fill="FFFFFF" w:themeFill="background1"/>
            <w:vAlign w:val="center"/>
          </w:tcPr>
          <w:p w14:paraId="29C0E70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1132</w:t>
            </w:r>
          </w:p>
        </w:tc>
        <w:tc>
          <w:tcPr>
            <w:tcW w:w="1275" w:type="dxa"/>
            <w:shd w:val="clear" w:color="auto" w:fill="FFFFFF" w:themeFill="background1"/>
            <w:vAlign w:val="center"/>
          </w:tcPr>
          <w:p w14:paraId="686CB4B6"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1,3</w:t>
            </w:r>
          </w:p>
        </w:tc>
        <w:tc>
          <w:tcPr>
            <w:tcW w:w="1134" w:type="dxa"/>
            <w:shd w:val="clear" w:color="auto" w:fill="FFFFFF" w:themeFill="background1"/>
            <w:vAlign w:val="center"/>
          </w:tcPr>
          <w:p w14:paraId="2D5DA5E6"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1295</w:t>
            </w:r>
          </w:p>
        </w:tc>
        <w:tc>
          <w:tcPr>
            <w:tcW w:w="1275" w:type="dxa"/>
            <w:shd w:val="clear" w:color="auto" w:fill="FFFFFF" w:themeFill="background1"/>
            <w:vAlign w:val="center"/>
          </w:tcPr>
          <w:p w14:paraId="7CB24516"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0,4</w:t>
            </w:r>
          </w:p>
        </w:tc>
      </w:tr>
      <w:tr w:rsidR="00B449A9" w:rsidRPr="00B449A9" w14:paraId="730785D0" w14:textId="77777777" w:rsidTr="007F3B27">
        <w:trPr>
          <w:cantSplit/>
          <w:trHeight w:val="330"/>
        </w:trPr>
        <w:tc>
          <w:tcPr>
            <w:tcW w:w="4693" w:type="dxa"/>
            <w:shd w:val="clear" w:color="000000" w:fill="FFFFFF"/>
            <w:noWrap/>
            <w:vAlign w:val="center"/>
            <w:hideMark/>
          </w:tcPr>
          <w:p w14:paraId="5D11233D"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экономический университет</w:t>
            </w:r>
          </w:p>
        </w:tc>
        <w:tc>
          <w:tcPr>
            <w:tcW w:w="1134" w:type="dxa"/>
            <w:shd w:val="clear" w:color="000000" w:fill="FFFFFF"/>
            <w:vAlign w:val="center"/>
          </w:tcPr>
          <w:p w14:paraId="7581B6DF"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1253</w:t>
            </w:r>
          </w:p>
        </w:tc>
        <w:tc>
          <w:tcPr>
            <w:tcW w:w="1275" w:type="dxa"/>
            <w:shd w:val="clear" w:color="000000" w:fill="FFFFFF"/>
            <w:vAlign w:val="center"/>
          </w:tcPr>
          <w:p w14:paraId="0C516F71"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0,8</w:t>
            </w:r>
          </w:p>
        </w:tc>
        <w:tc>
          <w:tcPr>
            <w:tcW w:w="1134" w:type="dxa"/>
            <w:shd w:val="clear" w:color="auto" w:fill="FFFFFF" w:themeFill="background1"/>
            <w:vAlign w:val="center"/>
          </w:tcPr>
          <w:p w14:paraId="2B2D0138"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1279</w:t>
            </w:r>
          </w:p>
        </w:tc>
        <w:tc>
          <w:tcPr>
            <w:tcW w:w="1275" w:type="dxa"/>
            <w:shd w:val="clear" w:color="auto" w:fill="FFFFFF" w:themeFill="background1"/>
            <w:vAlign w:val="center"/>
          </w:tcPr>
          <w:p w14:paraId="7894798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r>
      <w:tr w:rsidR="00B449A9" w:rsidRPr="00B449A9" w14:paraId="1F7E3580" w14:textId="77777777" w:rsidTr="007F3B27">
        <w:trPr>
          <w:cantSplit/>
          <w:trHeight w:val="330"/>
        </w:trPr>
        <w:tc>
          <w:tcPr>
            <w:tcW w:w="4693" w:type="dxa"/>
            <w:shd w:val="clear" w:color="000000" w:fill="FFFFFF"/>
            <w:noWrap/>
            <w:vAlign w:val="center"/>
            <w:hideMark/>
          </w:tcPr>
          <w:p w14:paraId="02A55EF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медицинский университет</w:t>
            </w:r>
          </w:p>
        </w:tc>
        <w:tc>
          <w:tcPr>
            <w:tcW w:w="1134" w:type="dxa"/>
            <w:shd w:val="clear" w:color="000000" w:fill="FFFFFF"/>
            <w:vAlign w:val="center"/>
          </w:tcPr>
          <w:p w14:paraId="1D38306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865</w:t>
            </w:r>
          </w:p>
        </w:tc>
        <w:tc>
          <w:tcPr>
            <w:tcW w:w="1275" w:type="dxa"/>
            <w:shd w:val="clear" w:color="000000" w:fill="FFFFFF"/>
            <w:vAlign w:val="center"/>
          </w:tcPr>
          <w:p w14:paraId="0FA67628"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0,1</w:t>
            </w:r>
          </w:p>
        </w:tc>
        <w:tc>
          <w:tcPr>
            <w:tcW w:w="1134" w:type="dxa"/>
            <w:shd w:val="clear" w:color="auto" w:fill="FFFFFF" w:themeFill="background1"/>
            <w:vAlign w:val="center"/>
          </w:tcPr>
          <w:p w14:paraId="000F9BA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895</w:t>
            </w:r>
          </w:p>
        </w:tc>
        <w:tc>
          <w:tcPr>
            <w:tcW w:w="1275" w:type="dxa"/>
            <w:shd w:val="clear" w:color="auto" w:fill="FFFFFF" w:themeFill="background1"/>
            <w:vAlign w:val="center"/>
          </w:tcPr>
          <w:p w14:paraId="71D1FA5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r>
      <w:tr w:rsidR="00B449A9" w:rsidRPr="00B449A9" w14:paraId="20FAB952" w14:textId="77777777" w:rsidTr="007F3B27">
        <w:trPr>
          <w:cantSplit/>
          <w:trHeight w:val="330"/>
        </w:trPr>
        <w:tc>
          <w:tcPr>
            <w:tcW w:w="4693" w:type="dxa"/>
            <w:shd w:val="clear" w:color="000000" w:fill="FFFFFF"/>
            <w:noWrap/>
            <w:vAlign w:val="center"/>
            <w:hideMark/>
          </w:tcPr>
          <w:p w14:paraId="47D738B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Медицинский университет «</w:t>
            </w:r>
            <w:proofErr w:type="spellStart"/>
            <w:r w:rsidRPr="00B449A9">
              <w:rPr>
                <w:rFonts w:ascii="Times New Roman" w:eastAsia="Times New Roman" w:hAnsi="Times New Roman" w:cs="Times New Roman"/>
                <w:color w:val="000000"/>
                <w:sz w:val="24"/>
                <w:szCs w:val="24"/>
                <w:lang w:eastAsia="ru-RU"/>
              </w:rPr>
              <w:t>Реавиз</w:t>
            </w:r>
            <w:proofErr w:type="spellEnd"/>
            <w:r w:rsidRPr="00B449A9">
              <w:rPr>
                <w:rFonts w:ascii="Times New Roman" w:eastAsia="Times New Roman" w:hAnsi="Times New Roman" w:cs="Times New Roman"/>
                <w:color w:val="000000"/>
                <w:sz w:val="24"/>
                <w:szCs w:val="24"/>
                <w:lang w:eastAsia="ru-RU"/>
              </w:rPr>
              <w:t>»</w:t>
            </w:r>
          </w:p>
        </w:tc>
        <w:tc>
          <w:tcPr>
            <w:tcW w:w="1134" w:type="dxa"/>
            <w:shd w:val="clear" w:color="000000" w:fill="FFFFFF"/>
            <w:vAlign w:val="center"/>
          </w:tcPr>
          <w:p w14:paraId="26A73CF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611</w:t>
            </w:r>
          </w:p>
        </w:tc>
        <w:tc>
          <w:tcPr>
            <w:tcW w:w="1275" w:type="dxa"/>
            <w:shd w:val="clear" w:color="000000" w:fill="FFFFFF"/>
            <w:vAlign w:val="center"/>
          </w:tcPr>
          <w:p w14:paraId="78DB8974"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134" w:type="dxa"/>
            <w:shd w:val="clear" w:color="auto" w:fill="FFFFFF" w:themeFill="background1"/>
            <w:vAlign w:val="center"/>
          </w:tcPr>
          <w:p w14:paraId="1935154A"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743</w:t>
            </w:r>
          </w:p>
        </w:tc>
        <w:tc>
          <w:tcPr>
            <w:tcW w:w="1275" w:type="dxa"/>
            <w:shd w:val="clear" w:color="auto" w:fill="FFFFFF" w:themeFill="background1"/>
            <w:vAlign w:val="center"/>
          </w:tcPr>
          <w:p w14:paraId="247E6BCF"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r>
      <w:tr w:rsidR="00B449A9" w:rsidRPr="00B449A9" w14:paraId="07CE6D7F" w14:textId="77777777" w:rsidTr="007F3B27">
        <w:trPr>
          <w:cantSplit/>
          <w:trHeight w:val="330"/>
        </w:trPr>
        <w:tc>
          <w:tcPr>
            <w:tcW w:w="4693" w:type="dxa"/>
            <w:shd w:val="clear" w:color="000000" w:fill="FFFFFF"/>
            <w:noWrap/>
            <w:vAlign w:val="center"/>
            <w:hideMark/>
          </w:tcPr>
          <w:p w14:paraId="4DA43F74"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социально-педагогический университет</w:t>
            </w:r>
          </w:p>
        </w:tc>
        <w:tc>
          <w:tcPr>
            <w:tcW w:w="1134" w:type="dxa"/>
            <w:shd w:val="clear" w:color="000000" w:fill="FFFFFF"/>
            <w:vAlign w:val="center"/>
          </w:tcPr>
          <w:p w14:paraId="3123159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586</w:t>
            </w:r>
          </w:p>
        </w:tc>
        <w:tc>
          <w:tcPr>
            <w:tcW w:w="1275" w:type="dxa"/>
            <w:shd w:val="clear" w:color="000000" w:fill="FFFFFF"/>
            <w:vAlign w:val="center"/>
          </w:tcPr>
          <w:p w14:paraId="2A010506"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0,2</w:t>
            </w:r>
          </w:p>
        </w:tc>
        <w:tc>
          <w:tcPr>
            <w:tcW w:w="1134" w:type="dxa"/>
            <w:shd w:val="clear" w:color="auto" w:fill="FFFFFF" w:themeFill="background1"/>
            <w:vAlign w:val="center"/>
          </w:tcPr>
          <w:p w14:paraId="042A7A9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707</w:t>
            </w:r>
          </w:p>
        </w:tc>
        <w:tc>
          <w:tcPr>
            <w:tcW w:w="1275" w:type="dxa"/>
            <w:shd w:val="clear" w:color="auto" w:fill="FFFFFF" w:themeFill="background1"/>
            <w:vAlign w:val="center"/>
          </w:tcPr>
          <w:p w14:paraId="6CAEC527"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0,1</w:t>
            </w:r>
          </w:p>
        </w:tc>
      </w:tr>
      <w:tr w:rsidR="00B449A9" w:rsidRPr="00B449A9" w14:paraId="0868CB06" w14:textId="77777777" w:rsidTr="007F3B27">
        <w:trPr>
          <w:cantSplit/>
          <w:trHeight w:val="330"/>
        </w:trPr>
        <w:tc>
          <w:tcPr>
            <w:tcW w:w="4693" w:type="dxa"/>
            <w:shd w:val="clear" w:color="000000" w:fill="FFFFFF"/>
            <w:noWrap/>
            <w:vAlign w:val="center"/>
            <w:hideMark/>
          </w:tcPr>
          <w:p w14:paraId="154B4C13"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университет путей сообщения</w:t>
            </w:r>
          </w:p>
        </w:tc>
        <w:tc>
          <w:tcPr>
            <w:tcW w:w="1134" w:type="dxa"/>
            <w:shd w:val="clear" w:color="000000" w:fill="FFFFFF"/>
            <w:vAlign w:val="center"/>
          </w:tcPr>
          <w:p w14:paraId="04B22B7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533</w:t>
            </w:r>
          </w:p>
        </w:tc>
        <w:tc>
          <w:tcPr>
            <w:tcW w:w="1275" w:type="dxa"/>
            <w:shd w:val="clear" w:color="000000" w:fill="FFFFFF"/>
            <w:vAlign w:val="center"/>
          </w:tcPr>
          <w:p w14:paraId="4239BD9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0,6</w:t>
            </w:r>
          </w:p>
        </w:tc>
        <w:tc>
          <w:tcPr>
            <w:tcW w:w="1134" w:type="dxa"/>
            <w:shd w:val="clear" w:color="auto" w:fill="FFFFFF" w:themeFill="background1"/>
            <w:vAlign w:val="center"/>
          </w:tcPr>
          <w:p w14:paraId="3C2BD38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575</w:t>
            </w:r>
          </w:p>
        </w:tc>
        <w:tc>
          <w:tcPr>
            <w:tcW w:w="1275" w:type="dxa"/>
            <w:shd w:val="clear" w:color="auto" w:fill="FFFFFF" w:themeFill="background1"/>
            <w:vAlign w:val="center"/>
          </w:tcPr>
          <w:p w14:paraId="785FA5CE"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0,2</w:t>
            </w:r>
          </w:p>
        </w:tc>
      </w:tr>
      <w:tr w:rsidR="00B449A9" w:rsidRPr="00B449A9" w14:paraId="7DDB2EDF" w14:textId="77777777" w:rsidTr="007F3B27">
        <w:trPr>
          <w:cantSplit/>
          <w:trHeight w:val="330"/>
        </w:trPr>
        <w:tc>
          <w:tcPr>
            <w:tcW w:w="4693" w:type="dxa"/>
            <w:shd w:val="clear" w:color="000000" w:fill="FFFFFF"/>
            <w:noWrap/>
            <w:vAlign w:val="center"/>
            <w:hideMark/>
          </w:tcPr>
          <w:p w14:paraId="374149F8"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134" w:type="dxa"/>
            <w:shd w:val="clear" w:color="000000" w:fill="FFFFFF"/>
            <w:vAlign w:val="center"/>
          </w:tcPr>
          <w:p w14:paraId="5EBF900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463</w:t>
            </w:r>
          </w:p>
        </w:tc>
        <w:tc>
          <w:tcPr>
            <w:tcW w:w="1275" w:type="dxa"/>
            <w:shd w:val="clear" w:color="000000" w:fill="FFFFFF"/>
            <w:vAlign w:val="center"/>
          </w:tcPr>
          <w:p w14:paraId="76061E3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0,4</w:t>
            </w:r>
          </w:p>
        </w:tc>
        <w:tc>
          <w:tcPr>
            <w:tcW w:w="1134" w:type="dxa"/>
            <w:shd w:val="clear" w:color="auto" w:fill="FFFFFF" w:themeFill="background1"/>
            <w:vAlign w:val="center"/>
          </w:tcPr>
          <w:p w14:paraId="63C1CF2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456</w:t>
            </w:r>
          </w:p>
        </w:tc>
        <w:tc>
          <w:tcPr>
            <w:tcW w:w="1275" w:type="dxa"/>
            <w:shd w:val="clear" w:color="auto" w:fill="FFFFFF" w:themeFill="background1"/>
            <w:vAlign w:val="center"/>
          </w:tcPr>
          <w:p w14:paraId="1D346389" w14:textId="77777777" w:rsidR="00B449A9" w:rsidRPr="00B449A9" w:rsidRDefault="00B449A9" w:rsidP="00B449A9">
            <w:pPr>
              <w:spacing w:after="0"/>
              <w:jc w:val="center"/>
              <w:rPr>
                <w:rFonts w:ascii="Times New Roman" w:hAnsi="Times New Roman" w:cs="Times New Roman"/>
                <w:b/>
                <w:color w:val="000000"/>
                <w:sz w:val="24"/>
                <w:szCs w:val="24"/>
              </w:rPr>
            </w:pPr>
            <w:r w:rsidRPr="00B449A9">
              <w:rPr>
                <w:rFonts w:ascii="Times New Roman" w:hAnsi="Times New Roman" w:cs="Times New Roman"/>
                <w:b/>
                <w:color w:val="000000"/>
                <w:sz w:val="24"/>
                <w:szCs w:val="24"/>
              </w:rPr>
              <w:t>0,2</w:t>
            </w:r>
          </w:p>
        </w:tc>
      </w:tr>
      <w:tr w:rsidR="00B449A9" w:rsidRPr="00B449A9" w14:paraId="41C430D1" w14:textId="77777777" w:rsidTr="007F3B27">
        <w:trPr>
          <w:cantSplit/>
          <w:trHeight w:val="330"/>
        </w:trPr>
        <w:tc>
          <w:tcPr>
            <w:tcW w:w="4693" w:type="dxa"/>
            <w:shd w:val="clear" w:color="000000" w:fill="FFFFFF"/>
            <w:noWrap/>
            <w:vAlign w:val="center"/>
            <w:hideMark/>
          </w:tcPr>
          <w:p w14:paraId="5CA2126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аграрный университет</w:t>
            </w:r>
          </w:p>
        </w:tc>
        <w:tc>
          <w:tcPr>
            <w:tcW w:w="1134" w:type="dxa"/>
            <w:shd w:val="clear" w:color="000000" w:fill="FFFFFF"/>
            <w:vAlign w:val="center"/>
          </w:tcPr>
          <w:p w14:paraId="50A7E655"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306</w:t>
            </w:r>
          </w:p>
        </w:tc>
        <w:tc>
          <w:tcPr>
            <w:tcW w:w="1275" w:type="dxa"/>
            <w:shd w:val="clear" w:color="000000" w:fill="FFFFFF"/>
            <w:vAlign w:val="center"/>
          </w:tcPr>
          <w:p w14:paraId="543C3593"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1,3</w:t>
            </w:r>
          </w:p>
        </w:tc>
        <w:tc>
          <w:tcPr>
            <w:tcW w:w="1134" w:type="dxa"/>
            <w:shd w:val="clear" w:color="auto" w:fill="FFFFFF" w:themeFill="background1"/>
            <w:vAlign w:val="center"/>
          </w:tcPr>
          <w:p w14:paraId="24E03B6B"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288</w:t>
            </w:r>
          </w:p>
        </w:tc>
        <w:tc>
          <w:tcPr>
            <w:tcW w:w="1275" w:type="dxa"/>
            <w:shd w:val="clear" w:color="auto" w:fill="FFFFFF" w:themeFill="background1"/>
            <w:vAlign w:val="center"/>
          </w:tcPr>
          <w:p w14:paraId="49544ABE"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r>
      <w:tr w:rsidR="00B449A9" w:rsidRPr="00B449A9" w14:paraId="1F60397D" w14:textId="77777777" w:rsidTr="007F3B27">
        <w:trPr>
          <w:cantSplit/>
          <w:trHeight w:val="330"/>
        </w:trPr>
        <w:tc>
          <w:tcPr>
            <w:tcW w:w="4693" w:type="dxa"/>
            <w:shd w:val="clear" w:color="000000" w:fill="FFFFFF"/>
            <w:noWrap/>
            <w:vAlign w:val="center"/>
            <w:hideMark/>
          </w:tcPr>
          <w:p w14:paraId="1E919AF1"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Международный институт рынка</w:t>
            </w:r>
          </w:p>
        </w:tc>
        <w:tc>
          <w:tcPr>
            <w:tcW w:w="1134" w:type="dxa"/>
            <w:shd w:val="clear" w:color="000000" w:fill="FFFFFF"/>
            <w:vAlign w:val="center"/>
          </w:tcPr>
          <w:p w14:paraId="52F1E14C"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146</w:t>
            </w:r>
          </w:p>
        </w:tc>
        <w:tc>
          <w:tcPr>
            <w:tcW w:w="1275" w:type="dxa"/>
            <w:shd w:val="clear" w:color="000000" w:fill="FFFFFF"/>
            <w:vAlign w:val="center"/>
          </w:tcPr>
          <w:p w14:paraId="245D00F8"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1,4</w:t>
            </w:r>
          </w:p>
        </w:tc>
        <w:tc>
          <w:tcPr>
            <w:tcW w:w="1134" w:type="dxa"/>
            <w:shd w:val="clear" w:color="auto" w:fill="FFFFFF" w:themeFill="background1"/>
            <w:vAlign w:val="center"/>
          </w:tcPr>
          <w:p w14:paraId="1EFAF43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163</w:t>
            </w:r>
          </w:p>
        </w:tc>
        <w:tc>
          <w:tcPr>
            <w:tcW w:w="1275" w:type="dxa"/>
            <w:shd w:val="clear" w:color="auto" w:fill="FFFFFF" w:themeFill="background1"/>
            <w:vAlign w:val="center"/>
          </w:tcPr>
          <w:p w14:paraId="1C7714A8"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r>
      <w:tr w:rsidR="00B449A9" w:rsidRPr="00B449A9" w14:paraId="081C6431" w14:textId="77777777" w:rsidTr="007F3B27">
        <w:trPr>
          <w:cantSplit/>
          <w:trHeight w:val="330"/>
        </w:trPr>
        <w:tc>
          <w:tcPr>
            <w:tcW w:w="4693" w:type="dxa"/>
            <w:shd w:val="clear" w:color="000000" w:fill="FFFFFF"/>
            <w:noWrap/>
            <w:vAlign w:val="center"/>
            <w:hideMark/>
          </w:tcPr>
          <w:p w14:paraId="498A3CB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Самарский государственный институт культуры</w:t>
            </w:r>
          </w:p>
        </w:tc>
        <w:tc>
          <w:tcPr>
            <w:tcW w:w="1134" w:type="dxa"/>
            <w:shd w:val="clear" w:color="000000" w:fill="FFFFFF"/>
            <w:vAlign w:val="center"/>
          </w:tcPr>
          <w:p w14:paraId="57470254"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179</w:t>
            </w:r>
          </w:p>
        </w:tc>
        <w:tc>
          <w:tcPr>
            <w:tcW w:w="1275" w:type="dxa"/>
            <w:shd w:val="clear" w:color="000000" w:fill="FFFFFF"/>
            <w:vAlign w:val="center"/>
          </w:tcPr>
          <w:p w14:paraId="5A313AE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0,6</w:t>
            </w:r>
          </w:p>
        </w:tc>
        <w:tc>
          <w:tcPr>
            <w:tcW w:w="1134" w:type="dxa"/>
            <w:shd w:val="clear" w:color="auto" w:fill="FFFFFF" w:themeFill="background1"/>
            <w:vAlign w:val="center"/>
          </w:tcPr>
          <w:p w14:paraId="2DADFA27"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148</w:t>
            </w:r>
          </w:p>
        </w:tc>
        <w:tc>
          <w:tcPr>
            <w:tcW w:w="1275" w:type="dxa"/>
            <w:shd w:val="clear" w:color="auto" w:fill="FFFFFF" w:themeFill="background1"/>
            <w:vAlign w:val="center"/>
          </w:tcPr>
          <w:p w14:paraId="0662672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r>
      <w:tr w:rsidR="00B449A9" w:rsidRPr="00B449A9" w14:paraId="372E902D" w14:textId="77777777" w:rsidTr="007F3B27">
        <w:trPr>
          <w:cantSplit/>
          <w:trHeight w:val="330"/>
        </w:trPr>
        <w:tc>
          <w:tcPr>
            <w:tcW w:w="4693" w:type="dxa"/>
            <w:shd w:val="clear" w:color="000000" w:fill="FFFFFF"/>
            <w:noWrap/>
            <w:vAlign w:val="center"/>
            <w:hideMark/>
          </w:tcPr>
          <w:p w14:paraId="443C6C8A"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Поволжский государственный университет сервиса</w:t>
            </w:r>
          </w:p>
        </w:tc>
        <w:tc>
          <w:tcPr>
            <w:tcW w:w="1134" w:type="dxa"/>
            <w:shd w:val="clear" w:color="000000" w:fill="FFFFFF"/>
            <w:vAlign w:val="center"/>
          </w:tcPr>
          <w:p w14:paraId="5D1CC193"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156</w:t>
            </w:r>
          </w:p>
        </w:tc>
        <w:tc>
          <w:tcPr>
            <w:tcW w:w="1275" w:type="dxa"/>
            <w:shd w:val="clear" w:color="000000" w:fill="FFFFFF"/>
            <w:vAlign w:val="center"/>
          </w:tcPr>
          <w:p w14:paraId="333AFD45"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3,2</w:t>
            </w:r>
          </w:p>
        </w:tc>
        <w:tc>
          <w:tcPr>
            <w:tcW w:w="1134" w:type="dxa"/>
            <w:shd w:val="clear" w:color="auto" w:fill="FFFFFF" w:themeFill="background1"/>
            <w:vAlign w:val="center"/>
          </w:tcPr>
          <w:p w14:paraId="791303E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105</w:t>
            </w:r>
          </w:p>
        </w:tc>
        <w:tc>
          <w:tcPr>
            <w:tcW w:w="1275" w:type="dxa"/>
            <w:shd w:val="clear" w:color="auto" w:fill="FFFFFF" w:themeFill="background1"/>
            <w:vAlign w:val="center"/>
          </w:tcPr>
          <w:p w14:paraId="698890F9"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1</w:t>
            </w:r>
          </w:p>
        </w:tc>
      </w:tr>
      <w:tr w:rsidR="00B449A9" w:rsidRPr="00B449A9" w14:paraId="4FE1E6C5" w14:textId="77777777" w:rsidTr="007F3B27">
        <w:trPr>
          <w:cantSplit/>
          <w:trHeight w:val="330"/>
        </w:trPr>
        <w:tc>
          <w:tcPr>
            <w:tcW w:w="4693" w:type="dxa"/>
            <w:shd w:val="clear" w:color="000000" w:fill="FFFFFF"/>
            <w:noWrap/>
            <w:vAlign w:val="center"/>
            <w:hideMark/>
          </w:tcPr>
          <w:p w14:paraId="105DE185"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lastRenderedPageBreak/>
              <w:t>Поволжский православный институт имени Святителя Алексия, митрополита Московского</w:t>
            </w:r>
          </w:p>
        </w:tc>
        <w:tc>
          <w:tcPr>
            <w:tcW w:w="1134" w:type="dxa"/>
            <w:shd w:val="clear" w:color="000000" w:fill="FFFFFF"/>
            <w:vAlign w:val="center"/>
          </w:tcPr>
          <w:p w14:paraId="7CA1769E"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49</w:t>
            </w:r>
          </w:p>
        </w:tc>
        <w:tc>
          <w:tcPr>
            <w:tcW w:w="1275" w:type="dxa"/>
            <w:shd w:val="clear" w:color="000000" w:fill="FFFFFF"/>
            <w:vAlign w:val="center"/>
          </w:tcPr>
          <w:p w14:paraId="59507A4B"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c>
          <w:tcPr>
            <w:tcW w:w="1134" w:type="dxa"/>
            <w:shd w:val="clear" w:color="auto" w:fill="FFFFFF" w:themeFill="background1"/>
            <w:vAlign w:val="center"/>
          </w:tcPr>
          <w:p w14:paraId="7F70627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61</w:t>
            </w:r>
          </w:p>
        </w:tc>
        <w:tc>
          <w:tcPr>
            <w:tcW w:w="1275" w:type="dxa"/>
            <w:shd w:val="clear" w:color="auto" w:fill="FFFFFF" w:themeFill="background1"/>
            <w:vAlign w:val="center"/>
          </w:tcPr>
          <w:p w14:paraId="157F4E0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r>
      <w:tr w:rsidR="00B449A9" w:rsidRPr="00B449A9" w14:paraId="3F1E6D0D" w14:textId="77777777" w:rsidTr="007F3B27">
        <w:trPr>
          <w:cantSplit/>
          <w:trHeight w:val="330"/>
        </w:trPr>
        <w:tc>
          <w:tcPr>
            <w:tcW w:w="4693" w:type="dxa"/>
            <w:shd w:val="clear" w:color="000000" w:fill="FFFFFF"/>
            <w:noWrap/>
            <w:vAlign w:val="center"/>
            <w:hideMark/>
          </w:tcPr>
          <w:p w14:paraId="285EE730"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Тольяттинская академия управления</w:t>
            </w:r>
          </w:p>
        </w:tc>
        <w:tc>
          <w:tcPr>
            <w:tcW w:w="1134" w:type="dxa"/>
            <w:shd w:val="clear" w:color="000000" w:fill="FFFFFF"/>
            <w:vAlign w:val="center"/>
          </w:tcPr>
          <w:p w14:paraId="5BD7EB3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50</w:t>
            </w:r>
          </w:p>
        </w:tc>
        <w:tc>
          <w:tcPr>
            <w:tcW w:w="1275" w:type="dxa"/>
            <w:shd w:val="clear" w:color="000000" w:fill="FFFFFF"/>
            <w:vAlign w:val="center"/>
          </w:tcPr>
          <w:p w14:paraId="0566669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2,0</w:t>
            </w:r>
          </w:p>
        </w:tc>
        <w:tc>
          <w:tcPr>
            <w:tcW w:w="1134" w:type="dxa"/>
            <w:shd w:val="clear" w:color="auto" w:fill="FFFFFF" w:themeFill="background1"/>
            <w:vAlign w:val="center"/>
          </w:tcPr>
          <w:p w14:paraId="447B1DCD"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33</w:t>
            </w:r>
          </w:p>
        </w:tc>
        <w:tc>
          <w:tcPr>
            <w:tcW w:w="1275" w:type="dxa"/>
            <w:shd w:val="clear" w:color="auto" w:fill="FFFFFF" w:themeFill="background1"/>
            <w:vAlign w:val="center"/>
          </w:tcPr>
          <w:p w14:paraId="423324FA"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r>
      <w:tr w:rsidR="00B449A9" w:rsidRPr="00B449A9" w14:paraId="58753E0C" w14:textId="77777777" w:rsidTr="007F3B27">
        <w:trPr>
          <w:cantSplit/>
          <w:trHeight w:val="330"/>
        </w:trPr>
        <w:tc>
          <w:tcPr>
            <w:tcW w:w="4693" w:type="dxa"/>
            <w:shd w:val="clear" w:color="000000" w:fill="FFFFFF"/>
            <w:noWrap/>
            <w:vAlign w:val="center"/>
            <w:hideMark/>
          </w:tcPr>
          <w:p w14:paraId="0D4A6A96" w14:textId="77777777" w:rsidR="00B449A9" w:rsidRPr="00B449A9" w:rsidRDefault="00B449A9" w:rsidP="00B449A9">
            <w:pPr>
              <w:spacing w:after="0" w:line="240" w:lineRule="auto"/>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 xml:space="preserve">Волжский университет имени В.Н. Татищева </w:t>
            </w:r>
          </w:p>
        </w:tc>
        <w:tc>
          <w:tcPr>
            <w:tcW w:w="1134" w:type="dxa"/>
            <w:shd w:val="clear" w:color="000000" w:fill="FFFFFF"/>
            <w:vAlign w:val="center"/>
          </w:tcPr>
          <w:p w14:paraId="7AE7AE51"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24</w:t>
            </w:r>
          </w:p>
        </w:tc>
        <w:tc>
          <w:tcPr>
            <w:tcW w:w="1275" w:type="dxa"/>
            <w:shd w:val="clear" w:color="000000" w:fill="FFFFFF"/>
            <w:vAlign w:val="center"/>
          </w:tcPr>
          <w:p w14:paraId="2517519D"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8,3</w:t>
            </w:r>
          </w:p>
        </w:tc>
        <w:tc>
          <w:tcPr>
            <w:tcW w:w="1134" w:type="dxa"/>
            <w:shd w:val="clear" w:color="auto" w:fill="FFFFFF" w:themeFill="background1"/>
            <w:vAlign w:val="center"/>
          </w:tcPr>
          <w:p w14:paraId="0AA2B500" w14:textId="77777777" w:rsidR="00B449A9" w:rsidRPr="00B449A9" w:rsidRDefault="00B449A9" w:rsidP="00B449A9">
            <w:pPr>
              <w:spacing w:after="0" w:line="240" w:lineRule="auto"/>
              <w:jc w:val="center"/>
              <w:rPr>
                <w:rFonts w:ascii="Times New Roman" w:eastAsia="Times New Roman" w:hAnsi="Times New Roman" w:cs="Times New Roman"/>
                <w:color w:val="000000"/>
                <w:sz w:val="24"/>
                <w:szCs w:val="24"/>
                <w:lang w:eastAsia="ru-RU"/>
              </w:rPr>
            </w:pPr>
            <w:r w:rsidRPr="00B449A9">
              <w:rPr>
                <w:rFonts w:ascii="Times New Roman" w:eastAsia="Times New Roman" w:hAnsi="Times New Roman" w:cs="Times New Roman"/>
                <w:color w:val="000000"/>
                <w:sz w:val="24"/>
                <w:szCs w:val="24"/>
                <w:lang w:eastAsia="ru-RU"/>
              </w:rPr>
              <w:t>24</w:t>
            </w:r>
          </w:p>
        </w:tc>
        <w:tc>
          <w:tcPr>
            <w:tcW w:w="1275" w:type="dxa"/>
            <w:shd w:val="clear" w:color="auto" w:fill="FFFFFF" w:themeFill="background1"/>
            <w:vAlign w:val="center"/>
          </w:tcPr>
          <w:p w14:paraId="1F0686FC" w14:textId="77777777" w:rsidR="00B449A9" w:rsidRPr="00B449A9" w:rsidRDefault="00B449A9" w:rsidP="00B449A9">
            <w:pPr>
              <w:spacing w:after="0" w:line="240" w:lineRule="auto"/>
              <w:jc w:val="center"/>
              <w:rPr>
                <w:rFonts w:ascii="Times New Roman" w:eastAsia="Times New Roman" w:hAnsi="Times New Roman" w:cs="Times New Roman"/>
                <w:b/>
                <w:color w:val="000000"/>
                <w:sz w:val="24"/>
                <w:szCs w:val="24"/>
                <w:lang w:eastAsia="ru-RU"/>
              </w:rPr>
            </w:pPr>
            <w:r w:rsidRPr="00B449A9">
              <w:rPr>
                <w:rFonts w:ascii="Times New Roman" w:eastAsia="Times New Roman" w:hAnsi="Times New Roman" w:cs="Times New Roman"/>
                <w:b/>
                <w:color w:val="000000"/>
                <w:sz w:val="24"/>
                <w:szCs w:val="24"/>
                <w:lang w:eastAsia="ru-RU"/>
              </w:rPr>
              <w:t>0</w:t>
            </w:r>
          </w:p>
        </w:tc>
      </w:tr>
      <w:tr w:rsidR="00B449A9" w:rsidRPr="00B449A9" w14:paraId="1689396C" w14:textId="77777777" w:rsidTr="007F3B27">
        <w:trPr>
          <w:cantSplit/>
          <w:trHeight w:val="330"/>
        </w:trPr>
        <w:tc>
          <w:tcPr>
            <w:tcW w:w="4693" w:type="dxa"/>
            <w:shd w:val="clear" w:color="000000" w:fill="FFFFFF"/>
            <w:noWrap/>
            <w:vAlign w:val="center"/>
          </w:tcPr>
          <w:p w14:paraId="24DA3DA9" w14:textId="77777777" w:rsidR="00B449A9" w:rsidRPr="00B449A9" w:rsidRDefault="00B449A9" w:rsidP="00B449A9">
            <w:pPr>
              <w:spacing w:after="0" w:line="240" w:lineRule="auto"/>
              <w:jc w:val="right"/>
              <w:rPr>
                <w:rFonts w:ascii="Times New Roman" w:eastAsia="Times New Roman" w:hAnsi="Times New Roman" w:cs="Times New Roman"/>
                <w:i/>
                <w:color w:val="000000"/>
                <w:sz w:val="24"/>
                <w:szCs w:val="24"/>
                <w:lang w:eastAsia="ru-RU"/>
              </w:rPr>
            </w:pPr>
            <w:r w:rsidRPr="00B449A9">
              <w:rPr>
                <w:rFonts w:ascii="Times New Roman" w:eastAsia="Times New Roman" w:hAnsi="Times New Roman" w:cs="Times New Roman"/>
                <w:b/>
                <w:i/>
                <w:color w:val="000000"/>
                <w:sz w:val="24"/>
                <w:szCs w:val="24"/>
                <w:lang w:eastAsia="ru-RU"/>
              </w:rPr>
              <w:t>Среднее значение</w:t>
            </w:r>
          </w:p>
        </w:tc>
        <w:tc>
          <w:tcPr>
            <w:tcW w:w="1134" w:type="dxa"/>
            <w:shd w:val="clear" w:color="000000" w:fill="FFFFFF"/>
            <w:vAlign w:val="center"/>
          </w:tcPr>
          <w:p w14:paraId="637C3410"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lang w:eastAsia="ru-RU"/>
              </w:rPr>
            </w:pPr>
          </w:p>
        </w:tc>
        <w:tc>
          <w:tcPr>
            <w:tcW w:w="1275" w:type="dxa"/>
            <w:shd w:val="clear" w:color="000000" w:fill="FFFFFF"/>
            <w:vAlign w:val="center"/>
          </w:tcPr>
          <w:p w14:paraId="2EE64871"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lang w:eastAsia="ru-RU"/>
              </w:rPr>
            </w:pPr>
            <w:r w:rsidRPr="00B449A9">
              <w:rPr>
                <w:rFonts w:ascii="Times New Roman" w:eastAsia="Times New Roman" w:hAnsi="Times New Roman" w:cs="Times New Roman"/>
                <w:b/>
                <w:i/>
                <w:color w:val="000000"/>
                <w:sz w:val="24"/>
                <w:szCs w:val="24"/>
                <w:lang w:eastAsia="ru-RU"/>
              </w:rPr>
              <w:t>0,6</w:t>
            </w:r>
          </w:p>
        </w:tc>
        <w:tc>
          <w:tcPr>
            <w:tcW w:w="1134" w:type="dxa"/>
            <w:shd w:val="clear" w:color="auto" w:fill="FFFFFF" w:themeFill="background1"/>
          </w:tcPr>
          <w:p w14:paraId="5375EFD7"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highlight w:val="yellow"/>
                <w:lang w:eastAsia="ru-RU"/>
              </w:rPr>
            </w:pPr>
          </w:p>
        </w:tc>
        <w:tc>
          <w:tcPr>
            <w:tcW w:w="1275" w:type="dxa"/>
            <w:shd w:val="clear" w:color="auto" w:fill="FFFFFF" w:themeFill="background1"/>
          </w:tcPr>
          <w:p w14:paraId="6E7EEE4F" w14:textId="77777777" w:rsidR="00B449A9" w:rsidRPr="00B449A9" w:rsidRDefault="00B449A9" w:rsidP="00B449A9">
            <w:pPr>
              <w:spacing w:after="0" w:line="240" w:lineRule="auto"/>
              <w:jc w:val="center"/>
              <w:rPr>
                <w:rFonts w:ascii="Times New Roman" w:eastAsia="Times New Roman" w:hAnsi="Times New Roman" w:cs="Times New Roman"/>
                <w:b/>
                <w:i/>
                <w:color w:val="000000"/>
                <w:sz w:val="24"/>
                <w:szCs w:val="24"/>
                <w:highlight w:val="yellow"/>
                <w:lang w:eastAsia="ru-RU"/>
              </w:rPr>
            </w:pPr>
            <w:r w:rsidRPr="00B449A9">
              <w:rPr>
                <w:rFonts w:ascii="Times New Roman" w:eastAsia="Times New Roman" w:hAnsi="Times New Roman" w:cs="Times New Roman"/>
                <w:b/>
                <w:i/>
                <w:color w:val="000000"/>
                <w:sz w:val="24"/>
                <w:szCs w:val="24"/>
                <w:lang w:eastAsia="ru-RU"/>
              </w:rPr>
              <w:t>0,2</w:t>
            </w:r>
          </w:p>
        </w:tc>
      </w:tr>
    </w:tbl>
    <w:p w14:paraId="296CAD4B" w14:textId="77777777" w:rsidR="00B449A9" w:rsidRPr="00B449A9" w:rsidRDefault="00B449A9" w:rsidP="00B449A9">
      <w:pPr>
        <w:jc w:val="center"/>
        <w:rPr>
          <w:rFonts w:ascii="Times New Roman" w:hAnsi="Times New Roman" w:cs="Times New Roman"/>
          <w:b/>
          <w:sz w:val="28"/>
          <w:szCs w:val="28"/>
        </w:rPr>
      </w:pPr>
    </w:p>
    <w:p w14:paraId="14E8409C" w14:textId="0330F0FC" w:rsidR="00B449A9" w:rsidRDefault="00B449A9">
      <w:r>
        <w:br w:type="page"/>
      </w:r>
    </w:p>
    <w:p w14:paraId="5F9FE907" w14:textId="77777777" w:rsidR="00B449A9" w:rsidRPr="00150AC2" w:rsidRDefault="00B449A9" w:rsidP="00B449A9">
      <w:pPr>
        <w:jc w:val="right"/>
        <w:rPr>
          <w:rFonts w:ascii="Times New Roman" w:eastAsia="Calibri" w:hAnsi="Times New Roman" w:cs="Times New Roman"/>
          <w:b/>
          <w:sz w:val="28"/>
          <w:szCs w:val="28"/>
        </w:rPr>
      </w:pPr>
      <w:r w:rsidRPr="00150AC2">
        <w:rPr>
          <w:rFonts w:ascii="Times New Roman" w:eastAsia="Calibri" w:hAnsi="Times New Roman" w:cs="Times New Roman"/>
          <w:b/>
          <w:sz w:val="28"/>
          <w:szCs w:val="28"/>
        </w:rPr>
        <w:lastRenderedPageBreak/>
        <w:t xml:space="preserve">ПРИЛОЖЕНИЕ 2. </w:t>
      </w:r>
    </w:p>
    <w:p w14:paraId="14BBAC3E" w14:textId="77777777" w:rsidR="00B449A9" w:rsidRPr="00150AC2" w:rsidRDefault="00B449A9" w:rsidP="00B449A9">
      <w:pPr>
        <w:jc w:val="center"/>
        <w:rPr>
          <w:rFonts w:ascii="Times New Roman" w:eastAsia="Calibri" w:hAnsi="Times New Roman" w:cs="Times New Roman"/>
          <w:b/>
          <w:sz w:val="28"/>
          <w:szCs w:val="28"/>
        </w:rPr>
      </w:pPr>
      <w:r w:rsidRPr="00150AC2">
        <w:rPr>
          <w:rFonts w:ascii="Times New Roman" w:eastAsia="Times New Roman" w:hAnsi="Times New Roman" w:cs="Times New Roman"/>
          <w:b/>
          <w:sz w:val="28"/>
          <w:szCs w:val="28"/>
          <w:lang w:eastAsia="ru-RU"/>
        </w:rPr>
        <w:t xml:space="preserve">ДОЛЯ БЕЗРАБОТНЫХ ВЫПУСКНИКОВ СИСТЕМЫ ПРОФЕССИОНАЛЬНОГО И ВЫСШЕГО ОБРАЗОВАНИЯ, СОСТОЯВШИХ НА УЧЕТЕ В ФГСЗН </w:t>
      </w:r>
      <w:proofErr w:type="gramStart"/>
      <w:r w:rsidRPr="00150AC2">
        <w:rPr>
          <w:rFonts w:ascii="Times New Roman" w:eastAsia="Times New Roman" w:hAnsi="Times New Roman" w:cs="Times New Roman"/>
          <w:b/>
          <w:sz w:val="28"/>
          <w:szCs w:val="28"/>
          <w:lang w:eastAsia="ru-RU"/>
        </w:rPr>
        <w:t>СО</w:t>
      </w:r>
      <w:proofErr w:type="gramEnd"/>
      <w:r w:rsidRPr="00150AC2">
        <w:rPr>
          <w:rFonts w:ascii="Times New Roman" w:eastAsia="Times New Roman" w:hAnsi="Times New Roman" w:cs="Times New Roman"/>
          <w:b/>
          <w:sz w:val="28"/>
          <w:szCs w:val="28"/>
          <w:lang w:eastAsia="ru-RU"/>
        </w:rPr>
        <w:t xml:space="preserve">, </w:t>
      </w:r>
      <w:proofErr w:type="gramStart"/>
      <w:r w:rsidRPr="00150AC2">
        <w:rPr>
          <w:rFonts w:ascii="Times New Roman" w:eastAsia="Times New Roman" w:hAnsi="Times New Roman" w:cs="Times New Roman"/>
          <w:b/>
          <w:sz w:val="28"/>
          <w:szCs w:val="28"/>
          <w:lang w:eastAsia="ru-RU"/>
        </w:rPr>
        <w:t>ПО</w:t>
      </w:r>
      <w:proofErr w:type="gramEnd"/>
      <w:r w:rsidRPr="00150AC2">
        <w:rPr>
          <w:rFonts w:ascii="Times New Roman" w:eastAsia="Times New Roman" w:hAnsi="Times New Roman" w:cs="Times New Roman"/>
          <w:b/>
          <w:sz w:val="28"/>
          <w:szCs w:val="28"/>
          <w:lang w:eastAsia="ru-RU"/>
        </w:rPr>
        <w:t xml:space="preserve"> ПРОГРАММАМ ПОДГОТОВКИ</w:t>
      </w:r>
    </w:p>
    <w:p w14:paraId="7ECB7799" w14:textId="77777777" w:rsidR="00B449A9" w:rsidRPr="00CC465D"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F4603F">
        <w:rPr>
          <w:rFonts w:ascii="Times New Roman" w:eastAsia="Calibri" w:hAnsi="Times New Roman" w:cs="Times New Roman"/>
          <w:b/>
          <w:sz w:val="24"/>
          <w:szCs w:val="24"/>
          <w:lang w:eastAsia="ru-RU"/>
        </w:rPr>
        <w:t>1. КОЛИЧЕСТВО БЕЗРАБОТНЫХ ВЫПУСКНИКОВ ППКРС</w:t>
      </w:r>
    </w:p>
    <w:p w14:paraId="5EB827CF"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tbl>
      <w:tblPr>
        <w:tblW w:w="9478" w:type="dxa"/>
        <w:tblInd w:w="93" w:type="dxa"/>
        <w:tblLook w:val="04A0" w:firstRow="1" w:lastRow="0" w:firstColumn="1" w:lastColumn="0" w:noHBand="0" w:noVBand="1"/>
      </w:tblPr>
      <w:tblGrid>
        <w:gridCol w:w="4509"/>
        <w:gridCol w:w="1059"/>
        <w:gridCol w:w="1597"/>
        <w:gridCol w:w="2313"/>
      </w:tblGrid>
      <w:tr w:rsidR="00B449A9" w:rsidRPr="00782CFB" w14:paraId="2AE87EFD" w14:textId="77777777" w:rsidTr="007F3B27">
        <w:trPr>
          <w:trHeight w:val="330"/>
        </w:trPr>
        <w:tc>
          <w:tcPr>
            <w:tcW w:w="45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DC1A5F" w14:textId="77777777" w:rsidR="00B449A9" w:rsidRPr="00411601" w:rsidRDefault="00B449A9" w:rsidP="007F3B27">
            <w:pPr>
              <w:spacing w:after="0" w:line="240" w:lineRule="auto"/>
              <w:jc w:val="center"/>
              <w:rPr>
                <w:rFonts w:ascii="Times New Roman" w:eastAsia="Calibri" w:hAnsi="Times New Roman" w:cs="Times New Roman"/>
                <w:b/>
                <w:bCs/>
                <w:color w:val="000000"/>
                <w:sz w:val="24"/>
                <w:szCs w:val="24"/>
                <w:lang w:eastAsia="ru-RU"/>
              </w:rPr>
            </w:pPr>
            <w:r w:rsidRPr="00411601">
              <w:rPr>
                <w:rFonts w:ascii="Times New Roman" w:eastAsia="Calibri" w:hAnsi="Times New Roman" w:cs="Times New Roman"/>
                <w:b/>
                <w:bCs/>
                <w:color w:val="000000"/>
                <w:sz w:val="24"/>
                <w:szCs w:val="24"/>
                <w:lang w:eastAsia="ru-RU"/>
              </w:rPr>
              <w:t>Программы подготовки квалифицированных рабочих, служащих</w:t>
            </w:r>
          </w:p>
        </w:tc>
        <w:tc>
          <w:tcPr>
            <w:tcW w:w="1059" w:type="dxa"/>
            <w:tcBorders>
              <w:top w:val="single" w:sz="8" w:space="0" w:color="auto"/>
              <w:left w:val="nil"/>
              <w:bottom w:val="single" w:sz="8" w:space="0" w:color="auto"/>
              <w:right w:val="single" w:sz="8" w:space="0" w:color="auto"/>
            </w:tcBorders>
            <w:shd w:val="clear" w:color="auto" w:fill="auto"/>
            <w:noWrap/>
            <w:vAlign w:val="center"/>
          </w:tcPr>
          <w:p w14:paraId="6BEC971C" w14:textId="77777777" w:rsidR="00B449A9" w:rsidRPr="009206A0" w:rsidRDefault="00B449A9" w:rsidP="007F3B27">
            <w:pPr>
              <w:spacing w:after="0" w:line="240" w:lineRule="auto"/>
              <w:jc w:val="center"/>
              <w:rPr>
                <w:rFonts w:ascii="Times New Roman" w:eastAsia="Times New Roman" w:hAnsi="Times New Roman" w:cs="Times New Roman"/>
                <w:bCs/>
                <w:lang w:eastAsia="ru-RU"/>
              </w:rPr>
            </w:pPr>
            <w:r w:rsidRPr="009206A0">
              <w:rPr>
                <w:rFonts w:ascii="Times New Roman" w:eastAsia="Times New Roman" w:hAnsi="Times New Roman" w:cs="Times New Roman"/>
                <w:bCs/>
                <w:lang w:eastAsia="ru-RU"/>
              </w:rPr>
              <w:t>Выпуск 2021</w:t>
            </w:r>
          </w:p>
          <w:p w14:paraId="6E6DFCE3" w14:textId="77777777" w:rsidR="00B449A9" w:rsidRPr="009206A0" w:rsidRDefault="00B449A9" w:rsidP="007F3B27">
            <w:pPr>
              <w:spacing w:after="0" w:line="240" w:lineRule="auto"/>
              <w:jc w:val="center"/>
              <w:rPr>
                <w:rFonts w:ascii="Times New Roman" w:eastAsia="Calibri" w:hAnsi="Times New Roman" w:cs="Times New Roman"/>
                <w:bCs/>
                <w:color w:val="000000"/>
                <w:lang w:eastAsia="ru-RU"/>
              </w:rPr>
            </w:pPr>
            <w:r w:rsidRPr="009206A0">
              <w:rPr>
                <w:rFonts w:ascii="Times New Roman" w:eastAsia="Times New Roman" w:hAnsi="Times New Roman" w:cs="Times New Roman"/>
                <w:bCs/>
                <w:lang w:eastAsia="ru-RU"/>
              </w:rPr>
              <w:t>ППКРС</w:t>
            </w:r>
          </w:p>
        </w:tc>
        <w:tc>
          <w:tcPr>
            <w:tcW w:w="1597" w:type="dxa"/>
            <w:tcBorders>
              <w:top w:val="single" w:sz="8" w:space="0" w:color="auto"/>
              <w:left w:val="nil"/>
              <w:bottom w:val="single" w:sz="8" w:space="0" w:color="auto"/>
              <w:right w:val="single" w:sz="8" w:space="0" w:color="auto"/>
            </w:tcBorders>
            <w:shd w:val="clear" w:color="000000" w:fill="FFFFFF"/>
            <w:vAlign w:val="center"/>
          </w:tcPr>
          <w:p w14:paraId="0C8B8A14" w14:textId="77777777" w:rsidR="00B449A9" w:rsidRPr="00782CFB" w:rsidRDefault="00B449A9" w:rsidP="007F3B27">
            <w:pPr>
              <w:spacing w:after="0" w:line="240" w:lineRule="auto"/>
              <w:jc w:val="center"/>
              <w:rPr>
                <w:rFonts w:ascii="Times New Roman" w:eastAsia="Times New Roman" w:hAnsi="Times New Roman" w:cs="Times New Roman"/>
                <w:b/>
                <w:bCs/>
                <w:lang w:eastAsia="ru-RU"/>
              </w:rPr>
            </w:pPr>
            <w:r w:rsidRPr="00782CFB">
              <w:rPr>
                <w:rFonts w:ascii="Times New Roman" w:eastAsia="Times New Roman" w:hAnsi="Times New Roman" w:cs="Times New Roman"/>
                <w:b/>
                <w:bCs/>
                <w:lang w:eastAsia="ru-RU"/>
              </w:rPr>
              <w:t>Количество безработных выпускников</w:t>
            </w:r>
          </w:p>
          <w:p w14:paraId="603CCD3F" w14:textId="77777777" w:rsidR="00B449A9" w:rsidRPr="00782CFB" w:rsidRDefault="00B449A9" w:rsidP="007F3B27">
            <w:pPr>
              <w:spacing w:after="0" w:line="240" w:lineRule="auto"/>
              <w:jc w:val="center"/>
              <w:rPr>
                <w:rFonts w:ascii="Times New Roman" w:eastAsia="Calibri" w:hAnsi="Times New Roman" w:cs="Times New Roman"/>
                <w:b/>
                <w:color w:val="000000"/>
                <w:lang w:eastAsia="ru-RU"/>
              </w:rPr>
            </w:pPr>
            <w:r w:rsidRPr="00782CFB">
              <w:rPr>
                <w:rFonts w:ascii="Times New Roman" w:eastAsia="Times New Roman" w:hAnsi="Times New Roman" w:cs="Times New Roman"/>
                <w:b/>
                <w:bCs/>
                <w:lang w:eastAsia="ru-RU"/>
              </w:rPr>
              <w:t>на 01.01.2022</w:t>
            </w:r>
          </w:p>
        </w:tc>
        <w:tc>
          <w:tcPr>
            <w:tcW w:w="2313" w:type="dxa"/>
            <w:tcBorders>
              <w:top w:val="single" w:sz="8" w:space="0" w:color="auto"/>
              <w:left w:val="nil"/>
              <w:bottom w:val="single" w:sz="8" w:space="0" w:color="auto"/>
              <w:right w:val="single" w:sz="8" w:space="0" w:color="auto"/>
            </w:tcBorders>
            <w:shd w:val="clear" w:color="000000" w:fill="FFFFFF"/>
          </w:tcPr>
          <w:p w14:paraId="179ADBA1" w14:textId="77777777" w:rsidR="00B449A9" w:rsidRPr="00782CFB" w:rsidRDefault="00B449A9" w:rsidP="007F3B27">
            <w:pPr>
              <w:spacing w:after="0" w:line="240" w:lineRule="auto"/>
              <w:jc w:val="center"/>
              <w:rPr>
                <w:rFonts w:ascii="Times New Roman" w:eastAsia="Times New Roman" w:hAnsi="Times New Roman" w:cs="Times New Roman"/>
                <w:b/>
                <w:bCs/>
                <w:lang w:eastAsia="ru-RU"/>
              </w:rPr>
            </w:pPr>
            <w:r w:rsidRPr="00782CFB">
              <w:rPr>
                <w:rFonts w:ascii="Times New Roman" w:eastAsia="Times New Roman" w:hAnsi="Times New Roman" w:cs="Times New Roman"/>
                <w:b/>
                <w:color w:val="000000"/>
                <w:lang w:eastAsia="ru-RU"/>
              </w:rPr>
              <w:t>Доля зарегистрированных безработных на 01.01.2022</w:t>
            </w:r>
          </w:p>
        </w:tc>
      </w:tr>
      <w:tr w:rsidR="00B449A9" w:rsidRPr="00AD4F04" w14:paraId="7F74B6AE" w14:textId="77777777" w:rsidTr="007F3B27">
        <w:trPr>
          <w:trHeight w:val="330"/>
        </w:trPr>
        <w:tc>
          <w:tcPr>
            <w:tcW w:w="45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5C7F09"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Автомеханик</w:t>
            </w:r>
          </w:p>
        </w:tc>
        <w:tc>
          <w:tcPr>
            <w:tcW w:w="1059" w:type="dxa"/>
            <w:tcBorders>
              <w:top w:val="single" w:sz="8" w:space="0" w:color="auto"/>
              <w:left w:val="nil"/>
              <w:bottom w:val="single" w:sz="8" w:space="0" w:color="auto"/>
              <w:right w:val="single" w:sz="8" w:space="0" w:color="auto"/>
            </w:tcBorders>
            <w:shd w:val="clear" w:color="auto" w:fill="auto"/>
            <w:noWrap/>
            <w:vAlign w:val="center"/>
          </w:tcPr>
          <w:p w14:paraId="5B824EE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143</w:t>
            </w:r>
          </w:p>
        </w:tc>
        <w:tc>
          <w:tcPr>
            <w:tcW w:w="1597" w:type="dxa"/>
            <w:tcBorders>
              <w:top w:val="single" w:sz="8" w:space="0" w:color="auto"/>
              <w:left w:val="nil"/>
              <w:bottom w:val="single" w:sz="8" w:space="0" w:color="auto"/>
              <w:right w:val="single" w:sz="8" w:space="0" w:color="auto"/>
            </w:tcBorders>
            <w:shd w:val="clear" w:color="000000" w:fill="FFFFFF"/>
            <w:vAlign w:val="center"/>
          </w:tcPr>
          <w:p w14:paraId="311A4E4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single" w:sz="8" w:space="0" w:color="auto"/>
              <w:left w:val="nil"/>
              <w:bottom w:val="single" w:sz="8" w:space="0" w:color="auto"/>
              <w:right w:val="single" w:sz="8" w:space="0" w:color="auto"/>
            </w:tcBorders>
            <w:shd w:val="clear" w:color="000000" w:fill="FFFFFF"/>
            <w:vAlign w:val="center"/>
          </w:tcPr>
          <w:p w14:paraId="59391F5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27DCAFA6"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3B911C22"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Аппаратчик-оператор экологических установок</w:t>
            </w:r>
          </w:p>
        </w:tc>
        <w:tc>
          <w:tcPr>
            <w:tcW w:w="1059" w:type="dxa"/>
            <w:tcBorders>
              <w:top w:val="nil"/>
              <w:left w:val="nil"/>
              <w:bottom w:val="single" w:sz="8" w:space="0" w:color="auto"/>
              <w:right w:val="single" w:sz="8" w:space="0" w:color="auto"/>
            </w:tcBorders>
            <w:shd w:val="clear" w:color="auto" w:fill="auto"/>
            <w:noWrap/>
            <w:vAlign w:val="center"/>
            <w:hideMark/>
          </w:tcPr>
          <w:p w14:paraId="48F125FC"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25</w:t>
            </w:r>
          </w:p>
        </w:tc>
        <w:tc>
          <w:tcPr>
            <w:tcW w:w="1597" w:type="dxa"/>
            <w:tcBorders>
              <w:top w:val="nil"/>
              <w:left w:val="nil"/>
              <w:bottom w:val="single" w:sz="8" w:space="0" w:color="auto"/>
              <w:right w:val="single" w:sz="8" w:space="0" w:color="auto"/>
            </w:tcBorders>
            <w:shd w:val="clear" w:color="000000" w:fill="FFFFFF"/>
            <w:vAlign w:val="center"/>
            <w:hideMark/>
          </w:tcPr>
          <w:p w14:paraId="664B0205"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669972F9"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12EE7438"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584B2A13"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proofErr w:type="spellStart"/>
            <w:r w:rsidRPr="00AD4F04">
              <w:rPr>
                <w:rFonts w:ascii="Times New Roman" w:eastAsia="Times New Roman" w:hAnsi="Times New Roman" w:cs="Times New Roman"/>
                <w:color w:val="000000"/>
                <w:sz w:val="24"/>
                <w:szCs w:val="24"/>
                <w:lang w:eastAsia="ru-RU"/>
              </w:rPr>
              <w:t>Дефектоскопист</w:t>
            </w:r>
            <w:proofErr w:type="spellEnd"/>
          </w:p>
        </w:tc>
        <w:tc>
          <w:tcPr>
            <w:tcW w:w="1059" w:type="dxa"/>
            <w:tcBorders>
              <w:top w:val="nil"/>
              <w:left w:val="nil"/>
              <w:bottom w:val="single" w:sz="8" w:space="0" w:color="auto"/>
              <w:right w:val="single" w:sz="8" w:space="0" w:color="auto"/>
            </w:tcBorders>
            <w:shd w:val="clear" w:color="auto" w:fill="auto"/>
            <w:noWrap/>
            <w:vAlign w:val="center"/>
            <w:hideMark/>
          </w:tcPr>
          <w:p w14:paraId="569A12A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14</w:t>
            </w:r>
          </w:p>
        </w:tc>
        <w:tc>
          <w:tcPr>
            <w:tcW w:w="1597" w:type="dxa"/>
            <w:tcBorders>
              <w:top w:val="nil"/>
              <w:left w:val="nil"/>
              <w:bottom w:val="single" w:sz="8" w:space="0" w:color="auto"/>
              <w:right w:val="single" w:sz="8" w:space="0" w:color="auto"/>
            </w:tcBorders>
            <w:shd w:val="clear" w:color="000000" w:fill="FFFFFF"/>
            <w:vAlign w:val="center"/>
            <w:hideMark/>
          </w:tcPr>
          <w:p w14:paraId="6FC9DB1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2DE7066E"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5C362940"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0ED3C0B"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Изготовитель фарфоровых и фаянсовых изделий</w:t>
            </w:r>
          </w:p>
        </w:tc>
        <w:tc>
          <w:tcPr>
            <w:tcW w:w="1059" w:type="dxa"/>
            <w:tcBorders>
              <w:top w:val="nil"/>
              <w:left w:val="nil"/>
              <w:bottom w:val="single" w:sz="8" w:space="0" w:color="auto"/>
              <w:right w:val="single" w:sz="8" w:space="0" w:color="auto"/>
            </w:tcBorders>
            <w:shd w:val="clear" w:color="auto" w:fill="auto"/>
            <w:noWrap/>
            <w:vAlign w:val="center"/>
            <w:hideMark/>
          </w:tcPr>
          <w:p w14:paraId="0825589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16</w:t>
            </w:r>
          </w:p>
        </w:tc>
        <w:tc>
          <w:tcPr>
            <w:tcW w:w="1597" w:type="dxa"/>
            <w:tcBorders>
              <w:top w:val="nil"/>
              <w:left w:val="nil"/>
              <w:bottom w:val="single" w:sz="8" w:space="0" w:color="auto"/>
              <w:right w:val="single" w:sz="8" w:space="0" w:color="auto"/>
            </w:tcBorders>
            <w:shd w:val="clear" w:color="000000" w:fill="FFFFFF"/>
            <w:vAlign w:val="center"/>
            <w:hideMark/>
          </w:tcPr>
          <w:p w14:paraId="1BC3CC6E"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4186674F"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7A929FA3"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24D95724"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Контролер станочных и слесарных работ</w:t>
            </w:r>
          </w:p>
        </w:tc>
        <w:tc>
          <w:tcPr>
            <w:tcW w:w="1059" w:type="dxa"/>
            <w:tcBorders>
              <w:top w:val="nil"/>
              <w:left w:val="nil"/>
              <w:bottom w:val="single" w:sz="8" w:space="0" w:color="auto"/>
              <w:right w:val="single" w:sz="8" w:space="0" w:color="auto"/>
            </w:tcBorders>
            <w:shd w:val="clear" w:color="auto" w:fill="auto"/>
            <w:noWrap/>
            <w:vAlign w:val="center"/>
            <w:hideMark/>
          </w:tcPr>
          <w:p w14:paraId="40F0C038"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39</w:t>
            </w:r>
          </w:p>
        </w:tc>
        <w:tc>
          <w:tcPr>
            <w:tcW w:w="1597" w:type="dxa"/>
            <w:tcBorders>
              <w:top w:val="nil"/>
              <w:left w:val="nil"/>
              <w:bottom w:val="single" w:sz="8" w:space="0" w:color="auto"/>
              <w:right w:val="single" w:sz="8" w:space="0" w:color="auto"/>
            </w:tcBorders>
            <w:shd w:val="clear" w:color="000000" w:fill="FFFFFF"/>
            <w:vAlign w:val="center"/>
            <w:hideMark/>
          </w:tcPr>
          <w:p w14:paraId="6F0AEA66"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10CF44E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109D3491"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60334FC"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Лаборант по контролю качества сырья, реактивов, промежуточных продуктов, готовой продукции, отходов производства (по отраслям)</w:t>
            </w:r>
          </w:p>
        </w:tc>
        <w:tc>
          <w:tcPr>
            <w:tcW w:w="1059" w:type="dxa"/>
            <w:tcBorders>
              <w:top w:val="nil"/>
              <w:left w:val="nil"/>
              <w:bottom w:val="single" w:sz="8" w:space="0" w:color="auto"/>
              <w:right w:val="single" w:sz="8" w:space="0" w:color="auto"/>
            </w:tcBorders>
            <w:shd w:val="clear" w:color="auto" w:fill="auto"/>
            <w:noWrap/>
            <w:vAlign w:val="center"/>
            <w:hideMark/>
          </w:tcPr>
          <w:p w14:paraId="2414A2A8"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20</w:t>
            </w:r>
          </w:p>
        </w:tc>
        <w:tc>
          <w:tcPr>
            <w:tcW w:w="1597" w:type="dxa"/>
            <w:tcBorders>
              <w:top w:val="nil"/>
              <w:left w:val="nil"/>
              <w:bottom w:val="single" w:sz="8" w:space="0" w:color="auto"/>
              <w:right w:val="single" w:sz="8" w:space="0" w:color="auto"/>
            </w:tcBorders>
            <w:shd w:val="clear" w:color="000000" w:fill="FFFFFF"/>
            <w:vAlign w:val="center"/>
            <w:hideMark/>
          </w:tcPr>
          <w:p w14:paraId="46B0CB3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0770E210"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25A819DF"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79F64D5A"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жилищно-коммунального хозяйства</w:t>
            </w:r>
          </w:p>
        </w:tc>
        <w:tc>
          <w:tcPr>
            <w:tcW w:w="1059" w:type="dxa"/>
            <w:tcBorders>
              <w:top w:val="nil"/>
              <w:left w:val="nil"/>
              <w:bottom w:val="single" w:sz="8" w:space="0" w:color="auto"/>
              <w:right w:val="single" w:sz="8" w:space="0" w:color="auto"/>
            </w:tcBorders>
            <w:shd w:val="clear" w:color="auto" w:fill="auto"/>
            <w:noWrap/>
            <w:vAlign w:val="center"/>
            <w:hideMark/>
          </w:tcPr>
          <w:p w14:paraId="79027C1D"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9</w:t>
            </w:r>
          </w:p>
        </w:tc>
        <w:tc>
          <w:tcPr>
            <w:tcW w:w="1597" w:type="dxa"/>
            <w:tcBorders>
              <w:top w:val="nil"/>
              <w:left w:val="nil"/>
              <w:bottom w:val="single" w:sz="8" w:space="0" w:color="auto"/>
              <w:right w:val="single" w:sz="8" w:space="0" w:color="auto"/>
            </w:tcBorders>
            <w:shd w:val="clear" w:color="000000" w:fill="FFFFFF"/>
            <w:vAlign w:val="center"/>
            <w:hideMark/>
          </w:tcPr>
          <w:p w14:paraId="6F605F7D"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5F3C4175"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1CA07E6E"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3CF536DC"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общестроительных работ</w:t>
            </w:r>
          </w:p>
        </w:tc>
        <w:tc>
          <w:tcPr>
            <w:tcW w:w="1059" w:type="dxa"/>
            <w:tcBorders>
              <w:top w:val="nil"/>
              <w:left w:val="nil"/>
              <w:bottom w:val="single" w:sz="8" w:space="0" w:color="auto"/>
              <w:right w:val="single" w:sz="8" w:space="0" w:color="auto"/>
            </w:tcBorders>
            <w:shd w:val="clear" w:color="auto" w:fill="auto"/>
            <w:noWrap/>
            <w:vAlign w:val="center"/>
            <w:hideMark/>
          </w:tcPr>
          <w:p w14:paraId="26466E4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25</w:t>
            </w:r>
          </w:p>
        </w:tc>
        <w:tc>
          <w:tcPr>
            <w:tcW w:w="1597" w:type="dxa"/>
            <w:tcBorders>
              <w:top w:val="nil"/>
              <w:left w:val="nil"/>
              <w:bottom w:val="single" w:sz="8" w:space="0" w:color="auto"/>
              <w:right w:val="single" w:sz="8" w:space="0" w:color="auto"/>
            </w:tcBorders>
            <w:shd w:val="clear" w:color="000000" w:fill="FFFFFF"/>
            <w:vAlign w:val="center"/>
            <w:hideMark/>
          </w:tcPr>
          <w:p w14:paraId="7700E018"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77A1FE2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4E33BC61"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541F0E76"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отделочных строительных и декоративных работ</w:t>
            </w:r>
          </w:p>
        </w:tc>
        <w:tc>
          <w:tcPr>
            <w:tcW w:w="1059" w:type="dxa"/>
            <w:tcBorders>
              <w:top w:val="nil"/>
              <w:left w:val="nil"/>
              <w:bottom w:val="single" w:sz="8" w:space="0" w:color="auto"/>
              <w:right w:val="single" w:sz="8" w:space="0" w:color="auto"/>
            </w:tcBorders>
            <w:shd w:val="clear" w:color="auto" w:fill="auto"/>
            <w:noWrap/>
            <w:vAlign w:val="center"/>
            <w:hideMark/>
          </w:tcPr>
          <w:p w14:paraId="467AB02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52</w:t>
            </w:r>
          </w:p>
        </w:tc>
        <w:tc>
          <w:tcPr>
            <w:tcW w:w="1597" w:type="dxa"/>
            <w:tcBorders>
              <w:top w:val="nil"/>
              <w:left w:val="nil"/>
              <w:bottom w:val="single" w:sz="8" w:space="0" w:color="auto"/>
              <w:right w:val="single" w:sz="8" w:space="0" w:color="auto"/>
            </w:tcBorders>
            <w:shd w:val="clear" w:color="000000" w:fill="FFFFFF"/>
            <w:vAlign w:val="center"/>
            <w:hideMark/>
          </w:tcPr>
          <w:p w14:paraId="6BC5194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03682A8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7B8B7326"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31CEB872"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отделочных строительных работ</w:t>
            </w:r>
          </w:p>
        </w:tc>
        <w:tc>
          <w:tcPr>
            <w:tcW w:w="1059" w:type="dxa"/>
            <w:tcBorders>
              <w:top w:val="nil"/>
              <w:left w:val="nil"/>
              <w:bottom w:val="single" w:sz="8" w:space="0" w:color="auto"/>
              <w:right w:val="single" w:sz="8" w:space="0" w:color="auto"/>
            </w:tcBorders>
            <w:shd w:val="clear" w:color="auto" w:fill="auto"/>
            <w:noWrap/>
            <w:vAlign w:val="center"/>
            <w:hideMark/>
          </w:tcPr>
          <w:p w14:paraId="6286B3C5"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40</w:t>
            </w:r>
          </w:p>
        </w:tc>
        <w:tc>
          <w:tcPr>
            <w:tcW w:w="1597" w:type="dxa"/>
            <w:tcBorders>
              <w:top w:val="nil"/>
              <w:left w:val="nil"/>
              <w:bottom w:val="single" w:sz="8" w:space="0" w:color="auto"/>
              <w:right w:val="single" w:sz="8" w:space="0" w:color="auto"/>
            </w:tcBorders>
            <w:shd w:val="clear" w:color="000000" w:fill="FFFFFF"/>
            <w:vAlign w:val="center"/>
            <w:hideMark/>
          </w:tcPr>
          <w:p w14:paraId="64AB7BE8"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7</w:t>
            </w:r>
          </w:p>
        </w:tc>
        <w:tc>
          <w:tcPr>
            <w:tcW w:w="2313" w:type="dxa"/>
            <w:tcBorders>
              <w:top w:val="nil"/>
              <w:left w:val="nil"/>
              <w:bottom w:val="single" w:sz="8" w:space="0" w:color="auto"/>
              <w:right w:val="single" w:sz="8" w:space="0" w:color="auto"/>
            </w:tcBorders>
            <w:shd w:val="clear" w:color="000000" w:fill="FFFFFF"/>
            <w:vAlign w:val="center"/>
            <w:hideMark/>
          </w:tcPr>
          <w:p w14:paraId="21BD705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17,5</w:t>
            </w:r>
          </w:p>
        </w:tc>
      </w:tr>
      <w:tr w:rsidR="00B449A9" w:rsidRPr="00AD4F04" w14:paraId="0678D913"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2FCD65D4"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по лесному хозяйству</w:t>
            </w:r>
          </w:p>
        </w:tc>
        <w:tc>
          <w:tcPr>
            <w:tcW w:w="1059" w:type="dxa"/>
            <w:tcBorders>
              <w:top w:val="nil"/>
              <w:left w:val="nil"/>
              <w:bottom w:val="single" w:sz="8" w:space="0" w:color="auto"/>
              <w:right w:val="single" w:sz="8" w:space="0" w:color="auto"/>
            </w:tcBorders>
            <w:shd w:val="clear" w:color="auto" w:fill="auto"/>
            <w:noWrap/>
            <w:vAlign w:val="center"/>
            <w:hideMark/>
          </w:tcPr>
          <w:p w14:paraId="75C8349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16</w:t>
            </w:r>
          </w:p>
        </w:tc>
        <w:tc>
          <w:tcPr>
            <w:tcW w:w="1597" w:type="dxa"/>
            <w:tcBorders>
              <w:top w:val="nil"/>
              <w:left w:val="nil"/>
              <w:bottom w:val="single" w:sz="8" w:space="0" w:color="auto"/>
              <w:right w:val="single" w:sz="8" w:space="0" w:color="auto"/>
            </w:tcBorders>
            <w:shd w:val="clear" w:color="000000" w:fill="FFFFFF"/>
            <w:vAlign w:val="center"/>
            <w:hideMark/>
          </w:tcPr>
          <w:p w14:paraId="1C96054F"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42565E9F"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2874E6B1"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52C632D"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по ремонту и обслуживанию автомобилей</w:t>
            </w:r>
          </w:p>
        </w:tc>
        <w:tc>
          <w:tcPr>
            <w:tcW w:w="1059" w:type="dxa"/>
            <w:tcBorders>
              <w:top w:val="nil"/>
              <w:left w:val="nil"/>
              <w:bottom w:val="single" w:sz="8" w:space="0" w:color="auto"/>
              <w:right w:val="single" w:sz="8" w:space="0" w:color="auto"/>
            </w:tcBorders>
            <w:shd w:val="clear" w:color="auto" w:fill="auto"/>
            <w:noWrap/>
            <w:vAlign w:val="center"/>
            <w:hideMark/>
          </w:tcPr>
          <w:p w14:paraId="72E594CE"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21</w:t>
            </w:r>
          </w:p>
        </w:tc>
        <w:tc>
          <w:tcPr>
            <w:tcW w:w="1597" w:type="dxa"/>
            <w:tcBorders>
              <w:top w:val="nil"/>
              <w:left w:val="nil"/>
              <w:bottom w:val="single" w:sz="8" w:space="0" w:color="auto"/>
              <w:right w:val="single" w:sz="8" w:space="0" w:color="auto"/>
            </w:tcBorders>
            <w:shd w:val="clear" w:color="000000" w:fill="FFFFFF"/>
            <w:vAlign w:val="center"/>
            <w:hideMark/>
          </w:tcPr>
          <w:p w14:paraId="6C8A8C68"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1A396F70"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5F9CA782"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27C2E753"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1059" w:type="dxa"/>
            <w:tcBorders>
              <w:top w:val="nil"/>
              <w:left w:val="nil"/>
              <w:bottom w:val="single" w:sz="8" w:space="0" w:color="auto"/>
              <w:right w:val="single" w:sz="8" w:space="0" w:color="auto"/>
            </w:tcBorders>
            <w:shd w:val="clear" w:color="auto" w:fill="auto"/>
            <w:noWrap/>
            <w:vAlign w:val="center"/>
            <w:hideMark/>
          </w:tcPr>
          <w:p w14:paraId="7B31188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108</w:t>
            </w:r>
          </w:p>
        </w:tc>
        <w:tc>
          <w:tcPr>
            <w:tcW w:w="1597" w:type="dxa"/>
            <w:tcBorders>
              <w:top w:val="nil"/>
              <w:left w:val="nil"/>
              <w:bottom w:val="single" w:sz="8" w:space="0" w:color="auto"/>
              <w:right w:val="single" w:sz="8" w:space="0" w:color="auto"/>
            </w:tcBorders>
            <w:shd w:val="clear" w:color="000000" w:fill="FFFFFF"/>
            <w:vAlign w:val="center"/>
            <w:hideMark/>
          </w:tcPr>
          <w:p w14:paraId="2586771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w:t>
            </w:r>
          </w:p>
        </w:tc>
        <w:tc>
          <w:tcPr>
            <w:tcW w:w="2313" w:type="dxa"/>
            <w:tcBorders>
              <w:top w:val="nil"/>
              <w:left w:val="nil"/>
              <w:bottom w:val="single" w:sz="8" w:space="0" w:color="auto"/>
              <w:right w:val="single" w:sz="8" w:space="0" w:color="auto"/>
            </w:tcBorders>
            <w:shd w:val="clear" w:color="000000" w:fill="FFFFFF"/>
            <w:vAlign w:val="center"/>
            <w:hideMark/>
          </w:tcPr>
          <w:p w14:paraId="32937FD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2,8</w:t>
            </w:r>
          </w:p>
        </w:tc>
      </w:tr>
      <w:tr w:rsidR="00B449A9" w:rsidRPr="00AD4F04" w14:paraId="711C4CFD"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17D313D9"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по техническому обслуживанию и ремонту машинно-тракторного парка</w:t>
            </w:r>
          </w:p>
        </w:tc>
        <w:tc>
          <w:tcPr>
            <w:tcW w:w="1059" w:type="dxa"/>
            <w:tcBorders>
              <w:top w:val="nil"/>
              <w:left w:val="nil"/>
              <w:bottom w:val="single" w:sz="8" w:space="0" w:color="auto"/>
              <w:right w:val="single" w:sz="8" w:space="0" w:color="auto"/>
            </w:tcBorders>
            <w:shd w:val="clear" w:color="auto" w:fill="auto"/>
            <w:noWrap/>
            <w:vAlign w:val="center"/>
            <w:hideMark/>
          </w:tcPr>
          <w:p w14:paraId="17AD3BB5"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134</w:t>
            </w:r>
          </w:p>
        </w:tc>
        <w:tc>
          <w:tcPr>
            <w:tcW w:w="1597" w:type="dxa"/>
            <w:tcBorders>
              <w:top w:val="nil"/>
              <w:left w:val="nil"/>
              <w:bottom w:val="single" w:sz="8" w:space="0" w:color="auto"/>
              <w:right w:val="single" w:sz="8" w:space="0" w:color="auto"/>
            </w:tcBorders>
            <w:shd w:val="clear" w:color="000000" w:fill="FFFFFF"/>
            <w:vAlign w:val="center"/>
            <w:hideMark/>
          </w:tcPr>
          <w:p w14:paraId="6BD85A5B"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000000" w:fill="FFFFFF"/>
            <w:vAlign w:val="center"/>
            <w:hideMark/>
          </w:tcPr>
          <w:p w14:paraId="660F3976"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1,5</w:t>
            </w:r>
          </w:p>
        </w:tc>
      </w:tr>
      <w:tr w:rsidR="00B449A9" w:rsidRPr="00AD4F04" w14:paraId="6955527C"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5C2800B"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растениеводства</w:t>
            </w:r>
          </w:p>
        </w:tc>
        <w:tc>
          <w:tcPr>
            <w:tcW w:w="1059" w:type="dxa"/>
            <w:tcBorders>
              <w:top w:val="nil"/>
              <w:left w:val="nil"/>
              <w:bottom w:val="single" w:sz="8" w:space="0" w:color="auto"/>
              <w:right w:val="single" w:sz="8" w:space="0" w:color="auto"/>
            </w:tcBorders>
            <w:shd w:val="clear" w:color="auto" w:fill="auto"/>
            <w:noWrap/>
            <w:vAlign w:val="center"/>
            <w:hideMark/>
          </w:tcPr>
          <w:p w14:paraId="71B702AE"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16</w:t>
            </w:r>
          </w:p>
        </w:tc>
        <w:tc>
          <w:tcPr>
            <w:tcW w:w="1597" w:type="dxa"/>
            <w:tcBorders>
              <w:top w:val="nil"/>
              <w:left w:val="nil"/>
              <w:bottom w:val="single" w:sz="8" w:space="0" w:color="auto"/>
              <w:right w:val="single" w:sz="8" w:space="0" w:color="auto"/>
            </w:tcBorders>
            <w:shd w:val="clear" w:color="000000" w:fill="FFFFFF"/>
            <w:vAlign w:val="center"/>
            <w:hideMark/>
          </w:tcPr>
          <w:p w14:paraId="14EEC181"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268221BF"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532E64B7"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094A3E6F"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1059" w:type="dxa"/>
            <w:tcBorders>
              <w:top w:val="nil"/>
              <w:left w:val="nil"/>
              <w:bottom w:val="single" w:sz="8" w:space="0" w:color="auto"/>
              <w:right w:val="single" w:sz="8" w:space="0" w:color="auto"/>
            </w:tcBorders>
            <w:shd w:val="clear" w:color="auto" w:fill="auto"/>
            <w:noWrap/>
            <w:vAlign w:val="center"/>
            <w:hideMark/>
          </w:tcPr>
          <w:p w14:paraId="0049E492"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38</w:t>
            </w:r>
          </w:p>
        </w:tc>
        <w:tc>
          <w:tcPr>
            <w:tcW w:w="1597" w:type="dxa"/>
            <w:tcBorders>
              <w:top w:val="nil"/>
              <w:left w:val="nil"/>
              <w:bottom w:val="single" w:sz="8" w:space="0" w:color="auto"/>
              <w:right w:val="single" w:sz="8" w:space="0" w:color="auto"/>
            </w:tcBorders>
            <w:shd w:val="clear" w:color="000000" w:fill="FFFFFF"/>
            <w:vAlign w:val="center"/>
            <w:hideMark/>
          </w:tcPr>
          <w:p w14:paraId="2DD26A0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000000" w:fill="FFFFFF"/>
            <w:vAlign w:val="center"/>
            <w:hideMark/>
          </w:tcPr>
          <w:p w14:paraId="7C39DF09"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5,3</w:t>
            </w:r>
          </w:p>
        </w:tc>
      </w:tr>
      <w:tr w:rsidR="00B449A9" w:rsidRPr="00AD4F04" w14:paraId="2100041B"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35DA917B"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сельскохозяйственного производства</w:t>
            </w:r>
          </w:p>
        </w:tc>
        <w:tc>
          <w:tcPr>
            <w:tcW w:w="1059" w:type="dxa"/>
            <w:tcBorders>
              <w:top w:val="nil"/>
              <w:left w:val="nil"/>
              <w:bottom w:val="single" w:sz="8" w:space="0" w:color="auto"/>
              <w:right w:val="single" w:sz="8" w:space="0" w:color="auto"/>
            </w:tcBorders>
            <w:shd w:val="clear" w:color="auto" w:fill="auto"/>
            <w:noWrap/>
            <w:vAlign w:val="center"/>
            <w:hideMark/>
          </w:tcPr>
          <w:p w14:paraId="1D0BDCB9"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47</w:t>
            </w:r>
          </w:p>
        </w:tc>
        <w:tc>
          <w:tcPr>
            <w:tcW w:w="1597" w:type="dxa"/>
            <w:tcBorders>
              <w:top w:val="nil"/>
              <w:left w:val="nil"/>
              <w:bottom w:val="single" w:sz="8" w:space="0" w:color="auto"/>
              <w:right w:val="single" w:sz="8" w:space="0" w:color="auto"/>
            </w:tcBorders>
            <w:shd w:val="clear" w:color="000000" w:fill="FFFFFF"/>
            <w:vAlign w:val="center"/>
            <w:hideMark/>
          </w:tcPr>
          <w:p w14:paraId="6B1F7228"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306B574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5F321EB1"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18AA33F6"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Мастер слесарных работ</w:t>
            </w:r>
          </w:p>
        </w:tc>
        <w:tc>
          <w:tcPr>
            <w:tcW w:w="1059" w:type="dxa"/>
            <w:tcBorders>
              <w:top w:val="nil"/>
              <w:left w:val="nil"/>
              <w:bottom w:val="single" w:sz="8" w:space="0" w:color="auto"/>
              <w:right w:val="single" w:sz="8" w:space="0" w:color="auto"/>
            </w:tcBorders>
            <w:shd w:val="clear" w:color="auto" w:fill="auto"/>
            <w:noWrap/>
            <w:vAlign w:val="center"/>
            <w:hideMark/>
          </w:tcPr>
          <w:p w14:paraId="5498280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21</w:t>
            </w:r>
          </w:p>
        </w:tc>
        <w:tc>
          <w:tcPr>
            <w:tcW w:w="1597" w:type="dxa"/>
            <w:tcBorders>
              <w:top w:val="nil"/>
              <w:left w:val="nil"/>
              <w:bottom w:val="single" w:sz="8" w:space="0" w:color="auto"/>
              <w:right w:val="single" w:sz="8" w:space="0" w:color="auto"/>
            </w:tcBorders>
            <w:shd w:val="clear" w:color="000000" w:fill="FFFFFF"/>
            <w:vAlign w:val="center"/>
            <w:hideMark/>
          </w:tcPr>
          <w:p w14:paraId="6C446F3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186B15DB"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3EB02A82"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20D0459E"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Машинист дорожных и строительных машин</w:t>
            </w:r>
          </w:p>
        </w:tc>
        <w:tc>
          <w:tcPr>
            <w:tcW w:w="1059" w:type="dxa"/>
            <w:tcBorders>
              <w:top w:val="nil"/>
              <w:left w:val="nil"/>
              <w:bottom w:val="single" w:sz="8" w:space="0" w:color="auto"/>
              <w:right w:val="single" w:sz="8" w:space="0" w:color="auto"/>
            </w:tcBorders>
            <w:shd w:val="clear" w:color="auto" w:fill="auto"/>
            <w:noWrap/>
            <w:vAlign w:val="center"/>
            <w:hideMark/>
          </w:tcPr>
          <w:p w14:paraId="710B85A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15</w:t>
            </w:r>
          </w:p>
        </w:tc>
        <w:tc>
          <w:tcPr>
            <w:tcW w:w="1597" w:type="dxa"/>
            <w:tcBorders>
              <w:top w:val="nil"/>
              <w:left w:val="nil"/>
              <w:bottom w:val="single" w:sz="8" w:space="0" w:color="auto"/>
              <w:right w:val="single" w:sz="8" w:space="0" w:color="auto"/>
            </w:tcBorders>
            <w:shd w:val="clear" w:color="000000" w:fill="FFFFFF"/>
            <w:vAlign w:val="center"/>
            <w:hideMark/>
          </w:tcPr>
          <w:p w14:paraId="62134DE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19A088E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04FF5CEE"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075B7FFE"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Машинист локомотива</w:t>
            </w:r>
          </w:p>
        </w:tc>
        <w:tc>
          <w:tcPr>
            <w:tcW w:w="1059" w:type="dxa"/>
            <w:tcBorders>
              <w:top w:val="nil"/>
              <w:left w:val="nil"/>
              <w:bottom w:val="single" w:sz="8" w:space="0" w:color="auto"/>
              <w:right w:val="single" w:sz="8" w:space="0" w:color="auto"/>
            </w:tcBorders>
            <w:shd w:val="clear" w:color="auto" w:fill="auto"/>
            <w:noWrap/>
            <w:vAlign w:val="center"/>
            <w:hideMark/>
          </w:tcPr>
          <w:p w14:paraId="5C49E0AE"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51</w:t>
            </w:r>
          </w:p>
        </w:tc>
        <w:tc>
          <w:tcPr>
            <w:tcW w:w="1597" w:type="dxa"/>
            <w:tcBorders>
              <w:top w:val="nil"/>
              <w:left w:val="nil"/>
              <w:bottom w:val="single" w:sz="8" w:space="0" w:color="auto"/>
              <w:right w:val="single" w:sz="8" w:space="0" w:color="auto"/>
            </w:tcBorders>
            <w:shd w:val="clear" w:color="000000" w:fill="FFFFFF"/>
            <w:vAlign w:val="center"/>
            <w:hideMark/>
          </w:tcPr>
          <w:p w14:paraId="193D4FE6"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602EF87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2,0</w:t>
            </w:r>
          </w:p>
        </w:tc>
      </w:tr>
      <w:tr w:rsidR="00B449A9" w:rsidRPr="00AD4F04" w14:paraId="16922D8E"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539CCC8F"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lastRenderedPageBreak/>
              <w:t>Машинист технологических насосов и компрессоров</w:t>
            </w:r>
          </w:p>
        </w:tc>
        <w:tc>
          <w:tcPr>
            <w:tcW w:w="1059" w:type="dxa"/>
            <w:tcBorders>
              <w:top w:val="nil"/>
              <w:left w:val="nil"/>
              <w:bottom w:val="single" w:sz="8" w:space="0" w:color="auto"/>
              <w:right w:val="single" w:sz="8" w:space="0" w:color="auto"/>
            </w:tcBorders>
            <w:shd w:val="clear" w:color="auto" w:fill="auto"/>
            <w:noWrap/>
            <w:vAlign w:val="center"/>
            <w:hideMark/>
          </w:tcPr>
          <w:p w14:paraId="41606955"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40</w:t>
            </w:r>
          </w:p>
        </w:tc>
        <w:tc>
          <w:tcPr>
            <w:tcW w:w="1597" w:type="dxa"/>
            <w:tcBorders>
              <w:top w:val="nil"/>
              <w:left w:val="nil"/>
              <w:bottom w:val="single" w:sz="8" w:space="0" w:color="auto"/>
              <w:right w:val="single" w:sz="8" w:space="0" w:color="auto"/>
            </w:tcBorders>
            <w:shd w:val="clear" w:color="000000" w:fill="FFFFFF"/>
            <w:vAlign w:val="center"/>
            <w:hideMark/>
          </w:tcPr>
          <w:p w14:paraId="2AB5C47C"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1A3FA46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2,5</w:t>
            </w:r>
          </w:p>
        </w:tc>
      </w:tr>
      <w:tr w:rsidR="00B449A9" w:rsidRPr="00AD4F04" w14:paraId="13A82FB8"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00EA4DEC"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Младший ветеринарный фельдшер</w:t>
            </w:r>
          </w:p>
        </w:tc>
        <w:tc>
          <w:tcPr>
            <w:tcW w:w="1059" w:type="dxa"/>
            <w:tcBorders>
              <w:top w:val="nil"/>
              <w:left w:val="nil"/>
              <w:bottom w:val="single" w:sz="8" w:space="0" w:color="auto"/>
              <w:right w:val="single" w:sz="8" w:space="0" w:color="auto"/>
            </w:tcBorders>
            <w:shd w:val="clear" w:color="auto" w:fill="auto"/>
            <w:noWrap/>
            <w:vAlign w:val="center"/>
            <w:hideMark/>
          </w:tcPr>
          <w:p w14:paraId="37BC061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13</w:t>
            </w:r>
          </w:p>
        </w:tc>
        <w:tc>
          <w:tcPr>
            <w:tcW w:w="1597" w:type="dxa"/>
            <w:tcBorders>
              <w:top w:val="nil"/>
              <w:left w:val="nil"/>
              <w:bottom w:val="single" w:sz="8" w:space="0" w:color="auto"/>
              <w:right w:val="single" w:sz="8" w:space="0" w:color="auto"/>
            </w:tcBorders>
            <w:shd w:val="clear" w:color="000000" w:fill="FFFFFF"/>
            <w:vAlign w:val="center"/>
            <w:hideMark/>
          </w:tcPr>
          <w:p w14:paraId="4342726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672BBABF"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0E223924"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363B62C3"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Монтажник санитарно-технических, вентиляционных систем и оборудования</w:t>
            </w:r>
          </w:p>
        </w:tc>
        <w:tc>
          <w:tcPr>
            <w:tcW w:w="1059" w:type="dxa"/>
            <w:tcBorders>
              <w:top w:val="nil"/>
              <w:left w:val="nil"/>
              <w:bottom w:val="single" w:sz="8" w:space="0" w:color="auto"/>
              <w:right w:val="single" w:sz="8" w:space="0" w:color="auto"/>
            </w:tcBorders>
            <w:shd w:val="clear" w:color="auto" w:fill="auto"/>
            <w:noWrap/>
            <w:vAlign w:val="center"/>
            <w:hideMark/>
          </w:tcPr>
          <w:p w14:paraId="1F48A02B"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37</w:t>
            </w:r>
          </w:p>
        </w:tc>
        <w:tc>
          <w:tcPr>
            <w:tcW w:w="1597" w:type="dxa"/>
            <w:tcBorders>
              <w:top w:val="nil"/>
              <w:left w:val="nil"/>
              <w:bottom w:val="single" w:sz="8" w:space="0" w:color="auto"/>
              <w:right w:val="single" w:sz="8" w:space="0" w:color="auto"/>
            </w:tcBorders>
            <w:shd w:val="clear" w:color="000000" w:fill="FFFFFF"/>
            <w:vAlign w:val="center"/>
            <w:hideMark/>
          </w:tcPr>
          <w:p w14:paraId="4035567B"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594383C0"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2,7</w:t>
            </w:r>
          </w:p>
        </w:tc>
      </w:tr>
      <w:tr w:rsidR="00B449A9" w:rsidRPr="00AD4F04" w14:paraId="2256459E"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51F6CC21"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Наладчик аппаратного и программного обеспечения</w:t>
            </w:r>
          </w:p>
        </w:tc>
        <w:tc>
          <w:tcPr>
            <w:tcW w:w="1059" w:type="dxa"/>
            <w:tcBorders>
              <w:top w:val="nil"/>
              <w:left w:val="nil"/>
              <w:bottom w:val="single" w:sz="8" w:space="0" w:color="auto"/>
              <w:right w:val="single" w:sz="8" w:space="0" w:color="auto"/>
            </w:tcBorders>
            <w:shd w:val="clear" w:color="auto" w:fill="auto"/>
            <w:noWrap/>
            <w:vAlign w:val="center"/>
            <w:hideMark/>
          </w:tcPr>
          <w:p w14:paraId="0401F4B8"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9</w:t>
            </w:r>
          </w:p>
        </w:tc>
        <w:tc>
          <w:tcPr>
            <w:tcW w:w="1597" w:type="dxa"/>
            <w:tcBorders>
              <w:top w:val="nil"/>
              <w:left w:val="nil"/>
              <w:bottom w:val="single" w:sz="8" w:space="0" w:color="auto"/>
              <w:right w:val="single" w:sz="8" w:space="0" w:color="auto"/>
            </w:tcBorders>
            <w:shd w:val="clear" w:color="000000" w:fill="FFFFFF"/>
            <w:vAlign w:val="center"/>
            <w:hideMark/>
          </w:tcPr>
          <w:p w14:paraId="5A15EB71"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15F63B86"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31F6D5FB"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2B9923E"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Оператор диспетчерской (производственно-диспетчерской) службы</w:t>
            </w:r>
          </w:p>
        </w:tc>
        <w:tc>
          <w:tcPr>
            <w:tcW w:w="1059" w:type="dxa"/>
            <w:tcBorders>
              <w:top w:val="nil"/>
              <w:left w:val="nil"/>
              <w:bottom w:val="single" w:sz="8" w:space="0" w:color="auto"/>
              <w:right w:val="single" w:sz="8" w:space="0" w:color="auto"/>
            </w:tcBorders>
            <w:shd w:val="clear" w:color="auto" w:fill="auto"/>
            <w:noWrap/>
            <w:vAlign w:val="center"/>
            <w:hideMark/>
          </w:tcPr>
          <w:p w14:paraId="042C382F"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15</w:t>
            </w:r>
          </w:p>
        </w:tc>
        <w:tc>
          <w:tcPr>
            <w:tcW w:w="1597" w:type="dxa"/>
            <w:tcBorders>
              <w:top w:val="nil"/>
              <w:left w:val="nil"/>
              <w:bottom w:val="single" w:sz="8" w:space="0" w:color="auto"/>
              <w:right w:val="single" w:sz="8" w:space="0" w:color="auto"/>
            </w:tcBorders>
            <w:shd w:val="clear" w:color="000000" w:fill="FFFFFF"/>
            <w:vAlign w:val="center"/>
            <w:hideMark/>
          </w:tcPr>
          <w:p w14:paraId="2F74068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112ACC9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2DD0FC6E"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57BC8F6"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Оператор нефтепереработки</w:t>
            </w:r>
          </w:p>
        </w:tc>
        <w:tc>
          <w:tcPr>
            <w:tcW w:w="1059" w:type="dxa"/>
            <w:tcBorders>
              <w:top w:val="nil"/>
              <w:left w:val="nil"/>
              <w:bottom w:val="single" w:sz="8" w:space="0" w:color="auto"/>
              <w:right w:val="single" w:sz="8" w:space="0" w:color="auto"/>
            </w:tcBorders>
            <w:shd w:val="clear" w:color="auto" w:fill="auto"/>
            <w:noWrap/>
            <w:vAlign w:val="center"/>
            <w:hideMark/>
          </w:tcPr>
          <w:p w14:paraId="58D969D8"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112</w:t>
            </w:r>
          </w:p>
        </w:tc>
        <w:tc>
          <w:tcPr>
            <w:tcW w:w="1597" w:type="dxa"/>
            <w:tcBorders>
              <w:top w:val="nil"/>
              <w:left w:val="nil"/>
              <w:bottom w:val="single" w:sz="8" w:space="0" w:color="auto"/>
              <w:right w:val="single" w:sz="8" w:space="0" w:color="auto"/>
            </w:tcBorders>
            <w:shd w:val="clear" w:color="000000" w:fill="FFFFFF"/>
            <w:vAlign w:val="center"/>
            <w:hideMark/>
          </w:tcPr>
          <w:p w14:paraId="27BE7390"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50642AF6"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3F08D40C"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4570D25D"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Оператор нефтяных и газовых скважин</w:t>
            </w:r>
          </w:p>
        </w:tc>
        <w:tc>
          <w:tcPr>
            <w:tcW w:w="1059" w:type="dxa"/>
            <w:tcBorders>
              <w:top w:val="nil"/>
              <w:left w:val="nil"/>
              <w:bottom w:val="single" w:sz="8" w:space="0" w:color="auto"/>
              <w:right w:val="single" w:sz="8" w:space="0" w:color="auto"/>
            </w:tcBorders>
            <w:shd w:val="clear" w:color="auto" w:fill="auto"/>
            <w:noWrap/>
            <w:vAlign w:val="center"/>
            <w:hideMark/>
          </w:tcPr>
          <w:p w14:paraId="144321C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25</w:t>
            </w:r>
          </w:p>
        </w:tc>
        <w:tc>
          <w:tcPr>
            <w:tcW w:w="1597" w:type="dxa"/>
            <w:tcBorders>
              <w:top w:val="nil"/>
              <w:left w:val="nil"/>
              <w:bottom w:val="single" w:sz="8" w:space="0" w:color="auto"/>
              <w:right w:val="single" w:sz="8" w:space="0" w:color="auto"/>
            </w:tcBorders>
            <w:shd w:val="clear" w:color="000000" w:fill="FFFFFF"/>
            <w:vAlign w:val="center"/>
            <w:hideMark/>
          </w:tcPr>
          <w:p w14:paraId="6E73FA5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725842D5"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7A9F9B34"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50BBB523"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Оператор станков с программным управлением</w:t>
            </w:r>
          </w:p>
        </w:tc>
        <w:tc>
          <w:tcPr>
            <w:tcW w:w="1059" w:type="dxa"/>
            <w:tcBorders>
              <w:top w:val="nil"/>
              <w:left w:val="nil"/>
              <w:bottom w:val="single" w:sz="8" w:space="0" w:color="auto"/>
              <w:right w:val="single" w:sz="8" w:space="0" w:color="auto"/>
            </w:tcBorders>
            <w:shd w:val="clear" w:color="auto" w:fill="auto"/>
            <w:noWrap/>
            <w:vAlign w:val="center"/>
            <w:hideMark/>
          </w:tcPr>
          <w:p w14:paraId="4C20E551"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62</w:t>
            </w:r>
          </w:p>
        </w:tc>
        <w:tc>
          <w:tcPr>
            <w:tcW w:w="1597" w:type="dxa"/>
            <w:tcBorders>
              <w:top w:val="nil"/>
              <w:left w:val="nil"/>
              <w:bottom w:val="single" w:sz="8" w:space="0" w:color="auto"/>
              <w:right w:val="single" w:sz="8" w:space="0" w:color="auto"/>
            </w:tcBorders>
            <w:shd w:val="clear" w:color="000000" w:fill="FFFFFF"/>
            <w:vAlign w:val="center"/>
            <w:hideMark/>
          </w:tcPr>
          <w:p w14:paraId="250A39F5"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000000" w:fill="FFFFFF"/>
            <w:vAlign w:val="center"/>
            <w:hideMark/>
          </w:tcPr>
          <w:p w14:paraId="145E243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3,2</w:t>
            </w:r>
          </w:p>
        </w:tc>
      </w:tr>
      <w:tr w:rsidR="00B449A9" w:rsidRPr="00AD4F04" w14:paraId="4B9A5510"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5812228F"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Парикмахер</w:t>
            </w:r>
          </w:p>
        </w:tc>
        <w:tc>
          <w:tcPr>
            <w:tcW w:w="1059" w:type="dxa"/>
            <w:tcBorders>
              <w:top w:val="nil"/>
              <w:left w:val="nil"/>
              <w:bottom w:val="single" w:sz="8" w:space="0" w:color="auto"/>
              <w:right w:val="single" w:sz="8" w:space="0" w:color="auto"/>
            </w:tcBorders>
            <w:shd w:val="clear" w:color="auto" w:fill="auto"/>
            <w:noWrap/>
            <w:vAlign w:val="center"/>
            <w:hideMark/>
          </w:tcPr>
          <w:p w14:paraId="4AC4ADC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12</w:t>
            </w:r>
          </w:p>
        </w:tc>
        <w:tc>
          <w:tcPr>
            <w:tcW w:w="1597" w:type="dxa"/>
            <w:tcBorders>
              <w:top w:val="nil"/>
              <w:left w:val="nil"/>
              <w:bottom w:val="single" w:sz="8" w:space="0" w:color="auto"/>
              <w:right w:val="single" w:sz="8" w:space="0" w:color="auto"/>
            </w:tcBorders>
            <w:shd w:val="clear" w:color="000000" w:fill="FFFFFF"/>
            <w:vAlign w:val="center"/>
            <w:hideMark/>
          </w:tcPr>
          <w:p w14:paraId="764B7F5C"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4961E4FB"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023020CA"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7ABE2585"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Пекарь</w:t>
            </w:r>
          </w:p>
        </w:tc>
        <w:tc>
          <w:tcPr>
            <w:tcW w:w="1059" w:type="dxa"/>
            <w:tcBorders>
              <w:top w:val="nil"/>
              <w:left w:val="nil"/>
              <w:bottom w:val="single" w:sz="8" w:space="0" w:color="auto"/>
              <w:right w:val="single" w:sz="8" w:space="0" w:color="auto"/>
            </w:tcBorders>
            <w:shd w:val="clear" w:color="auto" w:fill="auto"/>
            <w:noWrap/>
            <w:vAlign w:val="center"/>
            <w:hideMark/>
          </w:tcPr>
          <w:p w14:paraId="6BB24FEE"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85</w:t>
            </w:r>
          </w:p>
        </w:tc>
        <w:tc>
          <w:tcPr>
            <w:tcW w:w="1597" w:type="dxa"/>
            <w:tcBorders>
              <w:top w:val="nil"/>
              <w:left w:val="nil"/>
              <w:bottom w:val="single" w:sz="8" w:space="0" w:color="auto"/>
              <w:right w:val="single" w:sz="8" w:space="0" w:color="auto"/>
            </w:tcBorders>
            <w:shd w:val="clear" w:color="000000" w:fill="FFFFFF"/>
            <w:vAlign w:val="center"/>
            <w:hideMark/>
          </w:tcPr>
          <w:p w14:paraId="32B15DF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596E93FC"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1,2</w:t>
            </w:r>
          </w:p>
        </w:tc>
      </w:tr>
      <w:tr w:rsidR="00B449A9" w:rsidRPr="00AD4F04" w14:paraId="255EE172"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0B668AA0"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Переработчик скота и мяса</w:t>
            </w:r>
          </w:p>
        </w:tc>
        <w:tc>
          <w:tcPr>
            <w:tcW w:w="1059" w:type="dxa"/>
            <w:tcBorders>
              <w:top w:val="nil"/>
              <w:left w:val="nil"/>
              <w:bottom w:val="single" w:sz="8" w:space="0" w:color="auto"/>
              <w:right w:val="single" w:sz="8" w:space="0" w:color="auto"/>
            </w:tcBorders>
            <w:shd w:val="clear" w:color="auto" w:fill="auto"/>
            <w:noWrap/>
            <w:vAlign w:val="center"/>
            <w:hideMark/>
          </w:tcPr>
          <w:p w14:paraId="77E0DA2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18</w:t>
            </w:r>
          </w:p>
        </w:tc>
        <w:tc>
          <w:tcPr>
            <w:tcW w:w="1597" w:type="dxa"/>
            <w:tcBorders>
              <w:top w:val="nil"/>
              <w:left w:val="nil"/>
              <w:bottom w:val="single" w:sz="8" w:space="0" w:color="auto"/>
              <w:right w:val="single" w:sz="8" w:space="0" w:color="auto"/>
            </w:tcBorders>
            <w:shd w:val="clear" w:color="000000" w:fill="FFFFFF"/>
            <w:vAlign w:val="center"/>
            <w:hideMark/>
          </w:tcPr>
          <w:p w14:paraId="081E7D61"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14BCADA9"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5B8E777D"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43FB9CF8"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Повар, кондитер</w:t>
            </w:r>
          </w:p>
        </w:tc>
        <w:tc>
          <w:tcPr>
            <w:tcW w:w="1059" w:type="dxa"/>
            <w:tcBorders>
              <w:top w:val="nil"/>
              <w:left w:val="nil"/>
              <w:bottom w:val="single" w:sz="8" w:space="0" w:color="auto"/>
              <w:right w:val="single" w:sz="8" w:space="0" w:color="auto"/>
            </w:tcBorders>
            <w:shd w:val="clear" w:color="auto" w:fill="auto"/>
            <w:noWrap/>
            <w:vAlign w:val="center"/>
            <w:hideMark/>
          </w:tcPr>
          <w:p w14:paraId="26C1A5AB"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247</w:t>
            </w:r>
          </w:p>
        </w:tc>
        <w:tc>
          <w:tcPr>
            <w:tcW w:w="1597" w:type="dxa"/>
            <w:tcBorders>
              <w:top w:val="nil"/>
              <w:left w:val="nil"/>
              <w:bottom w:val="single" w:sz="8" w:space="0" w:color="auto"/>
              <w:right w:val="single" w:sz="8" w:space="0" w:color="auto"/>
            </w:tcBorders>
            <w:shd w:val="clear" w:color="000000" w:fill="FFFFFF"/>
            <w:vAlign w:val="center"/>
            <w:hideMark/>
          </w:tcPr>
          <w:p w14:paraId="6DFD6736"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2D6D7782"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4BAC22E5"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038AD845"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Продавец, контролер-кассир</w:t>
            </w:r>
          </w:p>
        </w:tc>
        <w:tc>
          <w:tcPr>
            <w:tcW w:w="1059" w:type="dxa"/>
            <w:tcBorders>
              <w:top w:val="nil"/>
              <w:left w:val="nil"/>
              <w:bottom w:val="single" w:sz="8" w:space="0" w:color="auto"/>
              <w:right w:val="single" w:sz="8" w:space="0" w:color="auto"/>
            </w:tcBorders>
            <w:shd w:val="clear" w:color="auto" w:fill="auto"/>
            <w:noWrap/>
            <w:vAlign w:val="center"/>
            <w:hideMark/>
          </w:tcPr>
          <w:p w14:paraId="00978B17"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32</w:t>
            </w:r>
          </w:p>
        </w:tc>
        <w:tc>
          <w:tcPr>
            <w:tcW w:w="1597" w:type="dxa"/>
            <w:tcBorders>
              <w:top w:val="nil"/>
              <w:left w:val="nil"/>
              <w:bottom w:val="single" w:sz="8" w:space="0" w:color="auto"/>
              <w:right w:val="single" w:sz="8" w:space="0" w:color="auto"/>
            </w:tcBorders>
            <w:shd w:val="clear" w:color="000000" w:fill="FFFFFF"/>
            <w:vAlign w:val="center"/>
            <w:hideMark/>
          </w:tcPr>
          <w:p w14:paraId="50BF916D"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603AD28C"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7948777A"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25C38375"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Сварщик (электросварочные и газосварочные работы)</w:t>
            </w:r>
          </w:p>
        </w:tc>
        <w:tc>
          <w:tcPr>
            <w:tcW w:w="1059" w:type="dxa"/>
            <w:tcBorders>
              <w:top w:val="nil"/>
              <w:left w:val="nil"/>
              <w:bottom w:val="single" w:sz="8" w:space="0" w:color="auto"/>
              <w:right w:val="single" w:sz="8" w:space="0" w:color="auto"/>
            </w:tcBorders>
            <w:shd w:val="clear" w:color="auto" w:fill="auto"/>
            <w:noWrap/>
            <w:vAlign w:val="center"/>
            <w:hideMark/>
          </w:tcPr>
          <w:p w14:paraId="5896F84B"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568</w:t>
            </w:r>
          </w:p>
        </w:tc>
        <w:tc>
          <w:tcPr>
            <w:tcW w:w="1597" w:type="dxa"/>
            <w:tcBorders>
              <w:top w:val="nil"/>
              <w:left w:val="nil"/>
              <w:bottom w:val="single" w:sz="8" w:space="0" w:color="auto"/>
              <w:right w:val="single" w:sz="8" w:space="0" w:color="auto"/>
            </w:tcBorders>
            <w:shd w:val="clear" w:color="000000" w:fill="FFFFFF"/>
            <w:vAlign w:val="center"/>
            <w:hideMark/>
          </w:tcPr>
          <w:p w14:paraId="32C0387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13428080"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0,2</w:t>
            </w:r>
          </w:p>
        </w:tc>
      </w:tr>
      <w:tr w:rsidR="00B449A9" w:rsidRPr="00AD4F04" w14:paraId="7B75FDB0"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C1C8060"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Слесарь по контрольно-измерительным приборам и автоматике</w:t>
            </w:r>
          </w:p>
        </w:tc>
        <w:tc>
          <w:tcPr>
            <w:tcW w:w="1059" w:type="dxa"/>
            <w:tcBorders>
              <w:top w:val="nil"/>
              <w:left w:val="nil"/>
              <w:bottom w:val="single" w:sz="8" w:space="0" w:color="auto"/>
              <w:right w:val="single" w:sz="8" w:space="0" w:color="auto"/>
            </w:tcBorders>
            <w:shd w:val="clear" w:color="auto" w:fill="auto"/>
            <w:noWrap/>
            <w:vAlign w:val="center"/>
            <w:hideMark/>
          </w:tcPr>
          <w:p w14:paraId="1C75C2DC"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21</w:t>
            </w:r>
          </w:p>
        </w:tc>
        <w:tc>
          <w:tcPr>
            <w:tcW w:w="1597" w:type="dxa"/>
            <w:tcBorders>
              <w:top w:val="nil"/>
              <w:left w:val="nil"/>
              <w:bottom w:val="single" w:sz="8" w:space="0" w:color="auto"/>
              <w:right w:val="single" w:sz="8" w:space="0" w:color="auto"/>
            </w:tcBorders>
            <w:shd w:val="clear" w:color="000000" w:fill="FFFFFF"/>
            <w:vAlign w:val="center"/>
            <w:hideMark/>
          </w:tcPr>
          <w:p w14:paraId="6CC13F9F"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4CB29E76"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77078DBF"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78924D8F"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Слесарь по ремонту строительных машин</w:t>
            </w:r>
          </w:p>
        </w:tc>
        <w:tc>
          <w:tcPr>
            <w:tcW w:w="1059" w:type="dxa"/>
            <w:tcBorders>
              <w:top w:val="nil"/>
              <w:left w:val="nil"/>
              <w:bottom w:val="single" w:sz="8" w:space="0" w:color="auto"/>
              <w:right w:val="single" w:sz="8" w:space="0" w:color="auto"/>
            </w:tcBorders>
            <w:shd w:val="clear" w:color="auto" w:fill="auto"/>
            <w:noWrap/>
            <w:vAlign w:val="center"/>
            <w:hideMark/>
          </w:tcPr>
          <w:p w14:paraId="1FB6541F"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14</w:t>
            </w:r>
          </w:p>
        </w:tc>
        <w:tc>
          <w:tcPr>
            <w:tcW w:w="1597" w:type="dxa"/>
            <w:tcBorders>
              <w:top w:val="nil"/>
              <w:left w:val="nil"/>
              <w:bottom w:val="single" w:sz="8" w:space="0" w:color="auto"/>
              <w:right w:val="single" w:sz="8" w:space="0" w:color="auto"/>
            </w:tcBorders>
            <w:shd w:val="clear" w:color="000000" w:fill="FFFFFF"/>
            <w:vAlign w:val="center"/>
            <w:hideMark/>
          </w:tcPr>
          <w:p w14:paraId="30C5F5C4"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3572252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7,1</w:t>
            </w:r>
          </w:p>
        </w:tc>
      </w:tr>
      <w:tr w:rsidR="00B449A9" w:rsidRPr="00AD4F04" w14:paraId="6983A21D"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77D5D703"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Социальный работник</w:t>
            </w:r>
          </w:p>
        </w:tc>
        <w:tc>
          <w:tcPr>
            <w:tcW w:w="1059" w:type="dxa"/>
            <w:tcBorders>
              <w:top w:val="nil"/>
              <w:left w:val="nil"/>
              <w:bottom w:val="single" w:sz="8" w:space="0" w:color="auto"/>
              <w:right w:val="single" w:sz="8" w:space="0" w:color="auto"/>
            </w:tcBorders>
            <w:shd w:val="clear" w:color="auto" w:fill="auto"/>
            <w:noWrap/>
            <w:vAlign w:val="center"/>
            <w:hideMark/>
          </w:tcPr>
          <w:p w14:paraId="61A68D3E"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142</w:t>
            </w:r>
          </w:p>
        </w:tc>
        <w:tc>
          <w:tcPr>
            <w:tcW w:w="1597" w:type="dxa"/>
            <w:tcBorders>
              <w:top w:val="nil"/>
              <w:left w:val="nil"/>
              <w:bottom w:val="single" w:sz="8" w:space="0" w:color="auto"/>
              <w:right w:val="single" w:sz="8" w:space="0" w:color="auto"/>
            </w:tcBorders>
            <w:shd w:val="clear" w:color="000000" w:fill="FFFFFF"/>
            <w:vAlign w:val="center"/>
            <w:hideMark/>
          </w:tcPr>
          <w:p w14:paraId="4D8566CE"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6</w:t>
            </w:r>
          </w:p>
        </w:tc>
        <w:tc>
          <w:tcPr>
            <w:tcW w:w="2313" w:type="dxa"/>
            <w:tcBorders>
              <w:top w:val="nil"/>
              <w:left w:val="nil"/>
              <w:bottom w:val="single" w:sz="8" w:space="0" w:color="auto"/>
              <w:right w:val="single" w:sz="8" w:space="0" w:color="auto"/>
            </w:tcBorders>
            <w:shd w:val="clear" w:color="000000" w:fill="FFFFFF"/>
            <w:vAlign w:val="center"/>
            <w:hideMark/>
          </w:tcPr>
          <w:p w14:paraId="11C5BA2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4,2</w:t>
            </w:r>
          </w:p>
        </w:tc>
      </w:tr>
      <w:tr w:rsidR="00B449A9" w:rsidRPr="00AD4F04" w14:paraId="512E0F3C"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79EF2FF6"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Станочник (металлообработка)</w:t>
            </w:r>
          </w:p>
        </w:tc>
        <w:tc>
          <w:tcPr>
            <w:tcW w:w="1059" w:type="dxa"/>
            <w:tcBorders>
              <w:top w:val="nil"/>
              <w:left w:val="nil"/>
              <w:bottom w:val="single" w:sz="8" w:space="0" w:color="auto"/>
              <w:right w:val="single" w:sz="8" w:space="0" w:color="auto"/>
            </w:tcBorders>
            <w:shd w:val="clear" w:color="auto" w:fill="auto"/>
            <w:noWrap/>
            <w:vAlign w:val="center"/>
            <w:hideMark/>
          </w:tcPr>
          <w:p w14:paraId="680FF31D"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93</w:t>
            </w:r>
          </w:p>
        </w:tc>
        <w:tc>
          <w:tcPr>
            <w:tcW w:w="1597" w:type="dxa"/>
            <w:tcBorders>
              <w:top w:val="nil"/>
              <w:left w:val="nil"/>
              <w:bottom w:val="single" w:sz="8" w:space="0" w:color="auto"/>
              <w:right w:val="single" w:sz="8" w:space="0" w:color="auto"/>
            </w:tcBorders>
            <w:shd w:val="clear" w:color="000000" w:fill="FFFFFF"/>
            <w:vAlign w:val="center"/>
            <w:hideMark/>
          </w:tcPr>
          <w:p w14:paraId="46EE9E6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4B3F29A9"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197ADC30"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6F0B5EA4"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Токарь на станках с числовым программным управлением</w:t>
            </w:r>
          </w:p>
        </w:tc>
        <w:tc>
          <w:tcPr>
            <w:tcW w:w="1059" w:type="dxa"/>
            <w:tcBorders>
              <w:top w:val="nil"/>
              <w:left w:val="nil"/>
              <w:bottom w:val="single" w:sz="8" w:space="0" w:color="auto"/>
              <w:right w:val="single" w:sz="8" w:space="0" w:color="auto"/>
            </w:tcBorders>
            <w:shd w:val="clear" w:color="auto" w:fill="auto"/>
            <w:noWrap/>
            <w:vAlign w:val="center"/>
            <w:hideMark/>
          </w:tcPr>
          <w:p w14:paraId="223A9E5C"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48</w:t>
            </w:r>
          </w:p>
        </w:tc>
        <w:tc>
          <w:tcPr>
            <w:tcW w:w="1597" w:type="dxa"/>
            <w:tcBorders>
              <w:top w:val="nil"/>
              <w:left w:val="nil"/>
              <w:bottom w:val="single" w:sz="8" w:space="0" w:color="auto"/>
              <w:right w:val="single" w:sz="8" w:space="0" w:color="auto"/>
            </w:tcBorders>
            <w:shd w:val="clear" w:color="000000" w:fill="FFFFFF"/>
            <w:vAlign w:val="center"/>
            <w:hideMark/>
          </w:tcPr>
          <w:p w14:paraId="3DD9EEBD"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6CA88EC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4D22557E"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195DDA35"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Тракторист-машинист сельскохозяйственного производства</w:t>
            </w:r>
          </w:p>
        </w:tc>
        <w:tc>
          <w:tcPr>
            <w:tcW w:w="1059" w:type="dxa"/>
            <w:tcBorders>
              <w:top w:val="nil"/>
              <w:left w:val="nil"/>
              <w:bottom w:val="single" w:sz="8" w:space="0" w:color="auto"/>
              <w:right w:val="single" w:sz="8" w:space="0" w:color="auto"/>
            </w:tcBorders>
            <w:shd w:val="clear" w:color="auto" w:fill="auto"/>
            <w:noWrap/>
            <w:vAlign w:val="center"/>
            <w:hideMark/>
          </w:tcPr>
          <w:p w14:paraId="4088E2A5"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132</w:t>
            </w:r>
          </w:p>
        </w:tc>
        <w:tc>
          <w:tcPr>
            <w:tcW w:w="1597" w:type="dxa"/>
            <w:tcBorders>
              <w:top w:val="nil"/>
              <w:left w:val="nil"/>
              <w:bottom w:val="single" w:sz="8" w:space="0" w:color="auto"/>
              <w:right w:val="single" w:sz="8" w:space="0" w:color="auto"/>
            </w:tcBorders>
            <w:shd w:val="clear" w:color="000000" w:fill="FFFFFF"/>
            <w:vAlign w:val="center"/>
            <w:hideMark/>
          </w:tcPr>
          <w:p w14:paraId="5E6BA10B"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000000" w:fill="FFFFFF"/>
            <w:vAlign w:val="center"/>
            <w:hideMark/>
          </w:tcPr>
          <w:p w14:paraId="620DF950"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1,5</w:t>
            </w:r>
          </w:p>
        </w:tc>
      </w:tr>
      <w:tr w:rsidR="00B449A9" w:rsidRPr="00AD4F04" w14:paraId="66FD51E2"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39369E09"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Фрезеровщик на станках с числовым программным управлением</w:t>
            </w:r>
          </w:p>
        </w:tc>
        <w:tc>
          <w:tcPr>
            <w:tcW w:w="1059" w:type="dxa"/>
            <w:tcBorders>
              <w:top w:val="nil"/>
              <w:left w:val="nil"/>
              <w:bottom w:val="single" w:sz="8" w:space="0" w:color="auto"/>
              <w:right w:val="single" w:sz="8" w:space="0" w:color="auto"/>
            </w:tcBorders>
            <w:shd w:val="clear" w:color="auto" w:fill="auto"/>
            <w:noWrap/>
            <w:vAlign w:val="center"/>
            <w:hideMark/>
          </w:tcPr>
          <w:p w14:paraId="7F59A23F"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14</w:t>
            </w:r>
          </w:p>
        </w:tc>
        <w:tc>
          <w:tcPr>
            <w:tcW w:w="1597" w:type="dxa"/>
            <w:tcBorders>
              <w:top w:val="nil"/>
              <w:left w:val="nil"/>
              <w:bottom w:val="single" w:sz="8" w:space="0" w:color="auto"/>
              <w:right w:val="single" w:sz="8" w:space="0" w:color="auto"/>
            </w:tcBorders>
            <w:shd w:val="clear" w:color="000000" w:fill="FFFFFF"/>
            <w:vAlign w:val="center"/>
            <w:hideMark/>
          </w:tcPr>
          <w:p w14:paraId="2CB24911"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4EA9E685"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5995325E"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1F3B3594"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Хозяйка (ин) усадьбы</w:t>
            </w:r>
          </w:p>
        </w:tc>
        <w:tc>
          <w:tcPr>
            <w:tcW w:w="1059" w:type="dxa"/>
            <w:tcBorders>
              <w:top w:val="nil"/>
              <w:left w:val="nil"/>
              <w:bottom w:val="single" w:sz="8" w:space="0" w:color="auto"/>
              <w:right w:val="single" w:sz="8" w:space="0" w:color="auto"/>
            </w:tcBorders>
            <w:shd w:val="clear" w:color="auto" w:fill="auto"/>
            <w:noWrap/>
            <w:vAlign w:val="center"/>
            <w:hideMark/>
          </w:tcPr>
          <w:p w14:paraId="3D83268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32</w:t>
            </w:r>
          </w:p>
        </w:tc>
        <w:tc>
          <w:tcPr>
            <w:tcW w:w="1597" w:type="dxa"/>
            <w:tcBorders>
              <w:top w:val="nil"/>
              <w:left w:val="nil"/>
              <w:bottom w:val="single" w:sz="8" w:space="0" w:color="auto"/>
              <w:right w:val="single" w:sz="8" w:space="0" w:color="auto"/>
            </w:tcBorders>
            <w:shd w:val="clear" w:color="000000" w:fill="FFFFFF"/>
            <w:vAlign w:val="center"/>
            <w:hideMark/>
          </w:tcPr>
          <w:p w14:paraId="6B694ED2"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hideMark/>
          </w:tcPr>
          <w:p w14:paraId="4201C952"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18A4C7E5"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4BBA2959"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Электромонтажник электрических сетей и электрооборудования</w:t>
            </w:r>
          </w:p>
        </w:tc>
        <w:tc>
          <w:tcPr>
            <w:tcW w:w="1059" w:type="dxa"/>
            <w:tcBorders>
              <w:top w:val="nil"/>
              <w:left w:val="nil"/>
              <w:bottom w:val="single" w:sz="8" w:space="0" w:color="auto"/>
              <w:right w:val="single" w:sz="8" w:space="0" w:color="auto"/>
            </w:tcBorders>
            <w:shd w:val="clear" w:color="auto" w:fill="auto"/>
            <w:noWrap/>
            <w:vAlign w:val="center"/>
            <w:hideMark/>
          </w:tcPr>
          <w:p w14:paraId="3FD11612"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41</w:t>
            </w:r>
          </w:p>
        </w:tc>
        <w:tc>
          <w:tcPr>
            <w:tcW w:w="1597" w:type="dxa"/>
            <w:tcBorders>
              <w:top w:val="nil"/>
              <w:left w:val="nil"/>
              <w:bottom w:val="single" w:sz="8" w:space="0" w:color="auto"/>
              <w:right w:val="single" w:sz="8" w:space="0" w:color="auto"/>
            </w:tcBorders>
            <w:shd w:val="clear" w:color="000000" w:fill="FFFFFF"/>
            <w:vAlign w:val="center"/>
            <w:hideMark/>
          </w:tcPr>
          <w:p w14:paraId="5348891A"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1</w:t>
            </w:r>
          </w:p>
        </w:tc>
        <w:tc>
          <w:tcPr>
            <w:tcW w:w="2313" w:type="dxa"/>
            <w:tcBorders>
              <w:top w:val="nil"/>
              <w:left w:val="nil"/>
              <w:bottom w:val="single" w:sz="8" w:space="0" w:color="auto"/>
              <w:right w:val="single" w:sz="8" w:space="0" w:color="auto"/>
            </w:tcBorders>
            <w:shd w:val="clear" w:color="000000" w:fill="FFFFFF"/>
            <w:vAlign w:val="center"/>
            <w:hideMark/>
          </w:tcPr>
          <w:p w14:paraId="20C09F1C"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2,4</w:t>
            </w:r>
          </w:p>
        </w:tc>
      </w:tr>
      <w:tr w:rsidR="00B449A9" w:rsidRPr="00AD4F04" w14:paraId="4F0FDA8A"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hideMark/>
          </w:tcPr>
          <w:p w14:paraId="0495640D"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1059" w:type="dxa"/>
            <w:tcBorders>
              <w:top w:val="nil"/>
              <w:left w:val="nil"/>
              <w:bottom w:val="single" w:sz="8" w:space="0" w:color="auto"/>
              <w:right w:val="single" w:sz="8" w:space="0" w:color="auto"/>
            </w:tcBorders>
            <w:shd w:val="clear" w:color="auto" w:fill="auto"/>
            <w:noWrap/>
            <w:vAlign w:val="center"/>
            <w:hideMark/>
          </w:tcPr>
          <w:p w14:paraId="722C019D"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233</w:t>
            </w:r>
          </w:p>
        </w:tc>
        <w:tc>
          <w:tcPr>
            <w:tcW w:w="1597" w:type="dxa"/>
            <w:tcBorders>
              <w:top w:val="nil"/>
              <w:left w:val="nil"/>
              <w:bottom w:val="single" w:sz="8" w:space="0" w:color="auto"/>
              <w:right w:val="single" w:sz="8" w:space="0" w:color="auto"/>
            </w:tcBorders>
            <w:shd w:val="clear" w:color="000000" w:fill="FFFFFF"/>
            <w:vAlign w:val="center"/>
            <w:hideMark/>
          </w:tcPr>
          <w:p w14:paraId="1D46DB66"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w:t>
            </w:r>
          </w:p>
        </w:tc>
        <w:tc>
          <w:tcPr>
            <w:tcW w:w="2313" w:type="dxa"/>
            <w:tcBorders>
              <w:top w:val="nil"/>
              <w:left w:val="nil"/>
              <w:bottom w:val="single" w:sz="8" w:space="0" w:color="auto"/>
              <w:right w:val="single" w:sz="8" w:space="0" w:color="auto"/>
            </w:tcBorders>
            <w:shd w:val="clear" w:color="000000" w:fill="FFFFFF"/>
            <w:vAlign w:val="center"/>
            <w:hideMark/>
          </w:tcPr>
          <w:p w14:paraId="425B992B"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0,9</w:t>
            </w:r>
          </w:p>
        </w:tc>
      </w:tr>
      <w:tr w:rsidR="00B449A9" w:rsidRPr="00AD4F04" w14:paraId="668AC4A3"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tcPr>
          <w:p w14:paraId="2E3FCAC2"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в сельскохозяйственном производстве</w:t>
            </w:r>
          </w:p>
        </w:tc>
        <w:tc>
          <w:tcPr>
            <w:tcW w:w="1059" w:type="dxa"/>
            <w:tcBorders>
              <w:top w:val="nil"/>
              <w:left w:val="nil"/>
              <w:bottom w:val="single" w:sz="8" w:space="0" w:color="auto"/>
              <w:right w:val="single" w:sz="8" w:space="0" w:color="auto"/>
            </w:tcBorders>
            <w:shd w:val="clear" w:color="auto" w:fill="auto"/>
            <w:noWrap/>
            <w:vAlign w:val="center"/>
          </w:tcPr>
          <w:p w14:paraId="60523A29"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29</w:t>
            </w:r>
          </w:p>
        </w:tc>
        <w:tc>
          <w:tcPr>
            <w:tcW w:w="1597" w:type="dxa"/>
            <w:tcBorders>
              <w:top w:val="nil"/>
              <w:left w:val="nil"/>
              <w:bottom w:val="single" w:sz="8" w:space="0" w:color="auto"/>
              <w:right w:val="single" w:sz="8" w:space="0" w:color="auto"/>
            </w:tcBorders>
            <w:shd w:val="clear" w:color="000000" w:fill="FFFFFF"/>
            <w:vAlign w:val="center"/>
          </w:tcPr>
          <w:p w14:paraId="4D8E0DE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p>
        </w:tc>
        <w:tc>
          <w:tcPr>
            <w:tcW w:w="2313" w:type="dxa"/>
            <w:tcBorders>
              <w:top w:val="nil"/>
              <w:left w:val="nil"/>
              <w:bottom w:val="single" w:sz="8" w:space="0" w:color="auto"/>
              <w:right w:val="single" w:sz="8" w:space="0" w:color="auto"/>
            </w:tcBorders>
            <w:shd w:val="clear" w:color="000000" w:fill="FFFFFF"/>
            <w:vAlign w:val="center"/>
          </w:tcPr>
          <w:p w14:paraId="5DB792E2"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AD4F04" w14:paraId="51B44FA4" w14:textId="77777777" w:rsidTr="007F3B27">
        <w:trPr>
          <w:trHeight w:val="330"/>
        </w:trPr>
        <w:tc>
          <w:tcPr>
            <w:tcW w:w="4509" w:type="dxa"/>
            <w:tcBorders>
              <w:top w:val="nil"/>
              <w:left w:val="single" w:sz="8" w:space="0" w:color="auto"/>
              <w:bottom w:val="single" w:sz="8" w:space="0" w:color="auto"/>
              <w:right w:val="single" w:sz="8" w:space="0" w:color="auto"/>
            </w:tcBorders>
            <w:shd w:val="clear" w:color="auto" w:fill="auto"/>
            <w:noWrap/>
            <w:vAlign w:val="center"/>
          </w:tcPr>
          <w:p w14:paraId="74A68790" w14:textId="77777777" w:rsidR="00B449A9" w:rsidRPr="00CC465D" w:rsidRDefault="00B449A9" w:rsidP="007F3B27">
            <w:pPr>
              <w:spacing w:after="0" w:line="240" w:lineRule="auto"/>
              <w:jc w:val="right"/>
              <w:rPr>
                <w:rFonts w:ascii="Times New Roman" w:eastAsia="Times New Roman" w:hAnsi="Times New Roman" w:cs="Times New Roman"/>
                <w:b/>
                <w:i/>
                <w:color w:val="000000"/>
                <w:sz w:val="24"/>
                <w:szCs w:val="24"/>
                <w:lang w:eastAsia="ru-RU"/>
              </w:rPr>
            </w:pPr>
            <w:r w:rsidRPr="00CC465D">
              <w:rPr>
                <w:rFonts w:ascii="Times New Roman" w:eastAsia="Times New Roman" w:hAnsi="Times New Roman" w:cs="Times New Roman"/>
                <w:b/>
                <w:i/>
                <w:color w:val="000000"/>
                <w:sz w:val="24"/>
                <w:szCs w:val="24"/>
                <w:lang w:eastAsia="ru-RU"/>
              </w:rPr>
              <w:t xml:space="preserve">Среднее значение </w:t>
            </w:r>
          </w:p>
        </w:tc>
        <w:tc>
          <w:tcPr>
            <w:tcW w:w="1059" w:type="dxa"/>
            <w:tcBorders>
              <w:top w:val="nil"/>
              <w:left w:val="nil"/>
              <w:bottom w:val="single" w:sz="8" w:space="0" w:color="auto"/>
              <w:right w:val="single" w:sz="8" w:space="0" w:color="auto"/>
            </w:tcBorders>
            <w:shd w:val="clear" w:color="auto" w:fill="auto"/>
            <w:noWrap/>
            <w:vAlign w:val="center"/>
          </w:tcPr>
          <w:p w14:paraId="33ABA429" w14:textId="77777777" w:rsidR="00B449A9" w:rsidRPr="00CC465D" w:rsidRDefault="00B449A9" w:rsidP="007F3B27">
            <w:pPr>
              <w:spacing w:after="0" w:line="240" w:lineRule="auto"/>
              <w:jc w:val="center"/>
              <w:rPr>
                <w:rFonts w:ascii="Times New Roman" w:eastAsia="Times New Roman" w:hAnsi="Times New Roman" w:cs="Times New Roman"/>
                <w:b/>
                <w:i/>
                <w:color w:val="000000"/>
                <w:sz w:val="24"/>
                <w:szCs w:val="24"/>
                <w:lang w:eastAsia="ru-RU"/>
              </w:rPr>
            </w:pPr>
          </w:p>
        </w:tc>
        <w:tc>
          <w:tcPr>
            <w:tcW w:w="1597" w:type="dxa"/>
            <w:tcBorders>
              <w:top w:val="nil"/>
              <w:left w:val="nil"/>
              <w:bottom w:val="single" w:sz="8" w:space="0" w:color="auto"/>
              <w:right w:val="single" w:sz="8" w:space="0" w:color="auto"/>
            </w:tcBorders>
            <w:shd w:val="clear" w:color="000000" w:fill="FFFFFF"/>
            <w:vAlign w:val="center"/>
          </w:tcPr>
          <w:p w14:paraId="5AC594AE" w14:textId="77777777" w:rsidR="00B449A9" w:rsidRPr="00CC465D" w:rsidRDefault="00B449A9" w:rsidP="007F3B27">
            <w:pPr>
              <w:spacing w:after="0" w:line="240" w:lineRule="auto"/>
              <w:jc w:val="center"/>
              <w:rPr>
                <w:rFonts w:ascii="Times New Roman" w:eastAsia="Times New Roman" w:hAnsi="Times New Roman" w:cs="Times New Roman"/>
                <w:b/>
                <w:i/>
                <w:color w:val="000000"/>
                <w:sz w:val="24"/>
                <w:szCs w:val="24"/>
                <w:lang w:eastAsia="ru-RU"/>
              </w:rPr>
            </w:pPr>
          </w:p>
        </w:tc>
        <w:tc>
          <w:tcPr>
            <w:tcW w:w="2313" w:type="dxa"/>
            <w:tcBorders>
              <w:top w:val="nil"/>
              <w:left w:val="nil"/>
              <w:bottom w:val="single" w:sz="8" w:space="0" w:color="auto"/>
              <w:right w:val="single" w:sz="8" w:space="0" w:color="auto"/>
            </w:tcBorders>
            <w:shd w:val="clear" w:color="000000" w:fill="FFFFFF"/>
            <w:vAlign w:val="center"/>
          </w:tcPr>
          <w:p w14:paraId="68E5C49B" w14:textId="77777777" w:rsidR="00B449A9" w:rsidRPr="00CC465D" w:rsidRDefault="00B449A9" w:rsidP="007F3B27">
            <w:pPr>
              <w:spacing w:after="0" w:line="240" w:lineRule="auto"/>
              <w:jc w:val="center"/>
              <w:rPr>
                <w:rFonts w:ascii="Times New Roman" w:eastAsia="Times New Roman" w:hAnsi="Times New Roman" w:cs="Times New Roman"/>
                <w:b/>
                <w:i/>
                <w:color w:val="000000"/>
                <w:sz w:val="24"/>
                <w:szCs w:val="24"/>
                <w:lang w:eastAsia="ru-RU"/>
              </w:rPr>
            </w:pPr>
            <w:r w:rsidRPr="00CC465D">
              <w:rPr>
                <w:rFonts w:ascii="Times New Roman" w:eastAsia="Times New Roman" w:hAnsi="Times New Roman" w:cs="Times New Roman"/>
                <w:b/>
                <w:i/>
                <w:color w:val="000000"/>
                <w:sz w:val="24"/>
                <w:szCs w:val="24"/>
                <w:lang w:eastAsia="ru-RU"/>
              </w:rPr>
              <w:t>1,1</w:t>
            </w:r>
          </w:p>
        </w:tc>
      </w:tr>
    </w:tbl>
    <w:p w14:paraId="0D601E8C"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3B809DC7"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5031A89E"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1C1EA0A0" w14:textId="77777777" w:rsidR="00B449A9" w:rsidRPr="00F4603F"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5E04CAD4" w14:textId="77777777" w:rsidR="00B449A9" w:rsidRPr="00A3420F"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A3420F">
        <w:rPr>
          <w:rFonts w:ascii="Times New Roman" w:eastAsia="Calibri" w:hAnsi="Times New Roman" w:cs="Times New Roman"/>
          <w:b/>
          <w:sz w:val="24"/>
          <w:szCs w:val="24"/>
          <w:lang w:eastAsia="ru-RU"/>
        </w:rPr>
        <w:lastRenderedPageBreak/>
        <w:t xml:space="preserve">2. ДИНАМИКА ПОКАЗАТЕЛЯ «ДОЛЯ ВЫПУСКНИКОВ ППКРС, ЗАРЕГИСТРИРОВАННЫХ В КАЧЕСТВЕ БЕЗРАБОТНЫХ В ФГСЗН </w:t>
      </w:r>
      <w:proofErr w:type="gramStart"/>
      <w:r w:rsidRPr="00A3420F">
        <w:rPr>
          <w:rFonts w:ascii="Times New Roman" w:eastAsia="Calibri" w:hAnsi="Times New Roman" w:cs="Times New Roman"/>
          <w:b/>
          <w:sz w:val="24"/>
          <w:szCs w:val="24"/>
          <w:lang w:eastAsia="ru-RU"/>
        </w:rPr>
        <w:t>СО</w:t>
      </w:r>
      <w:proofErr w:type="gramEnd"/>
      <w:r w:rsidRPr="00A3420F">
        <w:rPr>
          <w:rFonts w:ascii="Times New Roman" w:eastAsia="Calibri" w:hAnsi="Times New Roman" w:cs="Times New Roman"/>
          <w:b/>
          <w:sz w:val="24"/>
          <w:szCs w:val="24"/>
          <w:lang w:eastAsia="ru-RU"/>
        </w:rPr>
        <w:t>»</w:t>
      </w: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8"/>
        <w:gridCol w:w="1311"/>
        <w:gridCol w:w="1311"/>
        <w:gridCol w:w="1311"/>
        <w:gridCol w:w="1311"/>
      </w:tblGrid>
      <w:tr w:rsidR="00B449A9" w:rsidRPr="00F61C7A" w14:paraId="37A6CBC2" w14:textId="77777777" w:rsidTr="007F3B27">
        <w:trPr>
          <w:cantSplit/>
        </w:trPr>
        <w:tc>
          <w:tcPr>
            <w:tcW w:w="4268" w:type="dxa"/>
            <w:shd w:val="clear" w:color="auto" w:fill="auto"/>
            <w:noWrap/>
            <w:vAlign w:val="center"/>
          </w:tcPr>
          <w:p w14:paraId="78E60366"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b/>
                <w:bCs/>
                <w:color w:val="000000"/>
                <w:sz w:val="24"/>
                <w:szCs w:val="24"/>
                <w:lang w:eastAsia="ru-RU"/>
              </w:rPr>
              <w:t>Программы подготовки квалифицированных рабочих, служащих</w:t>
            </w:r>
          </w:p>
        </w:tc>
        <w:tc>
          <w:tcPr>
            <w:tcW w:w="1311" w:type="dxa"/>
            <w:vAlign w:val="center"/>
          </w:tcPr>
          <w:p w14:paraId="2B1D5ED6" w14:textId="77777777" w:rsidR="00B449A9" w:rsidRPr="00F61C7A" w:rsidRDefault="00B449A9" w:rsidP="007F3B27">
            <w:pPr>
              <w:spacing w:after="0" w:line="240" w:lineRule="auto"/>
              <w:jc w:val="center"/>
              <w:rPr>
                <w:rFonts w:ascii="Times New Roman" w:eastAsia="Times New Roman" w:hAnsi="Times New Roman" w:cs="Times New Roman"/>
                <w:sz w:val="24"/>
                <w:szCs w:val="24"/>
                <w:lang w:eastAsia="ru-RU"/>
              </w:rPr>
            </w:pPr>
            <w:r w:rsidRPr="00F61C7A">
              <w:rPr>
                <w:rFonts w:ascii="Times New Roman" w:eastAsia="Times New Roman" w:hAnsi="Times New Roman" w:cs="Times New Roman"/>
                <w:sz w:val="24"/>
                <w:szCs w:val="24"/>
                <w:lang w:eastAsia="ru-RU"/>
              </w:rPr>
              <w:t>Выпуск 2020</w:t>
            </w:r>
          </w:p>
          <w:p w14:paraId="20CBF81C"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sz w:val="24"/>
                <w:szCs w:val="24"/>
                <w:lang w:eastAsia="ru-RU"/>
              </w:rPr>
              <w:t>ППКРС</w:t>
            </w:r>
          </w:p>
        </w:tc>
        <w:tc>
          <w:tcPr>
            <w:tcW w:w="1311" w:type="dxa"/>
            <w:vAlign w:val="center"/>
          </w:tcPr>
          <w:p w14:paraId="4BF9FEC5"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b/>
                <w:bCs/>
                <w:sz w:val="24"/>
                <w:szCs w:val="24"/>
                <w:lang w:eastAsia="ru-RU"/>
              </w:rPr>
              <w:t>Доля безработных в выпуске, %</w:t>
            </w:r>
          </w:p>
        </w:tc>
        <w:tc>
          <w:tcPr>
            <w:tcW w:w="1311" w:type="dxa"/>
            <w:vAlign w:val="center"/>
          </w:tcPr>
          <w:p w14:paraId="50AFB909" w14:textId="77777777" w:rsidR="00B449A9" w:rsidRPr="00F61C7A" w:rsidRDefault="00B449A9" w:rsidP="007F3B27">
            <w:pPr>
              <w:spacing w:after="0" w:line="240" w:lineRule="auto"/>
              <w:jc w:val="center"/>
              <w:rPr>
                <w:rFonts w:ascii="Times New Roman" w:eastAsia="Times New Roman" w:hAnsi="Times New Roman" w:cs="Times New Roman"/>
                <w:sz w:val="24"/>
                <w:szCs w:val="24"/>
                <w:lang w:eastAsia="ru-RU"/>
              </w:rPr>
            </w:pPr>
            <w:r w:rsidRPr="00F61C7A">
              <w:rPr>
                <w:rFonts w:ascii="Times New Roman" w:eastAsia="Times New Roman" w:hAnsi="Times New Roman" w:cs="Times New Roman"/>
                <w:sz w:val="24"/>
                <w:szCs w:val="24"/>
                <w:lang w:eastAsia="ru-RU"/>
              </w:rPr>
              <w:t>Выпуск 202</w:t>
            </w:r>
            <w:r>
              <w:rPr>
                <w:rFonts w:ascii="Times New Roman" w:eastAsia="Times New Roman" w:hAnsi="Times New Roman" w:cs="Times New Roman"/>
                <w:sz w:val="24"/>
                <w:szCs w:val="24"/>
                <w:lang w:eastAsia="ru-RU"/>
              </w:rPr>
              <w:t>1</w:t>
            </w:r>
          </w:p>
          <w:p w14:paraId="005A7693"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sz w:val="24"/>
                <w:szCs w:val="24"/>
                <w:lang w:eastAsia="ru-RU"/>
              </w:rPr>
              <w:t>ППКРС</w:t>
            </w:r>
          </w:p>
        </w:tc>
        <w:tc>
          <w:tcPr>
            <w:tcW w:w="1311" w:type="dxa"/>
            <w:vAlign w:val="center"/>
          </w:tcPr>
          <w:p w14:paraId="298392E3"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b/>
                <w:bCs/>
                <w:sz w:val="24"/>
                <w:szCs w:val="24"/>
                <w:lang w:eastAsia="ru-RU"/>
              </w:rPr>
              <w:t>Доля безработных в выпуске, %</w:t>
            </w:r>
          </w:p>
        </w:tc>
      </w:tr>
      <w:tr w:rsidR="00B449A9" w:rsidRPr="00F61C7A" w14:paraId="7CF0D6F0" w14:textId="77777777" w:rsidTr="007F3B27">
        <w:trPr>
          <w:cantSplit/>
        </w:trPr>
        <w:tc>
          <w:tcPr>
            <w:tcW w:w="9512" w:type="dxa"/>
            <w:gridSpan w:val="5"/>
            <w:shd w:val="clear" w:color="auto" w:fill="auto"/>
            <w:noWrap/>
            <w:vAlign w:val="center"/>
          </w:tcPr>
          <w:p w14:paraId="14E3A9AC" w14:textId="77777777" w:rsidR="00B449A9" w:rsidRPr="00F61C7A" w:rsidRDefault="00B449A9" w:rsidP="007F3B27">
            <w:pPr>
              <w:spacing w:after="0" w:line="240" w:lineRule="auto"/>
              <w:jc w:val="center"/>
              <w:rPr>
                <w:rFonts w:ascii="Times New Roman" w:eastAsia="Times New Roman" w:hAnsi="Times New Roman" w:cs="Times New Roman"/>
                <w:b/>
                <w:bCs/>
                <w:sz w:val="24"/>
                <w:szCs w:val="24"/>
                <w:lang w:eastAsia="ru-RU"/>
              </w:rPr>
            </w:pPr>
            <w:r w:rsidRPr="00F61C7A">
              <w:rPr>
                <w:rFonts w:ascii="Times New Roman" w:eastAsia="Times New Roman" w:hAnsi="Times New Roman" w:cs="Times New Roman"/>
                <w:b/>
                <w:i/>
                <w:color w:val="000000"/>
                <w:sz w:val="24"/>
                <w:szCs w:val="24"/>
                <w:lang w:eastAsia="ru-RU"/>
              </w:rPr>
              <w:t xml:space="preserve">Сокращение значения показателя при увеличении (стабильности) выпуска  </w:t>
            </w:r>
          </w:p>
        </w:tc>
      </w:tr>
      <w:tr w:rsidR="00B449A9" w:rsidRPr="00F61C7A" w14:paraId="0743351D" w14:textId="77777777" w:rsidTr="007F3B27">
        <w:trPr>
          <w:cantSplit/>
        </w:trPr>
        <w:tc>
          <w:tcPr>
            <w:tcW w:w="4268" w:type="dxa"/>
            <w:shd w:val="clear" w:color="auto" w:fill="FFFFFF" w:themeFill="background1"/>
            <w:noWrap/>
            <w:vAlign w:val="bottom"/>
          </w:tcPr>
          <w:p w14:paraId="3E72C2E1"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Мастер по техническому обслуживанию и ремонту машинно-тракторного парка</w:t>
            </w:r>
          </w:p>
        </w:tc>
        <w:tc>
          <w:tcPr>
            <w:tcW w:w="1311" w:type="dxa"/>
            <w:shd w:val="clear" w:color="auto" w:fill="FFFFFF" w:themeFill="background1"/>
            <w:vAlign w:val="center"/>
          </w:tcPr>
          <w:p w14:paraId="53AAF7CC"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124</w:t>
            </w:r>
          </w:p>
        </w:tc>
        <w:tc>
          <w:tcPr>
            <w:tcW w:w="1311" w:type="dxa"/>
            <w:shd w:val="clear" w:color="auto" w:fill="FFFFFF" w:themeFill="background1"/>
            <w:vAlign w:val="center"/>
          </w:tcPr>
          <w:p w14:paraId="60F12094"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2,4</w:t>
            </w:r>
          </w:p>
        </w:tc>
        <w:tc>
          <w:tcPr>
            <w:tcW w:w="1311" w:type="dxa"/>
            <w:shd w:val="clear" w:color="auto" w:fill="FFFFFF" w:themeFill="background1"/>
            <w:vAlign w:val="center"/>
          </w:tcPr>
          <w:p w14:paraId="1D7BB4F2"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134</w:t>
            </w:r>
          </w:p>
        </w:tc>
        <w:tc>
          <w:tcPr>
            <w:tcW w:w="1311" w:type="dxa"/>
            <w:shd w:val="clear" w:color="auto" w:fill="FFFFFF" w:themeFill="background1"/>
            <w:vAlign w:val="center"/>
          </w:tcPr>
          <w:p w14:paraId="2DD95FF6"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1,5</w:t>
            </w:r>
          </w:p>
        </w:tc>
      </w:tr>
      <w:tr w:rsidR="00B449A9" w:rsidRPr="00F61C7A" w14:paraId="48B4BCEB" w14:textId="77777777" w:rsidTr="007F3B27">
        <w:trPr>
          <w:cantSplit/>
        </w:trPr>
        <w:tc>
          <w:tcPr>
            <w:tcW w:w="4268" w:type="dxa"/>
            <w:shd w:val="clear" w:color="auto" w:fill="FFFFFF" w:themeFill="background1"/>
            <w:noWrap/>
            <w:vAlign w:val="center"/>
          </w:tcPr>
          <w:p w14:paraId="38595DB8"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Наладчик аппаратного и программного обеспечения</w:t>
            </w:r>
          </w:p>
        </w:tc>
        <w:tc>
          <w:tcPr>
            <w:tcW w:w="1311" w:type="dxa"/>
            <w:shd w:val="clear" w:color="auto" w:fill="FFFFFF" w:themeFill="background1"/>
            <w:vAlign w:val="center"/>
          </w:tcPr>
          <w:p w14:paraId="576D40EC"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9</w:t>
            </w:r>
          </w:p>
        </w:tc>
        <w:tc>
          <w:tcPr>
            <w:tcW w:w="1311" w:type="dxa"/>
            <w:shd w:val="clear" w:color="auto" w:fill="FFFFFF" w:themeFill="background1"/>
            <w:vAlign w:val="center"/>
          </w:tcPr>
          <w:p w14:paraId="156078DA"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11,1</w:t>
            </w:r>
          </w:p>
        </w:tc>
        <w:tc>
          <w:tcPr>
            <w:tcW w:w="1311" w:type="dxa"/>
            <w:shd w:val="clear" w:color="auto" w:fill="FFFFFF" w:themeFill="background1"/>
            <w:vAlign w:val="center"/>
          </w:tcPr>
          <w:p w14:paraId="3108F1E0"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p>
        </w:tc>
        <w:tc>
          <w:tcPr>
            <w:tcW w:w="1311" w:type="dxa"/>
            <w:shd w:val="clear" w:color="auto" w:fill="FFFFFF" w:themeFill="background1"/>
            <w:vAlign w:val="center"/>
          </w:tcPr>
          <w:p w14:paraId="3F33FE6F"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B449A9" w:rsidRPr="00F61C7A" w14:paraId="53619389" w14:textId="77777777" w:rsidTr="007F3B27">
        <w:trPr>
          <w:cantSplit/>
        </w:trPr>
        <w:tc>
          <w:tcPr>
            <w:tcW w:w="4268" w:type="dxa"/>
            <w:shd w:val="clear" w:color="auto" w:fill="FFFFFF" w:themeFill="background1"/>
            <w:noWrap/>
            <w:vAlign w:val="center"/>
          </w:tcPr>
          <w:p w14:paraId="58C05FFB"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Оператор нефтяных и газовых скважин</w:t>
            </w:r>
          </w:p>
        </w:tc>
        <w:tc>
          <w:tcPr>
            <w:tcW w:w="1311" w:type="dxa"/>
            <w:shd w:val="clear" w:color="auto" w:fill="FFFFFF" w:themeFill="background1"/>
            <w:vAlign w:val="center"/>
          </w:tcPr>
          <w:p w14:paraId="672F0D80"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23</w:t>
            </w:r>
          </w:p>
        </w:tc>
        <w:tc>
          <w:tcPr>
            <w:tcW w:w="1311" w:type="dxa"/>
            <w:shd w:val="clear" w:color="auto" w:fill="FFFFFF" w:themeFill="background1"/>
            <w:vAlign w:val="center"/>
          </w:tcPr>
          <w:p w14:paraId="1325E83B"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4,3</w:t>
            </w:r>
          </w:p>
        </w:tc>
        <w:tc>
          <w:tcPr>
            <w:tcW w:w="1311" w:type="dxa"/>
            <w:shd w:val="clear" w:color="auto" w:fill="FFFFFF" w:themeFill="background1"/>
            <w:vAlign w:val="center"/>
          </w:tcPr>
          <w:p w14:paraId="304AD529"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25</w:t>
            </w:r>
          </w:p>
        </w:tc>
        <w:tc>
          <w:tcPr>
            <w:tcW w:w="1311" w:type="dxa"/>
            <w:shd w:val="clear" w:color="auto" w:fill="FFFFFF" w:themeFill="background1"/>
            <w:vAlign w:val="center"/>
          </w:tcPr>
          <w:p w14:paraId="41E04270"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B449A9" w:rsidRPr="00F61C7A" w14:paraId="53F1EEE5" w14:textId="77777777" w:rsidTr="007F3B27">
        <w:trPr>
          <w:cantSplit/>
        </w:trPr>
        <w:tc>
          <w:tcPr>
            <w:tcW w:w="4268" w:type="dxa"/>
            <w:shd w:val="clear" w:color="auto" w:fill="FFFFFF" w:themeFill="background1"/>
            <w:noWrap/>
            <w:vAlign w:val="bottom"/>
          </w:tcPr>
          <w:p w14:paraId="6165C83B"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Повар, кондитер</w:t>
            </w:r>
          </w:p>
        </w:tc>
        <w:tc>
          <w:tcPr>
            <w:tcW w:w="1311" w:type="dxa"/>
            <w:shd w:val="clear" w:color="auto" w:fill="FFFFFF" w:themeFill="background1"/>
            <w:vAlign w:val="center"/>
          </w:tcPr>
          <w:p w14:paraId="18BF7AFE"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34</w:t>
            </w:r>
          </w:p>
        </w:tc>
        <w:tc>
          <w:tcPr>
            <w:tcW w:w="1311" w:type="dxa"/>
            <w:shd w:val="clear" w:color="auto" w:fill="FFFFFF" w:themeFill="background1"/>
            <w:vAlign w:val="center"/>
          </w:tcPr>
          <w:p w14:paraId="04DE29E9"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5,9</w:t>
            </w:r>
          </w:p>
        </w:tc>
        <w:tc>
          <w:tcPr>
            <w:tcW w:w="1311" w:type="dxa"/>
            <w:shd w:val="clear" w:color="auto" w:fill="FFFFFF" w:themeFill="background1"/>
            <w:vAlign w:val="center"/>
          </w:tcPr>
          <w:p w14:paraId="59FA75A2"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247</w:t>
            </w:r>
          </w:p>
        </w:tc>
        <w:tc>
          <w:tcPr>
            <w:tcW w:w="1311" w:type="dxa"/>
            <w:shd w:val="clear" w:color="auto" w:fill="FFFFFF" w:themeFill="background1"/>
            <w:vAlign w:val="center"/>
          </w:tcPr>
          <w:p w14:paraId="787FA536"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B449A9" w:rsidRPr="00F61C7A" w14:paraId="61151237" w14:textId="77777777" w:rsidTr="007F3B27">
        <w:trPr>
          <w:cantSplit/>
        </w:trPr>
        <w:tc>
          <w:tcPr>
            <w:tcW w:w="4268" w:type="dxa"/>
            <w:shd w:val="clear" w:color="auto" w:fill="FFFFFF" w:themeFill="background1"/>
            <w:noWrap/>
            <w:vAlign w:val="bottom"/>
          </w:tcPr>
          <w:p w14:paraId="03669EC9"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Сварщик (электросварочные и газосварочные работы)</w:t>
            </w:r>
          </w:p>
        </w:tc>
        <w:tc>
          <w:tcPr>
            <w:tcW w:w="1311" w:type="dxa"/>
            <w:shd w:val="clear" w:color="auto" w:fill="FFFFFF" w:themeFill="background1"/>
            <w:vAlign w:val="center"/>
          </w:tcPr>
          <w:p w14:paraId="12E64576"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399</w:t>
            </w:r>
          </w:p>
        </w:tc>
        <w:tc>
          <w:tcPr>
            <w:tcW w:w="1311" w:type="dxa"/>
            <w:shd w:val="clear" w:color="auto" w:fill="FFFFFF" w:themeFill="background1"/>
            <w:vAlign w:val="center"/>
          </w:tcPr>
          <w:p w14:paraId="27037B70"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0,5</w:t>
            </w:r>
          </w:p>
        </w:tc>
        <w:tc>
          <w:tcPr>
            <w:tcW w:w="1311" w:type="dxa"/>
            <w:shd w:val="clear" w:color="auto" w:fill="FFFFFF" w:themeFill="background1"/>
            <w:vAlign w:val="center"/>
          </w:tcPr>
          <w:p w14:paraId="4BA33AAC"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568</w:t>
            </w:r>
          </w:p>
        </w:tc>
        <w:tc>
          <w:tcPr>
            <w:tcW w:w="1311" w:type="dxa"/>
            <w:shd w:val="clear" w:color="auto" w:fill="FFFFFF" w:themeFill="background1"/>
            <w:vAlign w:val="center"/>
          </w:tcPr>
          <w:p w14:paraId="500EC129"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0,2</w:t>
            </w:r>
          </w:p>
        </w:tc>
      </w:tr>
      <w:tr w:rsidR="00B449A9" w:rsidRPr="00F61C7A" w14:paraId="2B9B94FF" w14:textId="77777777" w:rsidTr="007F3B27">
        <w:trPr>
          <w:cantSplit/>
        </w:trPr>
        <w:tc>
          <w:tcPr>
            <w:tcW w:w="4268" w:type="dxa"/>
            <w:shd w:val="clear" w:color="auto" w:fill="FFFFFF" w:themeFill="background1"/>
            <w:noWrap/>
            <w:vAlign w:val="bottom"/>
          </w:tcPr>
          <w:p w14:paraId="0068BD66"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 xml:space="preserve">Слесарь по </w:t>
            </w:r>
            <w:proofErr w:type="spellStart"/>
            <w:r w:rsidRPr="00F61C7A">
              <w:rPr>
                <w:rFonts w:ascii="Times New Roman" w:eastAsia="Calibri" w:hAnsi="Times New Roman" w:cs="Times New Roman"/>
                <w:color w:val="000000"/>
                <w:sz w:val="24"/>
                <w:szCs w:val="24"/>
                <w:lang w:eastAsia="ru-RU"/>
              </w:rPr>
              <w:t>КИПиА</w:t>
            </w:r>
            <w:proofErr w:type="spellEnd"/>
          </w:p>
        </w:tc>
        <w:tc>
          <w:tcPr>
            <w:tcW w:w="1311" w:type="dxa"/>
            <w:shd w:val="clear" w:color="auto" w:fill="FFFFFF" w:themeFill="background1"/>
            <w:vAlign w:val="center"/>
          </w:tcPr>
          <w:p w14:paraId="4D36975E"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16</w:t>
            </w:r>
          </w:p>
        </w:tc>
        <w:tc>
          <w:tcPr>
            <w:tcW w:w="1311" w:type="dxa"/>
            <w:shd w:val="clear" w:color="auto" w:fill="FFFFFF" w:themeFill="background1"/>
            <w:vAlign w:val="center"/>
          </w:tcPr>
          <w:p w14:paraId="4259DC86"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18,8</w:t>
            </w:r>
          </w:p>
        </w:tc>
        <w:tc>
          <w:tcPr>
            <w:tcW w:w="1311" w:type="dxa"/>
            <w:shd w:val="clear" w:color="auto" w:fill="FFFFFF" w:themeFill="background1"/>
            <w:vAlign w:val="center"/>
          </w:tcPr>
          <w:p w14:paraId="0C6DCDB6"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21</w:t>
            </w:r>
          </w:p>
        </w:tc>
        <w:tc>
          <w:tcPr>
            <w:tcW w:w="1311" w:type="dxa"/>
            <w:shd w:val="clear" w:color="auto" w:fill="FFFFFF" w:themeFill="background1"/>
            <w:vAlign w:val="center"/>
          </w:tcPr>
          <w:p w14:paraId="6B79681A"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B449A9" w:rsidRPr="00F61C7A" w14:paraId="3CB0EAB7" w14:textId="77777777" w:rsidTr="007F3B27">
        <w:trPr>
          <w:cantSplit/>
        </w:trPr>
        <w:tc>
          <w:tcPr>
            <w:tcW w:w="4268" w:type="dxa"/>
            <w:shd w:val="clear" w:color="auto" w:fill="FFFFFF" w:themeFill="background1"/>
            <w:noWrap/>
            <w:vAlign w:val="bottom"/>
          </w:tcPr>
          <w:p w14:paraId="0AAFD587"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Станочник (металлообработка)</w:t>
            </w:r>
          </w:p>
        </w:tc>
        <w:tc>
          <w:tcPr>
            <w:tcW w:w="1311" w:type="dxa"/>
            <w:shd w:val="clear" w:color="auto" w:fill="FFFFFF" w:themeFill="background1"/>
            <w:vAlign w:val="center"/>
          </w:tcPr>
          <w:p w14:paraId="169F5C2F"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74</w:t>
            </w:r>
          </w:p>
        </w:tc>
        <w:tc>
          <w:tcPr>
            <w:tcW w:w="1311" w:type="dxa"/>
            <w:shd w:val="clear" w:color="auto" w:fill="FFFFFF" w:themeFill="background1"/>
            <w:vAlign w:val="center"/>
          </w:tcPr>
          <w:p w14:paraId="7AA03D21"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1,4</w:t>
            </w:r>
          </w:p>
        </w:tc>
        <w:tc>
          <w:tcPr>
            <w:tcW w:w="1311" w:type="dxa"/>
            <w:shd w:val="clear" w:color="auto" w:fill="FFFFFF" w:themeFill="background1"/>
            <w:vAlign w:val="center"/>
          </w:tcPr>
          <w:p w14:paraId="705614D2"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93</w:t>
            </w:r>
          </w:p>
        </w:tc>
        <w:tc>
          <w:tcPr>
            <w:tcW w:w="1311" w:type="dxa"/>
            <w:shd w:val="clear" w:color="auto" w:fill="FFFFFF" w:themeFill="background1"/>
            <w:vAlign w:val="center"/>
          </w:tcPr>
          <w:p w14:paraId="3169A377"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B449A9" w:rsidRPr="00F61C7A" w14:paraId="026B8988" w14:textId="77777777" w:rsidTr="007F3B27">
        <w:trPr>
          <w:cantSplit/>
        </w:trPr>
        <w:tc>
          <w:tcPr>
            <w:tcW w:w="4268" w:type="dxa"/>
            <w:shd w:val="clear" w:color="auto" w:fill="FFFFFF" w:themeFill="background1"/>
            <w:noWrap/>
            <w:vAlign w:val="bottom"/>
          </w:tcPr>
          <w:p w14:paraId="6A294A31"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1311" w:type="dxa"/>
            <w:shd w:val="clear" w:color="auto" w:fill="FFFFFF" w:themeFill="background1"/>
            <w:vAlign w:val="center"/>
          </w:tcPr>
          <w:p w14:paraId="4D10203A"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122</w:t>
            </w:r>
          </w:p>
        </w:tc>
        <w:tc>
          <w:tcPr>
            <w:tcW w:w="1311" w:type="dxa"/>
            <w:shd w:val="clear" w:color="auto" w:fill="FFFFFF" w:themeFill="background1"/>
            <w:vAlign w:val="center"/>
          </w:tcPr>
          <w:p w14:paraId="7EB13685"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2,5</w:t>
            </w:r>
          </w:p>
        </w:tc>
        <w:tc>
          <w:tcPr>
            <w:tcW w:w="1311" w:type="dxa"/>
            <w:shd w:val="clear" w:color="auto" w:fill="FFFFFF" w:themeFill="background1"/>
            <w:vAlign w:val="center"/>
          </w:tcPr>
          <w:p w14:paraId="6F858A45"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233</w:t>
            </w:r>
          </w:p>
        </w:tc>
        <w:tc>
          <w:tcPr>
            <w:tcW w:w="1311" w:type="dxa"/>
            <w:shd w:val="clear" w:color="auto" w:fill="FFFFFF" w:themeFill="background1"/>
            <w:vAlign w:val="center"/>
          </w:tcPr>
          <w:p w14:paraId="71165FF1"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0,9</w:t>
            </w:r>
          </w:p>
        </w:tc>
      </w:tr>
      <w:tr w:rsidR="00B449A9" w:rsidRPr="00F61C7A" w14:paraId="5DC1E72D" w14:textId="77777777" w:rsidTr="007F3B27">
        <w:trPr>
          <w:cantSplit/>
        </w:trPr>
        <w:tc>
          <w:tcPr>
            <w:tcW w:w="9512" w:type="dxa"/>
            <w:gridSpan w:val="5"/>
            <w:shd w:val="clear" w:color="auto" w:fill="FFFFFF" w:themeFill="background1"/>
            <w:noWrap/>
            <w:vAlign w:val="center"/>
          </w:tcPr>
          <w:p w14:paraId="7287C5F3" w14:textId="77777777" w:rsidR="00B449A9" w:rsidRPr="00F61C7A" w:rsidRDefault="00B449A9" w:rsidP="007F3B27">
            <w:pPr>
              <w:spacing w:after="0" w:line="240" w:lineRule="auto"/>
              <w:jc w:val="center"/>
              <w:rPr>
                <w:rFonts w:ascii="Times New Roman" w:eastAsia="Times New Roman" w:hAnsi="Times New Roman" w:cs="Times New Roman"/>
                <w:b/>
                <w:bCs/>
                <w:sz w:val="24"/>
                <w:szCs w:val="24"/>
                <w:lang w:eastAsia="ru-RU"/>
              </w:rPr>
            </w:pPr>
            <w:r w:rsidRPr="00F61C7A">
              <w:rPr>
                <w:rFonts w:ascii="Times New Roman" w:eastAsia="Times New Roman" w:hAnsi="Times New Roman" w:cs="Times New Roman"/>
                <w:b/>
                <w:i/>
                <w:color w:val="000000"/>
                <w:sz w:val="24"/>
                <w:szCs w:val="24"/>
                <w:lang w:eastAsia="ru-RU"/>
              </w:rPr>
              <w:t>Сокращение значения показателя при сокращении выпуска</w:t>
            </w:r>
          </w:p>
        </w:tc>
      </w:tr>
      <w:tr w:rsidR="00B449A9" w:rsidRPr="00F61C7A" w14:paraId="488A80A9" w14:textId="77777777" w:rsidTr="007F3B27">
        <w:trPr>
          <w:cantSplit/>
        </w:trPr>
        <w:tc>
          <w:tcPr>
            <w:tcW w:w="4268" w:type="dxa"/>
            <w:shd w:val="clear" w:color="auto" w:fill="FFFFFF" w:themeFill="background1"/>
            <w:noWrap/>
            <w:vAlign w:val="bottom"/>
          </w:tcPr>
          <w:p w14:paraId="72CE8954"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Автомеханик</w:t>
            </w:r>
          </w:p>
        </w:tc>
        <w:tc>
          <w:tcPr>
            <w:tcW w:w="1311" w:type="dxa"/>
            <w:shd w:val="clear" w:color="auto" w:fill="FFFFFF" w:themeFill="background1"/>
            <w:vAlign w:val="center"/>
          </w:tcPr>
          <w:p w14:paraId="78774F80"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214</w:t>
            </w:r>
          </w:p>
        </w:tc>
        <w:tc>
          <w:tcPr>
            <w:tcW w:w="1311" w:type="dxa"/>
            <w:shd w:val="clear" w:color="auto" w:fill="FFFFFF" w:themeFill="background1"/>
            <w:vAlign w:val="center"/>
          </w:tcPr>
          <w:p w14:paraId="1431E899"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0,9</w:t>
            </w:r>
          </w:p>
        </w:tc>
        <w:tc>
          <w:tcPr>
            <w:tcW w:w="1311" w:type="dxa"/>
            <w:shd w:val="clear" w:color="auto" w:fill="FFFFFF" w:themeFill="background1"/>
            <w:vAlign w:val="center"/>
          </w:tcPr>
          <w:p w14:paraId="59B4FC3D"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143</w:t>
            </w:r>
          </w:p>
        </w:tc>
        <w:tc>
          <w:tcPr>
            <w:tcW w:w="1311" w:type="dxa"/>
            <w:shd w:val="clear" w:color="auto" w:fill="FFFFFF" w:themeFill="background1"/>
            <w:vAlign w:val="center"/>
          </w:tcPr>
          <w:p w14:paraId="0F3D9504"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B449A9" w:rsidRPr="00F61C7A" w14:paraId="3192CB1A" w14:textId="77777777" w:rsidTr="007F3B27">
        <w:trPr>
          <w:cantSplit/>
        </w:trPr>
        <w:tc>
          <w:tcPr>
            <w:tcW w:w="4268" w:type="dxa"/>
            <w:shd w:val="clear" w:color="auto" w:fill="FFFFFF" w:themeFill="background1"/>
            <w:noWrap/>
            <w:vAlign w:val="center"/>
          </w:tcPr>
          <w:p w14:paraId="0476B4CE" w14:textId="77777777" w:rsidR="00B449A9" w:rsidRPr="00F61C7A" w:rsidRDefault="00B449A9" w:rsidP="007F3B27">
            <w:pPr>
              <w:spacing w:after="0" w:line="240" w:lineRule="auto"/>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Мастер сельскохозяйственного производства</w:t>
            </w:r>
          </w:p>
        </w:tc>
        <w:tc>
          <w:tcPr>
            <w:tcW w:w="1311" w:type="dxa"/>
            <w:shd w:val="clear" w:color="auto" w:fill="FFFFFF" w:themeFill="background1"/>
            <w:vAlign w:val="center"/>
          </w:tcPr>
          <w:p w14:paraId="5902FB68"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61</w:t>
            </w:r>
          </w:p>
        </w:tc>
        <w:tc>
          <w:tcPr>
            <w:tcW w:w="1311" w:type="dxa"/>
            <w:shd w:val="clear" w:color="auto" w:fill="FFFFFF" w:themeFill="background1"/>
            <w:vAlign w:val="center"/>
          </w:tcPr>
          <w:p w14:paraId="6273A3F0"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4,9</w:t>
            </w:r>
          </w:p>
        </w:tc>
        <w:tc>
          <w:tcPr>
            <w:tcW w:w="1311" w:type="dxa"/>
            <w:shd w:val="clear" w:color="auto" w:fill="FFFFFF" w:themeFill="background1"/>
            <w:vAlign w:val="center"/>
          </w:tcPr>
          <w:p w14:paraId="09652241"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47</w:t>
            </w:r>
          </w:p>
        </w:tc>
        <w:tc>
          <w:tcPr>
            <w:tcW w:w="1311" w:type="dxa"/>
            <w:shd w:val="clear" w:color="auto" w:fill="FFFFFF" w:themeFill="background1"/>
            <w:vAlign w:val="center"/>
          </w:tcPr>
          <w:p w14:paraId="07DFD8F4"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r>
      <w:tr w:rsidR="00B449A9" w:rsidRPr="00F61C7A" w14:paraId="07CEC5F1" w14:textId="77777777" w:rsidTr="007F3B27">
        <w:trPr>
          <w:cantSplit/>
        </w:trPr>
        <w:tc>
          <w:tcPr>
            <w:tcW w:w="4268" w:type="dxa"/>
            <w:shd w:val="clear" w:color="auto" w:fill="FFFFFF" w:themeFill="background1"/>
            <w:noWrap/>
            <w:vAlign w:val="bottom"/>
          </w:tcPr>
          <w:p w14:paraId="678682B4"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Слесарь по ремонту строительных машин</w:t>
            </w:r>
          </w:p>
        </w:tc>
        <w:tc>
          <w:tcPr>
            <w:tcW w:w="1311" w:type="dxa"/>
            <w:shd w:val="clear" w:color="auto" w:fill="FFFFFF" w:themeFill="background1"/>
            <w:vAlign w:val="center"/>
          </w:tcPr>
          <w:p w14:paraId="2E512090"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25</w:t>
            </w:r>
          </w:p>
        </w:tc>
        <w:tc>
          <w:tcPr>
            <w:tcW w:w="1311" w:type="dxa"/>
            <w:shd w:val="clear" w:color="auto" w:fill="FFFFFF" w:themeFill="background1"/>
            <w:vAlign w:val="center"/>
          </w:tcPr>
          <w:p w14:paraId="795B00BC" w14:textId="77777777" w:rsidR="00B449A9" w:rsidRPr="00F61C7A"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F61C7A">
              <w:rPr>
                <w:rFonts w:ascii="Times New Roman" w:eastAsia="Times New Roman" w:hAnsi="Times New Roman" w:cs="Times New Roman"/>
                <w:b/>
                <w:color w:val="000000"/>
                <w:sz w:val="24"/>
                <w:szCs w:val="24"/>
                <w:lang w:eastAsia="ru-RU"/>
              </w:rPr>
              <w:t>5,7</w:t>
            </w:r>
          </w:p>
        </w:tc>
        <w:tc>
          <w:tcPr>
            <w:tcW w:w="1311" w:type="dxa"/>
            <w:shd w:val="clear" w:color="auto" w:fill="FFFFFF" w:themeFill="background1"/>
            <w:vAlign w:val="center"/>
          </w:tcPr>
          <w:p w14:paraId="333836FE" w14:textId="77777777" w:rsidR="00B449A9" w:rsidRPr="00F61C7A" w:rsidRDefault="00B449A9" w:rsidP="007F3B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311" w:type="dxa"/>
            <w:shd w:val="clear" w:color="auto" w:fill="FFFFFF" w:themeFill="background1"/>
            <w:vAlign w:val="center"/>
          </w:tcPr>
          <w:p w14:paraId="0EA26A25" w14:textId="77777777" w:rsidR="00B449A9" w:rsidRPr="00F61C7A" w:rsidRDefault="00B449A9" w:rsidP="007F3B2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r>
      <w:tr w:rsidR="00B449A9" w:rsidRPr="00F61C7A" w14:paraId="0E8E8370" w14:textId="77777777" w:rsidTr="007F3B27">
        <w:trPr>
          <w:cantSplit/>
        </w:trPr>
        <w:tc>
          <w:tcPr>
            <w:tcW w:w="4268" w:type="dxa"/>
            <w:shd w:val="clear" w:color="auto" w:fill="FFFFFF" w:themeFill="background1"/>
            <w:noWrap/>
            <w:vAlign w:val="bottom"/>
          </w:tcPr>
          <w:p w14:paraId="228C6061"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Хозяйка усадьбы</w:t>
            </w:r>
          </w:p>
        </w:tc>
        <w:tc>
          <w:tcPr>
            <w:tcW w:w="1311" w:type="dxa"/>
            <w:shd w:val="clear" w:color="auto" w:fill="FFFFFF" w:themeFill="background1"/>
            <w:vAlign w:val="center"/>
          </w:tcPr>
          <w:p w14:paraId="7E5A3B0E"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50</w:t>
            </w:r>
          </w:p>
        </w:tc>
        <w:tc>
          <w:tcPr>
            <w:tcW w:w="1311" w:type="dxa"/>
            <w:shd w:val="clear" w:color="auto" w:fill="FFFFFF" w:themeFill="background1"/>
            <w:vAlign w:val="center"/>
          </w:tcPr>
          <w:p w14:paraId="669895C6" w14:textId="77777777" w:rsidR="00B449A9" w:rsidRPr="00F61C7A"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F61C7A">
              <w:rPr>
                <w:rFonts w:ascii="Times New Roman" w:eastAsia="Times New Roman" w:hAnsi="Times New Roman" w:cs="Times New Roman"/>
                <w:b/>
                <w:color w:val="000000"/>
                <w:sz w:val="24"/>
                <w:szCs w:val="24"/>
                <w:lang w:eastAsia="ru-RU"/>
              </w:rPr>
              <w:t>12</w:t>
            </w:r>
          </w:p>
        </w:tc>
        <w:tc>
          <w:tcPr>
            <w:tcW w:w="1311" w:type="dxa"/>
            <w:shd w:val="clear" w:color="auto" w:fill="FFFFFF" w:themeFill="background1"/>
            <w:vAlign w:val="center"/>
          </w:tcPr>
          <w:p w14:paraId="06B6B95B"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311" w:type="dxa"/>
            <w:shd w:val="clear" w:color="auto" w:fill="FFFFFF" w:themeFill="background1"/>
            <w:vAlign w:val="center"/>
          </w:tcPr>
          <w:p w14:paraId="2AF1852B" w14:textId="77777777" w:rsidR="00B449A9" w:rsidRPr="00F61C7A" w:rsidRDefault="00B449A9" w:rsidP="007F3B2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r>
      <w:tr w:rsidR="00B449A9" w:rsidRPr="00F61C7A" w14:paraId="377C5C0B" w14:textId="77777777" w:rsidTr="007F3B27">
        <w:trPr>
          <w:cantSplit/>
        </w:trPr>
        <w:tc>
          <w:tcPr>
            <w:tcW w:w="9512" w:type="dxa"/>
            <w:gridSpan w:val="5"/>
            <w:shd w:val="clear" w:color="auto" w:fill="FFFFFF" w:themeFill="background1"/>
            <w:noWrap/>
            <w:vAlign w:val="center"/>
          </w:tcPr>
          <w:p w14:paraId="0C5517BD" w14:textId="77777777" w:rsidR="00B449A9" w:rsidRPr="00F61C7A" w:rsidRDefault="00B449A9" w:rsidP="007F3B27">
            <w:pPr>
              <w:spacing w:after="0" w:line="240" w:lineRule="auto"/>
              <w:jc w:val="center"/>
              <w:rPr>
                <w:rFonts w:ascii="Times New Roman" w:eastAsia="Times New Roman" w:hAnsi="Times New Roman" w:cs="Times New Roman"/>
                <w:b/>
                <w:bCs/>
                <w:sz w:val="24"/>
                <w:szCs w:val="24"/>
                <w:lang w:eastAsia="ru-RU"/>
              </w:rPr>
            </w:pPr>
            <w:r w:rsidRPr="00F61C7A">
              <w:rPr>
                <w:rFonts w:ascii="Times New Roman" w:eastAsia="Times New Roman" w:hAnsi="Times New Roman" w:cs="Times New Roman"/>
                <w:b/>
                <w:i/>
                <w:color w:val="000000"/>
                <w:sz w:val="24"/>
                <w:szCs w:val="24"/>
                <w:lang w:eastAsia="ru-RU"/>
              </w:rPr>
              <w:t>Увеличение показателя при сокращении (стабильности) выпуска</w:t>
            </w:r>
          </w:p>
        </w:tc>
      </w:tr>
      <w:tr w:rsidR="00B449A9" w:rsidRPr="00F61C7A" w14:paraId="4F93CA08" w14:textId="77777777" w:rsidTr="007F3B27">
        <w:trPr>
          <w:cantSplit/>
        </w:trPr>
        <w:tc>
          <w:tcPr>
            <w:tcW w:w="4268" w:type="dxa"/>
            <w:shd w:val="clear" w:color="auto" w:fill="FFFFFF" w:themeFill="background1"/>
            <w:noWrap/>
            <w:vAlign w:val="center"/>
          </w:tcPr>
          <w:p w14:paraId="38E3D62E"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1311" w:type="dxa"/>
            <w:shd w:val="clear" w:color="auto" w:fill="FFFFFF" w:themeFill="background1"/>
            <w:vAlign w:val="center"/>
          </w:tcPr>
          <w:p w14:paraId="179C87CB"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47</w:t>
            </w:r>
          </w:p>
        </w:tc>
        <w:tc>
          <w:tcPr>
            <w:tcW w:w="1311" w:type="dxa"/>
            <w:shd w:val="clear" w:color="auto" w:fill="FFFFFF" w:themeFill="background1"/>
            <w:vAlign w:val="center"/>
          </w:tcPr>
          <w:p w14:paraId="6B122B7E" w14:textId="77777777" w:rsidR="00B449A9" w:rsidRPr="00F61C7A"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F61C7A">
              <w:rPr>
                <w:rFonts w:ascii="Times New Roman" w:eastAsia="Times New Roman" w:hAnsi="Times New Roman" w:cs="Times New Roman"/>
                <w:b/>
                <w:color w:val="000000"/>
                <w:sz w:val="24"/>
                <w:szCs w:val="24"/>
                <w:lang w:eastAsia="ru-RU"/>
              </w:rPr>
              <w:t>2,1</w:t>
            </w:r>
          </w:p>
        </w:tc>
        <w:tc>
          <w:tcPr>
            <w:tcW w:w="1311" w:type="dxa"/>
            <w:shd w:val="clear" w:color="auto" w:fill="FFFFFF" w:themeFill="background1"/>
            <w:vAlign w:val="center"/>
          </w:tcPr>
          <w:p w14:paraId="331B7C2E"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311" w:type="dxa"/>
            <w:shd w:val="clear" w:color="auto" w:fill="FFFFFF" w:themeFill="background1"/>
            <w:vAlign w:val="center"/>
          </w:tcPr>
          <w:p w14:paraId="4077D0D8" w14:textId="77777777" w:rsidR="00B449A9" w:rsidRPr="00F61C7A" w:rsidRDefault="00B449A9" w:rsidP="007F3B2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5,3</w:t>
            </w:r>
          </w:p>
        </w:tc>
      </w:tr>
      <w:tr w:rsidR="00B449A9" w:rsidRPr="00363836" w14:paraId="17EA0B84" w14:textId="77777777" w:rsidTr="007F3B27">
        <w:trPr>
          <w:cantSplit/>
        </w:trPr>
        <w:tc>
          <w:tcPr>
            <w:tcW w:w="4268" w:type="dxa"/>
            <w:shd w:val="clear" w:color="auto" w:fill="FFFFFF" w:themeFill="background1"/>
            <w:noWrap/>
            <w:vAlign w:val="center"/>
          </w:tcPr>
          <w:p w14:paraId="73BA6D65" w14:textId="77777777" w:rsidR="00B449A9" w:rsidRPr="00AD4F04" w:rsidRDefault="00B449A9" w:rsidP="007F3B27">
            <w:pPr>
              <w:spacing w:after="0" w:line="240" w:lineRule="auto"/>
              <w:rPr>
                <w:rFonts w:ascii="Times New Roman" w:eastAsia="Times New Roman" w:hAnsi="Times New Roman" w:cs="Times New Roman"/>
                <w:color w:val="000000"/>
                <w:sz w:val="24"/>
                <w:szCs w:val="24"/>
                <w:lang w:eastAsia="ru-RU"/>
              </w:rPr>
            </w:pPr>
            <w:r w:rsidRPr="00AD4F04">
              <w:rPr>
                <w:rFonts w:ascii="Times New Roman" w:eastAsia="Times New Roman" w:hAnsi="Times New Roman" w:cs="Times New Roman"/>
                <w:color w:val="000000"/>
                <w:sz w:val="24"/>
                <w:szCs w:val="24"/>
                <w:lang w:eastAsia="ru-RU"/>
              </w:rPr>
              <w:t>Электромонтажник электрических сетей и электрооборудования</w:t>
            </w:r>
          </w:p>
        </w:tc>
        <w:tc>
          <w:tcPr>
            <w:tcW w:w="1311" w:type="dxa"/>
            <w:shd w:val="clear" w:color="auto" w:fill="FFFFFF" w:themeFill="background1"/>
            <w:vAlign w:val="center"/>
          </w:tcPr>
          <w:p w14:paraId="5203A963"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311" w:type="dxa"/>
            <w:shd w:val="clear" w:color="auto" w:fill="FFFFFF" w:themeFill="background1"/>
            <w:vAlign w:val="center"/>
          </w:tcPr>
          <w:p w14:paraId="718611CE" w14:textId="77777777" w:rsidR="00B449A9" w:rsidRPr="0036383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363836">
              <w:rPr>
                <w:rFonts w:ascii="Times New Roman" w:eastAsia="Times New Roman" w:hAnsi="Times New Roman" w:cs="Times New Roman"/>
                <w:b/>
                <w:color w:val="000000"/>
                <w:sz w:val="24"/>
                <w:szCs w:val="24"/>
                <w:lang w:eastAsia="ru-RU"/>
              </w:rPr>
              <w:t>2,3</w:t>
            </w:r>
          </w:p>
        </w:tc>
        <w:tc>
          <w:tcPr>
            <w:tcW w:w="1311" w:type="dxa"/>
            <w:shd w:val="clear" w:color="auto" w:fill="FFFFFF" w:themeFill="background1"/>
            <w:vAlign w:val="center"/>
          </w:tcPr>
          <w:p w14:paraId="3F65F9AE" w14:textId="77777777" w:rsidR="00B449A9" w:rsidRPr="00AD4F04"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311" w:type="dxa"/>
            <w:shd w:val="clear" w:color="auto" w:fill="FFFFFF" w:themeFill="background1"/>
            <w:vAlign w:val="center"/>
          </w:tcPr>
          <w:p w14:paraId="46286CFD" w14:textId="77777777" w:rsidR="00B449A9" w:rsidRPr="00363836" w:rsidRDefault="00B449A9" w:rsidP="007F3B27">
            <w:pPr>
              <w:spacing w:after="0" w:line="240" w:lineRule="auto"/>
              <w:jc w:val="center"/>
              <w:rPr>
                <w:rFonts w:ascii="Times New Roman" w:eastAsia="Calibri" w:hAnsi="Times New Roman" w:cs="Times New Roman"/>
                <w:b/>
                <w:color w:val="000000"/>
                <w:sz w:val="24"/>
                <w:szCs w:val="24"/>
                <w:lang w:eastAsia="ru-RU"/>
              </w:rPr>
            </w:pPr>
            <w:r w:rsidRPr="00363836">
              <w:rPr>
                <w:rFonts w:ascii="Times New Roman" w:eastAsia="Times New Roman" w:hAnsi="Times New Roman" w:cs="Times New Roman"/>
                <w:b/>
                <w:color w:val="000000"/>
                <w:sz w:val="24"/>
                <w:szCs w:val="24"/>
                <w:lang w:eastAsia="ru-RU"/>
              </w:rPr>
              <w:t>2,4</w:t>
            </w:r>
          </w:p>
        </w:tc>
      </w:tr>
      <w:tr w:rsidR="00B449A9" w:rsidRPr="00F61C7A" w14:paraId="7BF2DA3E" w14:textId="77777777" w:rsidTr="007F3B27">
        <w:trPr>
          <w:cantSplit/>
        </w:trPr>
        <w:tc>
          <w:tcPr>
            <w:tcW w:w="4268" w:type="dxa"/>
            <w:shd w:val="clear" w:color="auto" w:fill="FFFFFF" w:themeFill="background1"/>
            <w:noWrap/>
            <w:vAlign w:val="bottom"/>
          </w:tcPr>
          <w:p w14:paraId="08C8861F"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Мастер отделочных строительных работ</w:t>
            </w:r>
          </w:p>
        </w:tc>
        <w:tc>
          <w:tcPr>
            <w:tcW w:w="1311" w:type="dxa"/>
            <w:shd w:val="clear" w:color="auto" w:fill="FFFFFF" w:themeFill="background1"/>
            <w:vAlign w:val="center"/>
          </w:tcPr>
          <w:p w14:paraId="0FCE0B76"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73</w:t>
            </w:r>
          </w:p>
        </w:tc>
        <w:tc>
          <w:tcPr>
            <w:tcW w:w="1311" w:type="dxa"/>
            <w:shd w:val="clear" w:color="auto" w:fill="FFFFFF" w:themeFill="background1"/>
            <w:vAlign w:val="center"/>
          </w:tcPr>
          <w:p w14:paraId="6E9A6A2F"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5,5</w:t>
            </w:r>
          </w:p>
        </w:tc>
        <w:tc>
          <w:tcPr>
            <w:tcW w:w="1311" w:type="dxa"/>
            <w:shd w:val="clear" w:color="auto" w:fill="FFFFFF" w:themeFill="background1"/>
            <w:vAlign w:val="center"/>
          </w:tcPr>
          <w:p w14:paraId="34E86F62"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52</w:t>
            </w:r>
          </w:p>
        </w:tc>
        <w:tc>
          <w:tcPr>
            <w:tcW w:w="1311" w:type="dxa"/>
            <w:shd w:val="clear" w:color="auto" w:fill="FFFFFF" w:themeFill="background1"/>
            <w:vAlign w:val="center"/>
          </w:tcPr>
          <w:p w14:paraId="5405C211"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17,5</w:t>
            </w:r>
          </w:p>
        </w:tc>
      </w:tr>
      <w:tr w:rsidR="00B449A9" w:rsidRPr="00F61C7A" w14:paraId="02B78A83" w14:textId="77777777" w:rsidTr="007F3B27">
        <w:trPr>
          <w:cantSplit/>
        </w:trPr>
        <w:tc>
          <w:tcPr>
            <w:tcW w:w="9512" w:type="dxa"/>
            <w:gridSpan w:val="5"/>
            <w:shd w:val="clear" w:color="auto" w:fill="FFFFFF" w:themeFill="background1"/>
            <w:noWrap/>
            <w:vAlign w:val="center"/>
          </w:tcPr>
          <w:p w14:paraId="2EAB7516" w14:textId="77777777" w:rsidR="00B449A9" w:rsidRPr="00F61C7A" w:rsidRDefault="00B449A9" w:rsidP="007F3B27">
            <w:pPr>
              <w:spacing w:after="0" w:line="240" w:lineRule="auto"/>
              <w:jc w:val="center"/>
              <w:rPr>
                <w:rFonts w:ascii="Times New Roman" w:eastAsia="Times New Roman" w:hAnsi="Times New Roman" w:cs="Times New Roman"/>
                <w:b/>
                <w:bCs/>
                <w:sz w:val="24"/>
                <w:szCs w:val="24"/>
                <w:lang w:eastAsia="ru-RU"/>
              </w:rPr>
            </w:pPr>
            <w:r w:rsidRPr="00F61C7A">
              <w:rPr>
                <w:rFonts w:ascii="Times New Roman" w:eastAsia="Times New Roman" w:hAnsi="Times New Roman" w:cs="Times New Roman"/>
                <w:b/>
                <w:i/>
                <w:color w:val="000000"/>
                <w:sz w:val="24"/>
                <w:szCs w:val="24"/>
                <w:lang w:eastAsia="ru-RU"/>
              </w:rPr>
              <w:t>Увеличение значения показателя при увеличении выпуска</w:t>
            </w:r>
          </w:p>
        </w:tc>
      </w:tr>
      <w:tr w:rsidR="00B449A9" w:rsidRPr="00F61C7A" w14:paraId="47D8D6E9" w14:textId="77777777" w:rsidTr="007F3B27">
        <w:trPr>
          <w:cantSplit/>
        </w:trPr>
        <w:tc>
          <w:tcPr>
            <w:tcW w:w="4268" w:type="dxa"/>
            <w:shd w:val="clear" w:color="auto" w:fill="FFFFFF" w:themeFill="background1"/>
            <w:noWrap/>
            <w:vAlign w:val="center"/>
          </w:tcPr>
          <w:p w14:paraId="56497BEF" w14:textId="77777777" w:rsidR="00B449A9" w:rsidRPr="00F61C7A" w:rsidRDefault="00B449A9" w:rsidP="007F3B27">
            <w:pPr>
              <w:spacing w:after="0" w:line="240" w:lineRule="auto"/>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Машинист локомотива</w:t>
            </w:r>
          </w:p>
        </w:tc>
        <w:tc>
          <w:tcPr>
            <w:tcW w:w="1311" w:type="dxa"/>
            <w:shd w:val="clear" w:color="auto" w:fill="FFFFFF" w:themeFill="background1"/>
            <w:vAlign w:val="center"/>
          </w:tcPr>
          <w:p w14:paraId="5C247071"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46</w:t>
            </w:r>
          </w:p>
        </w:tc>
        <w:tc>
          <w:tcPr>
            <w:tcW w:w="1311" w:type="dxa"/>
            <w:shd w:val="clear" w:color="auto" w:fill="FFFFFF" w:themeFill="background1"/>
            <w:vAlign w:val="center"/>
          </w:tcPr>
          <w:p w14:paraId="7CFA901D"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w:t>
            </w:r>
          </w:p>
        </w:tc>
        <w:tc>
          <w:tcPr>
            <w:tcW w:w="1311" w:type="dxa"/>
            <w:shd w:val="clear" w:color="auto" w:fill="FFFFFF" w:themeFill="background1"/>
            <w:vAlign w:val="center"/>
          </w:tcPr>
          <w:p w14:paraId="3377AC69"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51</w:t>
            </w:r>
          </w:p>
        </w:tc>
        <w:tc>
          <w:tcPr>
            <w:tcW w:w="1311" w:type="dxa"/>
            <w:shd w:val="clear" w:color="auto" w:fill="FFFFFF" w:themeFill="background1"/>
            <w:vAlign w:val="center"/>
          </w:tcPr>
          <w:p w14:paraId="111E0600"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2,0</w:t>
            </w:r>
          </w:p>
        </w:tc>
      </w:tr>
      <w:tr w:rsidR="00B449A9" w14:paraId="79285761" w14:textId="77777777" w:rsidTr="007F3B27">
        <w:trPr>
          <w:cantSplit/>
        </w:trPr>
        <w:tc>
          <w:tcPr>
            <w:tcW w:w="4268" w:type="dxa"/>
            <w:shd w:val="clear" w:color="auto" w:fill="FFFFFF" w:themeFill="background1"/>
            <w:noWrap/>
            <w:vAlign w:val="bottom"/>
          </w:tcPr>
          <w:p w14:paraId="64B9893A" w14:textId="77777777" w:rsidR="00B449A9" w:rsidRPr="00411601" w:rsidRDefault="00B449A9" w:rsidP="007F3B27">
            <w:pPr>
              <w:spacing w:after="0" w:line="240" w:lineRule="auto"/>
              <w:rPr>
                <w:rFonts w:ascii="Times New Roman" w:eastAsia="Times New Roman" w:hAnsi="Times New Roman" w:cs="Times New Roman"/>
                <w:color w:val="000000"/>
                <w:sz w:val="24"/>
                <w:szCs w:val="24"/>
                <w:lang w:eastAsia="ru-RU"/>
              </w:rPr>
            </w:pPr>
            <w:r w:rsidRPr="00411601">
              <w:rPr>
                <w:rFonts w:ascii="Times New Roman" w:eastAsia="Times New Roman" w:hAnsi="Times New Roman" w:cs="Times New Roman"/>
                <w:color w:val="000000"/>
                <w:sz w:val="24"/>
                <w:szCs w:val="24"/>
                <w:lang w:eastAsia="ru-RU"/>
              </w:rPr>
              <w:t>Оператор станков с программным управлением</w:t>
            </w:r>
          </w:p>
        </w:tc>
        <w:tc>
          <w:tcPr>
            <w:tcW w:w="1311" w:type="dxa"/>
            <w:shd w:val="clear" w:color="auto" w:fill="FFFFFF" w:themeFill="background1"/>
            <w:vAlign w:val="center"/>
          </w:tcPr>
          <w:p w14:paraId="3CD25514"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21</w:t>
            </w:r>
          </w:p>
        </w:tc>
        <w:tc>
          <w:tcPr>
            <w:tcW w:w="1311" w:type="dxa"/>
            <w:shd w:val="clear" w:color="auto" w:fill="FFFFFF" w:themeFill="background1"/>
            <w:vAlign w:val="center"/>
          </w:tcPr>
          <w:p w14:paraId="6C16C664"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0</w:t>
            </w:r>
          </w:p>
        </w:tc>
        <w:tc>
          <w:tcPr>
            <w:tcW w:w="1311" w:type="dxa"/>
            <w:shd w:val="clear" w:color="auto" w:fill="FFFFFF" w:themeFill="background1"/>
            <w:vAlign w:val="center"/>
          </w:tcPr>
          <w:p w14:paraId="40C5DA45" w14:textId="77777777" w:rsidR="00B449A9"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62</w:t>
            </w:r>
          </w:p>
        </w:tc>
        <w:tc>
          <w:tcPr>
            <w:tcW w:w="1311" w:type="dxa"/>
            <w:shd w:val="clear" w:color="auto" w:fill="FFFFFF" w:themeFill="background1"/>
            <w:vAlign w:val="center"/>
          </w:tcPr>
          <w:p w14:paraId="01537125" w14:textId="77777777" w:rsidR="00B449A9"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3,2</w:t>
            </w:r>
          </w:p>
        </w:tc>
      </w:tr>
      <w:tr w:rsidR="00B449A9" w:rsidRPr="00F61C7A" w14:paraId="790FF148" w14:textId="77777777" w:rsidTr="007F3B27">
        <w:trPr>
          <w:cantSplit/>
        </w:trPr>
        <w:tc>
          <w:tcPr>
            <w:tcW w:w="4268" w:type="dxa"/>
            <w:shd w:val="clear" w:color="auto" w:fill="FFFFFF" w:themeFill="background1"/>
            <w:noWrap/>
            <w:vAlign w:val="bottom"/>
          </w:tcPr>
          <w:p w14:paraId="1BAD1443"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Пекарь</w:t>
            </w:r>
          </w:p>
        </w:tc>
        <w:tc>
          <w:tcPr>
            <w:tcW w:w="1311" w:type="dxa"/>
            <w:shd w:val="clear" w:color="auto" w:fill="FFFFFF" w:themeFill="background1"/>
            <w:vAlign w:val="center"/>
          </w:tcPr>
          <w:p w14:paraId="59EEFC1F"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40</w:t>
            </w:r>
          </w:p>
        </w:tc>
        <w:tc>
          <w:tcPr>
            <w:tcW w:w="1311" w:type="dxa"/>
            <w:shd w:val="clear" w:color="auto" w:fill="FFFFFF" w:themeFill="background1"/>
            <w:vAlign w:val="center"/>
          </w:tcPr>
          <w:p w14:paraId="404B0A6D"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w:t>
            </w:r>
          </w:p>
        </w:tc>
        <w:tc>
          <w:tcPr>
            <w:tcW w:w="1311" w:type="dxa"/>
            <w:shd w:val="clear" w:color="auto" w:fill="FFFFFF" w:themeFill="background1"/>
            <w:vAlign w:val="center"/>
          </w:tcPr>
          <w:p w14:paraId="19DBD749"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85</w:t>
            </w:r>
          </w:p>
        </w:tc>
        <w:tc>
          <w:tcPr>
            <w:tcW w:w="1311" w:type="dxa"/>
            <w:shd w:val="clear" w:color="auto" w:fill="FFFFFF" w:themeFill="background1"/>
            <w:vAlign w:val="center"/>
          </w:tcPr>
          <w:p w14:paraId="21DEBD46"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1,2</w:t>
            </w:r>
          </w:p>
        </w:tc>
      </w:tr>
      <w:tr w:rsidR="00B449A9" w:rsidRPr="00F61C7A" w14:paraId="798A504B" w14:textId="77777777" w:rsidTr="007F3B27">
        <w:trPr>
          <w:cantSplit/>
        </w:trPr>
        <w:tc>
          <w:tcPr>
            <w:tcW w:w="4268" w:type="dxa"/>
            <w:shd w:val="clear" w:color="auto" w:fill="FFFFFF" w:themeFill="background1"/>
            <w:noWrap/>
            <w:vAlign w:val="bottom"/>
          </w:tcPr>
          <w:p w14:paraId="73A8429A"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Тракторист-машинист сельскохозяйственного производства</w:t>
            </w:r>
          </w:p>
        </w:tc>
        <w:tc>
          <w:tcPr>
            <w:tcW w:w="1311" w:type="dxa"/>
            <w:shd w:val="clear" w:color="auto" w:fill="FFFFFF" w:themeFill="background1"/>
            <w:vAlign w:val="center"/>
          </w:tcPr>
          <w:p w14:paraId="190FF9EB"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sidRPr="00F61C7A">
              <w:rPr>
                <w:rFonts w:ascii="Times New Roman" w:eastAsia="Calibri" w:hAnsi="Times New Roman" w:cs="Times New Roman"/>
                <w:color w:val="000000"/>
                <w:sz w:val="24"/>
                <w:szCs w:val="24"/>
                <w:lang w:eastAsia="ru-RU"/>
              </w:rPr>
              <w:t>87</w:t>
            </w:r>
          </w:p>
        </w:tc>
        <w:tc>
          <w:tcPr>
            <w:tcW w:w="1311" w:type="dxa"/>
            <w:shd w:val="clear" w:color="auto" w:fill="FFFFFF" w:themeFill="background1"/>
            <w:vAlign w:val="center"/>
          </w:tcPr>
          <w:p w14:paraId="14F37C79"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sidRPr="00F61C7A">
              <w:rPr>
                <w:rFonts w:ascii="Times New Roman" w:eastAsia="Calibri" w:hAnsi="Times New Roman" w:cs="Times New Roman"/>
                <w:b/>
                <w:color w:val="000000"/>
                <w:sz w:val="24"/>
                <w:szCs w:val="24"/>
                <w:lang w:eastAsia="ru-RU"/>
              </w:rPr>
              <w:t>0</w:t>
            </w:r>
          </w:p>
        </w:tc>
        <w:tc>
          <w:tcPr>
            <w:tcW w:w="1311" w:type="dxa"/>
            <w:shd w:val="clear" w:color="auto" w:fill="FFFFFF" w:themeFill="background1"/>
            <w:vAlign w:val="center"/>
          </w:tcPr>
          <w:p w14:paraId="5BFAE81A" w14:textId="77777777" w:rsidR="00B449A9" w:rsidRPr="00F61C7A" w:rsidRDefault="00B449A9" w:rsidP="007F3B27">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132</w:t>
            </w:r>
          </w:p>
        </w:tc>
        <w:tc>
          <w:tcPr>
            <w:tcW w:w="1311" w:type="dxa"/>
            <w:shd w:val="clear" w:color="auto" w:fill="FFFFFF" w:themeFill="background1"/>
            <w:vAlign w:val="center"/>
          </w:tcPr>
          <w:p w14:paraId="43A7057C" w14:textId="77777777" w:rsidR="00B449A9" w:rsidRPr="00F61C7A" w:rsidRDefault="00B449A9" w:rsidP="007F3B27">
            <w:pPr>
              <w:spacing w:after="0" w:line="240"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1,5</w:t>
            </w:r>
          </w:p>
        </w:tc>
      </w:tr>
      <w:tr w:rsidR="00B449A9" w:rsidRPr="00F61C7A" w14:paraId="448BEE9C" w14:textId="77777777" w:rsidTr="007F3B27">
        <w:trPr>
          <w:cantSplit/>
        </w:trPr>
        <w:tc>
          <w:tcPr>
            <w:tcW w:w="4268" w:type="dxa"/>
            <w:shd w:val="clear" w:color="auto" w:fill="FFFFFF" w:themeFill="background1"/>
            <w:noWrap/>
            <w:vAlign w:val="bottom"/>
          </w:tcPr>
          <w:p w14:paraId="4A373CD0" w14:textId="77777777" w:rsidR="00B449A9" w:rsidRPr="00F61C7A" w:rsidRDefault="00B449A9" w:rsidP="007F3B27">
            <w:pPr>
              <w:spacing w:after="0" w:line="240" w:lineRule="auto"/>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Социальный работник</w:t>
            </w:r>
          </w:p>
        </w:tc>
        <w:tc>
          <w:tcPr>
            <w:tcW w:w="1311" w:type="dxa"/>
            <w:shd w:val="clear" w:color="auto" w:fill="FFFFFF" w:themeFill="background1"/>
            <w:vAlign w:val="center"/>
          </w:tcPr>
          <w:p w14:paraId="4424E33C"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F61C7A">
              <w:rPr>
                <w:rFonts w:ascii="Times New Roman" w:eastAsia="Times New Roman" w:hAnsi="Times New Roman" w:cs="Times New Roman"/>
                <w:color w:val="000000"/>
                <w:sz w:val="24"/>
                <w:szCs w:val="24"/>
                <w:lang w:eastAsia="ru-RU"/>
              </w:rPr>
              <w:t>88</w:t>
            </w:r>
          </w:p>
        </w:tc>
        <w:tc>
          <w:tcPr>
            <w:tcW w:w="1311" w:type="dxa"/>
            <w:shd w:val="clear" w:color="auto" w:fill="FFFFFF" w:themeFill="background1"/>
            <w:vAlign w:val="center"/>
          </w:tcPr>
          <w:p w14:paraId="562E4F4F" w14:textId="77777777" w:rsidR="00B449A9" w:rsidRPr="00F61C7A"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F61C7A">
              <w:rPr>
                <w:rFonts w:ascii="Times New Roman" w:eastAsia="Times New Roman" w:hAnsi="Times New Roman" w:cs="Times New Roman"/>
                <w:b/>
                <w:color w:val="000000"/>
                <w:sz w:val="24"/>
                <w:szCs w:val="24"/>
                <w:lang w:eastAsia="ru-RU"/>
              </w:rPr>
              <w:t>1,1</w:t>
            </w:r>
          </w:p>
        </w:tc>
        <w:tc>
          <w:tcPr>
            <w:tcW w:w="1311" w:type="dxa"/>
            <w:shd w:val="clear" w:color="auto" w:fill="FFFFFF" w:themeFill="background1"/>
            <w:vAlign w:val="center"/>
          </w:tcPr>
          <w:p w14:paraId="49A573B9" w14:textId="77777777" w:rsidR="00B449A9" w:rsidRPr="00F61C7A"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c>
          <w:tcPr>
            <w:tcW w:w="1311" w:type="dxa"/>
            <w:shd w:val="clear" w:color="auto" w:fill="FFFFFF" w:themeFill="background1"/>
            <w:vAlign w:val="center"/>
          </w:tcPr>
          <w:p w14:paraId="6B555ADE" w14:textId="77777777" w:rsidR="00B449A9" w:rsidRPr="00F61C7A" w:rsidRDefault="00B449A9" w:rsidP="007F3B2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4,2</w:t>
            </w:r>
          </w:p>
        </w:tc>
      </w:tr>
      <w:tr w:rsidR="00B449A9" w:rsidRPr="009206A0" w14:paraId="72CCF573" w14:textId="77777777" w:rsidTr="007F3B27">
        <w:trPr>
          <w:cantSplit/>
        </w:trPr>
        <w:tc>
          <w:tcPr>
            <w:tcW w:w="4268" w:type="dxa"/>
            <w:shd w:val="clear" w:color="auto" w:fill="FFFFFF" w:themeFill="background1"/>
            <w:noWrap/>
            <w:vAlign w:val="center"/>
          </w:tcPr>
          <w:p w14:paraId="474DA92B" w14:textId="77777777" w:rsidR="00B449A9" w:rsidRPr="009206A0" w:rsidRDefault="00B449A9" w:rsidP="007F3B27">
            <w:pPr>
              <w:spacing w:after="0" w:line="240" w:lineRule="auto"/>
              <w:jc w:val="right"/>
              <w:rPr>
                <w:rFonts w:ascii="Times New Roman" w:eastAsia="Times New Roman" w:hAnsi="Times New Roman" w:cs="Times New Roman"/>
                <w:b/>
                <w:i/>
                <w:color w:val="000000"/>
                <w:sz w:val="24"/>
                <w:szCs w:val="24"/>
                <w:lang w:eastAsia="ru-RU"/>
              </w:rPr>
            </w:pPr>
            <w:r w:rsidRPr="009206A0">
              <w:rPr>
                <w:rFonts w:ascii="Times New Roman" w:eastAsia="Times New Roman" w:hAnsi="Times New Roman" w:cs="Times New Roman"/>
                <w:b/>
                <w:i/>
                <w:color w:val="000000"/>
                <w:sz w:val="24"/>
                <w:szCs w:val="24"/>
                <w:lang w:eastAsia="ru-RU"/>
              </w:rPr>
              <w:t>Среднее значение</w:t>
            </w:r>
          </w:p>
        </w:tc>
        <w:tc>
          <w:tcPr>
            <w:tcW w:w="1311" w:type="dxa"/>
            <w:shd w:val="clear" w:color="auto" w:fill="FFFFFF" w:themeFill="background1"/>
            <w:vAlign w:val="center"/>
          </w:tcPr>
          <w:p w14:paraId="095FAFF0" w14:textId="77777777" w:rsidR="00B449A9" w:rsidRPr="009206A0" w:rsidRDefault="00B449A9" w:rsidP="007F3B27">
            <w:pPr>
              <w:spacing w:after="0" w:line="240" w:lineRule="auto"/>
              <w:jc w:val="center"/>
              <w:rPr>
                <w:rFonts w:ascii="Times New Roman" w:eastAsia="Times New Roman" w:hAnsi="Times New Roman" w:cs="Times New Roman"/>
                <w:i/>
                <w:sz w:val="24"/>
                <w:szCs w:val="24"/>
                <w:lang w:eastAsia="ru-RU"/>
              </w:rPr>
            </w:pPr>
          </w:p>
        </w:tc>
        <w:tc>
          <w:tcPr>
            <w:tcW w:w="1311" w:type="dxa"/>
            <w:shd w:val="clear" w:color="auto" w:fill="FFFFFF" w:themeFill="background1"/>
            <w:vAlign w:val="center"/>
          </w:tcPr>
          <w:p w14:paraId="36ED5172" w14:textId="77777777" w:rsidR="00B449A9" w:rsidRPr="009206A0" w:rsidRDefault="00B449A9" w:rsidP="007F3B27">
            <w:pPr>
              <w:spacing w:after="0" w:line="240" w:lineRule="auto"/>
              <w:jc w:val="center"/>
              <w:rPr>
                <w:rFonts w:ascii="Times New Roman" w:eastAsia="Times New Roman" w:hAnsi="Times New Roman" w:cs="Times New Roman"/>
                <w:b/>
                <w:i/>
                <w:sz w:val="24"/>
                <w:szCs w:val="24"/>
                <w:lang w:eastAsia="ru-RU"/>
              </w:rPr>
            </w:pPr>
            <w:r w:rsidRPr="009206A0">
              <w:rPr>
                <w:rFonts w:ascii="Times New Roman" w:eastAsia="Times New Roman" w:hAnsi="Times New Roman" w:cs="Times New Roman"/>
                <w:b/>
                <w:i/>
                <w:sz w:val="24"/>
                <w:szCs w:val="24"/>
                <w:lang w:eastAsia="ru-RU"/>
              </w:rPr>
              <w:t>2,3</w:t>
            </w:r>
          </w:p>
        </w:tc>
        <w:tc>
          <w:tcPr>
            <w:tcW w:w="1311" w:type="dxa"/>
            <w:shd w:val="clear" w:color="auto" w:fill="FFFFFF" w:themeFill="background1"/>
            <w:vAlign w:val="center"/>
          </w:tcPr>
          <w:p w14:paraId="495A524A" w14:textId="77777777" w:rsidR="00B449A9" w:rsidRPr="009206A0" w:rsidRDefault="00B449A9" w:rsidP="007F3B27">
            <w:pPr>
              <w:spacing w:after="0" w:line="240" w:lineRule="auto"/>
              <w:jc w:val="center"/>
              <w:rPr>
                <w:rFonts w:ascii="Times New Roman" w:eastAsia="Times New Roman" w:hAnsi="Times New Roman" w:cs="Times New Roman"/>
                <w:b/>
                <w:i/>
                <w:sz w:val="24"/>
                <w:szCs w:val="24"/>
                <w:lang w:eastAsia="ru-RU"/>
              </w:rPr>
            </w:pPr>
          </w:p>
        </w:tc>
        <w:tc>
          <w:tcPr>
            <w:tcW w:w="1311" w:type="dxa"/>
            <w:shd w:val="clear" w:color="auto" w:fill="FFFFFF" w:themeFill="background1"/>
            <w:vAlign w:val="center"/>
          </w:tcPr>
          <w:p w14:paraId="2913AC7D" w14:textId="77777777" w:rsidR="00B449A9" w:rsidRPr="009206A0" w:rsidRDefault="00B449A9" w:rsidP="007F3B27">
            <w:pPr>
              <w:spacing w:after="0" w:line="240" w:lineRule="auto"/>
              <w:jc w:val="center"/>
              <w:rPr>
                <w:rFonts w:ascii="Times New Roman" w:eastAsia="Times New Roman" w:hAnsi="Times New Roman" w:cs="Times New Roman"/>
                <w:b/>
                <w:i/>
                <w:sz w:val="24"/>
                <w:szCs w:val="24"/>
                <w:lang w:eastAsia="ru-RU"/>
              </w:rPr>
            </w:pPr>
            <w:r w:rsidRPr="009206A0">
              <w:rPr>
                <w:rFonts w:ascii="Times New Roman" w:eastAsia="Times New Roman" w:hAnsi="Times New Roman" w:cs="Times New Roman"/>
                <w:b/>
                <w:i/>
                <w:sz w:val="24"/>
                <w:szCs w:val="24"/>
                <w:lang w:eastAsia="ru-RU"/>
              </w:rPr>
              <w:t>1,1</w:t>
            </w:r>
          </w:p>
        </w:tc>
      </w:tr>
    </w:tbl>
    <w:p w14:paraId="3BF125E7" w14:textId="77777777" w:rsidR="00B449A9" w:rsidRPr="00F4603F"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2D47E2C4" w14:textId="77777777" w:rsidR="00B449A9" w:rsidRPr="00F4603F"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39D3367F"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76DE6FF0"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4E79472B"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1DAC1590"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6DC40017" w14:textId="77777777" w:rsidR="00B449A9" w:rsidRPr="00291E71"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291E71">
        <w:rPr>
          <w:rFonts w:ascii="Times New Roman" w:eastAsia="Calibri" w:hAnsi="Times New Roman" w:cs="Times New Roman"/>
          <w:b/>
          <w:sz w:val="24"/>
          <w:szCs w:val="24"/>
          <w:lang w:eastAsia="ru-RU"/>
        </w:rPr>
        <w:lastRenderedPageBreak/>
        <w:t>3. КОЛИЧЕСТВО БЕЗРАБОТНЫХ ВЫПУСКНИКОВ ПО ППССЗ</w:t>
      </w:r>
    </w:p>
    <w:tbl>
      <w:tblPr>
        <w:tblW w:w="9478" w:type="dxa"/>
        <w:tblInd w:w="93" w:type="dxa"/>
        <w:tblLook w:val="04A0" w:firstRow="1" w:lastRow="0" w:firstColumn="1" w:lastColumn="0" w:noHBand="0" w:noVBand="1"/>
      </w:tblPr>
      <w:tblGrid>
        <w:gridCol w:w="4793"/>
        <w:gridCol w:w="1415"/>
        <w:gridCol w:w="1687"/>
        <w:gridCol w:w="1583"/>
      </w:tblGrid>
      <w:tr w:rsidR="00B449A9" w:rsidRPr="00291E71" w14:paraId="06E12B62" w14:textId="77777777" w:rsidTr="007F3B27">
        <w:trPr>
          <w:cantSplit/>
          <w:trHeight w:val="225"/>
        </w:trPr>
        <w:tc>
          <w:tcPr>
            <w:tcW w:w="47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456D6" w14:textId="77777777" w:rsidR="00B449A9" w:rsidRPr="00291E71"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291E71">
              <w:rPr>
                <w:rFonts w:ascii="Times New Roman" w:eastAsia="Times New Roman" w:hAnsi="Times New Roman" w:cs="Times New Roman"/>
                <w:b/>
                <w:color w:val="000000"/>
                <w:sz w:val="24"/>
                <w:szCs w:val="24"/>
                <w:lang w:eastAsia="ru-RU"/>
              </w:rPr>
              <w:t>Программы подготовки специалистов среднего звена</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3FC4198C" w14:textId="77777777" w:rsidR="00B449A9" w:rsidRPr="00D050D6" w:rsidRDefault="00B449A9" w:rsidP="007F3B27">
            <w:pPr>
              <w:spacing w:after="0" w:line="240" w:lineRule="auto"/>
              <w:jc w:val="center"/>
              <w:rPr>
                <w:rFonts w:ascii="Times New Roman" w:eastAsia="Times New Roman" w:hAnsi="Times New Roman" w:cs="Times New Roman"/>
                <w:bCs/>
                <w:color w:val="000000"/>
                <w:lang w:eastAsia="ru-RU"/>
              </w:rPr>
            </w:pPr>
            <w:r w:rsidRPr="00D050D6">
              <w:rPr>
                <w:rFonts w:ascii="Times New Roman" w:eastAsia="Times New Roman" w:hAnsi="Times New Roman" w:cs="Times New Roman"/>
                <w:bCs/>
                <w:color w:val="000000"/>
                <w:lang w:eastAsia="ru-RU"/>
              </w:rPr>
              <w:t>Выпуск 2021</w:t>
            </w:r>
          </w:p>
          <w:p w14:paraId="6114E67A" w14:textId="77777777" w:rsidR="00B449A9" w:rsidRPr="00D050D6" w:rsidRDefault="00B449A9" w:rsidP="007F3B27">
            <w:pPr>
              <w:spacing w:after="0" w:line="240" w:lineRule="auto"/>
              <w:jc w:val="center"/>
              <w:rPr>
                <w:rFonts w:ascii="Times New Roman" w:eastAsia="Times New Roman" w:hAnsi="Times New Roman" w:cs="Times New Roman"/>
                <w:bCs/>
                <w:color w:val="000000"/>
                <w:lang w:eastAsia="ru-RU"/>
              </w:rPr>
            </w:pPr>
            <w:r w:rsidRPr="00D050D6">
              <w:rPr>
                <w:rFonts w:ascii="Times New Roman" w:eastAsia="Times New Roman" w:hAnsi="Times New Roman" w:cs="Times New Roman"/>
                <w:bCs/>
                <w:color w:val="000000"/>
                <w:lang w:eastAsia="ru-RU"/>
              </w:rPr>
              <w:t>ППССЗ</w:t>
            </w:r>
          </w:p>
        </w:tc>
        <w:tc>
          <w:tcPr>
            <w:tcW w:w="1687" w:type="dxa"/>
            <w:tcBorders>
              <w:top w:val="single" w:sz="4" w:space="0" w:color="auto"/>
              <w:left w:val="nil"/>
              <w:bottom w:val="single" w:sz="4" w:space="0" w:color="auto"/>
              <w:right w:val="single" w:sz="4" w:space="0" w:color="auto"/>
            </w:tcBorders>
            <w:shd w:val="clear" w:color="auto" w:fill="FFFFFF" w:themeFill="background1"/>
            <w:vAlign w:val="center"/>
          </w:tcPr>
          <w:p w14:paraId="79DAAF42" w14:textId="77777777" w:rsidR="00B449A9" w:rsidRPr="00291E71" w:rsidRDefault="00B449A9" w:rsidP="007F3B27">
            <w:pPr>
              <w:spacing w:after="0" w:line="240" w:lineRule="auto"/>
              <w:jc w:val="center"/>
              <w:rPr>
                <w:rFonts w:ascii="Times New Roman" w:eastAsia="Times New Roman" w:hAnsi="Times New Roman" w:cs="Times New Roman"/>
                <w:b/>
                <w:color w:val="000000"/>
                <w:lang w:eastAsia="ru-RU"/>
              </w:rPr>
            </w:pPr>
            <w:r w:rsidRPr="00291E71">
              <w:rPr>
                <w:rFonts w:ascii="Times New Roman" w:eastAsia="Times New Roman" w:hAnsi="Times New Roman" w:cs="Times New Roman"/>
                <w:b/>
                <w:color w:val="000000"/>
                <w:lang w:eastAsia="ru-RU"/>
              </w:rPr>
              <w:t>Количество безработных выпускников на 01.01.2022</w:t>
            </w:r>
          </w:p>
        </w:tc>
        <w:tc>
          <w:tcPr>
            <w:tcW w:w="1583" w:type="dxa"/>
            <w:tcBorders>
              <w:top w:val="single" w:sz="4" w:space="0" w:color="auto"/>
              <w:left w:val="nil"/>
              <w:bottom w:val="single" w:sz="4" w:space="0" w:color="auto"/>
              <w:right w:val="single" w:sz="4" w:space="0" w:color="auto"/>
            </w:tcBorders>
            <w:shd w:val="clear" w:color="auto" w:fill="FFFFFF" w:themeFill="background1"/>
            <w:vAlign w:val="center"/>
          </w:tcPr>
          <w:p w14:paraId="5582681E" w14:textId="77777777" w:rsidR="00B449A9" w:rsidRPr="00291E71" w:rsidRDefault="00B449A9" w:rsidP="007F3B27">
            <w:pPr>
              <w:spacing w:after="0" w:line="240" w:lineRule="auto"/>
              <w:jc w:val="center"/>
              <w:rPr>
                <w:rFonts w:ascii="Times New Roman" w:eastAsia="Times New Roman" w:hAnsi="Times New Roman" w:cs="Times New Roman"/>
                <w:b/>
                <w:color w:val="000000"/>
                <w:lang w:eastAsia="ru-RU"/>
              </w:rPr>
            </w:pPr>
            <w:r w:rsidRPr="00291E71">
              <w:rPr>
                <w:rFonts w:ascii="Times New Roman" w:eastAsia="Times New Roman" w:hAnsi="Times New Roman" w:cs="Times New Roman"/>
                <w:b/>
                <w:color w:val="000000"/>
                <w:lang w:eastAsia="ru-RU"/>
              </w:rPr>
              <w:t>Доля безработных в выпуске, %</w:t>
            </w:r>
          </w:p>
        </w:tc>
      </w:tr>
      <w:tr w:rsidR="00B449A9" w:rsidRPr="00C45B4D" w14:paraId="76012CB0"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749F1F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Автоматизация технологических процессов и производств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3AD486B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220</w:t>
            </w:r>
          </w:p>
        </w:tc>
        <w:tc>
          <w:tcPr>
            <w:tcW w:w="1687" w:type="dxa"/>
            <w:tcBorders>
              <w:top w:val="nil"/>
              <w:left w:val="nil"/>
              <w:bottom w:val="single" w:sz="4" w:space="0" w:color="auto"/>
              <w:right w:val="single" w:sz="4" w:space="0" w:color="auto"/>
            </w:tcBorders>
            <w:shd w:val="clear" w:color="auto" w:fill="FFFFFF" w:themeFill="background1"/>
            <w:vAlign w:val="center"/>
          </w:tcPr>
          <w:p w14:paraId="0642041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2DA38A66"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B449A9" w:rsidRPr="00C45B4D" w14:paraId="2E0CCE82"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61C60A3"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Автоматика и телемеханика на транспорте (железнодорожном транспорте)</w:t>
            </w:r>
          </w:p>
        </w:tc>
        <w:tc>
          <w:tcPr>
            <w:tcW w:w="1415" w:type="dxa"/>
            <w:tcBorders>
              <w:top w:val="nil"/>
              <w:left w:val="nil"/>
              <w:bottom w:val="single" w:sz="4" w:space="0" w:color="auto"/>
              <w:right w:val="single" w:sz="4" w:space="0" w:color="auto"/>
            </w:tcBorders>
            <w:shd w:val="clear" w:color="auto" w:fill="auto"/>
            <w:noWrap/>
            <w:vAlign w:val="center"/>
            <w:hideMark/>
          </w:tcPr>
          <w:p w14:paraId="29B41B11"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44</w:t>
            </w:r>
          </w:p>
        </w:tc>
        <w:tc>
          <w:tcPr>
            <w:tcW w:w="1687" w:type="dxa"/>
            <w:tcBorders>
              <w:top w:val="nil"/>
              <w:left w:val="nil"/>
              <w:bottom w:val="single" w:sz="4" w:space="0" w:color="auto"/>
              <w:right w:val="single" w:sz="4" w:space="0" w:color="auto"/>
            </w:tcBorders>
            <w:shd w:val="clear" w:color="auto" w:fill="FFFFFF" w:themeFill="background1"/>
            <w:vAlign w:val="center"/>
          </w:tcPr>
          <w:p w14:paraId="7D7F2A72"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28C5E5D"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D7FC77B"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C5B17F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Автоматические системы управления</w:t>
            </w:r>
          </w:p>
        </w:tc>
        <w:tc>
          <w:tcPr>
            <w:tcW w:w="1415" w:type="dxa"/>
            <w:tcBorders>
              <w:top w:val="nil"/>
              <w:left w:val="nil"/>
              <w:bottom w:val="single" w:sz="4" w:space="0" w:color="auto"/>
              <w:right w:val="single" w:sz="4" w:space="0" w:color="auto"/>
            </w:tcBorders>
            <w:shd w:val="clear" w:color="auto" w:fill="auto"/>
            <w:noWrap/>
            <w:vAlign w:val="center"/>
            <w:hideMark/>
          </w:tcPr>
          <w:p w14:paraId="0DB2FDD4"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36</w:t>
            </w:r>
          </w:p>
        </w:tc>
        <w:tc>
          <w:tcPr>
            <w:tcW w:w="1687" w:type="dxa"/>
            <w:tcBorders>
              <w:top w:val="nil"/>
              <w:left w:val="nil"/>
              <w:bottom w:val="single" w:sz="4" w:space="0" w:color="auto"/>
              <w:right w:val="single" w:sz="4" w:space="0" w:color="auto"/>
            </w:tcBorders>
            <w:shd w:val="clear" w:color="auto" w:fill="FFFFFF" w:themeFill="background1"/>
            <w:vAlign w:val="center"/>
          </w:tcPr>
          <w:p w14:paraId="26C0701B"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F99773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030B1707"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A14AA9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proofErr w:type="gramStart"/>
            <w:r w:rsidRPr="00151169">
              <w:rPr>
                <w:rFonts w:ascii="Times New Roman" w:eastAsia="Times New Roman" w:hAnsi="Times New Roman" w:cs="Times New Roman"/>
                <w:color w:val="000000"/>
                <w:sz w:val="24"/>
                <w:szCs w:val="24"/>
                <w:lang w:eastAsia="ru-RU"/>
              </w:rPr>
              <w:t>Автомобиле</w:t>
            </w:r>
            <w:proofErr w:type="gramEnd"/>
            <w:r w:rsidRPr="00151169">
              <w:rPr>
                <w:rFonts w:ascii="Times New Roman" w:eastAsia="Times New Roman" w:hAnsi="Times New Roman" w:cs="Times New Roman"/>
                <w:color w:val="000000"/>
                <w:sz w:val="24"/>
                <w:szCs w:val="24"/>
                <w:lang w:eastAsia="ru-RU"/>
              </w:rPr>
              <w:t>- и тракторостроение</w:t>
            </w:r>
          </w:p>
        </w:tc>
        <w:tc>
          <w:tcPr>
            <w:tcW w:w="1415" w:type="dxa"/>
            <w:tcBorders>
              <w:top w:val="nil"/>
              <w:left w:val="nil"/>
              <w:bottom w:val="single" w:sz="4" w:space="0" w:color="auto"/>
              <w:right w:val="single" w:sz="4" w:space="0" w:color="auto"/>
            </w:tcBorders>
            <w:shd w:val="clear" w:color="auto" w:fill="auto"/>
            <w:noWrap/>
            <w:vAlign w:val="center"/>
            <w:hideMark/>
          </w:tcPr>
          <w:p w14:paraId="75E1A59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45</w:t>
            </w:r>
          </w:p>
        </w:tc>
        <w:tc>
          <w:tcPr>
            <w:tcW w:w="1687" w:type="dxa"/>
            <w:tcBorders>
              <w:top w:val="nil"/>
              <w:left w:val="nil"/>
              <w:bottom w:val="single" w:sz="4" w:space="0" w:color="auto"/>
              <w:right w:val="single" w:sz="4" w:space="0" w:color="auto"/>
            </w:tcBorders>
            <w:shd w:val="clear" w:color="auto" w:fill="FFFFFF" w:themeFill="background1"/>
            <w:vAlign w:val="center"/>
          </w:tcPr>
          <w:p w14:paraId="6C9A954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15DB590"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B2D67DF"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B7F267C"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Агрономия</w:t>
            </w:r>
          </w:p>
        </w:tc>
        <w:tc>
          <w:tcPr>
            <w:tcW w:w="1415" w:type="dxa"/>
            <w:tcBorders>
              <w:top w:val="nil"/>
              <w:left w:val="nil"/>
              <w:bottom w:val="single" w:sz="4" w:space="0" w:color="auto"/>
              <w:right w:val="single" w:sz="4" w:space="0" w:color="auto"/>
            </w:tcBorders>
            <w:shd w:val="clear" w:color="auto" w:fill="auto"/>
            <w:noWrap/>
            <w:vAlign w:val="center"/>
            <w:hideMark/>
          </w:tcPr>
          <w:p w14:paraId="37F43834"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24</w:t>
            </w:r>
          </w:p>
        </w:tc>
        <w:tc>
          <w:tcPr>
            <w:tcW w:w="1687" w:type="dxa"/>
            <w:tcBorders>
              <w:top w:val="nil"/>
              <w:left w:val="nil"/>
              <w:bottom w:val="single" w:sz="4" w:space="0" w:color="auto"/>
              <w:right w:val="single" w:sz="4" w:space="0" w:color="auto"/>
            </w:tcBorders>
            <w:shd w:val="clear" w:color="auto" w:fill="FFFFFF" w:themeFill="background1"/>
            <w:vAlign w:val="center"/>
          </w:tcPr>
          <w:p w14:paraId="2F1CE34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2470F95"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A34D1F0"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7F6BE5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Адаптивная физическая культура</w:t>
            </w:r>
          </w:p>
        </w:tc>
        <w:tc>
          <w:tcPr>
            <w:tcW w:w="1415" w:type="dxa"/>
            <w:tcBorders>
              <w:top w:val="nil"/>
              <w:left w:val="nil"/>
              <w:bottom w:val="single" w:sz="4" w:space="0" w:color="auto"/>
              <w:right w:val="single" w:sz="4" w:space="0" w:color="auto"/>
            </w:tcBorders>
            <w:shd w:val="clear" w:color="auto" w:fill="auto"/>
            <w:noWrap/>
            <w:vAlign w:val="center"/>
            <w:hideMark/>
          </w:tcPr>
          <w:p w14:paraId="6FEFEDD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24</w:t>
            </w:r>
          </w:p>
        </w:tc>
        <w:tc>
          <w:tcPr>
            <w:tcW w:w="1687" w:type="dxa"/>
            <w:tcBorders>
              <w:top w:val="nil"/>
              <w:left w:val="nil"/>
              <w:bottom w:val="single" w:sz="4" w:space="0" w:color="auto"/>
              <w:right w:val="single" w:sz="4" w:space="0" w:color="auto"/>
            </w:tcBorders>
            <w:shd w:val="clear" w:color="auto" w:fill="FFFFFF" w:themeFill="background1"/>
            <w:vAlign w:val="center"/>
          </w:tcPr>
          <w:p w14:paraId="6283FE5C"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CC20488"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D997802"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766B9AF"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Актерское искусство</w:t>
            </w:r>
          </w:p>
        </w:tc>
        <w:tc>
          <w:tcPr>
            <w:tcW w:w="1415" w:type="dxa"/>
            <w:tcBorders>
              <w:top w:val="nil"/>
              <w:left w:val="nil"/>
              <w:bottom w:val="single" w:sz="4" w:space="0" w:color="auto"/>
              <w:right w:val="single" w:sz="4" w:space="0" w:color="auto"/>
            </w:tcBorders>
            <w:shd w:val="clear" w:color="auto" w:fill="auto"/>
            <w:noWrap/>
            <w:vAlign w:val="center"/>
            <w:hideMark/>
          </w:tcPr>
          <w:p w14:paraId="5AEE2BB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w:t>
            </w:r>
          </w:p>
        </w:tc>
        <w:tc>
          <w:tcPr>
            <w:tcW w:w="1687" w:type="dxa"/>
            <w:tcBorders>
              <w:top w:val="nil"/>
              <w:left w:val="nil"/>
              <w:bottom w:val="single" w:sz="4" w:space="0" w:color="auto"/>
              <w:right w:val="single" w:sz="4" w:space="0" w:color="auto"/>
            </w:tcBorders>
            <w:shd w:val="clear" w:color="auto" w:fill="FFFFFF" w:themeFill="background1"/>
            <w:vAlign w:val="center"/>
          </w:tcPr>
          <w:p w14:paraId="7E0FEDB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41F3DF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ADDF285"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39DDCE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Акушерское дело</w:t>
            </w:r>
          </w:p>
        </w:tc>
        <w:tc>
          <w:tcPr>
            <w:tcW w:w="1415" w:type="dxa"/>
            <w:tcBorders>
              <w:top w:val="nil"/>
              <w:left w:val="nil"/>
              <w:bottom w:val="single" w:sz="4" w:space="0" w:color="auto"/>
              <w:right w:val="single" w:sz="4" w:space="0" w:color="auto"/>
            </w:tcBorders>
            <w:shd w:val="clear" w:color="auto" w:fill="auto"/>
            <w:noWrap/>
            <w:vAlign w:val="center"/>
            <w:hideMark/>
          </w:tcPr>
          <w:p w14:paraId="5A30BDF8"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109</w:t>
            </w:r>
          </w:p>
        </w:tc>
        <w:tc>
          <w:tcPr>
            <w:tcW w:w="1687" w:type="dxa"/>
            <w:tcBorders>
              <w:top w:val="nil"/>
              <w:left w:val="nil"/>
              <w:bottom w:val="single" w:sz="4" w:space="0" w:color="auto"/>
              <w:right w:val="single" w:sz="4" w:space="0" w:color="auto"/>
            </w:tcBorders>
            <w:shd w:val="clear" w:color="auto" w:fill="FFFFFF" w:themeFill="background1"/>
            <w:vAlign w:val="center"/>
          </w:tcPr>
          <w:p w14:paraId="1AF4BF7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A611E8E"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C02D5E4"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FADB65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Архитектура</w:t>
            </w:r>
          </w:p>
        </w:tc>
        <w:tc>
          <w:tcPr>
            <w:tcW w:w="1415" w:type="dxa"/>
            <w:tcBorders>
              <w:top w:val="nil"/>
              <w:left w:val="nil"/>
              <w:bottom w:val="single" w:sz="4" w:space="0" w:color="auto"/>
              <w:right w:val="single" w:sz="4" w:space="0" w:color="auto"/>
            </w:tcBorders>
            <w:shd w:val="clear" w:color="auto" w:fill="auto"/>
            <w:noWrap/>
            <w:vAlign w:val="center"/>
            <w:hideMark/>
          </w:tcPr>
          <w:p w14:paraId="763972F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15</w:t>
            </w:r>
          </w:p>
        </w:tc>
        <w:tc>
          <w:tcPr>
            <w:tcW w:w="1687" w:type="dxa"/>
            <w:tcBorders>
              <w:top w:val="nil"/>
              <w:left w:val="nil"/>
              <w:bottom w:val="single" w:sz="4" w:space="0" w:color="auto"/>
              <w:right w:val="single" w:sz="4" w:space="0" w:color="auto"/>
            </w:tcBorders>
            <w:shd w:val="clear" w:color="auto" w:fill="FFFFFF" w:themeFill="background1"/>
            <w:vAlign w:val="center"/>
          </w:tcPr>
          <w:p w14:paraId="14FC202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76A81D0"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8978CFC"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3D450B0"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Банковское дело</w:t>
            </w:r>
          </w:p>
        </w:tc>
        <w:tc>
          <w:tcPr>
            <w:tcW w:w="1415" w:type="dxa"/>
            <w:tcBorders>
              <w:top w:val="nil"/>
              <w:left w:val="nil"/>
              <w:bottom w:val="single" w:sz="4" w:space="0" w:color="auto"/>
              <w:right w:val="single" w:sz="4" w:space="0" w:color="auto"/>
            </w:tcBorders>
            <w:shd w:val="clear" w:color="auto" w:fill="auto"/>
            <w:noWrap/>
            <w:vAlign w:val="center"/>
            <w:hideMark/>
          </w:tcPr>
          <w:p w14:paraId="13284702"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309</w:t>
            </w:r>
          </w:p>
        </w:tc>
        <w:tc>
          <w:tcPr>
            <w:tcW w:w="1687" w:type="dxa"/>
            <w:tcBorders>
              <w:top w:val="nil"/>
              <w:left w:val="nil"/>
              <w:bottom w:val="single" w:sz="4" w:space="0" w:color="auto"/>
              <w:right w:val="single" w:sz="4" w:space="0" w:color="auto"/>
            </w:tcBorders>
            <w:shd w:val="clear" w:color="auto" w:fill="FFFFFF" w:themeFill="background1"/>
            <w:vAlign w:val="center"/>
          </w:tcPr>
          <w:p w14:paraId="0B38CDC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583" w:type="dxa"/>
            <w:tcBorders>
              <w:top w:val="nil"/>
              <w:left w:val="nil"/>
              <w:bottom w:val="single" w:sz="4" w:space="0" w:color="auto"/>
              <w:right w:val="single" w:sz="4" w:space="0" w:color="auto"/>
            </w:tcBorders>
            <w:shd w:val="clear" w:color="auto" w:fill="FFFFFF" w:themeFill="background1"/>
            <w:vAlign w:val="center"/>
          </w:tcPr>
          <w:p w14:paraId="1D3A172B"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1,0</w:t>
            </w:r>
          </w:p>
        </w:tc>
      </w:tr>
      <w:tr w:rsidR="00B449A9" w:rsidRPr="00C45B4D" w14:paraId="3262DC0F"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9087A82"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Ветеринария</w:t>
            </w:r>
          </w:p>
        </w:tc>
        <w:tc>
          <w:tcPr>
            <w:tcW w:w="1415" w:type="dxa"/>
            <w:tcBorders>
              <w:top w:val="nil"/>
              <w:left w:val="nil"/>
              <w:bottom w:val="single" w:sz="4" w:space="0" w:color="auto"/>
              <w:right w:val="single" w:sz="4" w:space="0" w:color="auto"/>
            </w:tcBorders>
            <w:shd w:val="clear" w:color="auto" w:fill="auto"/>
            <w:noWrap/>
            <w:vAlign w:val="center"/>
            <w:hideMark/>
          </w:tcPr>
          <w:p w14:paraId="6550BAB2"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64</w:t>
            </w:r>
          </w:p>
        </w:tc>
        <w:tc>
          <w:tcPr>
            <w:tcW w:w="1687" w:type="dxa"/>
            <w:tcBorders>
              <w:top w:val="nil"/>
              <w:left w:val="nil"/>
              <w:bottom w:val="single" w:sz="4" w:space="0" w:color="auto"/>
              <w:right w:val="single" w:sz="4" w:space="0" w:color="auto"/>
            </w:tcBorders>
            <w:shd w:val="clear" w:color="auto" w:fill="FFFFFF" w:themeFill="background1"/>
            <w:vAlign w:val="center"/>
          </w:tcPr>
          <w:p w14:paraId="651726F6"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443EA593"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1,6</w:t>
            </w:r>
          </w:p>
        </w:tc>
      </w:tr>
      <w:tr w:rsidR="00B449A9" w:rsidRPr="00C45B4D" w14:paraId="45B65D26"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5A0F542"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Водоснабжение и водоотведение</w:t>
            </w:r>
          </w:p>
        </w:tc>
        <w:tc>
          <w:tcPr>
            <w:tcW w:w="1415" w:type="dxa"/>
            <w:tcBorders>
              <w:top w:val="nil"/>
              <w:left w:val="nil"/>
              <w:bottom w:val="single" w:sz="4" w:space="0" w:color="auto"/>
              <w:right w:val="single" w:sz="4" w:space="0" w:color="auto"/>
            </w:tcBorders>
            <w:shd w:val="clear" w:color="auto" w:fill="auto"/>
            <w:noWrap/>
            <w:vAlign w:val="center"/>
            <w:hideMark/>
          </w:tcPr>
          <w:p w14:paraId="5AED953B"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27</w:t>
            </w:r>
          </w:p>
        </w:tc>
        <w:tc>
          <w:tcPr>
            <w:tcW w:w="1687" w:type="dxa"/>
            <w:tcBorders>
              <w:top w:val="nil"/>
              <w:left w:val="nil"/>
              <w:bottom w:val="single" w:sz="4" w:space="0" w:color="auto"/>
              <w:right w:val="single" w:sz="4" w:space="0" w:color="auto"/>
            </w:tcBorders>
            <w:shd w:val="clear" w:color="auto" w:fill="FFFFFF" w:themeFill="background1"/>
            <w:vAlign w:val="center"/>
          </w:tcPr>
          <w:p w14:paraId="6782D15F"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0A71AA8"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0CFAD33E"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020448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Вокальное искусство</w:t>
            </w:r>
          </w:p>
        </w:tc>
        <w:tc>
          <w:tcPr>
            <w:tcW w:w="1415" w:type="dxa"/>
            <w:tcBorders>
              <w:top w:val="nil"/>
              <w:left w:val="nil"/>
              <w:bottom w:val="single" w:sz="4" w:space="0" w:color="auto"/>
              <w:right w:val="single" w:sz="4" w:space="0" w:color="auto"/>
            </w:tcBorders>
            <w:shd w:val="clear" w:color="auto" w:fill="auto"/>
            <w:noWrap/>
            <w:vAlign w:val="center"/>
            <w:hideMark/>
          </w:tcPr>
          <w:p w14:paraId="70F20B6A"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22</w:t>
            </w:r>
          </w:p>
        </w:tc>
        <w:tc>
          <w:tcPr>
            <w:tcW w:w="1687" w:type="dxa"/>
            <w:tcBorders>
              <w:top w:val="nil"/>
              <w:left w:val="nil"/>
              <w:bottom w:val="single" w:sz="4" w:space="0" w:color="auto"/>
              <w:right w:val="single" w:sz="4" w:space="0" w:color="auto"/>
            </w:tcBorders>
            <w:shd w:val="clear" w:color="auto" w:fill="FFFFFF" w:themeFill="background1"/>
            <w:vAlign w:val="center"/>
          </w:tcPr>
          <w:p w14:paraId="10ACE4F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53D77D9D"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DF804AE"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D86B7E2"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Гидрогеология и инженерная геология</w:t>
            </w:r>
          </w:p>
        </w:tc>
        <w:tc>
          <w:tcPr>
            <w:tcW w:w="1415" w:type="dxa"/>
            <w:tcBorders>
              <w:top w:val="nil"/>
              <w:left w:val="nil"/>
              <w:bottom w:val="single" w:sz="4" w:space="0" w:color="auto"/>
              <w:right w:val="single" w:sz="4" w:space="0" w:color="auto"/>
            </w:tcBorders>
            <w:shd w:val="clear" w:color="auto" w:fill="auto"/>
            <w:noWrap/>
            <w:vAlign w:val="center"/>
            <w:hideMark/>
          </w:tcPr>
          <w:p w14:paraId="04492216"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24</w:t>
            </w:r>
          </w:p>
        </w:tc>
        <w:tc>
          <w:tcPr>
            <w:tcW w:w="1687" w:type="dxa"/>
            <w:tcBorders>
              <w:top w:val="nil"/>
              <w:left w:val="nil"/>
              <w:bottom w:val="single" w:sz="4" w:space="0" w:color="auto"/>
              <w:right w:val="single" w:sz="4" w:space="0" w:color="auto"/>
            </w:tcBorders>
            <w:shd w:val="clear" w:color="auto" w:fill="FFFFFF" w:themeFill="background1"/>
            <w:vAlign w:val="center"/>
          </w:tcPr>
          <w:p w14:paraId="04AD5653"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8D567B3"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E322D7A"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ED8926E"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Гостиничное дело</w:t>
            </w:r>
          </w:p>
        </w:tc>
        <w:tc>
          <w:tcPr>
            <w:tcW w:w="1415" w:type="dxa"/>
            <w:tcBorders>
              <w:top w:val="nil"/>
              <w:left w:val="nil"/>
              <w:bottom w:val="single" w:sz="4" w:space="0" w:color="auto"/>
              <w:right w:val="single" w:sz="4" w:space="0" w:color="auto"/>
            </w:tcBorders>
            <w:shd w:val="clear" w:color="auto" w:fill="auto"/>
            <w:noWrap/>
            <w:vAlign w:val="center"/>
            <w:hideMark/>
          </w:tcPr>
          <w:p w14:paraId="45764C2B"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22</w:t>
            </w:r>
          </w:p>
        </w:tc>
        <w:tc>
          <w:tcPr>
            <w:tcW w:w="1687" w:type="dxa"/>
            <w:tcBorders>
              <w:top w:val="nil"/>
              <w:left w:val="nil"/>
              <w:bottom w:val="single" w:sz="4" w:space="0" w:color="auto"/>
              <w:right w:val="single" w:sz="4" w:space="0" w:color="auto"/>
            </w:tcBorders>
            <w:shd w:val="clear" w:color="auto" w:fill="FFFFFF" w:themeFill="background1"/>
            <w:vAlign w:val="center"/>
          </w:tcPr>
          <w:p w14:paraId="6654EF0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6362BE7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083CD52"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6079562"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Гостиничный сервис</w:t>
            </w:r>
          </w:p>
        </w:tc>
        <w:tc>
          <w:tcPr>
            <w:tcW w:w="1415" w:type="dxa"/>
            <w:tcBorders>
              <w:top w:val="nil"/>
              <w:left w:val="nil"/>
              <w:bottom w:val="single" w:sz="4" w:space="0" w:color="auto"/>
              <w:right w:val="single" w:sz="4" w:space="0" w:color="auto"/>
            </w:tcBorders>
            <w:shd w:val="clear" w:color="auto" w:fill="auto"/>
            <w:noWrap/>
            <w:vAlign w:val="center"/>
            <w:hideMark/>
          </w:tcPr>
          <w:p w14:paraId="2BFAB84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49</w:t>
            </w:r>
          </w:p>
        </w:tc>
        <w:tc>
          <w:tcPr>
            <w:tcW w:w="1687" w:type="dxa"/>
            <w:tcBorders>
              <w:top w:val="nil"/>
              <w:left w:val="nil"/>
              <w:bottom w:val="single" w:sz="4" w:space="0" w:color="auto"/>
              <w:right w:val="single" w:sz="4" w:space="0" w:color="auto"/>
            </w:tcBorders>
            <w:shd w:val="clear" w:color="auto" w:fill="FFFFFF" w:themeFill="background1"/>
            <w:vAlign w:val="center"/>
          </w:tcPr>
          <w:p w14:paraId="4C7D4ACC"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DAB525E"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288B3576"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B688F4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Декоративно-прикладное искусство и народные промыслы (по видам)</w:t>
            </w:r>
          </w:p>
        </w:tc>
        <w:tc>
          <w:tcPr>
            <w:tcW w:w="1415" w:type="dxa"/>
            <w:tcBorders>
              <w:top w:val="nil"/>
              <w:left w:val="nil"/>
              <w:bottom w:val="single" w:sz="4" w:space="0" w:color="auto"/>
              <w:right w:val="single" w:sz="4" w:space="0" w:color="auto"/>
            </w:tcBorders>
            <w:shd w:val="clear" w:color="auto" w:fill="auto"/>
            <w:noWrap/>
            <w:vAlign w:val="center"/>
            <w:hideMark/>
          </w:tcPr>
          <w:p w14:paraId="054DF52F"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91</w:t>
            </w:r>
          </w:p>
        </w:tc>
        <w:tc>
          <w:tcPr>
            <w:tcW w:w="1687" w:type="dxa"/>
            <w:tcBorders>
              <w:top w:val="nil"/>
              <w:left w:val="nil"/>
              <w:bottom w:val="single" w:sz="4" w:space="0" w:color="auto"/>
              <w:right w:val="single" w:sz="4" w:space="0" w:color="auto"/>
            </w:tcBorders>
            <w:shd w:val="clear" w:color="auto" w:fill="FFFFFF" w:themeFill="background1"/>
            <w:vAlign w:val="center"/>
          </w:tcPr>
          <w:p w14:paraId="1AC3C3C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83" w:type="dxa"/>
            <w:tcBorders>
              <w:top w:val="nil"/>
              <w:left w:val="nil"/>
              <w:bottom w:val="single" w:sz="4" w:space="0" w:color="auto"/>
              <w:right w:val="single" w:sz="4" w:space="0" w:color="auto"/>
            </w:tcBorders>
            <w:shd w:val="clear" w:color="auto" w:fill="FFFFFF" w:themeFill="background1"/>
            <w:vAlign w:val="center"/>
          </w:tcPr>
          <w:p w14:paraId="63394EA7"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2,2</w:t>
            </w:r>
          </w:p>
        </w:tc>
      </w:tr>
      <w:tr w:rsidR="00B449A9" w:rsidRPr="00C45B4D" w14:paraId="294FA48F"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F8EACB5"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Дизайн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1F84887A"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132</w:t>
            </w:r>
          </w:p>
        </w:tc>
        <w:tc>
          <w:tcPr>
            <w:tcW w:w="1687" w:type="dxa"/>
            <w:tcBorders>
              <w:top w:val="nil"/>
              <w:left w:val="nil"/>
              <w:bottom w:val="single" w:sz="4" w:space="0" w:color="auto"/>
              <w:right w:val="single" w:sz="4" w:space="0" w:color="auto"/>
            </w:tcBorders>
            <w:shd w:val="clear" w:color="auto" w:fill="FFFFFF" w:themeFill="background1"/>
            <w:vAlign w:val="center"/>
          </w:tcPr>
          <w:p w14:paraId="3A74796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161358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023144E4"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F68C8FB"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Документационное обеспечение управления и архивоведение</w:t>
            </w:r>
          </w:p>
        </w:tc>
        <w:tc>
          <w:tcPr>
            <w:tcW w:w="1415" w:type="dxa"/>
            <w:tcBorders>
              <w:top w:val="nil"/>
              <w:left w:val="nil"/>
              <w:bottom w:val="single" w:sz="4" w:space="0" w:color="auto"/>
              <w:right w:val="single" w:sz="4" w:space="0" w:color="auto"/>
            </w:tcBorders>
            <w:shd w:val="clear" w:color="auto" w:fill="auto"/>
            <w:noWrap/>
            <w:vAlign w:val="center"/>
            <w:hideMark/>
          </w:tcPr>
          <w:p w14:paraId="21F3268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46</w:t>
            </w:r>
          </w:p>
        </w:tc>
        <w:tc>
          <w:tcPr>
            <w:tcW w:w="1687" w:type="dxa"/>
            <w:tcBorders>
              <w:top w:val="nil"/>
              <w:left w:val="nil"/>
              <w:bottom w:val="single" w:sz="4" w:space="0" w:color="auto"/>
              <w:right w:val="single" w:sz="4" w:space="0" w:color="auto"/>
            </w:tcBorders>
            <w:shd w:val="clear" w:color="auto" w:fill="FFFFFF" w:themeFill="background1"/>
            <w:vAlign w:val="center"/>
          </w:tcPr>
          <w:p w14:paraId="08196DFF"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83" w:type="dxa"/>
            <w:tcBorders>
              <w:top w:val="nil"/>
              <w:left w:val="nil"/>
              <w:bottom w:val="single" w:sz="4" w:space="0" w:color="auto"/>
              <w:right w:val="single" w:sz="4" w:space="0" w:color="auto"/>
            </w:tcBorders>
            <w:shd w:val="clear" w:color="auto" w:fill="FFFFFF" w:themeFill="background1"/>
            <w:vAlign w:val="center"/>
          </w:tcPr>
          <w:p w14:paraId="529D9385"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4,3</w:t>
            </w:r>
          </w:p>
        </w:tc>
      </w:tr>
      <w:tr w:rsidR="00B449A9" w:rsidRPr="00C45B4D" w14:paraId="7AFEC456"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72C7DB3"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Дошкольное образование</w:t>
            </w:r>
          </w:p>
        </w:tc>
        <w:tc>
          <w:tcPr>
            <w:tcW w:w="1415" w:type="dxa"/>
            <w:tcBorders>
              <w:top w:val="nil"/>
              <w:left w:val="nil"/>
              <w:bottom w:val="single" w:sz="4" w:space="0" w:color="auto"/>
              <w:right w:val="single" w:sz="4" w:space="0" w:color="auto"/>
            </w:tcBorders>
            <w:shd w:val="clear" w:color="auto" w:fill="auto"/>
            <w:noWrap/>
            <w:vAlign w:val="center"/>
            <w:hideMark/>
          </w:tcPr>
          <w:p w14:paraId="40DF0F93"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276</w:t>
            </w:r>
          </w:p>
        </w:tc>
        <w:tc>
          <w:tcPr>
            <w:tcW w:w="1687" w:type="dxa"/>
            <w:tcBorders>
              <w:top w:val="nil"/>
              <w:left w:val="nil"/>
              <w:bottom w:val="single" w:sz="4" w:space="0" w:color="auto"/>
              <w:right w:val="single" w:sz="4" w:space="0" w:color="auto"/>
            </w:tcBorders>
            <w:shd w:val="clear" w:color="auto" w:fill="FFFFFF" w:themeFill="background1"/>
            <w:vAlign w:val="center"/>
          </w:tcPr>
          <w:p w14:paraId="4865593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583" w:type="dxa"/>
            <w:tcBorders>
              <w:top w:val="nil"/>
              <w:left w:val="nil"/>
              <w:bottom w:val="single" w:sz="4" w:space="0" w:color="auto"/>
              <w:right w:val="single" w:sz="4" w:space="0" w:color="auto"/>
            </w:tcBorders>
            <w:shd w:val="clear" w:color="auto" w:fill="FFFFFF" w:themeFill="background1"/>
            <w:vAlign w:val="center"/>
          </w:tcPr>
          <w:p w14:paraId="731B57A8"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1,1</w:t>
            </w:r>
          </w:p>
        </w:tc>
      </w:tr>
      <w:tr w:rsidR="00B449A9" w:rsidRPr="00C45B4D" w14:paraId="0036F4FE"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ABEFE45"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Живопись (по видам)</w:t>
            </w:r>
          </w:p>
        </w:tc>
        <w:tc>
          <w:tcPr>
            <w:tcW w:w="1415" w:type="dxa"/>
            <w:tcBorders>
              <w:top w:val="nil"/>
              <w:left w:val="nil"/>
              <w:bottom w:val="single" w:sz="4" w:space="0" w:color="auto"/>
              <w:right w:val="single" w:sz="4" w:space="0" w:color="auto"/>
            </w:tcBorders>
            <w:shd w:val="clear" w:color="auto" w:fill="auto"/>
            <w:noWrap/>
            <w:vAlign w:val="center"/>
            <w:hideMark/>
          </w:tcPr>
          <w:p w14:paraId="2C2D6D9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27</w:t>
            </w:r>
          </w:p>
        </w:tc>
        <w:tc>
          <w:tcPr>
            <w:tcW w:w="1687" w:type="dxa"/>
            <w:tcBorders>
              <w:top w:val="nil"/>
              <w:left w:val="nil"/>
              <w:bottom w:val="single" w:sz="4" w:space="0" w:color="auto"/>
              <w:right w:val="single" w:sz="4" w:space="0" w:color="auto"/>
            </w:tcBorders>
            <w:shd w:val="clear" w:color="auto" w:fill="FFFFFF" w:themeFill="background1"/>
            <w:vAlign w:val="center"/>
          </w:tcPr>
          <w:p w14:paraId="65D303F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6B4CE696"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96E6868"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761685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Земельно-имущественные отношения</w:t>
            </w:r>
          </w:p>
        </w:tc>
        <w:tc>
          <w:tcPr>
            <w:tcW w:w="1415" w:type="dxa"/>
            <w:tcBorders>
              <w:top w:val="nil"/>
              <w:left w:val="nil"/>
              <w:bottom w:val="single" w:sz="4" w:space="0" w:color="auto"/>
              <w:right w:val="single" w:sz="4" w:space="0" w:color="auto"/>
            </w:tcBorders>
            <w:shd w:val="clear" w:color="auto" w:fill="auto"/>
            <w:noWrap/>
            <w:vAlign w:val="center"/>
            <w:hideMark/>
          </w:tcPr>
          <w:p w14:paraId="4EED0163"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38</w:t>
            </w:r>
          </w:p>
        </w:tc>
        <w:tc>
          <w:tcPr>
            <w:tcW w:w="1687" w:type="dxa"/>
            <w:tcBorders>
              <w:top w:val="nil"/>
              <w:left w:val="nil"/>
              <w:bottom w:val="single" w:sz="4" w:space="0" w:color="auto"/>
              <w:right w:val="single" w:sz="4" w:space="0" w:color="auto"/>
            </w:tcBorders>
            <w:shd w:val="clear" w:color="auto" w:fill="FFFFFF" w:themeFill="background1"/>
            <w:vAlign w:val="center"/>
          </w:tcPr>
          <w:p w14:paraId="755B2022"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3ECAB24"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E281278"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BA83FF0"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Издательское дело</w:t>
            </w:r>
          </w:p>
        </w:tc>
        <w:tc>
          <w:tcPr>
            <w:tcW w:w="1415" w:type="dxa"/>
            <w:tcBorders>
              <w:top w:val="nil"/>
              <w:left w:val="nil"/>
              <w:bottom w:val="single" w:sz="4" w:space="0" w:color="auto"/>
              <w:right w:val="single" w:sz="4" w:space="0" w:color="auto"/>
            </w:tcBorders>
            <w:shd w:val="clear" w:color="auto" w:fill="auto"/>
            <w:noWrap/>
            <w:vAlign w:val="center"/>
            <w:hideMark/>
          </w:tcPr>
          <w:p w14:paraId="10A9B21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28</w:t>
            </w:r>
          </w:p>
        </w:tc>
        <w:tc>
          <w:tcPr>
            <w:tcW w:w="1687" w:type="dxa"/>
            <w:tcBorders>
              <w:top w:val="nil"/>
              <w:left w:val="nil"/>
              <w:bottom w:val="single" w:sz="4" w:space="0" w:color="auto"/>
              <w:right w:val="single" w:sz="4" w:space="0" w:color="auto"/>
            </w:tcBorders>
            <w:shd w:val="clear" w:color="auto" w:fill="FFFFFF" w:themeFill="background1"/>
            <w:vAlign w:val="center"/>
          </w:tcPr>
          <w:p w14:paraId="59218593"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60E5036"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21D0662"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25939D3"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Инструментальное исполнительство (по видам инструментов)</w:t>
            </w:r>
          </w:p>
        </w:tc>
        <w:tc>
          <w:tcPr>
            <w:tcW w:w="1415" w:type="dxa"/>
            <w:tcBorders>
              <w:top w:val="nil"/>
              <w:left w:val="nil"/>
              <w:bottom w:val="single" w:sz="4" w:space="0" w:color="auto"/>
              <w:right w:val="single" w:sz="4" w:space="0" w:color="auto"/>
            </w:tcBorders>
            <w:shd w:val="clear" w:color="auto" w:fill="auto"/>
            <w:noWrap/>
            <w:vAlign w:val="center"/>
            <w:hideMark/>
          </w:tcPr>
          <w:p w14:paraId="340BF7EB"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67</w:t>
            </w:r>
          </w:p>
        </w:tc>
        <w:tc>
          <w:tcPr>
            <w:tcW w:w="1687" w:type="dxa"/>
            <w:tcBorders>
              <w:top w:val="nil"/>
              <w:left w:val="nil"/>
              <w:bottom w:val="single" w:sz="4" w:space="0" w:color="auto"/>
              <w:right w:val="single" w:sz="4" w:space="0" w:color="auto"/>
            </w:tcBorders>
            <w:shd w:val="clear" w:color="auto" w:fill="FFFFFF" w:themeFill="background1"/>
            <w:vAlign w:val="center"/>
          </w:tcPr>
          <w:p w14:paraId="4A32C8EA"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952A1FC"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1504EA4"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E8A9C2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Информационные системы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2695EACD"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180</w:t>
            </w:r>
          </w:p>
        </w:tc>
        <w:tc>
          <w:tcPr>
            <w:tcW w:w="1687" w:type="dxa"/>
            <w:tcBorders>
              <w:top w:val="nil"/>
              <w:left w:val="nil"/>
              <w:bottom w:val="single" w:sz="4" w:space="0" w:color="auto"/>
              <w:right w:val="single" w:sz="4" w:space="0" w:color="auto"/>
            </w:tcBorders>
            <w:shd w:val="clear" w:color="auto" w:fill="FFFFFF" w:themeFill="background1"/>
            <w:vAlign w:val="center"/>
          </w:tcPr>
          <w:p w14:paraId="605D716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BD40EFF"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E7A192B"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0E5A2BF"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Информационные системы и программирование</w:t>
            </w:r>
          </w:p>
        </w:tc>
        <w:tc>
          <w:tcPr>
            <w:tcW w:w="1415" w:type="dxa"/>
            <w:tcBorders>
              <w:top w:val="nil"/>
              <w:left w:val="nil"/>
              <w:bottom w:val="single" w:sz="4" w:space="0" w:color="auto"/>
              <w:right w:val="single" w:sz="4" w:space="0" w:color="auto"/>
            </w:tcBorders>
            <w:shd w:val="clear" w:color="auto" w:fill="auto"/>
            <w:noWrap/>
            <w:vAlign w:val="center"/>
            <w:hideMark/>
          </w:tcPr>
          <w:p w14:paraId="14A169EF"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62</w:t>
            </w:r>
          </w:p>
        </w:tc>
        <w:tc>
          <w:tcPr>
            <w:tcW w:w="1687" w:type="dxa"/>
            <w:tcBorders>
              <w:top w:val="nil"/>
              <w:left w:val="nil"/>
              <w:bottom w:val="single" w:sz="4" w:space="0" w:color="auto"/>
              <w:right w:val="single" w:sz="4" w:space="0" w:color="auto"/>
            </w:tcBorders>
            <w:shd w:val="clear" w:color="auto" w:fill="FFFFFF" w:themeFill="background1"/>
            <w:vAlign w:val="center"/>
          </w:tcPr>
          <w:p w14:paraId="0F69A28F"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628E0C48"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0D708A4"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D247FDB"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Информационные системы обеспечения градостроительной деятельности</w:t>
            </w:r>
          </w:p>
        </w:tc>
        <w:tc>
          <w:tcPr>
            <w:tcW w:w="1415" w:type="dxa"/>
            <w:tcBorders>
              <w:top w:val="nil"/>
              <w:left w:val="nil"/>
              <w:bottom w:val="single" w:sz="4" w:space="0" w:color="auto"/>
              <w:right w:val="single" w:sz="4" w:space="0" w:color="auto"/>
            </w:tcBorders>
            <w:shd w:val="clear" w:color="auto" w:fill="auto"/>
            <w:noWrap/>
            <w:vAlign w:val="center"/>
            <w:hideMark/>
          </w:tcPr>
          <w:p w14:paraId="6C49CA59"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16</w:t>
            </w:r>
          </w:p>
        </w:tc>
        <w:tc>
          <w:tcPr>
            <w:tcW w:w="1687" w:type="dxa"/>
            <w:tcBorders>
              <w:top w:val="nil"/>
              <w:left w:val="nil"/>
              <w:bottom w:val="single" w:sz="4" w:space="0" w:color="auto"/>
              <w:right w:val="single" w:sz="4" w:space="0" w:color="auto"/>
            </w:tcBorders>
            <w:shd w:val="clear" w:color="auto" w:fill="FFFFFF" w:themeFill="background1"/>
            <w:vAlign w:val="center"/>
          </w:tcPr>
          <w:p w14:paraId="65E4B7B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26892DE"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4679297D"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4736C0B"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Искусство балета</w:t>
            </w:r>
          </w:p>
        </w:tc>
        <w:tc>
          <w:tcPr>
            <w:tcW w:w="1415" w:type="dxa"/>
            <w:tcBorders>
              <w:top w:val="nil"/>
              <w:left w:val="nil"/>
              <w:bottom w:val="single" w:sz="4" w:space="0" w:color="auto"/>
              <w:right w:val="single" w:sz="4" w:space="0" w:color="auto"/>
            </w:tcBorders>
            <w:shd w:val="clear" w:color="auto" w:fill="auto"/>
            <w:noWrap/>
            <w:vAlign w:val="center"/>
            <w:hideMark/>
          </w:tcPr>
          <w:p w14:paraId="3B04D47D"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w:t>
            </w:r>
          </w:p>
        </w:tc>
        <w:tc>
          <w:tcPr>
            <w:tcW w:w="1687" w:type="dxa"/>
            <w:tcBorders>
              <w:top w:val="nil"/>
              <w:left w:val="nil"/>
              <w:bottom w:val="single" w:sz="4" w:space="0" w:color="auto"/>
              <w:right w:val="single" w:sz="4" w:space="0" w:color="auto"/>
            </w:tcBorders>
            <w:shd w:val="clear" w:color="auto" w:fill="FFFFFF" w:themeFill="background1"/>
            <w:vAlign w:val="center"/>
          </w:tcPr>
          <w:p w14:paraId="435887DE"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6611BED"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14AC980"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1398ACF"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Коммерция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078EFE58"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219</w:t>
            </w:r>
          </w:p>
        </w:tc>
        <w:tc>
          <w:tcPr>
            <w:tcW w:w="1687" w:type="dxa"/>
            <w:tcBorders>
              <w:top w:val="nil"/>
              <w:left w:val="nil"/>
              <w:bottom w:val="single" w:sz="4" w:space="0" w:color="auto"/>
              <w:right w:val="single" w:sz="4" w:space="0" w:color="auto"/>
            </w:tcBorders>
            <w:shd w:val="clear" w:color="auto" w:fill="FFFFFF" w:themeFill="background1"/>
            <w:vAlign w:val="center"/>
          </w:tcPr>
          <w:p w14:paraId="13C032F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4F6FDBA9"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B449A9" w:rsidRPr="00C45B4D" w14:paraId="7D476ADC"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D20E493"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Компьютерные сети</w:t>
            </w:r>
          </w:p>
        </w:tc>
        <w:tc>
          <w:tcPr>
            <w:tcW w:w="1415" w:type="dxa"/>
            <w:tcBorders>
              <w:top w:val="nil"/>
              <w:left w:val="nil"/>
              <w:bottom w:val="single" w:sz="4" w:space="0" w:color="auto"/>
              <w:right w:val="single" w:sz="4" w:space="0" w:color="auto"/>
            </w:tcBorders>
            <w:shd w:val="clear" w:color="auto" w:fill="auto"/>
            <w:noWrap/>
            <w:vAlign w:val="center"/>
            <w:hideMark/>
          </w:tcPr>
          <w:p w14:paraId="71EDDAA1"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76</w:t>
            </w:r>
          </w:p>
        </w:tc>
        <w:tc>
          <w:tcPr>
            <w:tcW w:w="1687" w:type="dxa"/>
            <w:tcBorders>
              <w:top w:val="nil"/>
              <w:left w:val="nil"/>
              <w:bottom w:val="single" w:sz="4" w:space="0" w:color="auto"/>
              <w:right w:val="single" w:sz="4" w:space="0" w:color="auto"/>
            </w:tcBorders>
            <w:shd w:val="clear" w:color="auto" w:fill="FFFFFF" w:themeFill="background1"/>
            <w:vAlign w:val="center"/>
          </w:tcPr>
          <w:p w14:paraId="4CE93CA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AC90812"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25790DF8"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7DB6F5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Компьютерные системы и комплексы</w:t>
            </w:r>
          </w:p>
        </w:tc>
        <w:tc>
          <w:tcPr>
            <w:tcW w:w="1415" w:type="dxa"/>
            <w:tcBorders>
              <w:top w:val="nil"/>
              <w:left w:val="nil"/>
              <w:bottom w:val="single" w:sz="4" w:space="0" w:color="auto"/>
              <w:right w:val="single" w:sz="4" w:space="0" w:color="auto"/>
            </w:tcBorders>
            <w:shd w:val="clear" w:color="auto" w:fill="auto"/>
            <w:noWrap/>
            <w:vAlign w:val="center"/>
            <w:hideMark/>
          </w:tcPr>
          <w:p w14:paraId="784B01F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190</w:t>
            </w:r>
          </w:p>
        </w:tc>
        <w:tc>
          <w:tcPr>
            <w:tcW w:w="1687" w:type="dxa"/>
            <w:tcBorders>
              <w:top w:val="nil"/>
              <w:left w:val="nil"/>
              <w:bottom w:val="single" w:sz="4" w:space="0" w:color="auto"/>
              <w:right w:val="single" w:sz="4" w:space="0" w:color="auto"/>
            </w:tcBorders>
            <w:shd w:val="clear" w:color="auto" w:fill="FFFFFF" w:themeFill="background1"/>
            <w:vAlign w:val="center"/>
          </w:tcPr>
          <w:p w14:paraId="70985F9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2098EAEB"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B449A9" w:rsidRPr="00C45B4D" w14:paraId="714C1A8B"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0199958"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Конструирование, моделирование и технология швейных изделий</w:t>
            </w:r>
          </w:p>
        </w:tc>
        <w:tc>
          <w:tcPr>
            <w:tcW w:w="1415" w:type="dxa"/>
            <w:tcBorders>
              <w:top w:val="nil"/>
              <w:left w:val="nil"/>
              <w:bottom w:val="single" w:sz="4" w:space="0" w:color="auto"/>
              <w:right w:val="single" w:sz="4" w:space="0" w:color="auto"/>
            </w:tcBorders>
            <w:shd w:val="clear" w:color="auto" w:fill="auto"/>
            <w:noWrap/>
            <w:vAlign w:val="center"/>
            <w:hideMark/>
          </w:tcPr>
          <w:p w14:paraId="611C8BED"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46</w:t>
            </w:r>
          </w:p>
        </w:tc>
        <w:tc>
          <w:tcPr>
            <w:tcW w:w="1687" w:type="dxa"/>
            <w:tcBorders>
              <w:top w:val="nil"/>
              <w:left w:val="nil"/>
              <w:bottom w:val="single" w:sz="4" w:space="0" w:color="auto"/>
              <w:right w:val="single" w:sz="4" w:space="0" w:color="auto"/>
            </w:tcBorders>
            <w:shd w:val="clear" w:color="auto" w:fill="FFFFFF" w:themeFill="background1"/>
            <w:vAlign w:val="center"/>
          </w:tcPr>
          <w:p w14:paraId="1F30DD7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0ACD3F5"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5DA67C1"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FA33DB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Коррекционная педагогика в начальном образовании</w:t>
            </w:r>
          </w:p>
        </w:tc>
        <w:tc>
          <w:tcPr>
            <w:tcW w:w="1415" w:type="dxa"/>
            <w:tcBorders>
              <w:top w:val="nil"/>
              <w:left w:val="nil"/>
              <w:bottom w:val="single" w:sz="4" w:space="0" w:color="auto"/>
              <w:right w:val="single" w:sz="4" w:space="0" w:color="auto"/>
            </w:tcBorders>
            <w:shd w:val="clear" w:color="auto" w:fill="auto"/>
            <w:noWrap/>
            <w:vAlign w:val="center"/>
            <w:hideMark/>
          </w:tcPr>
          <w:p w14:paraId="0483224C"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39</w:t>
            </w:r>
          </w:p>
        </w:tc>
        <w:tc>
          <w:tcPr>
            <w:tcW w:w="1687" w:type="dxa"/>
            <w:tcBorders>
              <w:top w:val="nil"/>
              <w:left w:val="nil"/>
              <w:bottom w:val="single" w:sz="4" w:space="0" w:color="auto"/>
              <w:right w:val="single" w:sz="4" w:space="0" w:color="auto"/>
            </w:tcBorders>
            <w:shd w:val="clear" w:color="auto" w:fill="FFFFFF" w:themeFill="background1"/>
            <w:vAlign w:val="center"/>
          </w:tcPr>
          <w:p w14:paraId="35C7736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FA346A8"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A647F07"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6CB575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lastRenderedPageBreak/>
              <w:t>Лабораторная диагностика</w:t>
            </w:r>
          </w:p>
        </w:tc>
        <w:tc>
          <w:tcPr>
            <w:tcW w:w="1415" w:type="dxa"/>
            <w:tcBorders>
              <w:top w:val="nil"/>
              <w:left w:val="nil"/>
              <w:bottom w:val="single" w:sz="4" w:space="0" w:color="auto"/>
              <w:right w:val="single" w:sz="4" w:space="0" w:color="auto"/>
            </w:tcBorders>
            <w:shd w:val="clear" w:color="auto" w:fill="auto"/>
            <w:noWrap/>
            <w:vAlign w:val="center"/>
            <w:hideMark/>
          </w:tcPr>
          <w:p w14:paraId="51E1902C"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63</w:t>
            </w:r>
          </w:p>
        </w:tc>
        <w:tc>
          <w:tcPr>
            <w:tcW w:w="1687" w:type="dxa"/>
            <w:tcBorders>
              <w:top w:val="nil"/>
              <w:left w:val="nil"/>
              <w:bottom w:val="single" w:sz="4" w:space="0" w:color="auto"/>
              <w:right w:val="single" w:sz="4" w:space="0" w:color="auto"/>
            </w:tcBorders>
            <w:shd w:val="clear" w:color="auto" w:fill="FFFFFF" w:themeFill="background1"/>
            <w:vAlign w:val="center"/>
          </w:tcPr>
          <w:p w14:paraId="5564C85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1666A213"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1,6</w:t>
            </w:r>
          </w:p>
        </w:tc>
      </w:tr>
      <w:tr w:rsidR="00B449A9" w:rsidRPr="00C45B4D" w14:paraId="1B6AAF1F"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C6A1E5C"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Лечебное дело</w:t>
            </w:r>
          </w:p>
        </w:tc>
        <w:tc>
          <w:tcPr>
            <w:tcW w:w="1415" w:type="dxa"/>
            <w:tcBorders>
              <w:top w:val="nil"/>
              <w:left w:val="nil"/>
              <w:bottom w:val="single" w:sz="4" w:space="0" w:color="auto"/>
              <w:right w:val="single" w:sz="4" w:space="0" w:color="auto"/>
            </w:tcBorders>
            <w:shd w:val="clear" w:color="auto" w:fill="auto"/>
            <w:noWrap/>
            <w:vAlign w:val="center"/>
            <w:hideMark/>
          </w:tcPr>
          <w:p w14:paraId="0E1BA224"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149</w:t>
            </w:r>
          </w:p>
        </w:tc>
        <w:tc>
          <w:tcPr>
            <w:tcW w:w="1687" w:type="dxa"/>
            <w:tcBorders>
              <w:top w:val="nil"/>
              <w:left w:val="nil"/>
              <w:bottom w:val="single" w:sz="4" w:space="0" w:color="auto"/>
              <w:right w:val="single" w:sz="4" w:space="0" w:color="auto"/>
            </w:tcBorders>
            <w:shd w:val="clear" w:color="auto" w:fill="FFFFFF" w:themeFill="background1"/>
            <w:vAlign w:val="center"/>
          </w:tcPr>
          <w:p w14:paraId="5527F626"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91AFD0C"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48A228BB"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6CCF22E"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Литейное производство черных и цветных металлов</w:t>
            </w:r>
          </w:p>
        </w:tc>
        <w:tc>
          <w:tcPr>
            <w:tcW w:w="1415" w:type="dxa"/>
            <w:tcBorders>
              <w:top w:val="nil"/>
              <w:left w:val="nil"/>
              <w:bottom w:val="single" w:sz="4" w:space="0" w:color="auto"/>
              <w:right w:val="single" w:sz="4" w:space="0" w:color="auto"/>
            </w:tcBorders>
            <w:shd w:val="clear" w:color="auto" w:fill="auto"/>
            <w:noWrap/>
            <w:vAlign w:val="center"/>
            <w:hideMark/>
          </w:tcPr>
          <w:p w14:paraId="5F73B83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25</w:t>
            </w:r>
          </w:p>
        </w:tc>
        <w:tc>
          <w:tcPr>
            <w:tcW w:w="1687" w:type="dxa"/>
            <w:tcBorders>
              <w:top w:val="nil"/>
              <w:left w:val="nil"/>
              <w:bottom w:val="single" w:sz="4" w:space="0" w:color="auto"/>
              <w:right w:val="single" w:sz="4" w:space="0" w:color="auto"/>
            </w:tcBorders>
            <w:shd w:val="clear" w:color="auto" w:fill="FFFFFF" w:themeFill="background1"/>
            <w:vAlign w:val="center"/>
          </w:tcPr>
          <w:p w14:paraId="756EBFD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4C36FBB"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BDB58D9"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00178EF"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Маркшейдерское дело</w:t>
            </w:r>
          </w:p>
        </w:tc>
        <w:tc>
          <w:tcPr>
            <w:tcW w:w="1415" w:type="dxa"/>
            <w:tcBorders>
              <w:top w:val="nil"/>
              <w:left w:val="nil"/>
              <w:bottom w:val="single" w:sz="4" w:space="0" w:color="auto"/>
              <w:right w:val="single" w:sz="4" w:space="0" w:color="auto"/>
            </w:tcBorders>
            <w:shd w:val="clear" w:color="auto" w:fill="auto"/>
            <w:noWrap/>
            <w:vAlign w:val="center"/>
            <w:hideMark/>
          </w:tcPr>
          <w:p w14:paraId="23892AFD"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35</w:t>
            </w:r>
          </w:p>
        </w:tc>
        <w:tc>
          <w:tcPr>
            <w:tcW w:w="1687" w:type="dxa"/>
            <w:tcBorders>
              <w:top w:val="nil"/>
              <w:left w:val="nil"/>
              <w:bottom w:val="single" w:sz="4" w:space="0" w:color="auto"/>
              <w:right w:val="single" w:sz="4" w:space="0" w:color="auto"/>
            </w:tcBorders>
            <w:shd w:val="clear" w:color="auto" w:fill="FFFFFF" w:themeFill="background1"/>
            <w:vAlign w:val="center"/>
          </w:tcPr>
          <w:p w14:paraId="6042EE4C"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2BCB0E8"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C8FA779"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8EC48E3"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Медико-профилактическое дело</w:t>
            </w:r>
          </w:p>
        </w:tc>
        <w:tc>
          <w:tcPr>
            <w:tcW w:w="1415" w:type="dxa"/>
            <w:tcBorders>
              <w:top w:val="nil"/>
              <w:left w:val="nil"/>
              <w:bottom w:val="single" w:sz="4" w:space="0" w:color="auto"/>
              <w:right w:val="single" w:sz="4" w:space="0" w:color="auto"/>
            </w:tcBorders>
            <w:shd w:val="clear" w:color="auto" w:fill="auto"/>
            <w:noWrap/>
            <w:vAlign w:val="center"/>
            <w:hideMark/>
          </w:tcPr>
          <w:p w14:paraId="2BB504F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16</w:t>
            </w:r>
          </w:p>
        </w:tc>
        <w:tc>
          <w:tcPr>
            <w:tcW w:w="1687" w:type="dxa"/>
            <w:tcBorders>
              <w:top w:val="nil"/>
              <w:left w:val="nil"/>
              <w:bottom w:val="single" w:sz="4" w:space="0" w:color="auto"/>
              <w:right w:val="single" w:sz="4" w:space="0" w:color="auto"/>
            </w:tcBorders>
            <w:shd w:val="clear" w:color="auto" w:fill="FFFFFF" w:themeFill="background1"/>
            <w:vAlign w:val="center"/>
          </w:tcPr>
          <w:p w14:paraId="5A8BF256"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5DCA416"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4CB631F"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E18B1BC"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Медицинский массаж (для обучения лиц с ограниченными возможностями здоровья по зрению)</w:t>
            </w:r>
          </w:p>
        </w:tc>
        <w:tc>
          <w:tcPr>
            <w:tcW w:w="1415" w:type="dxa"/>
            <w:tcBorders>
              <w:top w:val="nil"/>
              <w:left w:val="nil"/>
              <w:bottom w:val="single" w:sz="4" w:space="0" w:color="auto"/>
              <w:right w:val="single" w:sz="4" w:space="0" w:color="auto"/>
            </w:tcBorders>
            <w:shd w:val="clear" w:color="auto" w:fill="auto"/>
            <w:noWrap/>
            <w:vAlign w:val="center"/>
            <w:hideMark/>
          </w:tcPr>
          <w:p w14:paraId="44675EE6"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18</w:t>
            </w:r>
          </w:p>
        </w:tc>
        <w:tc>
          <w:tcPr>
            <w:tcW w:w="1687" w:type="dxa"/>
            <w:tcBorders>
              <w:top w:val="nil"/>
              <w:left w:val="nil"/>
              <w:bottom w:val="single" w:sz="4" w:space="0" w:color="auto"/>
              <w:right w:val="single" w:sz="4" w:space="0" w:color="auto"/>
            </w:tcBorders>
            <w:shd w:val="clear" w:color="auto" w:fill="FFFFFF" w:themeFill="background1"/>
            <w:vAlign w:val="center"/>
          </w:tcPr>
          <w:p w14:paraId="4CB0831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AA19B31"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64F83B2"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9A65834"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Металловедение и термическая обработка металлов</w:t>
            </w:r>
          </w:p>
        </w:tc>
        <w:tc>
          <w:tcPr>
            <w:tcW w:w="1415" w:type="dxa"/>
            <w:tcBorders>
              <w:top w:val="nil"/>
              <w:left w:val="nil"/>
              <w:bottom w:val="single" w:sz="4" w:space="0" w:color="auto"/>
              <w:right w:val="single" w:sz="4" w:space="0" w:color="auto"/>
            </w:tcBorders>
            <w:shd w:val="clear" w:color="auto" w:fill="auto"/>
            <w:noWrap/>
            <w:vAlign w:val="center"/>
            <w:hideMark/>
          </w:tcPr>
          <w:p w14:paraId="5D92A8B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17</w:t>
            </w:r>
          </w:p>
        </w:tc>
        <w:tc>
          <w:tcPr>
            <w:tcW w:w="1687" w:type="dxa"/>
            <w:tcBorders>
              <w:top w:val="nil"/>
              <w:left w:val="nil"/>
              <w:bottom w:val="single" w:sz="4" w:space="0" w:color="auto"/>
              <w:right w:val="single" w:sz="4" w:space="0" w:color="auto"/>
            </w:tcBorders>
            <w:shd w:val="clear" w:color="auto" w:fill="FFFFFF" w:themeFill="background1"/>
            <w:vAlign w:val="center"/>
          </w:tcPr>
          <w:p w14:paraId="5E5F6EE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0E2ED935"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5,9</w:t>
            </w:r>
          </w:p>
        </w:tc>
      </w:tr>
      <w:tr w:rsidR="00B449A9" w:rsidRPr="00C45B4D" w14:paraId="57929D8D"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37C1B68"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Механизация сельского хозяйства</w:t>
            </w:r>
          </w:p>
        </w:tc>
        <w:tc>
          <w:tcPr>
            <w:tcW w:w="1415" w:type="dxa"/>
            <w:tcBorders>
              <w:top w:val="nil"/>
              <w:left w:val="nil"/>
              <w:bottom w:val="single" w:sz="4" w:space="0" w:color="auto"/>
              <w:right w:val="single" w:sz="4" w:space="0" w:color="auto"/>
            </w:tcBorders>
            <w:shd w:val="clear" w:color="auto" w:fill="auto"/>
            <w:noWrap/>
            <w:vAlign w:val="center"/>
            <w:hideMark/>
          </w:tcPr>
          <w:p w14:paraId="6B34332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145</w:t>
            </w:r>
          </w:p>
        </w:tc>
        <w:tc>
          <w:tcPr>
            <w:tcW w:w="1687" w:type="dxa"/>
            <w:tcBorders>
              <w:top w:val="nil"/>
              <w:left w:val="nil"/>
              <w:bottom w:val="single" w:sz="4" w:space="0" w:color="auto"/>
              <w:right w:val="single" w:sz="4" w:space="0" w:color="auto"/>
            </w:tcBorders>
            <w:shd w:val="clear" w:color="auto" w:fill="FFFFFF" w:themeFill="background1"/>
            <w:vAlign w:val="center"/>
          </w:tcPr>
          <w:p w14:paraId="4C9B5F38"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7FA0D183"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0,7</w:t>
            </w:r>
          </w:p>
        </w:tc>
      </w:tr>
      <w:tr w:rsidR="00B449A9" w:rsidRPr="00C45B4D" w14:paraId="6092B781"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EB319F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proofErr w:type="spellStart"/>
            <w:r w:rsidRPr="00151169">
              <w:rPr>
                <w:rFonts w:ascii="Times New Roman" w:eastAsia="Times New Roman" w:hAnsi="Times New Roman" w:cs="Times New Roman"/>
                <w:color w:val="000000"/>
                <w:sz w:val="24"/>
                <w:szCs w:val="24"/>
                <w:lang w:eastAsia="ru-RU"/>
              </w:rPr>
              <w:t>Мехатроника</w:t>
            </w:r>
            <w:proofErr w:type="spellEnd"/>
            <w:r w:rsidRPr="00151169">
              <w:rPr>
                <w:rFonts w:ascii="Times New Roman" w:eastAsia="Times New Roman" w:hAnsi="Times New Roman" w:cs="Times New Roman"/>
                <w:color w:val="000000"/>
                <w:sz w:val="24"/>
                <w:szCs w:val="24"/>
                <w:lang w:eastAsia="ru-RU"/>
              </w:rPr>
              <w:t xml:space="preserve"> и мобильная робототехника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27F705B9"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13</w:t>
            </w:r>
          </w:p>
        </w:tc>
        <w:tc>
          <w:tcPr>
            <w:tcW w:w="1687" w:type="dxa"/>
            <w:tcBorders>
              <w:top w:val="nil"/>
              <w:left w:val="nil"/>
              <w:bottom w:val="single" w:sz="4" w:space="0" w:color="auto"/>
              <w:right w:val="single" w:sz="4" w:space="0" w:color="auto"/>
            </w:tcBorders>
            <w:shd w:val="clear" w:color="auto" w:fill="FFFFFF" w:themeFill="background1"/>
            <w:vAlign w:val="center"/>
          </w:tcPr>
          <w:p w14:paraId="4AA35582"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7144B1E"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BF9C28B"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796C892"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Многоканальные телекоммуникационные системы</w:t>
            </w:r>
          </w:p>
        </w:tc>
        <w:tc>
          <w:tcPr>
            <w:tcW w:w="1415" w:type="dxa"/>
            <w:tcBorders>
              <w:top w:val="nil"/>
              <w:left w:val="nil"/>
              <w:bottom w:val="single" w:sz="4" w:space="0" w:color="auto"/>
              <w:right w:val="single" w:sz="4" w:space="0" w:color="auto"/>
            </w:tcBorders>
            <w:shd w:val="clear" w:color="auto" w:fill="auto"/>
            <w:noWrap/>
            <w:vAlign w:val="center"/>
            <w:hideMark/>
          </w:tcPr>
          <w:p w14:paraId="6E997AC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25</w:t>
            </w:r>
          </w:p>
        </w:tc>
        <w:tc>
          <w:tcPr>
            <w:tcW w:w="1687" w:type="dxa"/>
            <w:tcBorders>
              <w:top w:val="nil"/>
              <w:left w:val="nil"/>
              <w:bottom w:val="single" w:sz="4" w:space="0" w:color="auto"/>
              <w:right w:val="single" w:sz="4" w:space="0" w:color="auto"/>
            </w:tcBorders>
            <w:shd w:val="clear" w:color="auto" w:fill="FFFFFF" w:themeFill="background1"/>
            <w:vAlign w:val="center"/>
          </w:tcPr>
          <w:p w14:paraId="11081A2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EE03FB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14C35CB"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7A957FE"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Монтаж и техническая эксплуатация промышленного оборудования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76A16ABC"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212</w:t>
            </w:r>
          </w:p>
        </w:tc>
        <w:tc>
          <w:tcPr>
            <w:tcW w:w="1687" w:type="dxa"/>
            <w:tcBorders>
              <w:top w:val="nil"/>
              <w:left w:val="nil"/>
              <w:bottom w:val="single" w:sz="4" w:space="0" w:color="auto"/>
              <w:right w:val="single" w:sz="4" w:space="0" w:color="auto"/>
            </w:tcBorders>
            <w:shd w:val="clear" w:color="auto" w:fill="FFFFFF" w:themeFill="background1"/>
            <w:vAlign w:val="center"/>
          </w:tcPr>
          <w:p w14:paraId="2988A8BB"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ABDE020"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C48FAD4"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3B8847D"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Монтаж и техническая эксплуатация холодильно-компрессорных машин и установок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18BF7DCA"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48</w:t>
            </w:r>
          </w:p>
        </w:tc>
        <w:tc>
          <w:tcPr>
            <w:tcW w:w="1687" w:type="dxa"/>
            <w:tcBorders>
              <w:top w:val="nil"/>
              <w:left w:val="nil"/>
              <w:bottom w:val="single" w:sz="4" w:space="0" w:color="auto"/>
              <w:right w:val="single" w:sz="4" w:space="0" w:color="auto"/>
            </w:tcBorders>
            <w:shd w:val="clear" w:color="auto" w:fill="FFFFFF" w:themeFill="background1"/>
            <w:vAlign w:val="center"/>
          </w:tcPr>
          <w:p w14:paraId="054961B6"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6B3646D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08A995FB"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6CB649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Монтаж и эксплуатация внутренних сантехнических устройств, кондиционирования воздуха и вентиляции</w:t>
            </w:r>
          </w:p>
        </w:tc>
        <w:tc>
          <w:tcPr>
            <w:tcW w:w="1415" w:type="dxa"/>
            <w:tcBorders>
              <w:top w:val="nil"/>
              <w:left w:val="nil"/>
              <w:bottom w:val="single" w:sz="4" w:space="0" w:color="auto"/>
              <w:right w:val="single" w:sz="4" w:space="0" w:color="auto"/>
            </w:tcBorders>
            <w:shd w:val="clear" w:color="auto" w:fill="auto"/>
            <w:noWrap/>
            <w:vAlign w:val="center"/>
            <w:hideMark/>
          </w:tcPr>
          <w:p w14:paraId="33DDE871"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32</w:t>
            </w:r>
          </w:p>
        </w:tc>
        <w:tc>
          <w:tcPr>
            <w:tcW w:w="1687" w:type="dxa"/>
            <w:tcBorders>
              <w:top w:val="nil"/>
              <w:left w:val="nil"/>
              <w:bottom w:val="single" w:sz="4" w:space="0" w:color="auto"/>
              <w:right w:val="single" w:sz="4" w:space="0" w:color="auto"/>
            </w:tcBorders>
            <w:shd w:val="clear" w:color="auto" w:fill="FFFFFF" w:themeFill="background1"/>
            <w:vAlign w:val="center"/>
          </w:tcPr>
          <w:p w14:paraId="632B01C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03EF26A1"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3,1</w:t>
            </w:r>
          </w:p>
        </w:tc>
      </w:tr>
      <w:tr w:rsidR="00B449A9" w:rsidRPr="00C45B4D" w14:paraId="7096E388"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CEB6718"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Монтаж, наладка и эксплуатация электрооборудования промышленных и гражданских зданий</w:t>
            </w:r>
          </w:p>
        </w:tc>
        <w:tc>
          <w:tcPr>
            <w:tcW w:w="1415" w:type="dxa"/>
            <w:tcBorders>
              <w:top w:val="nil"/>
              <w:left w:val="nil"/>
              <w:bottom w:val="single" w:sz="4" w:space="0" w:color="auto"/>
              <w:right w:val="single" w:sz="4" w:space="0" w:color="auto"/>
            </w:tcBorders>
            <w:shd w:val="clear" w:color="auto" w:fill="auto"/>
            <w:noWrap/>
            <w:vAlign w:val="center"/>
            <w:hideMark/>
          </w:tcPr>
          <w:p w14:paraId="1DDEE44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129</w:t>
            </w:r>
          </w:p>
        </w:tc>
        <w:tc>
          <w:tcPr>
            <w:tcW w:w="1687" w:type="dxa"/>
            <w:tcBorders>
              <w:top w:val="nil"/>
              <w:left w:val="nil"/>
              <w:bottom w:val="single" w:sz="4" w:space="0" w:color="auto"/>
              <w:right w:val="single" w:sz="4" w:space="0" w:color="auto"/>
            </w:tcBorders>
            <w:shd w:val="clear" w:color="auto" w:fill="FFFFFF" w:themeFill="background1"/>
            <w:vAlign w:val="center"/>
          </w:tcPr>
          <w:p w14:paraId="0AE93D0F"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0D82F2F"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5943A15"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7A3C0DB"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Монтаж, техническое обслуживание и ремонт промышленного оборудования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102A7358"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15</w:t>
            </w:r>
          </w:p>
        </w:tc>
        <w:tc>
          <w:tcPr>
            <w:tcW w:w="1687" w:type="dxa"/>
            <w:tcBorders>
              <w:top w:val="nil"/>
              <w:left w:val="nil"/>
              <w:bottom w:val="single" w:sz="4" w:space="0" w:color="auto"/>
              <w:right w:val="single" w:sz="4" w:space="0" w:color="auto"/>
            </w:tcBorders>
            <w:shd w:val="clear" w:color="auto" w:fill="FFFFFF" w:themeFill="background1"/>
            <w:vAlign w:val="center"/>
          </w:tcPr>
          <w:p w14:paraId="4797AC0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0AF065F"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2D8FD659"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285341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Музыкальное искусство эстрады (по видам)</w:t>
            </w:r>
          </w:p>
        </w:tc>
        <w:tc>
          <w:tcPr>
            <w:tcW w:w="1415" w:type="dxa"/>
            <w:tcBorders>
              <w:top w:val="nil"/>
              <w:left w:val="nil"/>
              <w:bottom w:val="single" w:sz="4" w:space="0" w:color="auto"/>
              <w:right w:val="single" w:sz="4" w:space="0" w:color="auto"/>
            </w:tcBorders>
            <w:shd w:val="clear" w:color="auto" w:fill="auto"/>
            <w:noWrap/>
            <w:vAlign w:val="center"/>
            <w:hideMark/>
          </w:tcPr>
          <w:p w14:paraId="5B2BFE9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29</w:t>
            </w:r>
          </w:p>
        </w:tc>
        <w:tc>
          <w:tcPr>
            <w:tcW w:w="1687" w:type="dxa"/>
            <w:tcBorders>
              <w:top w:val="nil"/>
              <w:left w:val="nil"/>
              <w:bottom w:val="single" w:sz="4" w:space="0" w:color="auto"/>
              <w:right w:val="single" w:sz="4" w:space="0" w:color="auto"/>
            </w:tcBorders>
            <w:shd w:val="clear" w:color="auto" w:fill="FFFFFF" w:themeFill="background1"/>
            <w:vAlign w:val="center"/>
          </w:tcPr>
          <w:p w14:paraId="41D2D573"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50537A83"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0197E01"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21ED73F"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Музыкальное образование</w:t>
            </w:r>
          </w:p>
        </w:tc>
        <w:tc>
          <w:tcPr>
            <w:tcW w:w="1415" w:type="dxa"/>
            <w:tcBorders>
              <w:top w:val="nil"/>
              <w:left w:val="nil"/>
              <w:bottom w:val="single" w:sz="4" w:space="0" w:color="auto"/>
              <w:right w:val="single" w:sz="4" w:space="0" w:color="auto"/>
            </w:tcBorders>
            <w:shd w:val="clear" w:color="auto" w:fill="auto"/>
            <w:noWrap/>
            <w:vAlign w:val="center"/>
            <w:hideMark/>
          </w:tcPr>
          <w:p w14:paraId="7434473A"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16</w:t>
            </w:r>
          </w:p>
        </w:tc>
        <w:tc>
          <w:tcPr>
            <w:tcW w:w="1687" w:type="dxa"/>
            <w:tcBorders>
              <w:top w:val="nil"/>
              <w:left w:val="nil"/>
              <w:bottom w:val="single" w:sz="4" w:space="0" w:color="auto"/>
              <w:right w:val="single" w:sz="4" w:space="0" w:color="auto"/>
            </w:tcBorders>
            <w:shd w:val="clear" w:color="auto" w:fill="FFFFFF" w:themeFill="background1"/>
            <w:vAlign w:val="center"/>
          </w:tcPr>
          <w:p w14:paraId="149D76E2"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7E67B6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AAEC61A"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D03C6CD"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Народное художественное творчество (по видам)</w:t>
            </w:r>
          </w:p>
        </w:tc>
        <w:tc>
          <w:tcPr>
            <w:tcW w:w="1415" w:type="dxa"/>
            <w:tcBorders>
              <w:top w:val="nil"/>
              <w:left w:val="nil"/>
              <w:bottom w:val="single" w:sz="4" w:space="0" w:color="auto"/>
              <w:right w:val="single" w:sz="4" w:space="0" w:color="auto"/>
            </w:tcBorders>
            <w:shd w:val="clear" w:color="auto" w:fill="auto"/>
            <w:noWrap/>
            <w:vAlign w:val="center"/>
            <w:hideMark/>
          </w:tcPr>
          <w:p w14:paraId="24EE8988"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44</w:t>
            </w:r>
          </w:p>
        </w:tc>
        <w:tc>
          <w:tcPr>
            <w:tcW w:w="1687" w:type="dxa"/>
            <w:tcBorders>
              <w:top w:val="nil"/>
              <w:left w:val="nil"/>
              <w:bottom w:val="single" w:sz="4" w:space="0" w:color="auto"/>
              <w:right w:val="single" w:sz="4" w:space="0" w:color="auto"/>
            </w:tcBorders>
            <w:shd w:val="clear" w:color="auto" w:fill="FFFFFF" w:themeFill="background1"/>
            <w:vAlign w:val="center"/>
          </w:tcPr>
          <w:p w14:paraId="6E1EDED3"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31573C3D"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2,3</w:t>
            </w:r>
          </w:p>
        </w:tc>
      </w:tr>
      <w:tr w:rsidR="00B449A9" w:rsidRPr="00C45B4D" w14:paraId="64BF5FDE"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DF2BA6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Обработка металлов давлением</w:t>
            </w:r>
          </w:p>
        </w:tc>
        <w:tc>
          <w:tcPr>
            <w:tcW w:w="1415" w:type="dxa"/>
            <w:tcBorders>
              <w:top w:val="nil"/>
              <w:left w:val="nil"/>
              <w:bottom w:val="single" w:sz="4" w:space="0" w:color="auto"/>
              <w:right w:val="single" w:sz="4" w:space="0" w:color="auto"/>
            </w:tcBorders>
            <w:shd w:val="clear" w:color="auto" w:fill="auto"/>
            <w:noWrap/>
            <w:vAlign w:val="center"/>
            <w:hideMark/>
          </w:tcPr>
          <w:p w14:paraId="03E5A490"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18</w:t>
            </w:r>
          </w:p>
        </w:tc>
        <w:tc>
          <w:tcPr>
            <w:tcW w:w="1687" w:type="dxa"/>
            <w:tcBorders>
              <w:top w:val="nil"/>
              <w:left w:val="nil"/>
              <w:bottom w:val="single" w:sz="4" w:space="0" w:color="auto"/>
              <w:right w:val="single" w:sz="4" w:space="0" w:color="auto"/>
            </w:tcBorders>
            <w:shd w:val="clear" w:color="auto" w:fill="FFFFFF" w:themeFill="background1"/>
            <w:vAlign w:val="center"/>
          </w:tcPr>
          <w:p w14:paraId="1BE6E30F"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03A17984"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5,6</w:t>
            </w:r>
          </w:p>
        </w:tc>
      </w:tr>
      <w:tr w:rsidR="00B449A9" w:rsidRPr="00C45B4D" w14:paraId="11A41085"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CCDBA37"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Операционная деятельность в логистике</w:t>
            </w:r>
          </w:p>
        </w:tc>
        <w:tc>
          <w:tcPr>
            <w:tcW w:w="1415" w:type="dxa"/>
            <w:tcBorders>
              <w:top w:val="nil"/>
              <w:left w:val="nil"/>
              <w:bottom w:val="single" w:sz="4" w:space="0" w:color="auto"/>
              <w:right w:val="single" w:sz="4" w:space="0" w:color="auto"/>
            </w:tcBorders>
            <w:shd w:val="clear" w:color="auto" w:fill="auto"/>
            <w:noWrap/>
            <w:vAlign w:val="center"/>
            <w:hideMark/>
          </w:tcPr>
          <w:p w14:paraId="1B6D9F68"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90</w:t>
            </w:r>
          </w:p>
        </w:tc>
        <w:tc>
          <w:tcPr>
            <w:tcW w:w="1687" w:type="dxa"/>
            <w:tcBorders>
              <w:top w:val="nil"/>
              <w:left w:val="nil"/>
              <w:bottom w:val="single" w:sz="4" w:space="0" w:color="auto"/>
              <w:right w:val="single" w:sz="4" w:space="0" w:color="auto"/>
            </w:tcBorders>
            <w:shd w:val="clear" w:color="auto" w:fill="FFFFFF" w:themeFill="background1"/>
            <w:vAlign w:val="center"/>
          </w:tcPr>
          <w:p w14:paraId="578920F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83" w:type="dxa"/>
            <w:tcBorders>
              <w:top w:val="nil"/>
              <w:left w:val="nil"/>
              <w:bottom w:val="single" w:sz="4" w:space="0" w:color="auto"/>
              <w:right w:val="single" w:sz="4" w:space="0" w:color="auto"/>
            </w:tcBorders>
            <w:shd w:val="clear" w:color="auto" w:fill="FFFFFF" w:themeFill="background1"/>
            <w:vAlign w:val="center"/>
          </w:tcPr>
          <w:p w14:paraId="42C16DF4"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2,2</w:t>
            </w:r>
          </w:p>
        </w:tc>
      </w:tr>
      <w:tr w:rsidR="00B449A9" w:rsidRPr="00C45B4D" w14:paraId="72DCFB98"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E1A80D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Организация обслуживания в общественном питании</w:t>
            </w:r>
          </w:p>
        </w:tc>
        <w:tc>
          <w:tcPr>
            <w:tcW w:w="1415" w:type="dxa"/>
            <w:tcBorders>
              <w:top w:val="nil"/>
              <w:left w:val="nil"/>
              <w:bottom w:val="single" w:sz="4" w:space="0" w:color="auto"/>
              <w:right w:val="single" w:sz="4" w:space="0" w:color="auto"/>
            </w:tcBorders>
            <w:shd w:val="clear" w:color="auto" w:fill="auto"/>
            <w:noWrap/>
            <w:vAlign w:val="center"/>
            <w:hideMark/>
          </w:tcPr>
          <w:p w14:paraId="39CE106D"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37</w:t>
            </w:r>
          </w:p>
        </w:tc>
        <w:tc>
          <w:tcPr>
            <w:tcW w:w="1687" w:type="dxa"/>
            <w:tcBorders>
              <w:top w:val="nil"/>
              <w:left w:val="nil"/>
              <w:bottom w:val="single" w:sz="4" w:space="0" w:color="auto"/>
              <w:right w:val="single" w:sz="4" w:space="0" w:color="auto"/>
            </w:tcBorders>
            <w:shd w:val="clear" w:color="auto" w:fill="FFFFFF" w:themeFill="background1"/>
            <w:vAlign w:val="center"/>
          </w:tcPr>
          <w:p w14:paraId="3158E84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AD40552"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E71488E"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2ACEA23"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Организация перевозок и управление на транспорте (по видам)</w:t>
            </w:r>
          </w:p>
        </w:tc>
        <w:tc>
          <w:tcPr>
            <w:tcW w:w="1415" w:type="dxa"/>
            <w:tcBorders>
              <w:top w:val="nil"/>
              <w:left w:val="nil"/>
              <w:bottom w:val="single" w:sz="4" w:space="0" w:color="auto"/>
              <w:right w:val="single" w:sz="4" w:space="0" w:color="auto"/>
            </w:tcBorders>
            <w:shd w:val="clear" w:color="auto" w:fill="auto"/>
            <w:noWrap/>
            <w:vAlign w:val="center"/>
            <w:hideMark/>
          </w:tcPr>
          <w:p w14:paraId="5E9EF430"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244</w:t>
            </w:r>
          </w:p>
        </w:tc>
        <w:tc>
          <w:tcPr>
            <w:tcW w:w="1687" w:type="dxa"/>
            <w:tcBorders>
              <w:top w:val="nil"/>
              <w:left w:val="nil"/>
              <w:bottom w:val="single" w:sz="4" w:space="0" w:color="auto"/>
              <w:right w:val="single" w:sz="4" w:space="0" w:color="auto"/>
            </w:tcBorders>
            <w:shd w:val="clear" w:color="auto" w:fill="FFFFFF" w:themeFill="background1"/>
            <w:vAlign w:val="center"/>
          </w:tcPr>
          <w:p w14:paraId="130ACD7A"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0797459"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560FF84"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AF961B5"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Оснащение средствами автоматизации технологических процессов и производств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1C260272"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23</w:t>
            </w:r>
          </w:p>
        </w:tc>
        <w:tc>
          <w:tcPr>
            <w:tcW w:w="1687" w:type="dxa"/>
            <w:tcBorders>
              <w:top w:val="nil"/>
              <w:left w:val="nil"/>
              <w:bottom w:val="single" w:sz="4" w:space="0" w:color="auto"/>
              <w:right w:val="single" w:sz="4" w:space="0" w:color="auto"/>
            </w:tcBorders>
            <w:shd w:val="clear" w:color="auto" w:fill="FFFFFF" w:themeFill="background1"/>
            <w:vAlign w:val="center"/>
          </w:tcPr>
          <w:p w14:paraId="793890E6"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A1BBE52"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4ED0D9A3"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5375FD7"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Парикмахерское искусство</w:t>
            </w:r>
          </w:p>
        </w:tc>
        <w:tc>
          <w:tcPr>
            <w:tcW w:w="1415" w:type="dxa"/>
            <w:tcBorders>
              <w:top w:val="nil"/>
              <w:left w:val="nil"/>
              <w:bottom w:val="single" w:sz="4" w:space="0" w:color="auto"/>
              <w:right w:val="single" w:sz="4" w:space="0" w:color="auto"/>
            </w:tcBorders>
            <w:shd w:val="clear" w:color="auto" w:fill="auto"/>
            <w:noWrap/>
            <w:vAlign w:val="center"/>
            <w:hideMark/>
          </w:tcPr>
          <w:p w14:paraId="4864A2BB"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32</w:t>
            </w:r>
          </w:p>
        </w:tc>
        <w:tc>
          <w:tcPr>
            <w:tcW w:w="1687" w:type="dxa"/>
            <w:tcBorders>
              <w:top w:val="nil"/>
              <w:left w:val="nil"/>
              <w:bottom w:val="single" w:sz="4" w:space="0" w:color="auto"/>
              <w:right w:val="single" w:sz="4" w:space="0" w:color="auto"/>
            </w:tcBorders>
            <w:shd w:val="clear" w:color="auto" w:fill="FFFFFF" w:themeFill="background1"/>
            <w:vAlign w:val="center"/>
          </w:tcPr>
          <w:p w14:paraId="57C3C1CA"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BEE44C4"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BE2AB4A"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D3A122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Переработка нефти и газа</w:t>
            </w:r>
          </w:p>
        </w:tc>
        <w:tc>
          <w:tcPr>
            <w:tcW w:w="1415" w:type="dxa"/>
            <w:tcBorders>
              <w:top w:val="nil"/>
              <w:left w:val="nil"/>
              <w:bottom w:val="single" w:sz="4" w:space="0" w:color="auto"/>
              <w:right w:val="single" w:sz="4" w:space="0" w:color="auto"/>
            </w:tcBorders>
            <w:shd w:val="clear" w:color="auto" w:fill="auto"/>
            <w:noWrap/>
            <w:vAlign w:val="center"/>
            <w:hideMark/>
          </w:tcPr>
          <w:p w14:paraId="77D7A7D3"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189</w:t>
            </w:r>
          </w:p>
        </w:tc>
        <w:tc>
          <w:tcPr>
            <w:tcW w:w="1687" w:type="dxa"/>
            <w:tcBorders>
              <w:top w:val="nil"/>
              <w:left w:val="nil"/>
              <w:bottom w:val="single" w:sz="4" w:space="0" w:color="auto"/>
              <w:right w:val="single" w:sz="4" w:space="0" w:color="auto"/>
            </w:tcBorders>
            <w:shd w:val="clear" w:color="auto" w:fill="FFFFFF" w:themeFill="background1"/>
            <w:vAlign w:val="center"/>
          </w:tcPr>
          <w:p w14:paraId="274E504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26B5D30"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1CA410D"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1D22035"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Пожарная безопасность</w:t>
            </w:r>
          </w:p>
        </w:tc>
        <w:tc>
          <w:tcPr>
            <w:tcW w:w="1415" w:type="dxa"/>
            <w:tcBorders>
              <w:top w:val="nil"/>
              <w:left w:val="nil"/>
              <w:bottom w:val="single" w:sz="4" w:space="0" w:color="auto"/>
              <w:right w:val="single" w:sz="4" w:space="0" w:color="auto"/>
            </w:tcBorders>
            <w:shd w:val="clear" w:color="auto" w:fill="auto"/>
            <w:noWrap/>
            <w:vAlign w:val="center"/>
            <w:hideMark/>
          </w:tcPr>
          <w:p w14:paraId="252A786F"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184</w:t>
            </w:r>
          </w:p>
        </w:tc>
        <w:tc>
          <w:tcPr>
            <w:tcW w:w="1687" w:type="dxa"/>
            <w:tcBorders>
              <w:top w:val="nil"/>
              <w:left w:val="nil"/>
              <w:bottom w:val="single" w:sz="4" w:space="0" w:color="auto"/>
              <w:right w:val="single" w:sz="4" w:space="0" w:color="auto"/>
            </w:tcBorders>
            <w:shd w:val="clear" w:color="auto" w:fill="FFFFFF" w:themeFill="background1"/>
            <w:vAlign w:val="center"/>
          </w:tcPr>
          <w:p w14:paraId="695AF27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6113DB20"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713D374"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72E752D"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Полиграфическое производство</w:t>
            </w:r>
          </w:p>
        </w:tc>
        <w:tc>
          <w:tcPr>
            <w:tcW w:w="1415" w:type="dxa"/>
            <w:tcBorders>
              <w:top w:val="nil"/>
              <w:left w:val="nil"/>
              <w:bottom w:val="single" w:sz="4" w:space="0" w:color="auto"/>
              <w:right w:val="single" w:sz="4" w:space="0" w:color="auto"/>
            </w:tcBorders>
            <w:shd w:val="clear" w:color="auto" w:fill="auto"/>
            <w:noWrap/>
            <w:vAlign w:val="center"/>
            <w:hideMark/>
          </w:tcPr>
          <w:p w14:paraId="2C5216F1"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24</w:t>
            </w:r>
          </w:p>
        </w:tc>
        <w:tc>
          <w:tcPr>
            <w:tcW w:w="1687" w:type="dxa"/>
            <w:tcBorders>
              <w:top w:val="nil"/>
              <w:left w:val="nil"/>
              <w:bottom w:val="single" w:sz="4" w:space="0" w:color="auto"/>
              <w:right w:val="single" w:sz="4" w:space="0" w:color="auto"/>
            </w:tcBorders>
            <w:shd w:val="clear" w:color="auto" w:fill="FFFFFF" w:themeFill="background1"/>
            <w:vAlign w:val="center"/>
          </w:tcPr>
          <w:p w14:paraId="6446DBF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D725AD8"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4D0694E2"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EA3F1D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Почтовая связь</w:t>
            </w:r>
          </w:p>
        </w:tc>
        <w:tc>
          <w:tcPr>
            <w:tcW w:w="1415" w:type="dxa"/>
            <w:tcBorders>
              <w:top w:val="nil"/>
              <w:left w:val="nil"/>
              <w:bottom w:val="single" w:sz="4" w:space="0" w:color="auto"/>
              <w:right w:val="single" w:sz="4" w:space="0" w:color="auto"/>
            </w:tcBorders>
            <w:shd w:val="clear" w:color="auto" w:fill="auto"/>
            <w:noWrap/>
            <w:vAlign w:val="center"/>
            <w:hideMark/>
          </w:tcPr>
          <w:p w14:paraId="0280AF54"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15</w:t>
            </w:r>
          </w:p>
        </w:tc>
        <w:tc>
          <w:tcPr>
            <w:tcW w:w="1687" w:type="dxa"/>
            <w:tcBorders>
              <w:top w:val="nil"/>
              <w:left w:val="nil"/>
              <w:bottom w:val="single" w:sz="4" w:space="0" w:color="auto"/>
              <w:right w:val="single" w:sz="4" w:space="0" w:color="auto"/>
            </w:tcBorders>
            <w:shd w:val="clear" w:color="auto" w:fill="FFFFFF" w:themeFill="background1"/>
            <w:vAlign w:val="center"/>
          </w:tcPr>
          <w:p w14:paraId="1DD2D92C"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CE2348B"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9F17970"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08A7A85"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lastRenderedPageBreak/>
              <w:t>Право и организация социального обеспечения</w:t>
            </w:r>
          </w:p>
        </w:tc>
        <w:tc>
          <w:tcPr>
            <w:tcW w:w="1415" w:type="dxa"/>
            <w:tcBorders>
              <w:top w:val="nil"/>
              <w:left w:val="nil"/>
              <w:bottom w:val="single" w:sz="4" w:space="0" w:color="auto"/>
              <w:right w:val="single" w:sz="4" w:space="0" w:color="auto"/>
            </w:tcBorders>
            <w:shd w:val="clear" w:color="auto" w:fill="auto"/>
            <w:noWrap/>
            <w:vAlign w:val="center"/>
            <w:hideMark/>
          </w:tcPr>
          <w:p w14:paraId="2B8B00A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506</w:t>
            </w:r>
          </w:p>
        </w:tc>
        <w:tc>
          <w:tcPr>
            <w:tcW w:w="1687" w:type="dxa"/>
            <w:tcBorders>
              <w:top w:val="nil"/>
              <w:left w:val="nil"/>
              <w:bottom w:val="single" w:sz="4" w:space="0" w:color="auto"/>
              <w:right w:val="single" w:sz="4" w:space="0" w:color="auto"/>
            </w:tcBorders>
            <w:shd w:val="clear" w:color="auto" w:fill="FFFFFF" w:themeFill="background1"/>
            <w:vAlign w:val="center"/>
          </w:tcPr>
          <w:p w14:paraId="0EA5EE2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0EAEFB75"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0,2</w:t>
            </w:r>
          </w:p>
        </w:tc>
      </w:tr>
      <w:tr w:rsidR="00B449A9" w:rsidRPr="00C45B4D" w14:paraId="431EC452"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FCCB7E5"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Право и судебное администрирование</w:t>
            </w:r>
          </w:p>
        </w:tc>
        <w:tc>
          <w:tcPr>
            <w:tcW w:w="1415" w:type="dxa"/>
            <w:tcBorders>
              <w:top w:val="nil"/>
              <w:left w:val="nil"/>
              <w:bottom w:val="single" w:sz="4" w:space="0" w:color="auto"/>
              <w:right w:val="single" w:sz="4" w:space="0" w:color="auto"/>
            </w:tcBorders>
            <w:shd w:val="clear" w:color="auto" w:fill="auto"/>
            <w:noWrap/>
            <w:vAlign w:val="center"/>
            <w:hideMark/>
          </w:tcPr>
          <w:p w14:paraId="1BB7AFD9"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96</w:t>
            </w:r>
          </w:p>
        </w:tc>
        <w:tc>
          <w:tcPr>
            <w:tcW w:w="1687" w:type="dxa"/>
            <w:tcBorders>
              <w:top w:val="nil"/>
              <w:left w:val="nil"/>
              <w:bottom w:val="single" w:sz="4" w:space="0" w:color="auto"/>
              <w:right w:val="single" w:sz="4" w:space="0" w:color="auto"/>
            </w:tcBorders>
            <w:shd w:val="clear" w:color="auto" w:fill="FFFFFF" w:themeFill="background1"/>
            <w:vAlign w:val="center"/>
          </w:tcPr>
          <w:p w14:paraId="70E1E1A2"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49A00D5"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8F286F8"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E5E4892"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Правоохранительная деятельность</w:t>
            </w:r>
          </w:p>
        </w:tc>
        <w:tc>
          <w:tcPr>
            <w:tcW w:w="1415" w:type="dxa"/>
            <w:tcBorders>
              <w:top w:val="nil"/>
              <w:left w:val="nil"/>
              <w:bottom w:val="single" w:sz="4" w:space="0" w:color="auto"/>
              <w:right w:val="single" w:sz="4" w:space="0" w:color="auto"/>
            </w:tcBorders>
            <w:shd w:val="clear" w:color="auto" w:fill="auto"/>
            <w:noWrap/>
            <w:vAlign w:val="center"/>
            <w:hideMark/>
          </w:tcPr>
          <w:p w14:paraId="5212C72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459</w:t>
            </w:r>
          </w:p>
        </w:tc>
        <w:tc>
          <w:tcPr>
            <w:tcW w:w="1687" w:type="dxa"/>
            <w:tcBorders>
              <w:top w:val="nil"/>
              <w:left w:val="nil"/>
              <w:bottom w:val="single" w:sz="4" w:space="0" w:color="auto"/>
              <w:right w:val="single" w:sz="4" w:space="0" w:color="auto"/>
            </w:tcBorders>
            <w:shd w:val="clear" w:color="auto" w:fill="FFFFFF" w:themeFill="background1"/>
            <w:vAlign w:val="center"/>
          </w:tcPr>
          <w:p w14:paraId="356F1343"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83" w:type="dxa"/>
            <w:tcBorders>
              <w:top w:val="nil"/>
              <w:left w:val="nil"/>
              <w:bottom w:val="single" w:sz="4" w:space="0" w:color="auto"/>
              <w:right w:val="single" w:sz="4" w:space="0" w:color="auto"/>
            </w:tcBorders>
            <w:shd w:val="clear" w:color="auto" w:fill="FFFFFF" w:themeFill="background1"/>
            <w:vAlign w:val="center"/>
          </w:tcPr>
          <w:p w14:paraId="0142C0FE"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0,4</w:t>
            </w:r>
          </w:p>
        </w:tc>
      </w:tr>
      <w:tr w:rsidR="00B449A9" w:rsidRPr="00C45B4D" w14:paraId="5CEA19C1"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B30C8DE"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Преподавание в начальных классах</w:t>
            </w:r>
          </w:p>
        </w:tc>
        <w:tc>
          <w:tcPr>
            <w:tcW w:w="1415" w:type="dxa"/>
            <w:tcBorders>
              <w:top w:val="nil"/>
              <w:left w:val="nil"/>
              <w:bottom w:val="single" w:sz="4" w:space="0" w:color="auto"/>
              <w:right w:val="single" w:sz="4" w:space="0" w:color="auto"/>
            </w:tcBorders>
            <w:shd w:val="clear" w:color="auto" w:fill="auto"/>
            <w:noWrap/>
            <w:vAlign w:val="center"/>
            <w:hideMark/>
          </w:tcPr>
          <w:p w14:paraId="69969362"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171</w:t>
            </w:r>
          </w:p>
        </w:tc>
        <w:tc>
          <w:tcPr>
            <w:tcW w:w="1687" w:type="dxa"/>
            <w:tcBorders>
              <w:top w:val="nil"/>
              <w:left w:val="nil"/>
              <w:bottom w:val="single" w:sz="4" w:space="0" w:color="auto"/>
              <w:right w:val="single" w:sz="4" w:space="0" w:color="auto"/>
            </w:tcBorders>
            <w:shd w:val="clear" w:color="auto" w:fill="FFFFFF" w:themeFill="background1"/>
            <w:vAlign w:val="center"/>
          </w:tcPr>
          <w:p w14:paraId="50A11348"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E6D9496"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4A4FDEEB"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BEAE41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Прикладная геодезия</w:t>
            </w:r>
          </w:p>
        </w:tc>
        <w:tc>
          <w:tcPr>
            <w:tcW w:w="1415" w:type="dxa"/>
            <w:tcBorders>
              <w:top w:val="nil"/>
              <w:left w:val="nil"/>
              <w:bottom w:val="single" w:sz="4" w:space="0" w:color="auto"/>
              <w:right w:val="single" w:sz="4" w:space="0" w:color="auto"/>
            </w:tcBorders>
            <w:shd w:val="clear" w:color="auto" w:fill="auto"/>
            <w:noWrap/>
            <w:vAlign w:val="center"/>
            <w:hideMark/>
          </w:tcPr>
          <w:p w14:paraId="1D3D448A"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30</w:t>
            </w:r>
          </w:p>
        </w:tc>
        <w:tc>
          <w:tcPr>
            <w:tcW w:w="1687" w:type="dxa"/>
            <w:tcBorders>
              <w:top w:val="nil"/>
              <w:left w:val="nil"/>
              <w:bottom w:val="single" w:sz="4" w:space="0" w:color="auto"/>
              <w:right w:val="single" w:sz="4" w:space="0" w:color="auto"/>
            </w:tcBorders>
            <w:shd w:val="clear" w:color="auto" w:fill="FFFFFF" w:themeFill="background1"/>
            <w:vAlign w:val="center"/>
          </w:tcPr>
          <w:p w14:paraId="527B111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564C5B1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A4DF9B5"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527BB7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Прикладная информатика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10503CEC"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34</w:t>
            </w:r>
          </w:p>
        </w:tc>
        <w:tc>
          <w:tcPr>
            <w:tcW w:w="1687" w:type="dxa"/>
            <w:tcBorders>
              <w:top w:val="nil"/>
              <w:left w:val="nil"/>
              <w:bottom w:val="single" w:sz="4" w:space="0" w:color="auto"/>
              <w:right w:val="single" w:sz="4" w:space="0" w:color="auto"/>
            </w:tcBorders>
            <w:shd w:val="clear" w:color="auto" w:fill="FFFFFF" w:themeFill="background1"/>
            <w:vAlign w:val="center"/>
          </w:tcPr>
          <w:p w14:paraId="713DD81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6C98BB15"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2BDE570"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C716FF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Прикладная эстетика</w:t>
            </w:r>
          </w:p>
        </w:tc>
        <w:tc>
          <w:tcPr>
            <w:tcW w:w="1415" w:type="dxa"/>
            <w:tcBorders>
              <w:top w:val="nil"/>
              <w:left w:val="nil"/>
              <w:bottom w:val="single" w:sz="4" w:space="0" w:color="auto"/>
              <w:right w:val="single" w:sz="4" w:space="0" w:color="auto"/>
            </w:tcBorders>
            <w:shd w:val="clear" w:color="auto" w:fill="auto"/>
            <w:noWrap/>
            <w:vAlign w:val="center"/>
            <w:hideMark/>
          </w:tcPr>
          <w:p w14:paraId="06E04C91"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26</w:t>
            </w:r>
          </w:p>
        </w:tc>
        <w:tc>
          <w:tcPr>
            <w:tcW w:w="1687" w:type="dxa"/>
            <w:tcBorders>
              <w:top w:val="nil"/>
              <w:left w:val="nil"/>
              <w:bottom w:val="single" w:sz="4" w:space="0" w:color="auto"/>
              <w:right w:val="single" w:sz="4" w:space="0" w:color="auto"/>
            </w:tcBorders>
            <w:shd w:val="clear" w:color="auto" w:fill="FFFFFF" w:themeFill="background1"/>
            <w:vAlign w:val="center"/>
          </w:tcPr>
          <w:p w14:paraId="65E60C3F"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570C838"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B27F574"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A17AC0B"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Программирование в компьютерных системах</w:t>
            </w:r>
          </w:p>
        </w:tc>
        <w:tc>
          <w:tcPr>
            <w:tcW w:w="1415" w:type="dxa"/>
            <w:tcBorders>
              <w:top w:val="nil"/>
              <w:left w:val="nil"/>
              <w:bottom w:val="single" w:sz="4" w:space="0" w:color="auto"/>
              <w:right w:val="single" w:sz="4" w:space="0" w:color="auto"/>
            </w:tcBorders>
            <w:shd w:val="clear" w:color="auto" w:fill="auto"/>
            <w:noWrap/>
            <w:vAlign w:val="center"/>
            <w:hideMark/>
          </w:tcPr>
          <w:p w14:paraId="192FD7DF"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192</w:t>
            </w:r>
          </w:p>
        </w:tc>
        <w:tc>
          <w:tcPr>
            <w:tcW w:w="1687" w:type="dxa"/>
            <w:tcBorders>
              <w:top w:val="nil"/>
              <w:left w:val="nil"/>
              <w:bottom w:val="single" w:sz="4" w:space="0" w:color="auto"/>
              <w:right w:val="single" w:sz="4" w:space="0" w:color="auto"/>
            </w:tcBorders>
            <w:shd w:val="clear" w:color="auto" w:fill="FFFFFF" w:themeFill="background1"/>
            <w:vAlign w:val="center"/>
          </w:tcPr>
          <w:p w14:paraId="5B79507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5811BA61"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B449A9" w:rsidRPr="00C45B4D" w14:paraId="0AEBD70E"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700314B"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Производство авиационных двигателей</w:t>
            </w:r>
          </w:p>
        </w:tc>
        <w:tc>
          <w:tcPr>
            <w:tcW w:w="1415" w:type="dxa"/>
            <w:tcBorders>
              <w:top w:val="nil"/>
              <w:left w:val="nil"/>
              <w:bottom w:val="single" w:sz="4" w:space="0" w:color="auto"/>
              <w:right w:val="single" w:sz="4" w:space="0" w:color="auto"/>
            </w:tcBorders>
            <w:shd w:val="clear" w:color="auto" w:fill="auto"/>
            <w:noWrap/>
            <w:vAlign w:val="center"/>
            <w:hideMark/>
          </w:tcPr>
          <w:p w14:paraId="2D6FCF08"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23</w:t>
            </w:r>
          </w:p>
        </w:tc>
        <w:tc>
          <w:tcPr>
            <w:tcW w:w="1687" w:type="dxa"/>
            <w:tcBorders>
              <w:top w:val="nil"/>
              <w:left w:val="nil"/>
              <w:bottom w:val="single" w:sz="4" w:space="0" w:color="auto"/>
              <w:right w:val="single" w:sz="4" w:space="0" w:color="auto"/>
            </w:tcBorders>
            <w:shd w:val="clear" w:color="auto" w:fill="FFFFFF" w:themeFill="background1"/>
            <w:vAlign w:val="center"/>
          </w:tcPr>
          <w:p w14:paraId="3566360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D32A4DF"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21898926"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4A5F7F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Производство летательных аппаратов</w:t>
            </w:r>
          </w:p>
        </w:tc>
        <w:tc>
          <w:tcPr>
            <w:tcW w:w="1415" w:type="dxa"/>
            <w:tcBorders>
              <w:top w:val="nil"/>
              <w:left w:val="nil"/>
              <w:bottom w:val="single" w:sz="4" w:space="0" w:color="auto"/>
              <w:right w:val="single" w:sz="4" w:space="0" w:color="auto"/>
            </w:tcBorders>
            <w:shd w:val="clear" w:color="auto" w:fill="auto"/>
            <w:noWrap/>
            <w:vAlign w:val="center"/>
            <w:hideMark/>
          </w:tcPr>
          <w:p w14:paraId="3E26D4AA"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46</w:t>
            </w:r>
          </w:p>
        </w:tc>
        <w:tc>
          <w:tcPr>
            <w:tcW w:w="1687" w:type="dxa"/>
            <w:tcBorders>
              <w:top w:val="nil"/>
              <w:left w:val="nil"/>
              <w:bottom w:val="single" w:sz="4" w:space="0" w:color="auto"/>
              <w:right w:val="single" w:sz="4" w:space="0" w:color="auto"/>
            </w:tcBorders>
            <w:shd w:val="clear" w:color="auto" w:fill="FFFFFF" w:themeFill="background1"/>
            <w:vAlign w:val="center"/>
          </w:tcPr>
          <w:p w14:paraId="72B942F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84BDDD1"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93C1502"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45F31B3"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Профессиональное обучение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43027106"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26</w:t>
            </w:r>
          </w:p>
        </w:tc>
        <w:tc>
          <w:tcPr>
            <w:tcW w:w="1687" w:type="dxa"/>
            <w:tcBorders>
              <w:top w:val="nil"/>
              <w:left w:val="nil"/>
              <w:bottom w:val="single" w:sz="4" w:space="0" w:color="auto"/>
              <w:right w:val="single" w:sz="4" w:space="0" w:color="auto"/>
            </w:tcBorders>
            <w:shd w:val="clear" w:color="auto" w:fill="FFFFFF" w:themeFill="background1"/>
            <w:vAlign w:val="center"/>
          </w:tcPr>
          <w:p w14:paraId="4FB6DA9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4EC5315"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2EC8CCE6"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0FED96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Радиоэлектронные приборные устройства</w:t>
            </w:r>
          </w:p>
        </w:tc>
        <w:tc>
          <w:tcPr>
            <w:tcW w:w="1415" w:type="dxa"/>
            <w:tcBorders>
              <w:top w:val="nil"/>
              <w:left w:val="nil"/>
              <w:bottom w:val="single" w:sz="4" w:space="0" w:color="auto"/>
              <w:right w:val="single" w:sz="4" w:space="0" w:color="auto"/>
            </w:tcBorders>
            <w:shd w:val="clear" w:color="auto" w:fill="auto"/>
            <w:noWrap/>
            <w:vAlign w:val="center"/>
            <w:hideMark/>
          </w:tcPr>
          <w:p w14:paraId="0BE6F892"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20</w:t>
            </w:r>
          </w:p>
        </w:tc>
        <w:tc>
          <w:tcPr>
            <w:tcW w:w="1687" w:type="dxa"/>
            <w:tcBorders>
              <w:top w:val="nil"/>
              <w:left w:val="nil"/>
              <w:bottom w:val="single" w:sz="4" w:space="0" w:color="auto"/>
              <w:right w:val="single" w:sz="4" w:space="0" w:color="auto"/>
            </w:tcBorders>
            <w:shd w:val="clear" w:color="auto" w:fill="FFFFFF" w:themeFill="background1"/>
            <w:vAlign w:val="center"/>
          </w:tcPr>
          <w:p w14:paraId="36DABCB3"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085F9B2"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01BC43B3"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86965F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1415" w:type="dxa"/>
            <w:tcBorders>
              <w:top w:val="nil"/>
              <w:left w:val="nil"/>
              <w:bottom w:val="single" w:sz="4" w:space="0" w:color="auto"/>
              <w:right w:val="single" w:sz="4" w:space="0" w:color="auto"/>
            </w:tcBorders>
            <w:shd w:val="clear" w:color="auto" w:fill="auto"/>
            <w:noWrap/>
            <w:vAlign w:val="center"/>
            <w:hideMark/>
          </w:tcPr>
          <w:p w14:paraId="2E7A05AB"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86</w:t>
            </w:r>
          </w:p>
        </w:tc>
        <w:tc>
          <w:tcPr>
            <w:tcW w:w="1687" w:type="dxa"/>
            <w:tcBorders>
              <w:top w:val="nil"/>
              <w:left w:val="nil"/>
              <w:bottom w:val="single" w:sz="4" w:space="0" w:color="auto"/>
              <w:right w:val="single" w:sz="4" w:space="0" w:color="auto"/>
            </w:tcBorders>
            <w:shd w:val="clear" w:color="auto" w:fill="FFFFFF" w:themeFill="background1"/>
            <w:vAlign w:val="center"/>
          </w:tcPr>
          <w:p w14:paraId="1A384B3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7CA930A6"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1,2</w:t>
            </w:r>
          </w:p>
        </w:tc>
      </w:tr>
      <w:tr w:rsidR="00B449A9" w:rsidRPr="00C45B4D" w14:paraId="605040C9"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E7DD304"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Релейная защита и автоматизация электроэнергетических систем</w:t>
            </w:r>
          </w:p>
        </w:tc>
        <w:tc>
          <w:tcPr>
            <w:tcW w:w="1415" w:type="dxa"/>
            <w:tcBorders>
              <w:top w:val="nil"/>
              <w:left w:val="nil"/>
              <w:bottom w:val="single" w:sz="4" w:space="0" w:color="auto"/>
              <w:right w:val="single" w:sz="4" w:space="0" w:color="auto"/>
            </w:tcBorders>
            <w:shd w:val="clear" w:color="auto" w:fill="auto"/>
            <w:noWrap/>
            <w:vAlign w:val="center"/>
            <w:hideMark/>
          </w:tcPr>
          <w:p w14:paraId="2C1501A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24</w:t>
            </w:r>
          </w:p>
        </w:tc>
        <w:tc>
          <w:tcPr>
            <w:tcW w:w="1687" w:type="dxa"/>
            <w:tcBorders>
              <w:top w:val="nil"/>
              <w:left w:val="nil"/>
              <w:bottom w:val="single" w:sz="4" w:space="0" w:color="auto"/>
              <w:right w:val="single" w:sz="4" w:space="0" w:color="auto"/>
            </w:tcBorders>
            <w:shd w:val="clear" w:color="auto" w:fill="FFFFFF" w:themeFill="background1"/>
            <w:vAlign w:val="center"/>
          </w:tcPr>
          <w:p w14:paraId="3CECE278"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66B8F307"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66E19CB"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1D258C8"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Садово-парковое и ландшафтное строительство</w:t>
            </w:r>
          </w:p>
        </w:tc>
        <w:tc>
          <w:tcPr>
            <w:tcW w:w="1415" w:type="dxa"/>
            <w:tcBorders>
              <w:top w:val="nil"/>
              <w:left w:val="nil"/>
              <w:bottom w:val="single" w:sz="4" w:space="0" w:color="auto"/>
              <w:right w:val="single" w:sz="4" w:space="0" w:color="auto"/>
            </w:tcBorders>
            <w:shd w:val="clear" w:color="auto" w:fill="auto"/>
            <w:noWrap/>
            <w:vAlign w:val="center"/>
            <w:hideMark/>
          </w:tcPr>
          <w:p w14:paraId="7DA4AA7F"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31</w:t>
            </w:r>
          </w:p>
        </w:tc>
        <w:tc>
          <w:tcPr>
            <w:tcW w:w="1687" w:type="dxa"/>
            <w:tcBorders>
              <w:top w:val="nil"/>
              <w:left w:val="nil"/>
              <w:bottom w:val="single" w:sz="4" w:space="0" w:color="auto"/>
              <w:right w:val="single" w:sz="4" w:space="0" w:color="auto"/>
            </w:tcBorders>
            <w:shd w:val="clear" w:color="auto" w:fill="FFFFFF" w:themeFill="background1"/>
            <w:vAlign w:val="center"/>
          </w:tcPr>
          <w:p w14:paraId="312DD30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605C547"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B9F6A0B"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8E07B4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Сварочное производство</w:t>
            </w:r>
          </w:p>
        </w:tc>
        <w:tc>
          <w:tcPr>
            <w:tcW w:w="1415" w:type="dxa"/>
            <w:tcBorders>
              <w:top w:val="nil"/>
              <w:left w:val="nil"/>
              <w:bottom w:val="single" w:sz="4" w:space="0" w:color="auto"/>
              <w:right w:val="single" w:sz="4" w:space="0" w:color="auto"/>
            </w:tcBorders>
            <w:shd w:val="clear" w:color="auto" w:fill="auto"/>
            <w:noWrap/>
            <w:vAlign w:val="center"/>
            <w:hideMark/>
          </w:tcPr>
          <w:p w14:paraId="46E545C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337</w:t>
            </w:r>
          </w:p>
        </w:tc>
        <w:tc>
          <w:tcPr>
            <w:tcW w:w="1687" w:type="dxa"/>
            <w:tcBorders>
              <w:top w:val="nil"/>
              <w:left w:val="nil"/>
              <w:bottom w:val="single" w:sz="4" w:space="0" w:color="auto"/>
              <w:right w:val="single" w:sz="4" w:space="0" w:color="auto"/>
            </w:tcBorders>
            <w:shd w:val="clear" w:color="auto" w:fill="FFFFFF" w:themeFill="background1"/>
            <w:vAlign w:val="center"/>
          </w:tcPr>
          <w:p w14:paraId="64B2C2F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4</w:t>
            </w:r>
          </w:p>
        </w:tc>
        <w:tc>
          <w:tcPr>
            <w:tcW w:w="1583" w:type="dxa"/>
            <w:tcBorders>
              <w:top w:val="nil"/>
              <w:left w:val="nil"/>
              <w:bottom w:val="single" w:sz="4" w:space="0" w:color="auto"/>
              <w:right w:val="single" w:sz="4" w:space="0" w:color="auto"/>
            </w:tcBorders>
            <w:shd w:val="clear" w:color="auto" w:fill="FFFFFF" w:themeFill="background1"/>
            <w:vAlign w:val="center"/>
          </w:tcPr>
          <w:p w14:paraId="38EEC8F0"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1,2</w:t>
            </w:r>
          </w:p>
        </w:tc>
      </w:tr>
      <w:tr w:rsidR="00B449A9" w:rsidRPr="00C45B4D" w14:paraId="15044917"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DB3ED14"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Сервис домашнего и коммунального хозяйства</w:t>
            </w:r>
          </w:p>
        </w:tc>
        <w:tc>
          <w:tcPr>
            <w:tcW w:w="1415" w:type="dxa"/>
            <w:tcBorders>
              <w:top w:val="nil"/>
              <w:left w:val="nil"/>
              <w:bottom w:val="single" w:sz="4" w:space="0" w:color="auto"/>
              <w:right w:val="single" w:sz="4" w:space="0" w:color="auto"/>
            </w:tcBorders>
            <w:shd w:val="clear" w:color="auto" w:fill="auto"/>
            <w:noWrap/>
            <w:vAlign w:val="center"/>
            <w:hideMark/>
          </w:tcPr>
          <w:p w14:paraId="2A9B043D"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49</w:t>
            </w:r>
          </w:p>
        </w:tc>
        <w:tc>
          <w:tcPr>
            <w:tcW w:w="1687" w:type="dxa"/>
            <w:tcBorders>
              <w:top w:val="nil"/>
              <w:left w:val="nil"/>
              <w:bottom w:val="single" w:sz="4" w:space="0" w:color="auto"/>
              <w:right w:val="single" w:sz="4" w:space="0" w:color="auto"/>
            </w:tcBorders>
            <w:shd w:val="clear" w:color="auto" w:fill="FFFFFF" w:themeFill="background1"/>
            <w:vAlign w:val="center"/>
          </w:tcPr>
          <w:p w14:paraId="17FE6843"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15F28C7D"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2,0</w:t>
            </w:r>
          </w:p>
        </w:tc>
      </w:tr>
      <w:tr w:rsidR="00B449A9" w:rsidRPr="00C45B4D" w14:paraId="3907B767" w14:textId="77777777" w:rsidTr="007F3B27">
        <w:trPr>
          <w:cantSplit/>
          <w:trHeight w:val="225"/>
        </w:trPr>
        <w:tc>
          <w:tcPr>
            <w:tcW w:w="47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4BB3D"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Сестринское дело</w:t>
            </w:r>
          </w:p>
        </w:tc>
        <w:tc>
          <w:tcPr>
            <w:tcW w:w="1415" w:type="dxa"/>
            <w:tcBorders>
              <w:top w:val="single" w:sz="4" w:space="0" w:color="auto"/>
              <w:left w:val="nil"/>
              <w:bottom w:val="single" w:sz="4" w:space="0" w:color="auto"/>
              <w:right w:val="single" w:sz="4" w:space="0" w:color="auto"/>
            </w:tcBorders>
            <w:shd w:val="clear" w:color="auto" w:fill="auto"/>
            <w:noWrap/>
            <w:vAlign w:val="center"/>
          </w:tcPr>
          <w:p w14:paraId="794002BA"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711</w:t>
            </w:r>
          </w:p>
        </w:tc>
        <w:tc>
          <w:tcPr>
            <w:tcW w:w="1687" w:type="dxa"/>
            <w:tcBorders>
              <w:top w:val="single" w:sz="4" w:space="0" w:color="auto"/>
              <w:left w:val="nil"/>
              <w:bottom w:val="single" w:sz="4" w:space="0" w:color="auto"/>
              <w:right w:val="single" w:sz="4" w:space="0" w:color="auto"/>
            </w:tcBorders>
            <w:shd w:val="clear" w:color="auto" w:fill="FFFFFF" w:themeFill="background1"/>
            <w:vAlign w:val="center"/>
          </w:tcPr>
          <w:p w14:paraId="27B5852B"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single" w:sz="4" w:space="0" w:color="auto"/>
              <w:left w:val="nil"/>
              <w:bottom w:val="single" w:sz="4" w:space="0" w:color="auto"/>
              <w:right w:val="single" w:sz="4" w:space="0" w:color="auto"/>
            </w:tcBorders>
            <w:shd w:val="clear" w:color="auto" w:fill="FFFFFF" w:themeFill="background1"/>
            <w:vAlign w:val="center"/>
          </w:tcPr>
          <w:p w14:paraId="79C2962A"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0,1</w:t>
            </w:r>
          </w:p>
        </w:tc>
      </w:tr>
      <w:tr w:rsidR="00B449A9" w:rsidRPr="00C45B4D" w14:paraId="1D7322CD"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813C4B4"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Сети связи и системы коммутации</w:t>
            </w:r>
          </w:p>
        </w:tc>
        <w:tc>
          <w:tcPr>
            <w:tcW w:w="1415" w:type="dxa"/>
            <w:tcBorders>
              <w:top w:val="nil"/>
              <w:left w:val="nil"/>
              <w:bottom w:val="single" w:sz="4" w:space="0" w:color="auto"/>
              <w:right w:val="single" w:sz="4" w:space="0" w:color="auto"/>
            </w:tcBorders>
            <w:shd w:val="clear" w:color="auto" w:fill="auto"/>
            <w:noWrap/>
            <w:vAlign w:val="center"/>
            <w:hideMark/>
          </w:tcPr>
          <w:p w14:paraId="296E28E0"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30</w:t>
            </w:r>
          </w:p>
        </w:tc>
        <w:tc>
          <w:tcPr>
            <w:tcW w:w="1687" w:type="dxa"/>
            <w:tcBorders>
              <w:top w:val="nil"/>
              <w:left w:val="nil"/>
              <w:bottom w:val="single" w:sz="4" w:space="0" w:color="auto"/>
              <w:right w:val="single" w:sz="4" w:space="0" w:color="auto"/>
            </w:tcBorders>
            <w:shd w:val="clear" w:color="auto" w:fill="FFFFFF" w:themeFill="background1"/>
            <w:vAlign w:val="center"/>
          </w:tcPr>
          <w:p w14:paraId="0222DA0B"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E13821C"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28AB6A0A"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50AC68C"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Сольное и хоровое народное пение</w:t>
            </w:r>
          </w:p>
        </w:tc>
        <w:tc>
          <w:tcPr>
            <w:tcW w:w="1415" w:type="dxa"/>
            <w:tcBorders>
              <w:top w:val="nil"/>
              <w:left w:val="nil"/>
              <w:bottom w:val="single" w:sz="4" w:space="0" w:color="auto"/>
              <w:right w:val="single" w:sz="4" w:space="0" w:color="auto"/>
            </w:tcBorders>
            <w:shd w:val="clear" w:color="auto" w:fill="auto"/>
            <w:noWrap/>
            <w:vAlign w:val="center"/>
            <w:hideMark/>
          </w:tcPr>
          <w:p w14:paraId="696FCBEA"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14</w:t>
            </w:r>
          </w:p>
        </w:tc>
        <w:tc>
          <w:tcPr>
            <w:tcW w:w="1687" w:type="dxa"/>
            <w:tcBorders>
              <w:top w:val="nil"/>
              <w:left w:val="nil"/>
              <w:bottom w:val="single" w:sz="4" w:space="0" w:color="auto"/>
              <w:right w:val="single" w:sz="4" w:space="0" w:color="auto"/>
            </w:tcBorders>
            <w:shd w:val="clear" w:color="auto" w:fill="FFFFFF" w:themeFill="background1"/>
            <w:vAlign w:val="center"/>
          </w:tcPr>
          <w:p w14:paraId="00EEAECC"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5FB472F7"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1995F97"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30FCDAF"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 xml:space="preserve">Сооружение и эксплуатация </w:t>
            </w:r>
            <w:proofErr w:type="spellStart"/>
            <w:r w:rsidRPr="00151169">
              <w:rPr>
                <w:rFonts w:ascii="Times New Roman" w:eastAsia="Times New Roman" w:hAnsi="Times New Roman" w:cs="Times New Roman"/>
                <w:color w:val="000000"/>
                <w:sz w:val="24"/>
                <w:szCs w:val="24"/>
                <w:lang w:eastAsia="ru-RU"/>
              </w:rPr>
              <w:t>газонефтепроводов</w:t>
            </w:r>
            <w:proofErr w:type="spellEnd"/>
            <w:r w:rsidRPr="00151169">
              <w:rPr>
                <w:rFonts w:ascii="Times New Roman" w:eastAsia="Times New Roman" w:hAnsi="Times New Roman" w:cs="Times New Roman"/>
                <w:color w:val="000000"/>
                <w:sz w:val="24"/>
                <w:szCs w:val="24"/>
                <w:lang w:eastAsia="ru-RU"/>
              </w:rPr>
              <w:t xml:space="preserve"> и </w:t>
            </w:r>
            <w:proofErr w:type="spellStart"/>
            <w:r w:rsidRPr="00151169">
              <w:rPr>
                <w:rFonts w:ascii="Times New Roman" w:eastAsia="Times New Roman" w:hAnsi="Times New Roman" w:cs="Times New Roman"/>
                <w:color w:val="000000"/>
                <w:sz w:val="24"/>
                <w:szCs w:val="24"/>
                <w:lang w:eastAsia="ru-RU"/>
              </w:rPr>
              <w:t>газонефтехранилищ</w:t>
            </w:r>
            <w:proofErr w:type="spellEnd"/>
          </w:p>
        </w:tc>
        <w:tc>
          <w:tcPr>
            <w:tcW w:w="1415" w:type="dxa"/>
            <w:tcBorders>
              <w:top w:val="nil"/>
              <w:left w:val="nil"/>
              <w:bottom w:val="single" w:sz="4" w:space="0" w:color="auto"/>
              <w:right w:val="single" w:sz="4" w:space="0" w:color="auto"/>
            </w:tcBorders>
            <w:shd w:val="clear" w:color="auto" w:fill="auto"/>
            <w:noWrap/>
            <w:vAlign w:val="center"/>
            <w:hideMark/>
          </w:tcPr>
          <w:p w14:paraId="20529A6D"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46</w:t>
            </w:r>
          </w:p>
        </w:tc>
        <w:tc>
          <w:tcPr>
            <w:tcW w:w="1687" w:type="dxa"/>
            <w:tcBorders>
              <w:top w:val="nil"/>
              <w:left w:val="nil"/>
              <w:bottom w:val="single" w:sz="4" w:space="0" w:color="auto"/>
              <w:right w:val="single" w:sz="4" w:space="0" w:color="auto"/>
            </w:tcBorders>
            <w:shd w:val="clear" w:color="auto" w:fill="FFFFFF" w:themeFill="background1"/>
            <w:vAlign w:val="center"/>
          </w:tcPr>
          <w:p w14:paraId="1BFB180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AD467A8"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B245F48"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3F4E93D"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Социальная работа</w:t>
            </w:r>
          </w:p>
        </w:tc>
        <w:tc>
          <w:tcPr>
            <w:tcW w:w="1415" w:type="dxa"/>
            <w:tcBorders>
              <w:top w:val="nil"/>
              <w:left w:val="nil"/>
              <w:bottom w:val="single" w:sz="4" w:space="0" w:color="auto"/>
              <w:right w:val="single" w:sz="4" w:space="0" w:color="auto"/>
            </w:tcBorders>
            <w:shd w:val="clear" w:color="auto" w:fill="auto"/>
            <w:noWrap/>
            <w:vAlign w:val="center"/>
            <w:hideMark/>
          </w:tcPr>
          <w:p w14:paraId="25A4AAA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92</w:t>
            </w:r>
          </w:p>
        </w:tc>
        <w:tc>
          <w:tcPr>
            <w:tcW w:w="1687" w:type="dxa"/>
            <w:tcBorders>
              <w:top w:val="nil"/>
              <w:left w:val="nil"/>
              <w:bottom w:val="single" w:sz="4" w:space="0" w:color="auto"/>
              <w:right w:val="single" w:sz="4" w:space="0" w:color="auto"/>
            </w:tcBorders>
            <w:shd w:val="clear" w:color="auto" w:fill="FFFFFF" w:themeFill="background1"/>
            <w:vAlign w:val="center"/>
          </w:tcPr>
          <w:p w14:paraId="39333B7B"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7D7DB8B8"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1,1</w:t>
            </w:r>
          </w:p>
        </w:tc>
      </w:tr>
      <w:tr w:rsidR="00B449A9" w:rsidRPr="00C45B4D" w14:paraId="6420D6CD"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D68315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Социально-культурная деятельность (по видам)</w:t>
            </w:r>
          </w:p>
        </w:tc>
        <w:tc>
          <w:tcPr>
            <w:tcW w:w="1415" w:type="dxa"/>
            <w:tcBorders>
              <w:top w:val="nil"/>
              <w:left w:val="nil"/>
              <w:bottom w:val="single" w:sz="4" w:space="0" w:color="auto"/>
              <w:right w:val="single" w:sz="4" w:space="0" w:color="auto"/>
            </w:tcBorders>
            <w:shd w:val="clear" w:color="auto" w:fill="auto"/>
            <w:noWrap/>
            <w:vAlign w:val="center"/>
            <w:hideMark/>
          </w:tcPr>
          <w:p w14:paraId="41398476"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42</w:t>
            </w:r>
          </w:p>
        </w:tc>
        <w:tc>
          <w:tcPr>
            <w:tcW w:w="1687" w:type="dxa"/>
            <w:tcBorders>
              <w:top w:val="nil"/>
              <w:left w:val="nil"/>
              <w:bottom w:val="single" w:sz="4" w:space="0" w:color="auto"/>
              <w:right w:val="single" w:sz="4" w:space="0" w:color="auto"/>
            </w:tcBorders>
            <w:shd w:val="clear" w:color="auto" w:fill="FFFFFF" w:themeFill="background1"/>
            <w:vAlign w:val="center"/>
          </w:tcPr>
          <w:p w14:paraId="569B830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26FD7290"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2,4</w:t>
            </w:r>
          </w:p>
        </w:tc>
      </w:tr>
      <w:tr w:rsidR="00B449A9" w:rsidRPr="00C45B4D" w14:paraId="68D200CB"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ADD642B"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Специальное дошкольное образование</w:t>
            </w:r>
          </w:p>
        </w:tc>
        <w:tc>
          <w:tcPr>
            <w:tcW w:w="1415" w:type="dxa"/>
            <w:tcBorders>
              <w:top w:val="nil"/>
              <w:left w:val="nil"/>
              <w:bottom w:val="single" w:sz="4" w:space="0" w:color="auto"/>
              <w:right w:val="single" w:sz="4" w:space="0" w:color="auto"/>
            </w:tcBorders>
            <w:shd w:val="clear" w:color="auto" w:fill="auto"/>
            <w:noWrap/>
            <w:vAlign w:val="center"/>
            <w:hideMark/>
          </w:tcPr>
          <w:p w14:paraId="7A589C76"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55</w:t>
            </w:r>
          </w:p>
        </w:tc>
        <w:tc>
          <w:tcPr>
            <w:tcW w:w="1687" w:type="dxa"/>
            <w:tcBorders>
              <w:top w:val="nil"/>
              <w:left w:val="nil"/>
              <w:bottom w:val="single" w:sz="4" w:space="0" w:color="auto"/>
              <w:right w:val="single" w:sz="4" w:space="0" w:color="auto"/>
            </w:tcBorders>
            <w:shd w:val="clear" w:color="auto" w:fill="FFFFFF" w:themeFill="background1"/>
            <w:vAlign w:val="center"/>
          </w:tcPr>
          <w:p w14:paraId="347748B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5F2D52E5"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1D4B5BA"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B75514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Стоматология ортопедическая</w:t>
            </w:r>
          </w:p>
        </w:tc>
        <w:tc>
          <w:tcPr>
            <w:tcW w:w="1415" w:type="dxa"/>
            <w:tcBorders>
              <w:top w:val="nil"/>
              <w:left w:val="nil"/>
              <w:bottom w:val="single" w:sz="4" w:space="0" w:color="auto"/>
              <w:right w:val="single" w:sz="4" w:space="0" w:color="auto"/>
            </w:tcBorders>
            <w:shd w:val="clear" w:color="auto" w:fill="auto"/>
            <w:noWrap/>
            <w:vAlign w:val="center"/>
            <w:hideMark/>
          </w:tcPr>
          <w:p w14:paraId="3EBBC8FD"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49</w:t>
            </w:r>
          </w:p>
        </w:tc>
        <w:tc>
          <w:tcPr>
            <w:tcW w:w="1687" w:type="dxa"/>
            <w:tcBorders>
              <w:top w:val="nil"/>
              <w:left w:val="nil"/>
              <w:bottom w:val="single" w:sz="4" w:space="0" w:color="auto"/>
              <w:right w:val="single" w:sz="4" w:space="0" w:color="auto"/>
            </w:tcBorders>
            <w:shd w:val="clear" w:color="auto" w:fill="FFFFFF" w:themeFill="background1"/>
            <w:vAlign w:val="center"/>
          </w:tcPr>
          <w:p w14:paraId="451A749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2F7A72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594F914"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84C4E47"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Стоматология профилактическая</w:t>
            </w:r>
          </w:p>
        </w:tc>
        <w:tc>
          <w:tcPr>
            <w:tcW w:w="1415" w:type="dxa"/>
            <w:tcBorders>
              <w:top w:val="nil"/>
              <w:left w:val="nil"/>
              <w:bottom w:val="single" w:sz="4" w:space="0" w:color="auto"/>
              <w:right w:val="single" w:sz="4" w:space="0" w:color="auto"/>
            </w:tcBorders>
            <w:shd w:val="clear" w:color="auto" w:fill="auto"/>
            <w:noWrap/>
            <w:vAlign w:val="center"/>
            <w:hideMark/>
          </w:tcPr>
          <w:p w14:paraId="1263CBF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8</w:t>
            </w:r>
          </w:p>
        </w:tc>
        <w:tc>
          <w:tcPr>
            <w:tcW w:w="1687" w:type="dxa"/>
            <w:tcBorders>
              <w:top w:val="nil"/>
              <w:left w:val="nil"/>
              <w:bottom w:val="single" w:sz="4" w:space="0" w:color="auto"/>
              <w:right w:val="single" w:sz="4" w:space="0" w:color="auto"/>
            </w:tcBorders>
            <w:shd w:val="clear" w:color="auto" w:fill="FFFFFF" w:themeFill="background1"/>
            <w:vAlign w:val="center"/>
          </w:tcPr>
          <w:p w14:paraId="19958CB8"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9442039"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5B1FDEE"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F247452"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Строительство железных дорог, путь и путевое хозяйство</w:t>
            </w:r>
          </w:p>
        </w:tc>
        <w:tc>
          <w:tcPr>
            <w:tcW w:w="1415" w:type="dxa"/>
            <w:tcBorders>
              <w:top w:val="nil"/>
              <w:left w:val="nil"/>
              <w:bottom w:val="single" w:sz="4" w:space="0" w:color="auto"/>
              <w:right w:val="single" w:sz="4" w:space="0" w:color="auto"/>
            </w:tcBorders>
            <w:shd w:val="clear" w:color="auto" w:fill="auto"/>
            <w:noWrap/>
            <w:vAlign w:val="center"/>
            <w:hideMark/>
          </w:tcPr>
          <w:p w14:paraId="548F3186"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34</w:t>
            </w:r>
          </w:p>
        </w:tc>
        <w:tc>
          <w:tcPr>
            <w:tcW w:w="1687" w:type="dxa"/>
            <w:tcBorders>
              <w:top w:val="nil"/>
              <w:left w:val="nil"/>
              <w:bottom w:val="single" w:sz="4" w:space="0" w:color="auto"/>
              <w:right w:val="single" w:sz="4" w:space="0" w:color="auto"/>
            </w:tcBorders>
            <w:shd w:val="clear" w:color="auto" w:fill="FFFFFF" w:themeFill="background1"/>
            <w:vAlign w:val="center"/>
          </w:tcPr>
          <w:p w14:paraId="146BC35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530A18B"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382E5D2"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867624A"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Строительство и эксплуатация автомобильных дорог и аэродромов</w:t>
            </w:r>
          </w:p>
        </w:tc>
        <w:tc>
          <w:tcPr>
            <w:tcW w:w="1415" w:type="dxa"/>
            <w:tcBorders>
              <w:top w:val="nil"/>
              <w:left w:val="nil"/>
              <w:bottom w:val="single" w:sz="4" w:space="0" w:color="auto"/>
              <w:right w:val="single" w:sz="4" w:space="0" w:color="auto"/>
            </w:tcBorders>
            <w:shd w:val="clear" w:color="auto" w:fill="auto"/>
            <w:noWrap/>
            <w:vAlign w:val="center"/>
            <w:hideMark/>
          </w:tcPr>
          <w:p w14:paraId="013267A9"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83</w:t>
            </w:r>
          </w:p>
        </w:tc>
        <w:tc>
          <w:tcPr>
            <w:tcW w:w="1687" w:type="dxa"/>
            <w:tcBorders>
              <w:top w:val="nil"/>
              <w:left w:val="nil"/>
              <w:bottom w:val="single" w:sz="4" w:space="0" w:color="auto"/>
              <w:right w:val="single" w:sz="4" w:space="0" w:color="auto"/>
            </w:tcBorders>
            <w:shd w:val="clear" w:color="auto" w:fill="FFFFFF" w:themeFill="background1"/>
            <w:vAlign w:val="center"/>
          </w:tcPr>
          <w:p w14:paraId="05BF6968"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B3B784D"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65447A2"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FB7823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Строительство и эксплуатация зданий и сооружений</w:t>
            </w:r>
          </w:p>
        </w:tc>
        <w:tc>
          <w:tcPr>
            <w:tcW w:w="1415" w:type="dxa"/>
            <w:tcBorders>
              <w:top w:val="nil"/>
              <w:left w:val="nil"/>
              <w:bottom w:val="single" w:sz="4" w:space="0" w:color="auto"/>
              <w:right w:val="single" w:sz="4" w:space="0" w:color="auto"/>
            </w:tcBorders>
            <w:shd w:val="clear" w:color="auto" w:fill="auto"/>
            <w:noWrap/>
            <w:vAlign w:val="center"/>
            <w:hideMark/>
          </w:tcPr>
          <w:p w14:paraId="1E0A6C51"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422</w:t>
            </w:r>
          </w:p>
        </w:tc>
        <w:tc>
          <w:tcPr>
            <w:tcW w:w="1687" w:type="dxa"/>
            <w:tcBorders>
              <w:top w:val="nil"/>
              <w:left w:val="nil"/>
              <w:bottom w:val="single" w:sz="4" w:space="0" w:color="auto"/>
              <w:right w:val="single" w:sz="4" w:space="0" w:color="auto"/>
            </w:tcBorders>
            <w:shd w:val="clear" w:color="auto" w:fill="FFFFFF" w:themeFill="background1"/>
            <w:vAlign w:val="center"/>
          </w:tcPr>
          <w:p w14:paraId="10EA231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583" w:type="dxa"/>
            <w:tcBorders>
              <w:top w:val="nil"/>
              <w:left w:val="nil"/>
              <w:bottom w:val="single" w:sz="4" w:space="0" w:color="auto"/>
              <w:right w:val="single" w:sz="4" w:space="0" w:color="auto"/>
            </w:tcBorders>
            <w:shd w:val="clear" w:color="auto" w:fill="FFFFFF" w:themeFill="background1"/>
            <w:vAlign w:val="center"/>
          </w:tcPr>
          <w:p w14:paraId="0150DDA9"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0,7</w:t>
            </w:r>
          </w:p>
        </w:tc>
      </w:tr>
      <w:tr w:rsidR="00B449A9" w:rsidRPr="00C45B4D" w14:paraId="321836D1"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A4CBDE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Строительство и эксплуатация инженерных сооружений</w:t>
            </w:r>
          </w:p>
        </w:tc>
        <w:tc>
          <w:tcPr>
            <w:tcW w:w="1415" w:type="dxa"/>
            <w:tcBorders>
              <w:top w:val="nil"/>
              <w:left w:val="nil"/>
              <w:bottom w:val="single" w:sz="4" w:space="0" w:color="auto"/>
              <w:right w:val="single" w:sz="4" w:space="0" w:color="auto"/>
            </w:tcBorders>
            <w:shd w:val="clear" w:color="auto" w:fill="auto"/>
            <w:noWrap/>
            <w:vAlign w:val="center"/>
            <w:hideMark/>
          </w:tcPr>
          <w:p w14:paraId="2D1E717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22</w:t>
            </w:r>
          </w:p>
        </w:tc>
        <w:tc>
          <w:tcPr>
            <w:tcW w:w="1687" w:type="dxa"/>
            <w:tcBorders>
              <w:top w:val="nil"/>
              <w:left w:val="nil"/>
              <w:bottom w:val="single" w:sz="4" w:space="0" w:color="auto"/>
              <w:right w:val="single" w:sz="4" w:space="0" w:color="auto"/>
            </w:tcBorders>
            <w:shd w:val="clear" w:color="auto" w:fill="FFFFFF" w:themeFill="background1"/>
            <w:vAlign w:val="center"/>
          </w:tcPr>
          <w:p w14:paraId="03F4C8D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60C9A051"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0B9C1C0F"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5FBBF4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Судовождение</w:t>
            </w:r>
          </w:p>
        </w:tc>
        <w:tc>
          <w:tcPr>
            <w:tcW w:w="1415" w:type="dxa"/>
            <w:tcBorders>
              <w:top w:val="nil"/>
              <w:left w:val="nil"/>
              <w:bottom w:val="single" w:sz="4" w:space="0" w:color="auto"/>
              <w:right w:val="single" w:sz="4" w:space="0" w:color="auto"/>
            </w:tcBorders>
            <w:shd w:val="clear" w:color="auto" w:fill="auto"/>
            <w:noWrap/>
            <w:vAlign w:val="center"/>
            <w:hideMark/>
          </w:tcPr>
          <w:p w14:paraId="05E5C7FC"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50</w:t>
            </w:r>
          </w:p>
        </w:tc>
        <w:tc>
          <w:tcPr>
            <w:tcW w:w="1687" w:type="dxa"/>
            <w:tcBorders>
              <w:top w:val="nil"/>
              <w:left w:val="nil"/>
              <w:bottom w:val="single" w:sz="4" w:space="0" w:color="auto"/>
              <w:right w:val="single" w:sz="4" w:space="0" w:color="auto"/>
            </w:tcBorders>
            <w:shd w:val="clear" w:color="auto" w:fill="FFFFFF" w:themeFill="background1"/>
            <w:vAlign w:val="center"/>
          </w:tcPr>
          <w:p w14:paraId="5B35C312"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889700B"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E5AD0B6"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EED188D"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Теория музыки</w:t>
            </w:r>
          </w:p>
        </w:tc>
        <w:tc>
          <w:tcPr>
            <w:tcW w:w="1415" w:type="dxa"/>
            <w:tcBorders>
              <w:top w:val="nil"/>
              <w:left w:val="nil"/>
              <w:bottom w:val="single" w:sz="4" w:space="0" w:color="auto"/>
              <w:right w:val="single" w:sz="4" w:space="0" w:color="auto"/>
            </w:tcBorders>
            <w:shd w:val="clear" w:color="auto" w:fill="auto"/>
            <w:noWrap/>
            <w:vAlign w:val="center"/>
            <w:hideMark/>
          </w:tcPr>
          <w:p w14:paraId="68D3E6C3"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w:t>
            </w:r>
          </w:p>
        </w:tc>
        <w:tc>
          <w:tcPr>
            <w:tcW w:w="1687" w:type="dxa"/>
            <w:tcBorders>
              <w:top w:val="nil"/>
              <w:left w:val="nil"/>
              <w:bottom w:val="single" w:sz="4" w:space="0" w:color="auto"/>
              <w:right w:val="single" w:sz="4" w:space="0" w:color="auto"/>
            </w:tcBorders>
            <w:shd w:val="clear" w:color="auto" w:fill="FFFFFF" w:themeFill="background1"/>
            <w:vAlign w:val="center"/>
          </w:tcPr>
          <w:p w14:paraId="2448A554"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1FB3CDE"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2046EEEA"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D05BB92"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Тепловые электрические станции</w:t>
            </w:r>
          </w:p>
        </w:tc>
        <w:tc>
          <w:tcPr>
            <w:tcW w:w="1415" w:type="dxa"/>
            <w:tcBorders>
              <w:top w:val="nil"/>
              <w:left w:val="nil"/>
              <w:bottom w:val="single" w:sz="4" w:space="0" w:color="auto"/>
              <w:right w:val="single" w:sz="4" w:space="0" w:color="auto"/>
            </w:tcBorders>
            <w:shd w:val="clear" w:color="auto" w:fill="auto"/>
            <w:noWrap/>
            <w:vAlign w:val="center"/>
            <w:hideMark/>
          </w:tcPr>
          <w:p w14:paraId="4FF9A7A1"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19</w:t>
            </w:r>
          </w:p>
        </w:tc>
        <w:tc>
          <w:tcPr>
            <w:tcW w:w="1687" w:type="dxa"/>
            <w:tcBorders>
              <w:top w:val="nil"/>
              <w:left w:val="nil"/>
              <w:bottom w:val="single" w:sz="4" w:space="0" w:color="auto"/>
              <w:right w:val="single" w:sz="4" w:space="0" w:color="auto"/>
            </w:tcBorders>
            <w:shd w:val="clear" w:color="auto" w:fill="FFFFFF" w:themeFill="background1"/>
            <w:vAlign w:val="center"/>
          </w:tcPr>
          <w:p w14:paraId="37A0B24A"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AE4A2D1"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4BA84FE"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C48495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Теплоснабжение и теплотехническое оборудование</w:t>
            </w:r>
          </w:p>
        </w:tc>
        <w:tc>
          <w:tcPr>
            <w:tcW w:w="1415" w:type="dxa"/>
            <w:tcBorders>
              <w:top w:val="nil"/>
              <w:left w:val="nil"/>
              <w:bottom w:val="single" w:sz="4" w:space="0" w:color="auto"/>
              <w:right w:val="single" w:sz="4" w:space="0" w:color="auto"/>
            </w:tcBorders>
            <w:shd w:val="clear" w:color="auto" w:fill="auto"/>
            <w:noWrap/>
            <w:vAlign w:val="center"/>
            <w:hideMark/>
          </w:tcPr>
          <w:p w14:paraId="5C319F1C"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59</w:t>
            </w:r>
          </w:p>
        </w:tc>
        <w:tc>
          <w:tcPr>
            <w:tcW w:w="1687" w:type="dxa"/>
            <w:tcBorders>
              <w:top w:val="nil"/>
              <w:left w:val="nil"/>
              <w:bottom w:val="single" w:sz="4" w:space="0" w:color="auto"/>
              <w:right w:val="single" w:sz="4" w:space="0" w:color="auto"/>
            </w:tcBorders>
            <w:shd w:val="clear" w:color="auto" w:fill="FFFFFF" w:themeFill="background1"/>
            <w:vAlign w:val="center"/>
          </w:tcPr>
          <w:p w14:paraId="76B1EA9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281482C"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870A95A"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28CE948"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lastRenderedPageBreak/>
              <w:t>Техника и искусство фотографии</w:t>
            </w:r>
          </w:p>
        </w:tc>
        <w:tc>
          <w:tcPr>
            <w:tcW w:w="1415" w:type="dxa"/>
            <w:tcBorders>
              <w:top w:val="nil"/>
              <w:left w:val="nil"/>
              <w:bottom w:val="single" w:sz="4" w:space="0" w:color="auto"/>
              <w:right w:val="single" w:sz="4" w:space="0" w:color="auto"/>
            </w:tcBorders>
            <w:shd w:val="clear" w:color="auto" w:fill="auto"/>
            <w:noWrap/>
            <w:vAlign w:val="center"/>
            <w:hideMark/>
          </w:tcPr>
          <w:p w14:paraId="42DE1CF0"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21</w:t>
            </w:r>
          </w:p>
        </w:tc>
        <w:tc>
          <w:tcPr>
            <w:tcW w:w="1687" w:type="dxa"/>
            <w:tcBorders>
              <w:top w:val="nil"/>
              <w:left w:val="nil"/>
              <w:bottom w:val="single" w:sz="4" w:space="0" w:color="auto"/>
              <w:right w:val="single" w:sz="4" w:space="0" w:color="auto"/>
            </w:tcBorders>
            <w:shd w:val="clear" w:color="auto" w:fill="FFFFFF" w:themeFill="background1"/>
            <w:vAlign w:val="center"/>
          </w:tcPr>
          <w:p w14:paraId="5E08FC5A"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9C5E862"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5B503AC"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51DD2E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Техническая эксплуатация и обслуживание электрического и электромеханического оборудования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14312018"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306</w:t>
            </w:r>
          </w:p>
        </w:tc>
        <w:tc>
          <w:tcPr>
            <w:tcW w:w="1687" w:type="dxa"/>
            <w:tcBorders>
              <w:top w:val="nil"/>
              <w:left w:val="nil"/>
              <w:bottom w:val="single" w:sz="4" w:space="0" w:color="auto"/>
              <w:right w:val="single" w:sz="4" w:space="0" w:color="auto"/>
            </w:tcBorders>
            <w:shd w:val="clear" w:color="auto" w:fill="FFFFFF" w:themeFill="background1"/>
            <w:vAlign w:val="center"/>
          </w:tcPr>
          <w:p w14:paraId="3BA8FE54"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5D31AC8A"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0,3</w:t>
            </w:r>
          </w:p>
        </w:tc>
      </w:tr>
      <w:tr w:rsidR="00B449A9" w:rsidRPr="00C45B4D" w14:paraId="6F8072E5"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C5AB9A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Техническая эксплуатация оборудования в торговле и общественном питании</w:t>
            </w:r>
          </w:p>
        </w:tc>
        <w:tc>
          <w:tcPr>
            <w:tcW w:w="1415" w:type="dxa"/>
            <w:tcBorders>
              <w:top w:val="nil"/>
              <w:left w:val="nil"/>
              <w:bottom w:val="single" w:sz="4" w:space="0" w:color="auto"/>
              <w:right w:val="single" w:sz="4" w:space="0" w:color="auto"/>
            </w:tcBorders>
            <w:shd w:val="clear" w:color="auto" w:fill="auto"/>
            <w:noWrap/>
            <w:vAlign w:val="center"/>
            <w:hideMark/>
          </w:tcPr>
          <w:p w14:paraId="5F90D8D0"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22</w:t>
            </w:r>
          </w:p>
        </w:tc>
        <w:tc>
          <w:tcPr>
            <w:tcW w:w="1687" w:type="dxa"/>
            <w:tcBorders>
              <w:top w:val="nil"/>
              <w:left w:val="nil"/>
              <w:bottom w:val="single" w:sz="4" w:space="0" w:color="auto"/>
              <w:right w:val="single" w:sz="4" w:space="0" w:color="auto"/>
            </w:tcBorders>
            <w:shd w:val="clear" w:color="auto" w:fill="FFFFFF" w:themeFill="background1"/>
            <w:vAlign w:val="center"/>
          </w:tcPr>
          <w:p w14:paraId="52DA96A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6D25E82"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7FE3325"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DC4BAF2"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Техническая эксплуатация подвижного состава железных дорог</w:t>
            </w:r>
          </w:p>
        </w:tc>
        <w:tc>
          <w:tcPr>
            <w:tcW w:w="1415" w:type="dxa"/>
            <w:tcBorders>
              <w:top w:val="nil"/>
              <w:left w:val="nil"/>
              <w:bottom w:val="single" w:sz="4" w:space="0" w:color="auto"/>
              <w:right w:val="single" w:sz="4" w:space="0" w:color="auto"/>
            </w:tcBorders>
            <w:shd w:val="clear" w:color="auto" w:fill="auto"/>
            <w:noWrap/>
            <w:vAlign w:val="center"/>
            <w:hideMark/>
          </w:tcPr>
          <w:p w14:paraId="6F44A436"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144</w:t>
            </w:r>
          </w:p>
        </w:tc>
        <w:tc>
          <w:tcPr>
            <w:tcW w:w="1687" w:type="dxa"/>
            <w:tcBorders>
              <w:top w:val="nil"/>
              <w:left w:val="nil"/>
              <w:bottom w:val="single" w:sz="4" w:space="0" w:color="auto"/>
              <w:right w:val="single" w:sz="4" w:space="0" w:color="auto"/>
            </w:tcBorders>
            <w:shd w:val="clear" w:color="auto" w:fill="FFFFFF" w:themeFill="background1"/>
            <w:vAlign w:val="center"/>
          </w:tcPr>
          <w:p w14:paraId="375CA4B4"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827553E"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2DBEE7F0"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DFCE37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Техническая эксплуатация подъемно-транспортных, строительных, дорожных машин и оборудования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39AE271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50</w:t>
            </w:r>
          </w:p>
        </w:tc>
        <w:tc>
          <w:tcPr>
            <w:tcW w:w="1687" w:type="dxa"/>
            <w:tcBorders>
              <w:top w:val="nil"/>
              <w:left w:val="nil"/>
              <w:bottom w:val="single" w:sz="4" w:space="0" w:color="auto"/>
              <w:right w:val="single" w:sz="4" w:space="0" w:color="auto"/>
            </w:tcBorders>
            <w:shd w:val="clear" w:color="auto" w:fill="FFFFFF" w:themeFill="background1"/>
            <w:vAlign w:val="center"/>
          </w:tcPr>
          <w:p w14:paraId="691E6A4E"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EE12114"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0CB033BD"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FD4BCB4"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Техническое обслуживание и ремонт автомобильного транспорта</w:t>
            </w:r>
          </w:p>
        </w:tc>
        <w:tc>
          <w:tcPr>
            <w:tcW w:w="1415" w:type="dxa"/>
            <w:tcBorders>
              <w:top w:val="nil"/>
              <w:left w:val="nil"/>
              <w:bottom w:val="single" w:sz="4" w:space="0" w:color="auto"/>
              <w:right w:val="single" w:sz="4" w:space="0" w:color="auto"/>
            </w:tcBorders>
            <w:shd w:val="clear" w:color="auto" w:fill="auto"/>
            <w:noWrap/>
            <w:vAlign w:val="center"/>
            <w:hideMark/>
          </w:tcPr>
          <w:p w14:paraId="6F58090C"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342</w:t>
            </w:r>
          </w:p>
        </w:tc>
        <w:tc>
          <w:tcPr>
            <w:tcW w:w="1687" w:type="dxa"/>
            <w:tcBorders>
              <w:top w:val="nil"/>
              <w:left w:val="nil"/>
              <w:bottom w:val="single" w:sz="4" w:space="0" w:color="auto"/>
              <w:right w:val="single" w:sz="4" w:space="0" w:color="auto"/>
            </w:tcBorders>
            <w:shd w:val="clear" w:color="auto" w:fill="FFFFFF" w:themeFill="background1"/>
            <w:vAlign w:val="center"/>
          </w:tcPr>
          <w:p w14:paraId="1F601263"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83" w:type="dxa"/>
            <w:tcBorders>
              <w:top w:val="nil"/>
              <w:left w:val="nil"/>
              <w:bottom w:val="single" w:sz="4" w:space="0" w:color="auto"/>
              <w:right w:val="single" w:sz="4" w:space="0" w:color="auto"/>
            </w:tcBorders>
            <w:shd w:val="clear" w:color="auto" w:fill="FFFFFF" w:themeFill="background1"/>
            <w:vAlign w:val="center"/>
          </w:tcPr>
          <w:p w14:paraId="43AE3190"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0,6</w:t>
            </w:r>
          </w:p>
        </w:tc>
      </w:tr>
      <w:tr w:rsidR="00B449A9" w:rsidRPr="00C45B4D" w14:paraId="23E97C60"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EBD85A4"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Техническое обслуживание и ремонт двигателей, систем и агрегатов автомобилей</w:t>
            </w:r>
          </w:p>
        </w:tc>
        <w:tc>
          <w:tcPr>
            <w:tcW w:w="1415" w:type="dxa"/>
            <w:tcBorders>
              <w:top w:val="nil"/>
              <w:left w:val="nil"/>
              <w:bottom w:val="single" w:sz="4" w:space="0" w:color="auto"/>
              <w:right w:val="single" w:sz="4" w:space="0" w:color="auto"/>
            </w:tcBorders>
            <w:shd w:val="clear" w:color="auto" w:fill="auto"/>
            <w:noWrap/>
            <w:vAlign w:val="center"/>
            <w:hideMark/>
          </w:tcPr>
          <w:p w14:paraId="27BCD652"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23</w:t>
            </w:r>
          </w:p>
        </w:tc>
        <w:tc>
          <w:tcPr>
            <w:tcW w:w="1687" w:type="dxa"/>
            <w:tcBorders>
              <w:top w:val="nil"/>
              <w:left w:val="nil"/>
              <w:bottom w:val="single" w:sz="4" w:space="0" w:color="auto"/>
              <w:right w:val="single" w:sz="4" w:space="0" w:color="auto"/>
            </w:tcBorders>
            <w:shd w:val="clear" w:color="auto" w:fill="FFFFFF" w:themeFill="background1"/>
            <w:vAlign w:val="center"/>
          </w:tcPr>
          <w:p w14:paraId="1276D74B"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42E0101"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36FEFE98"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F552FD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Техническое обслуживание и ремонт радиоэлектронной техники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1219111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21</w:t>
            </w:r>
          </w:p>
        </w:tc>
        <w:tc>
          <w:tcPr>
            <w:tcW w:w="1687" w:type="dxa"/>
            <w:tcBorders>
              <w:top w:val="nil"/>
              <w:left w:val="nil"/>
              <w:bottom w:val="single" w:sz="4" w:space="0" w:color="auto"/>
              <w:right w:val="single" w:sz="4" w:space="0" w:color="auto"/>
            </w:tcBorders>
            <w:shd w:val="clear" w:color="auto" w:fill="FFFFFF" w:themeFill="background1"/>
            <w:vAlign w:val="center"/>
          </w:tcPr>
          <w:p w14:paraId="66B16BDB"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F839BDB"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345BA15"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F79E57B"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Техническое обслуживание и ремонт систем вентиляции и кондиционирования</w:t>
            </w:r>
          </w:p>
        </w:tc>
        <w:tc>
          <w:tcPr>
            <w:tcW w:w="1415" w:type="dxa"/>
            <w:tcBorders>
              <w:top w:val="nil"/>
              <w:left w:val="nil"/>
              <w:bottom w:val="single" w:sz="4" w:space="0" w:color="auto"/>
              <w:right w:val="single" w:sz="4" w:space="0" w:color="auto"/>
            </w:tcBorders>
            <w:shd w:val="clear" w:color="auto" w:fill="auto"/>
            <w:noWrap/>
            <w:vAlign w:val="center"/>
            <w:hideMark/>
          </w:tcPr>
          <w:p w14:paraId="32659ED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28</w:t>
            </w:r>
          </w:p>
        </w:tc>
        <w:tc>
          <w:tcPr>
            <w:tcW w:w="1687" w:type="dxa"/>
            <w:tcBorders>
              <w:top w:val="nil"/>
              <w:left w:val="nil"/>
              <w:bottom w:val="single" w:sz="4" w:space="0" w:color="auto"/>
              <w:right w:val="single" w:sz="4" w:space="0" w:color="auto"/>
            </w:tcBorders>
            <w:shd w:val="clear" w:color="auto" w:fill="FFFFFF" w:themeFill="background1"/>
            <w:vAlign w:val="center"/>
          </w:tcPr>
          <w:p w14:paraId="7F8B5B0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202FC282"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3,6</w:t>
            </w:r>
          </w:p>
        </w:tc>
      </w:tr>
      <w:tr w:rsidR="00B449A9" w:rsidRPr="00C45B4D" w14:paraId="67C1F5F0"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500B510"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Техническое регулирование и управление качеством</w:t>
            </w:r>
          </w:p>
        </w:tc>
        <w:tc>
          <w:tcPr>
            <w:tcW w:w="1415" w:type="dxa"/>
            <w:tcBorders>
              <w:top w:val="nil"/>
              <w:left w:val="nil"/>
              <w:bottom w:val="single" w:sz="4" w:space="0" w:color="auto"/>
              <w:right w:val="single" w:sz="4" w:space="0" w:color="auto"/>
            </w:tcBorders>
            <w:shd w:val="clear" w:color="auto" w:fill="auto"/>
            <w:noWrap/>
            <w:vAlign w:val="center"/>
            <w:hideMark/>
          </w:tcPr>
          <w:p w14:paraId="072EDCD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85</w:t>
            </w:r>
          </w:p>
        </w:tc>
        <w:tc>
          <w:tcPr>
            <w:tcW w:w="1687" w:type="dxa"/>
            <w:tcBorders>
              <w:top w:val="nil"/>
              <w:left w:val="nil"/>
              <w:bottom w:val="single" w:sz="4" w:space="0" w:color="auto"/>
              <w:right w:val="single" w:sz="4" w:space="0" w:color="auto"/>
            </w:tcBorders>
            <w:shd w:val="clear" w:color="auto" w:fill="FFFFFF" w:themeFill="background1"/>
            <w:vAlign w:val="center"/>
          </w:tcPr>
          <w:p w14:paraId="2BDAD62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83" w:type="dxa"/>
            <w:tcBorders>
              <w:top w:val="nil"/>
              <w:left w:val="nil"/>
              <w:bottom w:val="single" w:sz="4" w:space="0" w:color="auto"/>
              <w:right w:val="single" w:sz="4" w:space="0" w:color="auto"/>
            </w:tcBorders>
            <w:shd w:val="clear" w:color="auto" w:fill="FFFFFF" w:themeFill="background1"/>
            <w:vAlign w:val="center"/>
          </w:tcPr>
          <w:p w14:paraId="0556A343"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2,4</w:t>
            </w:r>
          </w:p>
        </w:tc>
      </w:tr>
      <w:tr w:rsidR="00B449A9" w:rsidRPr="00C45B4D" w14:paraId="10C10218"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704E5A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Технология деревообработки</w:t>
            </w:r>
          </w:p>
        </w:tc>
        <w:tc>
          <w:tcPr>
            <w:tcW w:w="1415" w:type="dxa"/>
            <w:tcBorders>
              <w:top w:val="nil"/>
              <w:left w:val="nil"/>
              <w:bottom w:val="single" w:sz="4" w:space="0" w:color="auto"/>
              <w:right w:val="single" w:sz="4" w:space="0" w:color="auto"/>
            </w:tcBorders>
            <w:shd w:val="clear" w:color="auto" w:fill="auto"/>
            <w:noWrap/>
            <w:vAlign w:val="center"/>
            <w:hideMark/>
          </w:tcPr>
          <w:p w14:paraId="31EB465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w:t>
            </w:r>
          </w:p>
        </w:tc>
        <w:tc>
          <w:tcPr>
            <w:tcW w:w="1687" w:type="dxa"/>
            <w:tcBorders>
              <w:top w:val="nil"/>
              <w:left w:val="nil"/>
              <w:bottom w:val="single" w:sz="4" w:space="0" w:color="auto"/>
              <w:right w:val="single" w:sz="4" w:space="0" w:color="auto"/>
            </w:tcBorders>
            <w:shd w:val="clear" w:color="auto" w:fill="FFFFFF" w:themeFill="background1"/>
            <w:vAlign w:val="center"/>
          </w:tcPr>
          <w:p w14:paraId="29F5FEBA"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5D39E2DC"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5AD4EA7"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77A02F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Технология машиностроения</w:t>
            </w:r>
          </w:p>
        </w:tc>
        <w:tc>
          <w:tcPr>
            <w:tcW w:w="1415" w:type="dxa"/>
            <w:tcBorders>
              <w:top w:val="nil"/>
              <w:left w:val="nil"/>
              <w:bottom w:val="single" w:sz="4" w:space="0" w:color="auto"/>
              <w:right w:val="single" w:sz="4" w:space="0" w:color="auto"/>
            </w:tcBorders>
            <w:shd w:val="clear" w:color="auto" w:fill="auto"/>
            <w:noWrap/>
            <w:vAlign w:val="center"/>
            <w:hideMark/>
          </w:tcPr>
          <w:p w14:paraId="7ED0E36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340</w:t>
            </w:r>
          </w:p>
        </w:tc>
        <w:tc>
          <w:tcPr>
            <w:tcW w:w="1687" w:type="dxa"/>
            <w:tcBorders>
              <w:top w:val="nil"/>
              <w:left w:val="nil"/>
              <w:bottom w:val="single" w:sz="4" w:space="0" w:color="auto"/>
              <w:right w:val="single" w:sz="4" w:space="0" w:color="auto"/>
            </w:tcBorders>
            <w:shd w:val="clear" w:color="auto" w:fill="FFFFFF" w:themeFill="background1"/>
            <w:vAlign w:val="center"/>
          </w:tcPr>
          <w:p w14:paraId="2EB08AD6"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45CAF1DC"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0,3</w:t>
            </w:r>
          </w:p>
        </w:tc>
      </w:tr>
      <w:tr w:rsidR="00B449A9" w:rsidRPr="00C45B4D" w14:paraId="5E1BB2A5"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4AF2C5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Технология мяса и мясных продуктов</w:t>
            </w:r>
          </w:p>
        </w:tc>
        <w:tc>
          <w:tcPr>
            <w:tcW w:w="1415" w:type="dxa"/>
            <w:tcBorders>
              <w:top w:val="nil"/>
              <w:left w:val="nil"/>
              <w:bottom w:val="single" w:sz="4" w:space="0" w:color="auto"/>
              <w:right w:val="single" w:sz="4" w:space="0" w:color="auto"/>
            </w:tcBorders>
            <w:shd w:val="clear" w:color="auto" w:fill="auto"/>
            <w:noWrap/>
            <w:vAlign w:val="center"/>
            <w:hideMark/>
          </w:tcPr>
          <w:p w14:paraId="3F43FC7D"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9</w:t>
            </w:r>
          </w:p>
        </w:tc>
        <w:tc>
          <w:tcPr>
            <w:tcW w:w="1687" w:type="dxa"/>
            <w:tcBorders>
              <w:top w:val="nil"/>
              <w:left w:val="nil"/>
              <w:bottom w:val="single" w:sz="4" w:space="0" w:color="auto"/>
              <w:right w:val="single" w:sz="4" w:space="0" w:color="auto"/>
            </w:tcBorders>
            <w:shd w:val="clear" w:color="auto" w:fill="FFFFFF" w:themeFill="background1"/>
            <w:vAlign w:val="center"/>
          </w:tcPr>
          <w:p w14:paraId="2E3A11D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4CA4091"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0E5A8193"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7A15814"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Технология продукции общественного питания</w:t>
            </w:r>
          </w:p>
        </w:tc>
        <w:tc>
          <w:tcPr>
            <w:tcW w:w="1415" w:type="dxa"/>
            <w:tcBorders>
              <w:top w:val="nil"/>
              <w:left w:val="nil"/>
              <w:bottom w:val="single" w:sz="4" w:space="0" w:color="auto"/>
              <w:right w:val="single" w:sz="4" w:space="0" w:color="auto"/>
            </w:tcBorders>
            <w:shd w:val="clear" w:color="auto" w:fill="auto"/>
            <w:noWrap/>
            <w:vAlign w:val="center"/>
            <w:hideMark/>
          </w:tcPr>
          <w:p w14:paraId="33BCE5F0"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214</w:t>
            </w:r>
          </w:p>
        </w:tc>
        <w:tc>
          <w:tcPr>
            <w:tcW w:w="1687" w:type="dxa"/>
            <w:tcBorders>
              <w:top w:val="nil"/>
              <w:left w:val="nil"/>
              <w:bottom w:val="single" w:sz="4" w:space="0" w:color="auto"/>
              <w:right w:val="single" w:sz="4" w:space="0" w:color="auto"/>
            </w:tcBorders>
            <w:shd w:val="clear" w:color="auto" w:fill="FFFFFF" w:themeFill="background1"/>
            <w:vAlign w:val="center"/>
          </w:tcPr>
          <w:p w14:paraId="70CDE686"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611A7AE"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CE3DD2E"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129A33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Технология производства и переработки сельскохозяйственной продукции</w:t>
            </w:r>
          </w:p>
        </w:tc>
        <w:tc>
          <w:tcPr>
            <w:tcW w:w="1415" w:type="dxa"/>
            <w:tcBorders>
              <w:top w:val="nil"/>
              <w:left w:val="nil"/>
              <w:bottom w:val="single" w:sz="4" w:space="0" w:color="auto"/>
              <w:right w:val="single" w:sz="4" w:space="0" w:color="auto"/>
            </w:tcBorders>
            <w:shd w:val="clear" w:color="auto" w:fill="auto"/>
            <w:noWrap/>
            <w:vAlign w:val="center"/>
            <w:hideMark/>
          </w:tcPr>
          <w:p w14:paraId="756670E1"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45</w:t>
            </w:r>
          </w:p>
        </w:tc>
        <w:tc>
          <w:tcPr>
            <w:tcW w:w="1687" w:type="dxa"/>
            <w:tcBorders>
              <w:top w:val="nil"/>
              <w:left w:val="nil"/>
              <w:bottom w:val="single" w:sz="4" w:space="0" w:color="auto"/>
              <w:right w:val="single" w:sz="4" w:space="0" w:color="auto"/>
            </w:tcBorders>
            <w:shd w:val="clear" w:color="auto" w:fill="FFFFFF" w:themeFill="background1"/>
            <w:vAlign w:val="center"/>
          </w:tcPr>
          <w:p w14:paraId="76055F0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71B499D"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2911F43C"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CA9230C"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Технология хлеба, кондитерских и макаронных изделий</w:t>
            </w:r>
          </w:p>
        </w:tc>
        <w:tc>
          <w:tcPr>
            <w:tcW w:w="1415" w:type="dxa"/>
            <w:tcBorders>
              <w:top w:val="nil"/>
              <w:left w:val="nil"/>
              <w:bottom w:val="single" w:sz="4" w:space="0" w:color="auto"/>
              <w:right w:val="single" w:sz="4" w:space="0" w:color="auto"/>
            </w:tcBorders>
            <w:shd w:val="clear" w:color="auto" w:fill="auto"/>
            <w:noWrap/>
            <w:vAlign w:val="center"/>
            <w:hideMark/>
          </w:tcPr>
          <w:p w14:paraId="0FB26E6F"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67</w:t>
            </w:r>
          </w:p>
        </w:tc>
        <w:tc>
          <w:tcPr>
            <w:tcW w:w="1687" w:type="dxa"/>
            <w:tcBorders>
              <w:top w:val="nil"/>
              <w:left w:val="nil"/>
              <w:bottom w:val="single" w:sz="4" w:space="0" w:color="auto"/>
              <w:right w:val="single" w:sz="4" w:space="0" w:color="auto"/>
            </w:tcBorders>
            <w:shd w:val="clear" w:color="auto" w:fill="FFFFFF" w:themeFill="background1"/>
            <w:vAlign w:val="center"/>
          </w:tcPr>
          <w:p w14:paraId="4B436174"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2FE83C4"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430BDF00"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0D36934"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Товароведение и экспертиза качества потребительских товаров</w:t>
            </w:r>
          </w:p>
        </w:tc>
        <w:tc>
          <w:tcPr>
            <w:tcW w:w="1415" w:type="dxa"/>
            <w:tcBorders>
              <w:top w:val="nil"/>
              <w:left w:val="nil"/>
              <w:bottom w:val="single" w:sz="4" w:space="0" w:color="auto"/>
              <w:right w:val="single" w:sz="4" w:space="0" w:color="auto"/>
            </w:tcBorders>
            <w:shd w:val="clear" w:color="auto" w:fill="auto"/>
            <w:noWrap/>
            <w:vAlign w:val="center"/>
            <w:hideMark/>
          </w:tcPr>
          <w:p w14:paraId="3977CDB4"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88</w:t>
            </w:r>
          </w:p>
        </w:tc>
        <w:tc>
          <w:tcPr>
            <w:tcW w:w="1687" w:type="dxa"/>
            <w:tcBorders>
              <w:top w:val="nil"/>
              <w:left w:val="nil"/>
              <w:bottom w:val="single" w:sz="4" w:space="0" w:color="auto"/>
              <w:right w:val="single" w:sz="4" w:space="0" w:color="auto"/>
            </w:tcBorders>
            <w:shd w:val="clear" w:color="auto" w:fill="FFFFFF" w:themeFill="background1"/>
            <w:vAlign w:val="center"/>
          </w:tcPr>
          <w:p w14:paraId="441B35C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3</w:t>
            </w:r>
          </w:p>
        </w:tc>
        <w:tc>
          <w:tcPr>
            <w:tcW w:w="1583" w:type="dxa"/>
            <w:tcBorders>
              <w:top w:val="nil"/>
              <w:left w:val="nil"/>
              <w:bottom w:val="single" w:sz="4" w:space="0" w:color="auto"/>
              <w:right w:val="single" w:sz="4" w:space="0" w:color="auto"/>
            </w:tcBorders>
            <w:shd w:val="clear" w:color="auto" w:fill="FFFFFF" w:themeFill="background1"/>
            <w:vAlign w:val="center"/>
          </w:tcPr>
          <w:p w14:paraId="62E9EBE7"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3,4</w:t>
            </w:r>
          </w:p>
        </w:tc>
      </w:tr>
      <w:tr w:rsidR="00B449A9" w:rsidRPr="00C45B4D" w14:paraId="76D4FE50"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976D3EC"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Туризм</w:t>
            </w:r>
          </w:p>
        </w:tc>
        <w:tc>
          <w:tcPr>
            <w:tcW w:w="1415" w:type="dxa"/>
            <w:tcBorders>
              <w:top w:val="nil"/>
              <w:left w:val="nil"/>
              <w:bottom w:val="single" w:sz="4" w:space="0" w:color="auto"/>
              <w:right w:val="single" w:sz="4" w:space="0" w:color="auto"/>
            </w:tcBorders>
            <w:shd w:val="clear" w:color="auto" w:fill="auto"/>
            <w:noWrap/>
            <w:vAlign w:val="center"/>
            <w:hideMark/>
          </w:tcPr>
          <w:p w14:paraId="1EACE52B"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78</w:t>
            </w:r>
          </w:p>
        </w:tc>
        <w:tc>
          <w:tcPr>
            <w:tcW w:w="1687" w:type="dxa"/>
            <w:tcBorders>
              <w:top w:val="nil"/>
              <w:left w:val="nil"/>
              <w:bottom w:val="single" w:sz="4" w:space="0" w:color="auto"/>
              <w:right w:val="single" w:sz="4" w:space="0" w:color="auto"/>
            </w:tcBorders>
            <w:shd w:val="clear" w:color="auto" w:fill="FFFFFF" w:themeFill="background1"/>
            <w:vAlign w:val="center"/>
          </w:tcPr>
          <w:p w14:paraId="69E073B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83" w:type="dxa"/>
            <w:tcBorders>
              <w:top w:val="nil"/>
              <w:left w:val="nil"/>
              <w:bottom w:val="single" w:sz="4" w:space="0" w:color="auto"/>
              <w:right w:val="single" w:sz="4" w:space="0" w:color="auto"/>
            </w:tcBorders>
            <w:shd w:val="clear" w:color="auto" w:fill="FFFFFF" w:themeFill="background1"/>
            <w:vAlign w:val="center"/>
          </w:tcPr>
          <w:p w14:paraId="62C33BAB"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2,6</w:t>
            </w:r>
          </w:p>
        </w:tc>
      </w:tr>
      <w:tr w:rsidR="00B449A9" w:rsidRPr="00C45B4D" w14:paraId="25E5154A"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42D322E"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Управление качеством продукции, процессов и услуг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34EAF6F0"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22</w:t>
            </w:r>
          </w:p>
        </w:tc>
        <w:tc>
          <w:tcPr>
            <w:tcW w:w="1687" w:type="dxa"/>
            <w:tcBorders>
              <w:top w:val="nil"/>
              <w:left w:val="nil"/>
              <w:bottom w:val="single" w:sz="4" w:space="0" w:color="auto"/>
              <w:right w:val="single" w:sz="4" w:space="0" w:color="auto"/>
            </w:tcBorders>
            <w:shd w:val="clear" w:color="auto" w:fill="FFFFFF" w:themeFill="background1"/>
            <w:vAlign w:val="center"/>
          </w:tcPr>
          <w:p w14:paraId="3510221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6F7A797"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1BAF5649"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06E6BA8"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Управление, эксплуатация и обслуживание многоквартирного дома</w:t>
            </w:r>
          </w:p>
        </w:tc>
        <w:tc>
          <w:tcPr>
            <w:tcW w:w="1415" w:type="dxa"/>
            <w:tcBorders>
              <w:top w:val="nil"/>
              <w:left w:val="nil"/>
              <w:bottom w:val="single" w:sz="4" w:space="0" w:color="auto"/>
              <w:right w:val="single" w:sz="4" w:space="0" w:color="auto"/>
            </w:tcBorders>
            <w:shd w:val="clear" w:color="auto" w:fill="auto"/>
            <w:noWrap/>
            <w:vAlign w:val="center"/>
            <w:hideMark/>
          </w:tcPr>
          <w:p w14:paraId="0724F99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19</w:t>
            </w:r>
          </w:p>
        </w:tc>
        <w:tc>
          <w:tcPr>
            <w:tcW w:w="1687" w:type="dxa"/>
            <w:tcBorders>
              <w:top w:val="nil"/>
              <w:left w:val="nil"/>
              <w:bottom w:val="single" w:sz="4" w:space="0" w:color="auto"/>
              <w:right w:val="single" w:sz="4" w:space="0" w:color="auto"/>
            </w:tcBorders>
            <w:shd w:val="clear" w:color="auto" w:fill="FFFFFF" w:themeFill="background1"/>
            <w:vAlign w:val="center"/>
          </w:tcPr>
          <w:p w14:paraId="30876BAC"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563A7535"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012A9294"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08DF4CE"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Фармация</w:t>
            </w:r>
          </w:p>
        </w:tc>
        <w:tc>
          <w:tcPr>
            <w:tcW w:w="1415" w:type="dxa"/>
            <w:tcBorders>
              <w:top w:val="nil"/>
              <w:left w:val="nil"/>
              <w:bottom w:val="single" w:sz="4" w:space="0" w:color="auto"/>
              <w:right w:val="single" w:sz="4" w:space="0" w:color="auto"/>
            </w:tcBorders>
            <w:shd w:val="clear" w:color="auto" w:fill="auto"/>
            <w:noWrap/>
            <w:vAlign w:val="center"/>
            <w:hideMark/>
          </w:tcPr>
          <w:p w14:paraId="50F544D9"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115</w:t>
            </w:r>
          </w:p>
        </w:tc>
        <w:tc>
          <w:tcPr>
            <w:tcW w:w="1687" w:type="dxa"/>
            <w:tcBorders>
              <w:top w:val="nil"/>
              <w:left w:val="nil"/>
              <w:bottom w:val="single" w:sz="4" w:space="0" w:color="auto"/>
              <w:right w:val="single" w:sz="4" w:space="0" w:color="auto"/>
            </w:tcBorders>
            <w:shd w:val="clear" w:color="auto" w:fill="FFFFFF" w:themeFill="background1"/>
            <w:vAlign w:val="center"/>
          </w:tcPr>
          <w:p w14:paraId="6C5F13A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681807A"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6C71DB1"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945EB77"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Физическая культура</w:t>
            </w:r>
          </w:p>
        </w:tc>
        <w:tc>
          <w:tcPr>
            <w:tcW w:w="1415" w:type="dxa"/>
            <w:tcBorders>
              <w:top w:val="nil"/>
              <w:left w:val="nil"/>
              <w:bottom w:val="single" w:sz="4" w:space="0" w:color="auto"/>
              <w:right w:val="single" w:sz="4" w:space="0" w:color="auto"/>
            </w:tcBorders>
            <w:shd w:val="clear" w:color="auto" w:fill="auto"/>
            <w:noWrap/>
            <w:vAlign w:val="center"/>
            <w:hideMark/>
          </w:tcPr>
          <w:p w14:paraId="6A671AC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126</w:t>
            </w:r>
          </w:p>
        </w:tc>
        <w:tc>
          <w:tcPr>
            <w:tcW w:w="1687" w:type="dxa"/>
            <w:tcBorders>
              <w:top w:val="nil"/>
              <w:left w:val="nil"/>
              <w:bottom w:val="single" w:sz="4" w:space="0" w:color="auto"/>
              <w:right w:val="single" w:sz="4" w:space="0" w:color="auto"/>
            </w:tcBorders>
            <w:shd w:val="clear" w:color="auto" w:fill="FFFFFF" w:themeFill="background1"/>
            <w:vAlign w:val="center"/>
          </w:tcPr>
          <w:p w14:paraId="107C4FB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0C0A00A3"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90AC0AF"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FCAFD25"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Финансы</w:t>
            </w:r>
          </w:p>
        </w:tc>
        <w:tc>
          <w:tcPr>
            <w:tcW w:w="1415" w:type="dxa"/>
            <w:tcBorders>
              <w:top w:val="nil"/>
              <w:left w:val="nil"/>
              <w:bottom w:val="single" w:sz="4" w:space="0" w:color="auto"/>
              <w:right w:val="single" w:sz="4" w:space="0" w:color="auto"/>
            </w:tcBorders>
            <w:shd w:val="clear" w:color="auto" w:fill="auto"/>
            <w:noWrap/>
            <w:vAlign w:val="center"/>
            <w:hideMark/>
          </w:tcPr>
          <w:p w14:paraId="395E5938"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109</w:t>
            </w:r>
          </w:p>
        </w:tc>
        <w:tc>
          <w:tcPr>
            <w:tcW w:w="1687" w:type="dxa"/>
            <w:tcBorders>
              <w:top w:val="nil"/>
              <w:left w:val="nil"/>
              <w:bottom w:val="single" w:sz="4" w:space="0" w:color="auto"/>
              <w:right w:val="single" w:sz="4" w:space="0" w:color="auto"/>
            </w:tcBorders>
            <w:shd w:val="clear" w:color="auto" w:fill="FFFFFF" w:themeFill="background1"/>
            <w:vAlign w:val="center"/>
          </w:tcPr>
          <w:p w14:paraId="73919EF2"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83" w:type="dxa"/>
            <w:tcBorders>
              <w:top w:val="nil"/>
              <w:left w:val="nil"/>
              <w:bottom w:val="single" w:sz="4" w:space="0" w:color="auto"/>
              <w:right w:val="single" w:sz="4" w:space="0" w:color="auto"/>
            </w:tcBorders>
            <w:shd w:val="clear" w:color="auto" w:fill="FFFFFF" w:themeFill="background1"/>
            <w:vAlign w:val="center"/>
          </w:tcPr>
          <w:p w14:paraId="348B8F71"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1,8</w:t>
            </w:r>
          </w:p>
        </w:tc>
      </w:tr>
      <w:tr w:rsidR="00B449A9" w:rsidRPr="00C45B4D" w14:paraId="30D01119"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5C8EE33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Химическая технология органических веществ</w:t>
            </w:r>
          </w:p>
        </w:tc>
        <w:tc>
          <w:tcPr>
            <w:tcW w:w="1415" w:type="dxa"/>
            <w:tcBorders>
              <w:top w:val="nil"/>
              <w:left w:val="nil"/>
              <w:bottom w:val="single" w:sz="4" w:space="0" w:color="auto"/>
              <w:right w:val="single" w:sz="4" w:space="0" w:color="auto"/>
            </w:tcBorders>
            <w:shd w:val="clear" w:color="auto" w:fill="auto"/>
            <w:noWrap/>
            <w:vAlign w:val="center"/>
            <w:hideMark/>
          </w:tcPr>
          <w:p w14:paraId="70AFDFE4"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72</w:t>
            </w:r>
          </w:p>
        </w:tc>
        <w:tc>
          <w:tcPr>
            <w:tcW w:w="1687" w:type="dxa"/>
            <w:tcBorders>
              <w:top w:val="nil"/>
              <w:left w:val="nil"/>
              <w:bottom w:val="single" w:sz="4" w:space="0" w:color="auto"/>
              <w:right w:val="single" w:sz="4" w:space="0" w:color="auto"/>
            </w:tcBorders>
            <w:shd w:val="clear" w:color="auto" w:fill="FFFFFF" w:themeFill="background1"/>
            <w:vAlign w:val="center"/>
          </w:tcPr>
          <w:p w14:paraId="262D1408"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2A664775"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A9A1EBF"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92CAB66"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 xml:space="preserve">Хоровое </w:t>
            </w:r>
            <w:proofErr w:type="spellStart"/>
            <w:r w:rsidRPr="00151169">
              <w:rPr>
                <w:rFonts w:ascii="Times New Roman" w:eastAsia="Times New Roman" w:hAnsi="Times New Roman" w:cs="Times New Roman"/>
                <w:color w:val="000000"/>
                <w:sz w:val="24"/>
                <w:szCs w:val="24"/>
                <w:lang w:eastAsia="ru-RU"/>
              </w:rPr>
              <w:t>дирижирование</w:t>
            </w:r>
            <w:proofErr w:type="spellEnd"/>
          </w:p>
        </w:tc>
        <w:tc>
          <w:tcPr>
            <w:tcW w:w="1415" w:type="dxa"/>
            <w:tcBorders>
              <w:top w:val="nil"/>
              <w:left w:val="nil"/>
              <w:bottom w:val="single" w:sz="4" w:space="0" w:color="auto"/>
              <w:right w:val="single" w:sz="4" w:space="0" w:color="auto"/>
            </w:tcBorders>
            <w:shd w:val="clear" w:color="auto" w:fill="auto"/>
            <w:noWrap/>
            <w:vAlign w:val="center"/>
            <w:hideMark/>
          </w:tcPr>
          <w:p w14:paraId="01B82E31"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13</w:t>
            </w:r>
          </w:p>
        </w:tc>
        <w:tc>
          <w:tcPr>
            <w:tcW w:w="1687" w:type="dxa"/>
            <w:tcBorders>
              <w:top w:val="nil"/>
              <w:left w:val="nil"/>
              <w:bottom w:val="single" w:sz="4" w:space="0" w:color="auto"/>
              <w:right w:val="single" w:sz="4" w:space="0" w:color="auto"/>
            </w:tcBorders>
            <w:shd w:val="clear" w:color="auto" w:fill="FFFFFF" w:themeFill="background1"/>
            <w:vAlign w:val="center"/>
          </w:tcPr>
          <w:p w14:paraId="11D0C1E1"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0AA9170"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CA0E518"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59A73E9"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Экономика и бухгалтерский учет (по отраслям)</w:t>
            </w:r>
          </w:p>
        </w:tc>
        <w:tc>
          <w:tcPr>
            <w:tcW w:w="1415" w:type="dxa"/>
            <w:tcBorders>
              <w:top w:val="nil"/>
              <w:left w:val="nil"/>
              <w:bottom w:val="single" w:sz="4" w:space="0" w:color="auto"/>
              <w:right w:val="single" w:sz="4" w:space="0" w:color="auto"/>
            </w:tcBorders>
            <w:shd w:val="clear" w:color="auto" w:fill="auto"/>
            <w:noWrap/>
            <w:vAlign w:val="center"/>
            <w:hideMark/>
          </w:tcPr>
          <w:p w14:paraId="115D6220"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369</w:t>
            </w:r>
          </w:p>
        </w:tc>
        <w:tc>
          <w:tcPr>
            <w:tcW w:w="1687" w:type="dxa"/>
            <w:tcBorders>
              <w:top w:val="nil"/>
              <w:left w:val="nil"/>
              <w:bottom w:val="single" w:sz="4" w:space="0" w:color="auto"/>
              <w:right w:val="single" w:sz="4" w:space="0" w:color="auto"/>
            </w:tcBorders>
            <w:shd w:val="clear" w:color="auto" w:fill="FFFFFF" w:themeFill="background1"/>
            <w:vAlign w:val="center"/>
          </w:tcPr>
          <w:p w14:paraId="468A2D1B"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2</w:t>
            </w:r>
          </w:p>
        </w:tc>
        <w:tc>
          <w:tcPr>
            <w:tcW w:w="1583" w:type="dxa"/>
            <w:tcBorders>
              <w:top w:val="nil"/>
              <w:left w:val="nil"/>
              <w:bottom w:val="single" w:sz="4" w:space="0" w:color="auto"/>
              <w:right w:val="single" w:sz="4" w:space="0" w:color="auto"/>
            </w:tcBorders>
            <w:shd w:val="clear" w:color="auto" w:fill="FFFFFF" w:themeFill="background1"/>
            <w:vAlign w:val="center"/>
          </w:tcPr>
          <w:p w14:paraId="3DF14996"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0,5</w:t>
            </w:r>
          </w:p>
        </w:tc>
      </w:tr>
      <w:tr w:rsidR="00B449A9" w:rsidRPr="00C45B4D" w14:paraId="32EF571A"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7381AF3E"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Эксплуатация и ремонт сельскохозяйственной техники и оборудования</w:t>
            </w:r>
          </w:p>
        </w:tc>
        <w:tc>
          <w:tcPr>
            <w:tcW w:w="1415" w:type="dxa"/>
            <w:tcBorders>
              <w:top w:val="nil"/>
              <w:left w:val="nil"/>
              <w:bottom w:val="single" w:sz="4" w:space="0" w:color="auto"/>
              <w:right w:val="single" w:sz="4" w:space="0" w:color="auto"/>
            </w:tcBorders>
            <w:shd w:val="clear" w:color="auto" w:fill="auto"/>
            <w:noWrap/>
            <w:vAlign w:val="center"/>
            <w:hideMark/>
          </w:tcPr>
          <w:p w14:paraId="512CE28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22</w:t>
            </w:r>
          </w:p>
        </w:tc>
        <w:tc>
          <w:tcPr>
            <w:tcW w:w="1687" w:type="dxa"/>
            <w:tcBorders>
              <w:top w:val="nil"/>
              <w:left w:val="nil"/>
              <w:bottom w:val="single" w:sz="4" w:space="0" w:color="auto"/>
              <w:right w:val="single" w:sz="4" w:space="0" w:color="auto"/>
            </w:tcBorders>
            <w:shd w:val="clear" w:color="auto" w:fill="FFFFFF" w:themeFill="background1"/>
            <w:vAlign w:val="center"/>
          </w:tcPr>
          <w:p w14:paraId="41FAF20A"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53244EC9"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44A4662"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22ED515F"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Эксплуатация судового электрооборудования и средств автоматики</w:t>
            </w:r>
          </w:p>
        </w:tc>
        <w:tc>
          <w:tcPr>
            <w:tcW w:w="1415" w:type="dxa"/>
            <w:tcBorders>
              <w:top w:val="nil"/>
              <w:left w:val="nil"/>
              <w:bottom w:val="single" w:sz="4" w:space="0" w:color="auto"/>
              <w:right w:val="single" w:sz="4" w:space="0" w:color="auto"/>
            </w:tcBorders>
            <w:shd w:val="clear" w:color="auto" w:fill="auto"/>
            <w:noWrap/>
            <w:vAlign w:val="center"/>
            <w:hideMark/>
          </w:tcPr>
          <w:p w14:paraId="05576396"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16</w:t>
            </w:r>
          </w:p>
        </w:tc>
        <w:tc>
          <w:tcPr>
            <w:tcW w:w="1687" w:type="dxa"/>
            <w:tcBorders>
              <w:top w:val="nil"/>
              <w:left w:val="nil"/>
              <w:bottom w:val="single" w:sz="4" w:space="0" w:color="auto"/>
              <w:right w:val="single" w:sz="4" w:space="0" w:color="auto"/>
            </w:tcBorders>
            <w:shd w:val="clear" w:color="auto" w:fill="FFFFFF" w:themeFill="background1"/>
            <w:vAlign w:val="center"/>
          </w:tcPr>
          <w:p w14:paraId="04941C35"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410ABEE6"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755B5BF" w14:textId="77777777" w:rsidTr="007F3B27">
        <w:trPr>
          <w:cantSplit/>
          <w:trHeight w:val="300"/>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407B0CB8"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lastRenderedPageBreak/>
              <w:t>Эксплуатация судовых энергетических установок</w:t>
            </w:r>
          </w:p>
        </w:tc>
        <w:tc>
          <w:tcPr>
            <w:tcW w:w="1415" w:type="dxa"/>
            <w:tcBorders>
              <w:top w:val="nil"/>
              <w:left w:val="nil"/>
              <w:bottom w:val="single" w:sz="4" w:space="0" w:color="auto"/>
              <w:right w:val="single" w:sz="4" w:space="0" w:color="auto"/>
            </w:tcBorders>
            <w:shd w:val="clear" w:color="auto" w:fill="auto"/>
            <w:noWrap/>
            <w:vAlign w:val="center"/>
            <w:hideMark/>
          </w:tcPr>
          <w:p w14:paraId="4BA3D6FE"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30</w:t>
            </w:r>
          </w:p>
        </w:tc>
        <w:tc>
          <w:tcPr>
            <w:tcW w:w="1687" w:type="dxa"/>
            <w:tcBorders>
              <w:top w:val="nil"/>
              <w:left w:val="nil"/>
              <w:bottom w:val="single" w:sz="4" w:space="0" w:color="auto"/>
              <w:right w:val="single" w:sz="4" w:space="0" w:color="auto"/>
            </w:tcBorders>
            <w:shd w:val="clear" w:color="auto" w:fill="FFFFFF" w:themeFill="background1"/>
            <w:vAlign w:val="center"/>
          </w:tcPr>
          <w:p w14:paraId="677BBA8B"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10B05265"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548615DE"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0E2A3E0D"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Эксплуатация транспортного электрооборудования и автоматики (по видам транспорта, за исключением водного)</w:t>
            </w:r>
          </w:p>
        </w:tc>
        <w:tc>
          <w:tcPr>
            <w:tcW w:w="1415" w:type="dxa"/>
            <w:tcBorders>
              <w:top w:val="nil"/>
              <w:left w:val="nil"/>
              <w:bottom w:val="single" w:sz="4" w:space="0" w:color="auto"/>
              <w:right w:val="single" w:sz="4" w:space="0" w:color="auto"/>
            </w:tcBorders>
            <w:shd w:val="clear" w:color="auto" w:fill="auto"/>
            <w:noWrap/>
            <w:vAlign w:val="center"/>
            <w:hideMark/>
          </w:tcPr>
          <w:p w14:paraId="059B2E27"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60</w:t>
            </w:r>
          </w:p>
        </w:tc>
        <w:tc>
          <w:tcPr>
            <w:tcW w:w="1687" w:type="dxa"/>
            <w:tcBorders>
              <w:top w:val="nil"/>
              <w:left w:val="nil"/>
              <w:bottom w:val="single" w:sz="4" w:space="0" w:color="auto"/>
              <w:right w:val="single" w:sz="4" w:space="0" w:color="auto"/>
            </w:tcBorders>
            <w:shd w:val="clear" w:color="auto" w:fill="FFFFFF" w:themeFill="background1"/>
            <w:vAlign w:val="center"/>
          </w:tcPr>
          <w:p w14:paraId="2D462ED7"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787FA912"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6616EF3D"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3701C8EE"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Электрификация и автоматизация сельского хозяйства</w:t>
            </w:r>
          </w:p>
        </w:tc>
        <w:tc>
          <w:tcPr>
            <w:tcW w:w="1415" w:type="dxa"/>
            <w:tcBorders>
              <w:top w:val="nil"/>
              <w:left w:val="nil"/>
              <w:bottom w:val="single" w:sz="4" w:space="0" w:color="auto"/>
              <w:right w:val="single" w:sz="4" w:space="0" w:color="auto"/>
            </w:tcBorders>
            <w:shd w:val="clear" w:color="auto" w:fill="auto"/>
            <w:noWrap/>
            <w:vAlign w:val="center"/>
            <w:hideMark/>
          </w:tcPr>
          <w:p w14:paraId="5A861FC9"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18</w:t>
            </w:r>
          </w:p>
        </w:tc>
        <w:tc>
          <w:tcPr>
            <w:tcW w:w="1687" w:type="dxa"/>
            <w:tcBorders>
              <w:top w:val="nil"/>
              <w:left w:val="nil"/>
              <w:bottom w:val="single" w:sz="4" w:space="0" w:color="auto"/>
              <w:right w:val="single" w:sz="4" w:space="0" w:color="auto"/>
            </w:tcBorders>
            <w:shd w:val="clear" w:color="auto" w:fill="FFFFFF" w:themeFill="background1"/>
            <w:vAlign w:val="center"/>
          </w:tcPr>
          <w:p w14:paraId="667E4D3D"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16661A98"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5,6</w:t>
            </w:r>
          </w:p>
        </w:tc>
      </w:tr>
      <w:tr w:rsidR="00B449A9" w:rsidRPr="00C45B4D" w14:paraId="66F8B09C"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18E4F5F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Электрические машины и аппараты</w:t>
            </w:r>
          </w:p>
        </w:tc>
        <w:tc>
          <w:tcPr>
            <w:tcW w:w="1415" w:type="dxa"/>
            <w:tcBorders>
              <w:top w:val="nil"/>
              <w:left w:val="nil"/>
              <w:bottom w:val="single" w:sz="4" w:space="0" w:color="auto"/>
              <w:right w:val="single" w:sz="4" w:space="0" w:color="auto"/>
            </w:tcBorders>
            <w:shd w:val="clear" w:color="auto" w:fill="auto"/>
            <w:noWrap/>
            <w:vAlign w:val="center"/>
            <w:hideMark/>
          </w:tcPr>
          <w:p w14:paraId="22BBDEEB"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8</w:t>
            </w:r>
          </w:p>
        </w:tc>
        <w:tc>
          <w:tcPr>
            <w:tcW w:w="1687" w:type="dxa"/>
            <w:tcBorders>
              <w:top w:val="nil"/>
              <w:left w:val="nil"/>
              <w:bottom w:val="single" w:sz="4" w:space="0" w:color="auto"/>
              <w:right w:val="single" w:sz="4" w:space="0" w:color="auto"/>
            </w:tcBorders>
            <w:shd w:val="clear" w:color="auto" w:fill="FFFFFF" w:themeFill="background1"/>
            <w:vAlign w:val="center"/>
          </w:tcPr>
          <w:p w14:paraId="1C6391F9"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32E3C491"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C45B4D" w14:paraId="7B39280D"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hideMark/>
          </w:tcPr>
          <w:p w14:paraId="6D9C4AE1"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Электрические станции, сети и системы</w:t>
            </w:r>
          </w:p>
        </w:tc>
        <w:tc>
          <w:tcPr>
            <w:tcW w:w="1415" w:type="dxa"/>
            <w:tcBorders>
              <w:top w:val="nil"/>
              <w:left w:val="nil"/>
              <w:bottom w:val="single" w:sz="4" w:space="0" w:color="auto"/>
              <w:right w:val="single" w:sz="4" w:space="0" w:color="auto"/>
            </w:tcBorders>
            <w:shd w:val="clear" w:color="auto" w:fill="auto"/>
            <w:noWrap/>
            <w:vAlign w:val="center"/>
            <w:hideMark/>
          </w:tcPr>
          <w:p w14:paraId="1FF17D65"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46</w:t>
            </w:r>
          </w:p>
        </w:tc>
        <w:tc>
          <w:tcPr>
            <w:tcW w:w="1687" w:type="dxa"/>
            <w:tcBorders>
              <w:top w:val="nil"/>
              <w:left w:val="nil"/>
              <w:bottom w:val="single" w:sz="4" w:space="0" w:color="auto"/>
              <w:right w:val="single" w:sz="4" w:space="0" w:color="auto"/>
            </w:tcBorders>
            <w:shd w:val="clear" w:color="auto" w:fill="FFFFFF" w:themeFill="background1"/>
            <w:vAlign w:val="center"/>
          </w:tcPr>
          <w:p w14:paraId="0E645580"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C45B4D">
              <w:rPr>
                <w:rFonts w:ascii="Times New Roman" w:eastAsia="Times New Roman" w:hAnsi="Times New Roman" w:cs="Times New Roman"/>
                <w:color w:val="000000"/>
                <w:sz w:val="24"/>
                <w:szCs w:val="24"/>
                <w:lang w:eastAsia="ru-RU"/>
              </w:rPr>
              <w:t>1</w:t>
            </w:r>
          </w:p>
        </w:tc>
        <w:tc>
          <w:tcPr>
            <w:tcW w:w="1583" w:type="dxa"/>
            <w:tcBorders>
              <w:top w:val="nil"/>
              <w:left w:val="nil"/>
              <w:bottom w:val="single" w:sz="4" w:space="0" w:color="auto"/>
              <w:right w:val="single" w:sz="4" w:space="0" w:color="auto"/>
            </w:tcBorders>
            <w:shd w:val="clear" w:color="auto" w:fill="FFFFFF" w:themeFill="background1"/>
            <w:vAlign w:val="center"/>
          </w:tcPr>
          <w:p w14:paraId="3A30BFC1" w14:textId="77777777" w:rsidR="00B449A9" w:rsidRPr="00C45B4D" w:rsidRDefault="00B449A9" w:rsidP="007F3B27">
            <w:pPr>
              <w:spacing w:after="0"/>
              <w:jc w:val="center"/>
              <w:rPr>
                <w:rFonts w:ascii="Times New Roman" w:hAnsi="Times New Roman" w:cs="Times New Roman"/>
                <w:color w:val="000000"/>
                <w:sz w:val="24"/>
                <w:szCs w:val="24"/>
              </w:rPr>
            </w:pPr>
            <w:r w:rsidRPr="00C45B4D">
              <w:rPr>
                <w:rFonts w:ascii="Times New Roman" w:hAnsi="Times New Roman" w:cs="Times New Roman"/>
                <w:color w:val="000000"/>
                <w:sz w:val="24"/>
                <w:szCs w:val="24"/>
              </w:rPr>
              <w:t>2,2</w:t>
            </w:r>
          </w:p>
        </w:tc>
      </w:tr>
      <w:tr w:rsidR="00B449A9" w:rsidRPr="00C45B4D" w14:paraId="5066EC18"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tcPr>
          <w:p w14:paraId="5AC26BDD" w14:textId="77777777" w:rsidR="00B449A9" w:rsidRPr="00151169" w:rsidRDefault="00B449A9" w:rsidP="007F3B27">
            <w:pPr>
              <w:spacing w:after="0" w:line="240" w:lineRule="auto"/>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Электроснабжение (по отраслям)</w:t>
            </w:r>
          </w:p>
        </w:tc>
        <w:tc>
          <w:tcPr>
            <w:tcW w:w="1415" w:type="dxa"/>
            <w:tcBorders>
              <w:top w:val="nil"/>
              <w:left w:val="nil"/>
              <w:bottom w:val="single" w:sz="4" w:space="0" w:color="auto"/>
              <w:right w:val="single" w:sz="4" w:space="0" w:color="auto"/>
            </w:tcBorders>
            <w:shd w:val="clear" w:color="auto" w:fill="auto"/>
            <w:noWrap/>
            <w:vAlign w:val="center"/>
          </w:tcPr>
          <w:p w14:paraId="6FB0E1C3" w14:textId="77777777" w:rsidR="00B449A9" w:rsidRPr="00151169"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151169">
              <w:rPr>
                <w:rFonts w:ascii="Times New Roman" w:eastAsia="Times New Roman" w:hAnsi="Times New Roman" w:cs="Times New Roman"/>
                <w:color w:val="000000"/>
                <w:sz w:val="24"/>
                <w:szCs w:val="24"/>
                <w:lang w:eastAsia="ru-RU"/>
              </w:rPr>
              <w:t>74</w:t>
            </w:r>
          </w:p>
        </w:tc>
        <w:tc>
          <w:tcPr>
            <w:tcW w:w="1687" w:type="dxa"/>
            <w:tcBorders>
              <w:top w:val="nil"/>
              <w:left w:val="nil"/>
              <w:bottom w:val="single" w:sz="4" w:space="0" w:color="auto"/>
              <w:right w:val="single" w:sz="4" w:space="0" w:color="auto"/>
            </w:tcBorders>
            <w:shd w:val="clear" w:color="auto" w:fill="FFFFFF" w:themeFill="background1"/>
            <w:vAlign w:val="center"/>
          </w:tcPr>
          <w:p w14:paraId="6FD1E5EE" w14:textId="77777777" w:rsidR="00B449A9" w:rsidRPr="00C45B4D"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83" w:type="dxa"/>
            <w:tcBorders>
              <w:top w:val="nil"/>
              <w:left w:val="nil"/>
              <w:bottom w:val="single" w:sz="4" w:space="0" w:color="auto"/>
              <w:right w:val="single" w:sz="4" w:space="0" w:color="auto"/>
            </w:tcBorders>
            <w:shd w:val="clear" w:color="auto" w:fill="FFFFFF" w:themeFill="background1"/>
            <w:vAlign w:val="center"/>
          </w:tcPr>
          <w:p w14:paraId="626ED179" w14:textId="77777777" w:rsidR="00B449A9" w:rsidRPr="00C45B4D" w:rsidRDefault="00B449A9" w:rsidP="007F3B27">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449A9" w:rsidRPr="00D050D6" w14:paraId="57D2C9BF" w14:textId="77777777" w:rsidTr="007F3B27">
        <w:trPr>
          <w:cantSplit/>
          <w:trHeight w:val="225"/>
        </w:trPr>
        <w:tc>
          <w:tcPr>
            <w:tcW w:w="4793" w:type="dxa"/>
            <w:tcBorders>
              <w:top w:val="nil"/>
              <w:left w:val="single" w:sz="4" w:space="0" w:color="auto"/>
              <w:bottom w:val="single" w:sz="4" w:space="0" w:color="auto"/>
              <w:right w:val="single" w:sz="4" w:space="0" w:color="auto"/>
            </w:tcBorders>
            <w:shd w:val="clear" w:color="auto" w:fill="auto"/>
            <w:noWrap/>
            <w:vAlign w:val="bottom"/>
          </w:tcPr>
          <w:p w14:paraId="177C2618" w14:textId="77777777" w:rsidR="00B449A9" w:rsidRPr="00D050D6" w:rsidRDefault="00B449A9" w:rsidP="007F3B27">
            <w:pPr>
              <w:spacing w:after="0" w:line="240" w:lineRule="auto"/>
              <w:jc w:val="right"/>
              <w:rPr>
                <w:rFonts w:ascii="Times New Roman" w:eastAsia="Times New Roman" w:hAnsi="Times New Roman" w:cs="Times New Roman"/>
                <w:b/>
                <w:bCs/>
                <w:i/>
                <w:iCs/>
                <w:color w:val="000000"/>
                <w:sz w:val="24"/>
                <w:szCs w:val="24"/>
                <w:lang w:eastAsia="ru-RU"/>
              </w:rPr>
            </w:pPr>
            <w:r w:rsidRPr="00D050D6">
              <w:rPr>
                <w:rFonts w:ascii="Times New Roman" w:eastAsia="Times New Roman" w:hAnsi="Times New Roman" w:cs="Times New Roman"/>
                <w:b/>
                <w:bCs/>
                <w:i/>
                <w:iCs/>
                <w:color w:val="000000"/>
                <w:sz w:val="24"/>
                <w:szCs w:val="24"/>
                <w:lang w:eastAsia="ru-RU"/>
              </w:rPr>
              <w:t>Среднее значение</w:t>
            </w:r>
          </w:p>
        </w:tc>
        <w:tc>
          <w:tcPr>
            <w:tcW w:w="1415" w:type="dxa"/>
            <w:tcBorders>
              <w:top w:val="nil"/>
              <w:left w:val="nil"/>
              <w:bottom w:val="single" w:sz="4" w:space="0" w:color="auto"/>
              <w:right w:val="single" w:sz="4" w:space="0" w:color="auto"/>
            </w:tcBorders>
            <w:shd w:val="clear" w:color="auto" w:fill="auto"/>
            <w:noWrap/>
            <w:vAlign w:val="center"/>
          </w:tcPr>
          <w:p w14:paraId="10CE243D" w14:textId="77777777" w:rsidR="00B449A9" w:rsidRPr="00D050D6" w:rsidRDefault="00B449A9" w:rsidP="007F3B27">
            <w:pPr>
              <w:spacing w:after="0" w:line="240" w:lineRule="auto"/>
              <w:jc w:val="center"/>
              <w:rPr>
                <w:rFonts w:ascii="Times New Roman" w:eastAsia="Times New Roman" w:hAnsi="Times New Roman" w:cs="Times New Roman"/>
                <w:b/>
                <w:bCs/>
                <w:i/>
                <w:iCs/>
                <w:color w:val="000000"/>
                <w:sz w:val="24"/>
                <w:szCs w:val="24"/>
                <w:lang w:eastAsia="ru-RU"/>
              </w:rPr>
            </w:pPr>
          </w:p>
        </w:tc>
        <w:tc>
          <w:tcPr>
            <w:tcW w:w="1687" w:type="dxa"/>
            <w:tcBorders>
              <w:top w:val="nil"/>
              <w:left w:val="nil"/>
              <w:bottom w:val="single" w:sz="4" w:space="0" w:color="auto"/>
              <w:right w:val="single" w:sz="4" w:space="0" w:color="auto"/>
            </w:tcBorders>
            <w:shd w:val="clear" w:color="auto" w:fill="FFFFFF" w:themeFill="background1"/>
            <w:vAlign w:val="center"/>
          </w:tcPr>
          <w:p w14:paraId="4F50F081" w14:textId="77777777" w:rsidR="00B449A9" w:rsidRPr="00D050D6" w:rsidRDefault="00B449A9" w:rsidP="007F3B27">
            <w:pPr>
              <w:spacing w:after="0" w:line="240" w:lineRule="auto"/>
              <w:jc w:val="center"/>
              <w:rPr>
                <w:rFonts w:ascii="Times New Roman" w:eastAsia="Times New Roman" w:hAnsi="Times New Roman" w:cs="Times New Roman"/>
                <w:b/>
                <w:bCs/>
                <w:i/>
                <w:iCs/>
                <w:color w:val="000000"/>
                <w:sz w:val="24"/>
                <w:szCs w:val="24"/>
                <w:lang w:eastAsia="ru-RU"/>
              </w:rPr>
            </w:pPr>
          </w:p>
        </w:tc>
        <w:tc>
          <w:tcPr>
            <w:tcW w:w="1583" w:type="dxa"/>
            <w:tcBorders>
              <w:top w:val="nil"/>
              <w:left w:val="nil"/>
              <w:bottom w:val="single" w:sz="4" w:space="0" w:color="auto"/>
              <w:right w:val="single" w:sz="4" w:space="0" w:color="auto"/>
            </w:tcBorders>
            <w:shd w:val="clear" w:color="auto" w:fill="FFFFFF" w:themeFill="background1"/>
            <w:vAlign w:val="center"/>
          </w:tcPr>
          <w:p w14:paraId="6F27757A" w14:textId="77777777" w:rsidR="00B449A9" w:rsidRPr="00D050D6" w:rsidRDefault="00B449A9" w:rsidP="007F3B27">
            <w:pPr>
              <w:spacing w:after="0"/>
              <w:jc w:val="center"/>
              <w:rPr>
                <w:rFonts w:ascii="Times New Roman" w:hAnsi="Times New Roman" w:cs="Times New Roman"/>
                <w:b/>
                <w:bCs/>
                <w:i/>
                <w:iCs/>
                <w:color w:val="000000"/>
                <w:sz w:val="24"/>
                <w:szCs w:val="24"/>
              </w:rPr>
            </w:pPr>
            <w:r w:rsidRPr="00D050D6">
              <w:rPr>
                <w:rFonts w:ascii="Times New Roman" w:hAnsi="Times New Roman" w:cs="Times New Roman"/>
                <w:b/>
                <w:bCs/>
                <w:i/>
                <w:iCs/>
                <w:color w:val="000000"/>
                <w:sz w:val="24"/>
                <w:szCs w:val="24"/>
              </w:rPr>
              <w:t>0,5</w:t>
            </w:r>
          </w:p>
        </w:tc>
      </w:tr>
    </w:tbl>
    <w:p w14:paraId="4C928AF7"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2CE9F2C2" w14:textId="77777777" w:rsidR="00B449A9" w:rsidRPr="00BA3696" w:rsidRDefault="00B449A9" w:rsidP="00B449A9">
      <w:pPr>
        <w:spacing w:after="0" w:line="240" w:lineRule="auto"/>
        <w:contextualSpacing/>
        <w:jc w:val="center"/>
        <w:rPr>
          <w:rFonts w:ascii="Times New Roman" w:eastAsia="Calibri" w:hAnsi="Times New Roman" w:cs="Times New Roman"/>
          <w:b/>
          <w:sz w:val="24"/>
          <w:szCs w:val="24"/>
          <w:lang w:eastAsia="ru-RU"/>
        </w:rPr>
      </w:pPr>
    </w:p>
    <w:p w14:paraId="2612CBD4" w14:textId="77777777" w:rsidR="00B449A9" w:rsidRPr="00BA3696"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BA3696">
        <w:rPr>
          <w:rFonts w:ascii="Times New Roman" w:eastAsia="Calibri" w:hAnsi="Times New Roman" w:cs="Times New Roman"/>
          <w:b/>
          <w:sz w:val="24"/>
          <w:szCs w:val="24"/>
          <w:lang w:eastAsia="ru-RU"/>
        </w:rPr>
        <w:t xml:space="preserve">4. ДИНАМИКА ПОКАЗАТЕЛЯ «ДОЛЯ ВЫПУСКНИКОВ ППССЗ, ЗАРЕГИСТРИРОВАННЫХ В КАЧЕСТВЕ БЕЗРАБОТНЫХ В ФГСЗН </w:t>
      </w:r>
      <w:proofErr w:type="gramStart"/>
      <w:r w:rsidRPr="00BA3696">
        <w:rPr>
          <w:rFonts w:ascii="Times New Roman" w:eastAsia="Calibri" w:hAnsi="Times New Roman" w:cs="Times New Roman"/>
          <w:b/>
          <w:sz w:val="24"/>
          <w:szCs w:val="24"/>
          <w:lang w:eastAsia="ru-RU"/>
        </w:rPr>
        <w:t>СО</w:t>
      </w:r>
      <w:proofErr w:type="gramEnd"/>
      <w:r w:rsidRPr="00BA3696">
        <w:rPr>
          <w:rFonts w:ascii="Times New Roman" w:eastAsia="Calibri" w:hAnsi="Times New Roman" w:cs="Times New Roman"/>
          <w:b/>
          <w:sz w:val="24"/>
          <w:szCs w:val="24"/>
          <w:lang w:eastAsia="ru-RU"/>
        </w:rPr>
        <w:t>»</w:t>
      </w: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260"/>
        <w:gridCol w:w="269"/>
        <w:gridCol w:w="932"/>
        <w:gridCol w:w="1201"/>
        <w:gridCol w:w="1201"/>
        <w:gridCol w:w="1201"/>
      </w:tblGrid>
      <w:tr w:rsidR="00B449A9" w:rsidRPr="00BA3696" w14:paraId="465F89DF" w14:textId="77777777" w:rsidTr="007F3B27">
        <w:trPr>
          <w:cantSplit/>
        </w:trPr>
        <w:tc>
          <w:tcPr>
            <w:tcW w:w="5260" w:type="dxa"/>
            <w:shd w:val="clear" w:color="auto" w:fill="FFFFFF" w:themeFill="background1"/>
            <w:noWrap/>
            <w:vAlign w:val="center"/>
          </w:tcPr>
          <w:p w14:paraId="3A224534" w14:textId="77777777" w:rsidR="00B449A9" w:rsidRPr="00BA3696" w:rsidRDefault="00B449A9" w:rsidP="007F3B27">
            <w:pPr>
              <w:spacing w:after="0" w:line="240" w:lineRule="auto"/>
              <w:jc w:val="center"/>
              <w:rPr>
                <w:rFonts w:ascii="Times New Roman" w:eastAsia="Times New Roman" w:hAnsi="Times New Roman" w:cs="Times New Roman"/>
                <w:b/>
                <w:bCs/>
                <w:sz w:val="24"/>
                <w:szCs w:val="24"/>
                <w:lang w:eastAsia="ru-RU"/>
              </w:rPr>
            </w:pPr>
            <w:r w:rsidRPr="00BA3696">
              <w:rPr>
                <w:rFonts w:ascii="Times New Roman" w:eastAsia="Times New Roman" w:hAnsi="Times New Roman" w:cs="Times New Roman"/>
                <w:b/>
                <w:bCs/>
                <w:sz w:val="24"/>
                <w:szCs w:val="24"/>
                <w:lang w:eastAsia="ru-RU"/>
              </w:rPr>
              <w:t>Программы подготовки специалистов среднего звена</w:t>
            </w:r>
          </w:p>
        </w:tc>
        <w:tc>
          <w:tcPr>
            <w:tcW w:w="1201" w:type="dxa"/>
            <w:gridSpan w:val="2"/>
            <w:shd w:val="clear" w:color="auto" w:fill="FFFFFF" w:themeFill="background1"/>
            <w:vAlign w:val="center"/>
          </w:tcPr>
          <w:p w14:paraId="4FC5B6C7" w14:textId="77777777" w:rsidR="00B449A9" w:rsidRPr="00BA3696" w:rsidRDefault="00B449A9" w:rsidP="007F3B27">
            <w:pPr>
              <w:spacing w:after="0" w:line="240" w:lineRule="auto"/>
              <w:jc w:val="center"/>
              <w:rPr>
                <w:rFonts w:ascii="Times New Roman" w:eastAsia="Times New Roman" w:hAnsi="Times New Roman" w:cs="Times New Roman"/>
                <w:color w:val="000000"/>
                <w:sz w:val="20"/>
                <w:szCs w:val="20"/>
                <w:lang w:eastAsia="ru-RU"/>
              </w:rPr>
            </w:pPr>
            <w:r w:rsidRPr="00BA3696">
              <w:rPr>
                <w:rFonts w:ascii="Times New Roman" w:eastAsia="Times New Roman" w:hAnsi="Times New Roman" w:cs="Times New Roman"/>
                <w:color w:val="000000"/>
                <w:sz w:val="20"/>
                <w:szCs w:val="20"/>
                <w:lang w:eastAsia="ru-RU"/>
              </w:rPr>
              <w:t>Выпуск 2020</w:t>
            </w:r>
          </w:p>
          <w:p w14:paraId="6F01D6CB" w14:textId="77777777" w:rsidR="00B449A9" w:rsidRPr="00BA3696" w:rsidRDefault="00B449A9" w:rsidP="007F3B27">
            <w:pPr>
              <w:spacing w:after="0" w:line="240" w:lineRule="auto"/>
              <w:jc w:val="center"/>
              <w:rPr>
                <w:rFonts w:ascii="Times New Roman" w:eastAsia="Times New Roman" w:hAnsi="Times New Roman" w:cs="Times New Roman"/>
                <w:color w:val="000000"/>
                <w:sz w:val="20"/>
                <w:szCs w:val="20"/>
                <w:lang w:eastAsia="ru-RU"/>
              </w:rPr>
            </w:pPr>
            <w:r w:rsidRPr="00BA3696">
              <w:rPr>
                <w:rFonts w:ascii="Times New Roman" w:eastAsia="Times New Roman" w:hAnsi="Times New Roman" w:cs="Times New Roman"/>
                <w:color w:val="000000"/>
                <w:sz w:val="20"/>
                <w:szCs w:val="20"/>
                <w:lang w:eastAsia="ru-RU"/>
              </w:rPr>
              <w:t>ППССЗ</w:t>
            </w:r>
          </w:p>
        </w:tc>
        <w:tc>
          <w:tcPr>
            <w:tcW w:w="1201" w:type="dxa"/>
            <w:shd w:val="clear" w:color="auto" w:fill="FFFFFF" w:themeFill="background1"/>
            <w:vAlign w:val="center"/>
          </w:tcPr>
          <w:p w14:paraId="349A162B" w14:textId="77777777" w:rsidR="00B449A9" w:rsidRPr="00BA3696" w:rsidRDefault="00B449A9" w:rsidP="007F3B27">
            <w:pPr>
              <w:spacing w:after="0" w:line="240" w:lineRule="auto"/>
              <w:jc w:val="center"/>
              <w:rPr>
                <w:rFonts w:ascii="Times New Roman" w:eastAsia="Times New Roman" w:hAnsi="Times New Roman" w:cs="Times New Roman"/>
                <w:b/>
                <w:color w:val="000000"/>
                <w:sz w:val="20"/>
                <w:szCs w:val="20"/>
                <w:lang w:eastAsia="ru-RU"/>
              </w:rPr>
            </w:pPr>
            <w:r w:rsidRPr="00BA3696">
              <w:rPr>
                <w:rFonts w:ascii="Times New Roman" w:eastAsia="Times New Roman" w:hAnsi="Times New Roman" w:cs="Times New Roman"/>
                <w:b/>
                <w:color w:val="000000"/>
                <w:sz w:val="20"/>
                <w:szCs w:val="20"/>
                <w:lang w:eastAsia="ru-RU"/>
              </w:rPr>
              <w:t>Доля безработных в выпуске 2020</w:t>
            </w:r>
            <w:r>
              <w:rPr>
                <w:rFonts w:ascii="Times New Roman" w:eastAsia="Times New Roman" w:hAnsi="Times New Roman" w:cs="Times New Roman"/>
                <w:b/>
                <w:color w:val="000000"/>
                <w:sz w:val="20"/>
                <w:szCs w:val="20"/>
                <w:lang w:eastAsia="ru-RU"/>
              </w:rPr>
              <w:t>,</w:t>
            </w:r>
            <w:r w:rsidRPr="00BA3696">
              <w:rPr>
                <w:rFonts w:ascii="Times New Roman" w:eastAsia="Times New Roman" w:hAnsi="Times New Roman" w:cs="Times New Roman"/>
                <w:b/>
                <w:color w:val="000000"/>
                <w:sz w:val="20"/>
                <w:szCs w:val="20"/>
                <w:lang w:eastAsia="ru-RU"/>
              </w:rPr>
              <w:t xml:space="preserve"> %</w:t>
            </w:r>
          </w:p>
        </w:tc>
        <w:tc>
          <w:tcPr>
            <w:tcW w:w="1201" w:type="dxa"/>
            <w:shd w:val="clear" w:color="auto" w:fill="FFFFFF" w:themeFill="background1"/>
            <w:vAlign w:val="center"/>
          </w:tcPr>
          <w:p w14:paraId="1651432B" w14:textId="77777777" w:rsidR="00B449A9" w:rsidRPr="00BA3696" w:rsidRDefault="00B449A9" w:rsidP="007F3B27">
            <w:pPr>
              <w:spacing w:after="0" w:line="240" w:lineRule="auto"/>
              <w:jc w:val="center"/>
              <w:rPr>
                <w:rFonts w:ascii="Times New Roman" w:eastAsia="Times New Roman" w:hAnsi="Times New Roman" w:cs="Times New Roman"/>
                <w:color w:val="000000"/>
                <w:sz w:val="20"/>
                <w:szCs w:val="20"/>
                <w:lang w:eastAsia="ru-RU"/>
              </w:rPr>
            </w:pPr>
            <w:r w:rsidRPr="00BA3696">
              <w:rPr>
                <w:rFonts w:ascii="Times New Roman" w:eastAsia="Times New Roman" w:hAnsi="Times New Roman" w:cs="Times New Roman"/>
                <w:color w:val="000000"/>
                <w:sz w:val="20"/>
                <w:szCs w:val="20"/>
                <w:lang w:eastAsia="ru-RU"/>
              </w:rPr>
              <w:t>Выпуск 2021</w:t>
            </w:r>
          </w:p>
          <w:p w14:paraId="468A9067" w14:textId="77777777" w:rsidR="00B449A9" w:rsidRPr="00BA3696" w:rsidRDefault="00B449A9" w:rsidP="007F3B27">
            <w:pPr>
              <w:spacing w:after="0" w:line="240" w:lineRule="auto"/>
              <w:jc w:val="center"/>
              <w:rPr>
                <w:rFonts w:ascii="Times New Roman" w:eastAsia="Times New Roman" w:hAnsi="Times New Roman" w:cs="Times New Roman"/>
                <w:color w:val="000000"/>
                <w:sz w:val="20"/>
                <w:szCs w:val="20"/>
                <w:lang w:eastAsia="ru-RU"/>
              </w:rPr>
            </w:pPr>
            <w:r w:rsidRPr="00BA3696">
              <w:rPr>
                <w:rFonts w:ascii="Times New Roman" w:eastAsia="Times New Roman" w:hAnsi="Times New Roman" w:cs="Times New Roman"/>
                <w:color w:val="000000"/>
                <w:sz w:val="20"/>
                <w:szCs w:val="20"/>
                <w:lang w:eastAsia="ru-RU"/>
              </w:rPr>
              <w:t>ППССЗ</w:t>
            </w:r>
          </w:p>
        </w:tc>
        <w:tc>
          <w:tcPr>
            <w:tcW w:w="1201" w:type="dxa"/>
            <w:shd w:val="clear" w:color="auto" w:fill="FFFFFF" w:themeFill="background1"/>
            <w:vAlign w:val="center"/>
          </w:tcPr>
          <w:p w14:paraId="4CD299B5" w14:textId="77777777" w:rsidR="00B449A9" w:rsidRPr="00BA3696" w:rsidRDefault="00B449A9" w:rsidP="007F3B27">
            <w:pPr>
              <w:spacing w:after="0" w:line="240" w:lineRule="auto"/>
              <w:jc w:val="center"/>
              <w:rPr>
                <w:rFonts w:ascii="Times New Roman" w:eastAsia="Times New Roman" w:hAnsi="Times New Roman" w:cs="Times New Roman"/>
                <w:b/>
                <w:color w:val="000000"/>
                <w:sz w:val="20"/>
                <w:szCs w:val="20"/>
                <w:lang w:eastAsia="ru-RU"/>
              </w:rPr>
            </w:pPr>
            <w:r w:rsidRPr="00BA3696">
              <w:rPr>
                <w:rFonts w:ascii="Times New Roman" w:eastAsia="Times New Roman" w:hAnsi="Times New Roman" w:cs="Times New Roman"/>
                <w:b/>
                <w:color w:val="000000"/>
                <w:sz w:val="20"/>
                <w:szCs w:val="20"/>
                <w:lang w:eastAsia="ru-RU"/>
              </w:rPr>
              <w:t>Доля безработных в выпуске 2021</w:t>
            </w:r>
            <w:r>
              <w:rPr>
                <w:rFonts w:ascii="Times New Roman" w:eastAsia="Times New Roman" w:hAnsi="Times New Roman" w:cs="Times New Roman"/>
                <w:b/>
                <w:color w:val="000000"/>
                <w:sz w:val="20"/>
                <w:szCs w:val="20"/>
                <w:lang w:eastAsia="ru-RU"/>
              </w:rPr>
              <w:t>,</w:t>
            </w:r>
            <w:r w:rsidRPr="00BA3696">
              <w:rPr>
                <w:rFonts w:ascii="Times New Roman" w:eastAsia="Times New Roman" w:hAnsi="Times New Roman" w:cs="Times New Roman"/>
                <w:b/>
                <w:color w:val="000000"/>
                <w:sz w:val="20"/>
                <w:szCs w:val="20"/>
                <w:lang w:eastAsia="ru-RU"/>
              </w:rPr>
              <w:t xml:space="preserve"> %</w:t>
            </w:r>
          </w:p>
        </w:tc>
      </w:tr>
      <w:tr w:rsidR="00B449A9" w:rsidRPr="00BA3696" w14:paraId="5B35AB1B" w14:textId="77777777" w:rsidTr="007F3B27">
        <w:trPr>
          <w:cantSplit/>
        </w:trPr>
        <w:tc>
          <w:tcPr>
            <w:tcW w:w="10064" w:type="dxa"/>
            <w:gridSpan w:val="6"/>
            <w:shd w:val="clear" w:color="auto" w:fill="FFFFFF" w:themeFill="background1"/>
            <w:noWrap/>
            <w:vAlign w:val="center"/>
          </w:tcPr>
          <w:p w14:paraId="5A391709" w14:textId="77777777" w:rsidR="00B449A9" w:rsidRPr="00BA3696" w:rsidRDefault="00B449A9" w:rsidP="007F3B27">
            <w:pPr>
              <w:spacing w:after="0" w:line="240" w:lineRule="auto"/>
              <w:jc w:val="center"/>
              <w:rPr>
                <w:rFonts w:ascii="Times New Roman" w:eastAsia="Times New Roman" w:hAnsi="Times New Roman" w:cs="Times New Roman"/>
                <w:b/>
                <w:color w:val="000000"/>
                <w:sz w:val="20"/>
                <w:szCs w:val="20"/>
                <w:lang w:eastAsia="ru-RU"/>
              </w:rPr>
            </w:pPr>
            <w:r w:rsidRPr="00BA3696">
              <w:rPr>
                <w:rFonts w:ascii="Times New Roman" w:eastAsia="Times New Roman" w:hAnsi="Times New Roman" w:cs="Times New Roman"/>
                <w:b/>
                <w:i/>
                <w:sz w:val="24"/>
                <w:szCs w:val="24"/>
                <w:lang w:eastAsia="ru-RU"/>
              </w:rPr>
              <w:t>Сокращение значения показателя при увеличении (неизменности) выпуска</w:t>
            </w:r>
          </w:p>
        </w:tc>
      </w:tr>
      <w:tr w:rsidR="00B449A9" w:rsidRPr="00BA3696" w14:paraId="4C6F24C1" w14:textId="77777777" w:rsidTr="007F3B27">
        <w:trPr>
          <w:cantSplit/>
        </w:trPr>
        <w:tc>
          <w:tcPr>
            <w:tcW w:w="5260" w:type="dxa"/>
            <w:shd w:val="clear" w:color="auto" w:fill="FFFFFF" w:themeFill="background1"/>
            <w:noWrap/>
            <w:vAlign w:val="bottom"/>
          </w:tcPr>
          <w:p w14:paraId="34F207CC"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Акушерское дело</w:t>
            </w:r>
          </w:p>
        </w:tc>
        <w:tc>
          <w:tcPr>
            <w:tcW w:w="1201" w:type="dxa"/>
            <w:gridSpan w:val="2"/>
            <w:shd w:val="clear" w:color="auto" w:fill="FFFFFF" w:themeFill="background1"/>
            <w:vAlign w:val="center"/>
          </w:tcPr>
          <w:p w14:paraId="4421E08B"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84</w:t>
            </w:r>
          </w:p>
        </w:tc>
        <w:tc>
          <w:tcPr>
            <w:tcW w:w="1201" w:type="dxa"/>
            <w:shd w:val="clear" w:color="auto" w:fill="FFFFFF" w:themeFill="background1"/>
            <w:vAlign w:val="center"/>
          </w:tcPr>
          <w:p w14:paraId="62B0209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1,2</w:t>
            </w:r>
          </w:p>
        </w:tc>
        <w:tc>
          <w:tcPr>
            <w:tcW w:w="1201" w:type="dxa"/>
            <w:shd w:val="clear" w:color="auto" w:fill="FFFFFF" w:themeFill="background1"/>
            <w:vAlign w:val="center"/>
          </w:tcPr>
          <w:p w14:paraId="19E02B5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109</w:t>
            </w:r>
          </w:p>
        </w:tc>
        <w:tc>
          <w:tcPr>
            <w:tcW w:w="1201" w:type="dxa"/>
            <w:shd w:val="clear" w:color="auto" w:fill="FFFFFF" w:themeFill="background1"/>
            <w:vAlign w:val="center"/>
          </w:tcPr>
          <w:p w14:paraId="47EC39B8"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184948AC" w14:textId="77777777" w:rsidTr="007F3B27">
        <w:trPr>
          <w:cantSplit/>
        </w:trPr>
        <w:tc>
          <w:tcPr>
            <w:tcW w:w="5260" w:type="dxa"/>
            <w:shd w:val="clear" w:color="auto" w:fill="FFFFFF" w:themeFill="background1"/>
            <w:noWrap/>
            <w:vAlign w:val="bottom"/>
          </w:tcPr>
          <w:p w14:paraId="5EE1E2F1"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Банковское дело</w:t>
            </w:r>
          </w:p>
        </w:tc>
        <w:tc>
          <w:tcPr>
            <w:tcW w:w="1201" w:type="dxa"/>
            <w:gridSpan w:val="2"/>
            <w:shd w:val="clear" w:color="auto" w:fill="FFFFFF" w:themeFill="background1"/>
            <w:vAlign w:val="center"/>
          </w:tcPr>
          <w:p w14:paraId="1ACC27CC"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242</w:t>
            </w:r>
          </w:p>
        </w:tc>
        <w:tc>
          <w:tcPr>
            <w:tcW w:w="1201" w:type="dxa"/>
            <w:shd w:val="clear" w:color="auto" w:fill="FFFFFF" w:themeFill="background1"/>
            <w:vAlign w:val="center"/>
          </w:tcPr>
          <w:p w14:paraId="251F7455"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1,2</w:t>
            </w:r>
          </w:p>
        </w:tc>
        <w:tc>
          <w:tcPr>
            <w:tcW w:w="1201" w:type="dxa"/>
            <w:shd w:val="clear" w:color="auto" w:fill="FFFFFF" w:themeFill="background1"/>
            <w:vAlign w:val="center"/>
          </w:tcPr>
          <w:p w14:paraId="42BEB5B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309</w:t>
            </w:r>
          </w:p>
        </w:tc>
        <w:tc>
          <w:tcPr>
            <w:tcW w:w="1201" w:type="dxa"/>
            <w:shd w:val="clear" w:color="auto" w:fill="FFFFFF" w:themeFill="background1"/>
            <w:vAlign w:val="center"/>
          </w:tcPr>
          <w:p w14:paraId="294D5F2F"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1,0</w:t>
            </w:r>
          </w:p>
        </w:tc>
      </w:tr>
      <w:tr w:rsidR="00B449A9" w:rsidRPr="00BA3696" w14:paraId="27314DB1" w14:textId="77777777" w:rsidTr="007F3B27">
        <w:trPr>
          <w:cantSplit/>
        </w:trPr>
        <w:tc>
          <w:tcPr>
            <w:tcW w:w="5260" w:type="dxa"/>
            <w:shd w:val="clear" w:color="auto" w:fill="FFFFFF" w:themeFill="background1"/>
            <w:noWrap/>
            <w:vAlign w:val="bottom"/>
          </w:tcPr>
          <w:p w14:paraId="4E75A39C"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Ветеринария</w:t>
            </w:r>
          </w:p>
        </w:tc>
        <w:tc>
          <w:tcPr>
            <w:tcW w:w="1201" w:type="dxa"/>
            <w:gridSpan w:val="2"/>
            <w:shd w:val="clear" w:color="auto" w:fill="FFFFFF" w:themeFill="background1"/>
            <w:vAlign w:val="center"/>
          </w:tcPr>
          <w:p w14:paraId="12126932"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64</w:t>
            </w:r>
          </w:p>
        </w:tc>
        <w:tc>
          <w:tcPr>
            <w:tcW w:w="1201" w:type="dxa"/>
            <w:shd w:val="clear" w:color="auto" w:fill="FFFFFF" w:themeFill="background1"/>
            <w:vAlign w:val="center"/>
          </w:tcPr>
          <w:p w14:paraId="675A6E9D"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3,1</w:t>
            </w:r>
          </w:p>
        </w:tc>
        <w:tc>
          <w:tcPr>
            <w:tcW w:w="1201" w:type="dxa"/>
            <w:shd w:val="clear" w:color="auto" w:fill="FFFFFF" w:themeFill="background1"/>
            <w:vAlign w:val="center"/>
          </w:tcPr>
          <w:p w14:paraId="135279D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64</w:t>
            </w:r>
          </w:p>
        </w:tc>
        <w:tc>
          <w:tcPr>
            <w:tcW w:w="1201" w:type="dxa"/>
            <w:shd w:val="clear" w:color="auto" w:fill="FFFFFF" w:themeFill="background1"/>
            <w:vAlign w:val="center"/>
          </w:tcPr>
          <w:p w14:paraId="5E1A04A6"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1,6</w:t>
            </w:r>
          </w:p>
        </w:tc>
      </w:tr>
      <w:tr w:rsidR="00B449A9" w:rsidRPr="00BA3696" w14:paraId="41BE04C7" w14:textId="77777777" w:rsidTr="007F3B27">
        <w:trPr>
          <w:cantSplit/>
        </w:trPr>
        <w:tc>
          <w:tcPr>
            <w:tcW w:w="5260" w:type="dxa"/>
            <w:shd w:val="clear" w:color="auto" w:fill="FFFFFF" w:themeFill="background1"/>
            <w:noWrap/>
            <w:vAlign w:val="center"/>
          </w:tcPr>
          <w:p w14:paraId="297E3CAB"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Гидрогеология и инженерная геология</w:t>
            </w:r>
          </w:p>
        </w:tc>
        <w:tc>
          <w:tcPr>
            <w:tcW w:w="1201" w:type="dxa"/>
            <w:gridSpan w:val="2"/>
            <w:shd w:val="clear" w:color="auto" w:fill="FFFFFF" w:themeFill="background1"/>
            <w:vAlign w:val="center"/>
          </w:tcPr>
          <w:p w14:paraId="6AEA3CE4"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19</w:t>
            </w:r>
          </w:p>
        </w:tc>
        <w:tc>
          <w:tcPr>
            <w:tcW w:w="1201" w:type="dxa"/>
            <w:shd w:val="clear" w:color="auto" w:fill="FFFFFF" w:themeFill="background1"/>
            <w:vAlign w:val="center"/>
          </w:tcPr>
          <w:p w14:paraId="372EEFB0"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5,3</w:t>
            </w:r>
          </w:p>
        </w:tc>
        <w:tc>
          <w:tcPr>
            <w:tcW w:w="1201" w:type="dxa"/>
            <w:shd w:val="clear" w:color="auto" w:fill="FFFFFF" w:themeFill="background1"/>
            <w:vAlign w:val="center"/>
          </w:tcPr>
          <w:p w14:paraId="1EAE0C54"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24</w:t>
            </w:r>
          </w:p>
        </w:tc>
        <w:tc>
          <w:tcPr>
            <w:tcW w:w="1201" w:type="dxa"/>
            <w:shd w:val="clear" w:color="auto" w:fill="FFFFFF" w:themeFill="background1"/>
            <w:vAlign w:val="center"/>
          </w:tcPr>
          <w:p w14:paraId="161BC0B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0C4A52CB" w14:textId="77777777" w:rsidTr="007F3B27">
        <w:trPr>
          <w:cantSplit/>
        </w:trPr>
        <w:tc>
          <w:tcPr>
            <w:tcW w:w="5260" w:type="dxa"/>
            <w:shd w:val="clear" w:color="auto" w:fill="FFFFFF" w:themeFill="background1"/>
            <w:noWrap/>
            <w:vAlign w:val="bottom"/>
          </w:tcPr>
          <w:p w14:paraId="31CA1245"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Гостиничный сервис</w:t>
            </w:r>
          </w:p>
        </w:tc>
        <w:tc>
          <w:tcPr>
            <w:tcW w:w="1201" w:type="dxa"/>
            <w:gridSpan w:val="2"/>
            <w:shd w:val="clear" w:color="auto" w:fill="FFFFFF" w:themeFill="background1"/>
            <w:vAlign w:val="center"/>
          </w:tcPr>
          <w:p w14:paraId="302BC1F3"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27</w:t>
            </w:r>
          </w:p>
        </w:tc>
        <w:tc>
          <w:tcPr>
            <w:tcW w:w="1201" w:type="dxa"/>
            <w:shd w:val="clear" w:color="auto" w:fill="FFFFFF" w:themeFill="background1"/>
            <w:vAlign w:val="center"/>
          </w:tcPr>
          <w:p w14:paraId="19BC5BCD"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3,7</w:t>
            </w:r>
          </w:p>
        </w:tc>
        <w:tc>
          <w:tcPr>
            <w:tcW w:w="1201" w:type="dxa"/>
            <w:shd w:val="clear" w:color="auto" w:fill="FFFFFF" w:themeFill="background1"/>
            <w:vAlign w:val="center"/>
          </w:tcPr>
          <w:p w14:paraId="6A1A76C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49</w:t>
            </w:r>
          </w:p>
        </w:tc>
        <w:tc>
          <w:tcPr>
            <w:tcW w:w="1201" w:type="dxa"/>
            <w:shd w:val="clear" w:color="auto" w:fill="FFFFFF" w:themeFill="background1"/>
            <w:vAlign w:val="center"/>
          </w:tcPr>
          <w:p w14:paraId="144A9532"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579ABA71" w14:textId="77777777" w:rsidTr="007F3B27">
        <w:trPr>
          <w:cantSplit/>
        </w:trPr>
        <w:tc>
          <w:tcPr>
            <w:tcW w:w="5260" w:type="dxa"/>
            <w:shd w:val="clear" w:color="auto" w:fill="FFFFFF" w:themeFill="background1"/>
            <w:noWrap/>
            <w:vAlign w:val="bottom"/>
          </w:tcPr>
          <w:p w14:paraId="1A56EEFE"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Дизайн (по отраслям)</w:t>
            </w:r>
          </w:p>
        </w:tc>
        <w:tc>
          <w:tcPr>
            <w:tcW w:w="1201" w:type="dxa"/>
            <w:gridSpan w:val="2"/>
            <w:shd w:val="clear" w:color="auto" w:fill="FFFFFF" w:themeFill="background1"/>
            <w:vAlign w:val="center"/>
          </w:tcPr>
          <w:p w14:paraId="141B576C"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121</w:t>
            </w:r>
          </w:p>
        </w:tc>
        <w:tc>
          <w:tcPr>
            <w:tcW w:w="1201" w:type="dxa"/>
            <w:shd w:val="clear" w:color="auto" w:fill="FFFFFF" w:themeFill="background1"/>
            <w:vAlign w:val="center"/>
          </w:tcPr>
          <w:p w14:paraId="77F59935"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1,7</w:t>
            </w:r>
          </w:p>
        </w:tc>
        <w:tc>
          <w:tcPr>
            <w:tcW w:w="1201" w:type="dxa"/>
            <w:shd w:val="clear" w:color="auto" w:fill="FFFFFF" w:themeFill="background1"/>
            <w:vAlign w:val="center"/>
          </w:tcPr>
          <w:p w14:paraId="2403715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132</w:t>
            </w:r>
          </w:p>
        </w:tc>
        <w:tc>
          <w:tcPr>
            <w:tcW w:w="1201" w:type="dxa"/>
            <w:shd w:val="clear" w:color="auto" w:fill="FFFFFF" w:themeFill="background1"/>
            <w:vAlign w:val="center"/>
          </w:tcPr>
          <w:p w14:paraId="331F6CB9"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0</w:t>
            </w:r>
          </w:p>
        </w:tc>
      </w:tr>
      <w:tr w:rsidR="00B449A9" w:rsidRPr="00BA3696" w14:paraId="6C1C95F0" w14:textId="77777777" w:rsidTr="007F3B27">
        <w:trPr>
          <w:cantSplit/>
        </w:trPr>
        <w:tc>
          <w:tcPr>
            <w:tcW w:w="5260" w:type="dxa"/>
            <w:shd w:val="clear" w:color="auto" w:fill="FFFFFF" w:themeFill="background1"/>
            <w:noWrap/>
            <w:vAlign w:val="bottom"/>
          </w:tcPr>
          <w:p w14:paraId="65EF5498"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Дошкольное образование</w:t>
            </w:r>
          </w:p>
        </w:tc>
        <w:tc>
          <w:tcPr>
            <w:tcW w:w="1201" w:type="dxa"/>
            <w:gridSpan w:val="2"/>
            <w:shd w:val="clear" w:color="auto" w:fill="FFFFFF" w:themeFill="background1"/>
            <w:vAlign w:val="center"/>
          </w:tcPr>
          <w:p w14:paraId="298D395D"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247</w:t>
            </w:r>
          </w:p>
        </w:tc>
        <w:tc>
          <w:tcPr>
            <w:tcW w:w="1201" w:type="dxa"/>
            <w:shd w:val="clear" w:color="auto" w:fill="FFFFFF" w:themeFill="background1"/>
            <w:vAlign w:val="center"/>
          </w:tcPr>
          <w:p w14:paraId="29DE7F13"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2,8</w:t>
            </w:r>
          </w:p>
        </w:tc>
        <w:tc>
          <w:tcPr>
            <w:tcW w:w="1201" w:type="dxa"/>
            <w:shd w:val="clear" w:color="auto" w:fill="FFFFFF" w:themeFill="background1"/>
            <w:vAlign w:val="center"/>
          </w:tcPr>
          <w:p w14:paraId="57BDD10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276</w:t>
            </w:r>
          </w:p>
        </w:tc>
        <w:tc>
          <w:tcPr>
            <w:tcW w:w="1201" w:type="dxa"/>
            <w:shd w:val="clear" w:color="auto" w:fill="FFFFFF" w:themeFill="background1"/>
            <w:vAlign w:val="center"/>
          </w:tcPr>
          <w:p w14:paraId="280893D8"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1,1</w:t>
            </w:r>
          </w:p>
        </w:tc>
      </w:tr>
      <w:tr w:rsidR="00B449A9" w:rsidRPr="00BA3696" w14:paraId="2198CB06" w14:textId="77777777" w:rsidTr="007F3B27">
        <w:trPr>
          <w:cantSplit/>
        </w:trPr>
        <w:tc>
          <w:tcPr>
            <w:tcW w:w="5260" w:type="dxa"/>
            <w:shd w:val="clear" w:color="auto" w:fill="FFFFFF" w:themeFill="background1"/>
            <w:noWrap/>
            <w:vAlign w:val="center"/>
          </w:tcPr>
          <w:p w14:paraId="1FB11B8A"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Документационное обеспечение управления и архивоведение</w:t>
            </w:r>
          </w:p>
        </w:tc>
        <w:tc>
          <w:tcPr>
            <w:tcW w:w="1201" w:type="dxa"/>
            <w:gridSpan w:val="2"/>
            <w:shd w:val="clear" w:color="auto" w:fill="FFFFFF" w:themeFill="background1"/>
            <w:vAlign w:val="center"/>
          </w:tcPr>
          <w:p w14:paraId="687A40A4"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42</w:t>
            </w:r>
          </w:p>
        </w:tc>
        <w:tc>
          <w:tcPr>
            <w:tcW w:w="1201" w:type="dxa"/>
            <w:shd w:val="clear" w:color="auto" w:fill="FFFFFF" w:themeFill="background1"/>
            <w:vAlign w:val="center"/>
          </w:tcPr>
          <w:p w14:paraId="350EC6AB"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4,8</w:t>
            </w:r>
          </w:p>
        </w:tc>
        <w:tc>
          <w:tcPr>
            <w:tcW w:w="1201" w:type="dxa"/>
            <w:shd w:val="clear" w:color="auto" w:fill="FFFFFF" w:themeFill="background1"/>
            <w:vAlign w:val="center"/>
          </w:tcPr>
          <w:p w14:paraId="12E867F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46</w:t>
            </w:r>
          </w:p>
        </w:tc>
        <w:tc>
          <w:tcPr>
            <w:tcW w:w="1201" w:type="dxa"/>
            <w:shd w:val="clear" w:color="auto" w:fill="FFFFFF" w:themeFill="background1"/>
            <w:vAlign w:val="center"/>
          </w:tcPr>
          <w:p w14:paraId="78E91A09"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4,3</w:t>
            </w:r>
          </w:p>
        </w:tc>
      </w:tr>
      <w:tr w:rsidR="00B449A9" w:rsidRPr="00BA3696" w14:paraId="20D7F90B" w14:textId="77777777" w:rsidTr="007F3B27">
        <w:trPr>
          <w:cantSplit/>
        </w:trPr>
        <w:tc>
          <w:tcPr>
            <w:tcW w:w="5260" w:type="dxa"/>
            <w:shd w:val="clear" w:color="auto" w:fill="FFFFFF" w:themeFill="background1"/>
            <w:noWrap/>
            <w:vAlign w:val="bottom"/>
          </w:tcPr>
          <w:p w14:paraId="7DB1737A"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Коммерция (по отраслям)</w:t>
            </w:r>
          </w:p>
        </w:tc>
        <w:tc>
          <w:tcPr>
            <w:tcW w:w="1201" w:type="dxa"/>
            <w:gridSpan w:val="2"/>
            <w:shd w:val="clear" w:color="auto" w:fill="FFFFFF" w:themeFill="background1"/>
            <w:vAlign w:val="center"/>
          </w:tcPr>
          <w:p w14:paraId="1BA80868"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118</w:t>
            </w:r>
          </w:p>
        </w:tc>
        <w:tc>
          <w:tcPr>
            <w:tcW w:w="1201" w:type="dxa"/>
            <w:shd w:val="clear" w:color="auto" w:fill="FFFFFF" w:themeFill="background1"/>
            <w:vAlign w:val="center"/>
          </w:tcPr>
          <w:p w14:paraId="185745A4"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3,4</w:t>
            </w:r>
          </w:p>
        </w:tc>
        <w:tc>
          <w:tcPr>
            <w:tcW w:w="1201" w:type="dxa"/>
            <w:shd w:val="clear" w:color="auto" w:fill="FFFFFF" w:themeFill="background1"/>
            <w:vAlign w:val="center"/>
          </w:tcPr>
          <w:p w14:paraId="67175F7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219</w:t>
            </w:r>
          </w:p>
        </w:tc>
        <w:tc>
          <w:tcPr>
            <w:tcW w:w="1201" w:type="dxa"/>
            <w:shd w:val="clear" w:color="auto" w:fill="FFFFFF" w:themeFill="background1"/>
            <w:vAlign w:val="center"/>
          </w:tcPr>
          <w:p w14:paraId="06B675F5"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0,5</w:t>
            </w:r>
          </w:p>
        </w:tc>
      </w:tr>
      <w:tr w:rsidR="00B449A9" w:rsidRPr="00BA3696" w14:paraId="30CFD337" w14:textId="77777777" w:rsidTr="007F3B27">
        <w:trPr>
          <w:cantSplit/>
        </w:trPr>
        <w:tc>
          <w:tcPr>
            <w:tcW w:w="5260" w:type="dxa"/>
            <w:shd w:val="clear" w:color="auto" w:fill="FFFFFF" w:themeFill="background1"/>
            <w:noWrap/>
            <w:vAlign w:val="bottom"/>
          </w:tcPr>
          <w:p w14:paraId="1879E7F3"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Компьютерные системы и комплексы</w:t>
            </w:r>
          </w:p>
        </w:tc>
        <w:tc>
          <w:tcPr>
            <w:tcW w:w="1201" w:type="dxa"/>
            <w:gridSpan w:val="2"/>
            <w:shd w:val="clear" w:color="auto" w:fill="FFFFFF" w:themeFill="background1"/>
            <w:vAlign w:val="center"/>
          </w:tcPr>
          <w:p w14:paraId="17C41DA9"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145</w:t>
            </w:r>
          </w:p>
        </w:tc>
        <w:tc>
          <w:tcPr>
            <w:tcW w:w="1201" w:type="dxa"/>
            <w:shd w:val="clear" w:color="auto" w:fill="FFFFFF" w:themeFill="background1"/>
            <w:vAlign w:val="center"/>
          </w:tcPr>
          <w:p w14:paraId="59B2A1B4"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2,8</w:t>
            </w:r>
          </w:p>
        </w:tc>
        <w:tc>
          <w:tcPr>
            <w:tcW w:w="1201" w:type="dxa"/>
            <w:shd w:val="clear" w:color="auto" w:fill="FFFFFF" w:themeFill="background1"/>
            <w:vAlign w:val="center"/>
          </w:tcPr>
          <w:p w14:paraId="34F250E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190</w:t>
            </w:r>
          </w:p>
        </w:tc>
        <w:tc>
          <w:tcPr>
            <w:tcW w:w="1201" w:type="dxa"/>
            <w:shd w:val="clear" w:color="auto" w:fill="FFFFFF" w:themeFill="background1"/>
            <w:vAlign w:val="center"/>
          </w:tcPr>
          <w:p w14:paraId="4F1697F1"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0,5</w:t>
            </w:r>
          </w:p>
        </w:tc>
      </w:tr>
      <w:tr w:rsidR="00B449A9" w:rsidRPr="00BA3696" w14:paraId="12E815B7" w14:textId="77777777" w:rsidTr="007F3B27">
        <w:trPr>
          <w:cantSplit/>
        </w:trPr>
        <w:tc>
          <w:tcPr>
            <w:tcW w:w="5260" w:type="dxa"/>
            <w:shd w:val="clear" w:color="auto" w:fill="FFFFFF" w:themeFill="background1"/>
            <w:noWrap/>
            <w:vAlign w:val="bottom"/>
          </w:tcPr>
          <w:p w14:paraId="2FE6B694"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Монтаж и техническая эксплуатация промышленного оборудования (по отраслям)</w:t>
            </w:r>
          </w:p>
        </w:tc>
        <w:tc>
          <w:tcPr>
            <w:tcW w:w="1201" w:type="dxa"/>
            <w:gridSpan w:val="2"/>
            <w:shd w:val="clear" w:color="auto" w:fill="FFFFFF" w:themeFill="background1"/>
            <w:vAlign w:val="center"/>
          </w:tcPr>
          <w:p w14:paraId="40F71E30"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191</w:t>
            </w:r>
          </w:p>
        </w:tc>
        <w:tc>
          <w:tcPr>
            <w:tcW w:w="1201" w:type="dxa"/>
            <w:shd w:val="clear" w:color="auto" w:fill="FFFFFF" w:themeFill="background1"/>
            <w:vAlign w:val="center"/>
          </w:tcPr>
          <w:p w14:paraId="634DE9C8"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1,6</w:t>
            </w:r>
          </w:p>
        </w:tc>
        <w:tc>
          <w:tcPr>
            <w:tcW w:w="1201" w:type="dxa"/>
            <w:shd w:val="clear" w:color="auto" w:fill="FFFFFF" w:themeFill="background1"/>
            <w:vAlign w:val="center"/>
          </w:tcPr>
          <w:p w14:paraId="3F0E8F6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212</w:t>
            </w:r>
          </w:p>
        </w:tc>
        <w:tc>
          <w:tcPr>
            <w:tcW w:w="1201" w:type="dxa"/>
            <w:shd w:val="clear" w:color="auto" w:fill="FFFFFF" w:themeFill="background1"/>
            <w:vAlign w:val="center"/>
          </w:tcPr>
          <w:p w14:paraId="2CA00B8E"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12E06CCE" w14:textId="77777777" w:rsidTr="007F3B27">
        <w:trPr>
          <w:cantSplit/>
        </w:trPr>
        <w:tc>
          <w:tcPr>
            <w:tcW w:w="5260" w:type="dxa"/>
            <w:shd w:val="clear" w:color="auto" w:fill="FFFFFF" w:themeFill="background1"/>
            <w:noWrap/>
            <w:vAlign w:val="bottom"/>
          </w:tcPr>
          <w:p w14:paraId="6C95B9C3"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Монтаж, наладка и эксплуатация электрооборудования промышленных и гражданских зданий</w:t>
            </w:r>
          </w:p>
        </w:tc>
        <w:tc>
          <w:tcPr>
            <w:tcW w:w="1201" w:type="dxa"/>
            <w:gridSpan w:val="2"/>
            <w:shd w:val="clear" w:color="auto" w:fill="FFFFFF" w:themeFill="background1"/>
            <w:vAlign w:val="center"/>
          </w:tcPr>
          <w:p w14:paraId="47045517"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124</w:t>
            </w:r>
          </w:p>
        </w:tc>
        <w:tc>
          <w:tcPr>
            <w:tcW w:w="1201" w:type="dxa"/>
            <w:shd w:val="clear" w:color="auto" w:fill="FFFFFF" w:themeFill="background1"/>
            <w:vAlign w:val="center"/>
          </w:tcPr>
          <w:p w14:paraId="0C4138BD"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1,6</w:t>
            </w:r>
          </w:p>
        </w:tc>
        <w:tc>
          <w:tcPr>
            <w:tcW w:w="1201" w:type="dxa"/>
            <w:shd w:val="clear" w:color="auto" w:fill="FFFFFF" w:themeFill="background1"/>
            <w:vAlign w:val="center"/>
          </w:tcPr>
          <w:p w14:paraId="3D2A54E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129</w:t>
            </w:r>
          </w:p>
        </w:tc>
        <w:tc>
          <w:tcPr>
            <w:tcW w:w="1201" w:type="dxa"/>
            <w:shd w:val="clear" w:color="auto" w:fill="FFFFFF" w:themeFill="background1"/>
            <w:vAlign w:val="center"/>
          </w:tcPr>
          <w:p w14:paraId="1C08A64C"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67A6174D" w14:textId="77777777" w:rsidTr="007F3B27">
        <w:trPr>
          <w:cantSplit/>
        </w:trPr>
        <w:tc>
          <w:tcPr>
            <w:tcW w:w="5260" w:type="dxa"/>
            <w:shd w:val="clear" w:color="auto" w:fill="FFFFFF" w:themeFill="background1"/>
            <w:noWrap/>
            <w:vAlign w:val="bottom"/>
          </w:tcPr>
          <w:p w14:paraId="46BAE158"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Операционная деятельность в логистике</w:t>
            </w:r>
          </w:p>
        </w:tc>
        <w:tc>
          <w:tcPr>
            <w:tcW w:w="1201" w:type="dxa"/>
            <w:gridSpan w:val="2"/>
            <w:shd w:val="clear" w:color="auto" w:fill="FFFFFF" w:themeFill="background1"/>
            <w:vAlign w:val="center"/>
          </w:tcPr>
          <w:p w14:paraId="0A63C3E4"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87</w:t>
            </w:r>
          </w:p>
        </w:tc>
        <w:tc>
          <w:tcPr>
            <w:tcW w:w="1201" w:type="dxa"/>
            <w:shd w:val="clear" w:color="auto" w:fill="FFFFFF" w:themeFill="background1"/>
            <w:vAlign w:val="center"/>
          </w:tcPr>
          <w:p w14:paraId="305EA9EB"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3,4</w:t>
            </w:r>
          </w:p>
        </w:tc>
        <w:tc>
          <w:tcPr>
            <w:tcW w:w="1201" w:type="dxa"/>
            <w:shd w:val="clear" w:color="auto" w:fill="FFFFFF" w:themeFill="background1"/>
            <w:vAlign w:val="center"/>
          </w:tcPr>
          <w:p w14:paraId="3AA956A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90</w:t>
            </w:r>
          </w:p>
        </w:tc>
        <w:tc>
          <w:tcPr>
            <w:tcW w:w="1201" w:type="dxa"/>
            <w:shd w:val="clear" w:color="auto" w:fill="FFFFFF" w:themeFill="background1"/>
            <w:vAlign w:val="center"/>
          </w:tcPr>
          <w:p w14:paraId="0D6E9DBD"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2,2</w:t>
            </w:r>
          </w:p>
        </w:tc>
      </w:tr>
      <w:tr w:rsidR="00B449A9" w:rsidRPr="00BA3696" w14:paraId="605BC37F" w14:textId="77777777" w:rsidTr="007F3B27">
        <w:trPr>
          <w:cantSplit/>
        </w:trPr>
        <w:tc>
          <w:tcPr>
            <w:tcW w:w="5260" w:type="dxa"/>
            <w:shd w:val="clear" w:color="auto" w:fill="FFFFFF" w:themeFill="background1"/>
            <w:noWrap/>
            <w:vAlign w:val="bottom"/>
          </w:tcPr>
          <w:p w14:paraId="69D8D54A"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Организация перевозок и управление на транспорте (по видам)</w:t>
            </w:r>
          </w:p>
        </w:tc>
        <w:tc>
          <w:tcPr>
            <w:tcW w:w="1201" w:type="dxa"/>
            <w:gridSpan w:val="2"/>
            <w:shd w:val="clear" w:color="auto" w:fill="FFFFFF" w:themeFill="background1"/>
            <w:vAlign w:val="center"/>
          </w:tcPr>
          <w:p w14:paraId="3E7B5C70"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227</w:t>
            </w:r>
          </w:p>
        </w:tc>
        <w:tc>
          <w:tcPr>
            <w:tcW w:w="1201" w:type="dxa"/>
            <w:shd w:val="clear" w:color="auto" w:fill="FFFFFF" w:themeFill="background1"/>
            <w:vAlign w:val="center"/>
          </w:tcPr>
          <w:p w14:paraId="1D960563"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0,9</w:t>
            </w:r>
          </w:p>
        </w:tc>
        <w:tc>
          <w:tcPr>
            <w:tcW w:w="1201" w:type="dxa"/>
            <w:shd w:val="clear" w:color="auto" w:fill="FFFFFF" w:themeFill="background1"/>
            <w:vAlign w:val="center"/>
          </w:tcPr>
          <w:p w14:paraId="1F59727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244</w:t>
            </w:r>
          </w:p>
        </w:tc>
        <w:tc>
          <w:tcPr>
            <w:tcW w:w="1201" w:type="dxa"/>
            <w:shd w:val="clear" w:color="auto" w:fill="FFFFFF" w:themeFill="background1"/>
            <w:vAlign w:val="center"/>
          </w:tcPr>
          <w:p w14:paraId="458A2936"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36512298" w14:textId="77777777" w:rsidTr="007F3B27">
        <w:trPr>
          <w:cantSplit/>
        </w:trPr>
        <w:tc>
          <w:tcPr>
            <w:tcW w:w="5260" w:type="dxa"/>
            <w:shd w:val="clear" w:color="auto" w:fill="FFFFFF" w:themeFill="background1"/>
            <w:noWrap/>
            <w:vAlign w:val="bottom"/>
          </w:tcPr>
          <w:p w14:paraId="3B67D8E5"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Право и организация социального обеспечения</w:t>
            </w:r>
          </w:p>
        </w:tc>
        <w:tc>
          <w:tcPr>
            <w:tcW w:w="1201" w:type="dxa"/>
            <w:gridSpan w:val="2"/>
            <w:shd w:val="clear" w:color="auto" w:fill="FFFFFF" w:themeFill="background1"/>
            <w:vAlign w:val="center"/>
          </w:tcPr>
          <w:p w14:paraId="19F8A967"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413</w:t>
            </w:r>
          </w:p>
        </w:tc>
        <w:tc>
          <w:tcPr>
            <w:tcW w:w="1201" w:type="dxa"/>
            <w:shd w:val="clear" w:color="auto" w:fill="FFFFFF" w:themeFill="background1"/>
            <w:vAlign w:val="center"/>
          </w:tcPr>
          <w:p w14:paraId="73879095"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0,7</w:t>
            </w:r>
          </w:p>
        </w:tc>
        <w:tc>
          <w:tcPr>
            <w:tcW w:w="1201" w:type="dxa"/>
            <w:shd w:val="clear" w:color="auto" w:fill="FFFFFF" w:themeFill="background1"/>
            <w:vAlign w:val="center"/>
          </w:tcPr>
          <w:p w14:paraId="32C29ED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506</w:t>
            </w:r>
          </w:p>
        </w:tc>
        <w:tc>
          <w:tcPr>
            <w:tcW w:w="1201" w:type="dxa"/>
            <w:shd w:val="clear" w:color="auto" w:fill="FFFFFF" w:themeFill="background1"/>
            <w:vAlign w:val="center"/>
          </w:tcPr>
          <w:p w14:paraId="6F554BFD"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0,2</w:t>
            </w:r>
          </w:p>
        </w:tc>
      </w:tr>
      <w:tr w:rsidR="00B449A9" w:rsidRPr="00BA3696" w14:paraId="0F2B4EA5" w14:textId="77777777" w:rsidTr="007F3B27">
        <w:trPr>
          <w:cantSplit/>
        </w:trPr>
        <w:tc>
          <w:tcPr>
            <w:tcW w:w="5260" w:type="dxa"/>
            <w:shd w:val="clear" w:color="auto" w:fill="FFFFFF" w:themeFill="background1"/>
            <w:noWrap/>
            <w:vAlign w:val="center"/>
          </w:tcPr>
          <w:p w14:paraId="61A8FA75"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Право и судебное администрирование</w:t>
            </w:r>
          </w:p>
        </w:tc>
        <w:tc>
          <w:tcPr>
            <w:tcW w:w="1201" w:type="dxa"/>
            <w:gridSpan w:val="2"/>
            <w:shd w:val="clear" w:color="auto" w:fill="FFFFFF" w:themeFill="background1"/>
            <w:vAlign w:val="center"/>
          </w:tcPr>
          <w:p w14:paraId="2A9D4128"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88</w:t>
            </w:r>
          </w:p>
        </w:tc>
        <w:tc>
          <w:tcPr>
            <w:tcW w:w="1201" w:type="dxa"/>
            <w:shd w:val="clear" w:color="auto" w:fill="FFFFFF" w:themeFill="background1"/>
            <w:vAlign w:val="center"/>
          </w:tcPr>
          <w:p w14:paraId="6DD96F86"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1,1</w:t>
            </w:r>
          </w:p>
        </w:tc>
        <w:tc>
          <w:tcPr>
            <w:tcW w:w="1201" w:type="dxa"/>
            <w:shd w:val="clear" w:color="auto" w:fill="FFFFFF" w:themeFill="background1"/>
            <w:vAlign w:val="center"/>
          </w:tcPr>
          <w:p w14:paraId="49985945"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96</w:t>
            </w:r>
          </w:p>
        </w:tc>
        <w:tc>
          <w:tcPr>
            <w:tcW w:w="1201" w:type="dxa"/>
            <w:shd w:val="clear" w:color="auto" w:fill="FFFFFF" w:themeFill="background1"/>
            <w:vAlign w:val="center"/>
          </w:tcPr>
          <w:p w14:paraId="74A593FD"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3B59BF0E" w14:textId="77777777" w:rsidTr="007F3B27">
        <w:trPr>
          <w:cantSplit/>
        </w:trPr>
        <w:tc>
          <w:tcPr>
            <w:tcW w:w="5260" w:type="dxa"/>
            <w:shd w:val="clear" w:color="auto" w:fill="FFFFFF" w:themeFill="background1"/>
            <w:noWrap/>
            <w:vAlign w:val="bottom"/>
          </w:tcPr>
          <w:p w14:paraId="0B74BB7A"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Правоохранительная деятельность</w:t>
            </w:r>
          </w:p>
        </w:tc>
        <w:tc>
          <w:tcPr>
            <w:tcW w:w="1201" w:type="dxa"/>
            <w:gridSpan w:val="2"/>
            <w:shd w:val="clear" w:color="auto" w:fill="FFFFFF" w:themeFill="background1"/>
            <w:vAlign w:val="center"/>
          </w:tcPr>
          <w:p w14:paraId="1848FF41"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436</w:t>
            </w:r>
          </w:p>
        </w:tc>
        <w:tc>
          <w:tcPr>
            <w:tcW w:w="1201" w:type="dxa"/>
            <w:shd w:val="clear" w:color="auto" w:fill="FFFFFF" w:themeFill="background1"/>
            <w:vAlign w:val="center"/>
          </w:tcPr>
          <w:p w14:paraId="4375227A"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1,6</w:t>
            </w:r>
          </w:p>
        </w:tc>
        <w:tc>
          <w:tcPr>
            <w:tcW w:w="1201" w:type="dxa"/>
            <w:shd w:val="clear" w:color="auto" w:fill="FFFFFF" w:themeFill="background1"/>
            <w:vAlign w:val="center"/>
          </w:tcPr>
          <w:p w14:paraId="7FB86F3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459</w:t>
            </w:r>
          </w:p>
        </w:tc>
        <w:tc>
          <w:tcPr>
            <w:tcW w:w="1201" w:type="dxa"/>
            <w:shd w:val="clear" w:color="auto" w:fill="FFFFFF" w:themeFill="background1"/>
            <w:vAlign w:val="center"/>
          </w:tcPr>
          <w:p w14:paraId="618EB8F0"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0,4</w:t>
            </w:r>
          </w:p>
        </w:tc>
      </w:tr>
      <w:tr w:rsidR="00B449A9" w:rsidRPr="00BA3696" w14:paraId="12AE378C" w14:textId="77777777" w:rsidTr="007F3B27">
        <w:trPr>
          <w:cantSplit/>
        </w:trPr>
        <w:tc>
          <w:tcPr>
            <w:tcW w:w="5260" w:type="dxa"/>
            <w:shd w:val="clear" w:color="auto" w:fill="FFFFFF" w:themeFill="background1"/>
            <w:noWrap/>
            <w:vAlign w:val="bottom"/>
          </w:tcPr>
          <w:p w14:paraId="7D035D31"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Программирование в компьютерных системах</w:t>
            </w:r>
          </w:p>
        </w:tc>
        <w:tc>
          <w:tcPr>
            <w:tcW w:w="1201" w:type="dxa"/>
            <w:gridSpan w:val="2"/>
            <w:shd w:val="clear" w:color="auto" w:fill="FFFFFF" w:themeFill="background1"/>
            <w:vAlign w:val="center"/>
          </w:tcPr>
          <w:p w14:paraId="051B0A3B"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158</w:t>
            </w:r>
          </w:p>
        </w:tc>
        <w:tc>
          <w:tcPr>
            <w:tcW w:w="1201" w:type="dxa"/>
            <w:shd w:val="clear" w:color="auto" w:fill="FFFFFF" w:themeFill="background1"/>
            <w:vAlign w:val="center"/>
          </w:tcPr>
          <w:p w14:paraId="79641C6C"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2,5</w:t>
            </w:r>
          </w:p>
        </w:tc>
        <w:tc>
          <w:tcPr>
            <w:tcW w:w="1201" w:type="dxa"/>
            <w:shd w:val="clear" w:color="auto" w:fill="FFFFFF" w:themeFill="background1"/>
            <w:vAlign w:val="center"/>
          </w:tcPr>
          <w:p w14:paraId="10A354C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192</w:t>
            </w:r>
          </w:p>
        </w:tc>
        <w:tc>
          <w:tcPr>
            <w:tcW w:w="1201" w:type="dxa"/>
            <w:shd w:val="clear" w:color="auto" w:fill="FFFFFF" w:themeFill="background1"/>
            <w:vAlign w:val="center"/>
          </w:tcPr>
          <w:p w14:paraId="64F7D4DE"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0,5</w:t>
            </w:r>
          </w:p>
        </w:tc>
      </w:tr>
      <w:tr w:rsidR="00B449A9" w:rsidRPr="00BA3696" w14:paraId="1B91E1EF" w14:textId="77777777" w:rsidTr="007F3B27">
        <w:trPr>
          <w:cantSplit/>
        </w:trPr>
        <w:tc>
          <w:tcPr>
            <w:tcW w:w="5260" w:type="dxa"/>
            <w:shd w:val="clear" w:color="auto" w:fill="FFFFFF" w:themeFill="background1"/>
            <w:noWrap/>
            <w:vAlign w:val="center"/>
          </w:tcPr>
          <w:p w14:paraId="4095A2BE"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Производство авиационных двигателей</w:t>
            </w:r>
          </w:p>
        </w:tc>
        <w:tc>
          <w:tcPr>
            <w:tcW w:w="1201" w:type="dxa"/>
            <w:gridSpan w:val="2"/>
            <w:shd w:val="clear" w:color="auto" w:fill="FFFFFF" w:themeFill="background1"/>
            <w:vAlign w:val="center"/>
          </w:tcPr>
          <w:p w14:paraId="4791254B"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22</w:t>
            </w:r>
          </w:p>
        </w:tc>
        <w:tc>
          <w:tcPr>
            <w:tcW w:w="1201" w:type="dxa"/>
            <w:shd w:val="clear" w:color="auto" w:fill="FFFFFF" w:themeFill="background1"/>
            <w:vAlign w:val="center"/>
          </w:tcPr>
          <w:p w14:paraId="26509905"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4,5</w:t>
            </w:r>
          </w:p>
        </w:tc>
        <w:tc>
          <w:tcPr>
            <w:tcW w:w="1201" w:type="dxa"/>
            <w:shd w:val="clear" w:color="auto" w:fill="FFFFFF" w:themeFill="background1"/>
            <w:vAlign w:val="center"/>
          </w:tcPr>
          <w:p w14:paraId="7D0B286F"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23</w:t>
            </w:r>
          </w:p>
        </w:tc>
        <w:tc>
          <w:tcPr>
            <w:tcW w:w="1201" w:type="dxa"/>
            <w:shd w:val="clear" w:color="auto" w:fill="FFFFFF" w:themeFill="background1"/>
            <w:vAlign w:val="center"/>
          </w:tcPr>
          <w:p w14:paraId="301B1F70"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26CF1B04" w14:textId="77777777" w:rsidTr="007F3B27">
        <w:trPr>
          <w:cantSplit/>
        </w:trPr>
        <w:tc>
          <w:tcPr>
            <w:tcW w:w="5260" w:type="dxa"/>
            <w:shd w:val="clear" w:color="auto" w:fill="FFFFFF" w:themeFill="background1"/>
            <w:noWrap/>
            <w:vAlign w:val="center"/>
          </w:tcPr>
          <w:p w14:paraId="469543EC"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1201" w:type="dxa"/>
            <w:gridSpan w:val="2"/>
            <w:shd w:val="clear" w:color="auto" w:fill="FFFFFF" w:themeFill="background1"/>
            <w:vAlign w:val="center"/>
          </w:tcPr>
          <w:p w14:paraId="675B941E"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80</w:t>
            </w:r>
          </w:p>
        </w:tc>
        <w:tc>
          <w:tcPr>
            <w:tcW w:w="1201" w:type="dxa"/>
            <w:shd w:val="clear" w:color="auto" w:fill="FFFFFF" w:themeFill="background1"/>
            <w:vAlign w:val="center"/>
          </w:tcPr>
          <w:p w14:paraId="3F4E2581"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1,3</w:t>
            </w:r>
          </w:p>
        </w:tc>
        <w:tc>
          <w:tcPr>
            <w:tcW w:w="1201" w:type="dxa"/>
            <w:shd w:val="clear" w:color="auto" w:fill="FFFFFF" w:themeFill="background1"/>
            <w:vAlign w:val="center"/>
          </w:tcPr>
          <w:p w14:paraId="3401A13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86</w:t>
            </w:r>
          </w:p>
        </w:tc>
        <w:tc>
          <w:tcPr>
            <w:tcW w:w="1201" w:type="dxa"/>
            <w:shd w:val="clear" w:color="auto" w:fill="FFFFFF" w:themeFill="background1"/>
            <w:vAlign w:val="center"/>
          </w:tcPr>
          <w:p w14:paraId="3D920B7A"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1,2</w:t>
            </w:r>
          </w:p>
        </w:tc>
      </w:tr>
      <w:tr w:rsidR="00B449A9" w:rsidRPr="00BA3696" w14:paraId="2C38C2AE" w14:textId="77777777" w:rsidTr="007F3B27">
        <w:trPr>
          <w:cantSplit/>
        </w:trPr>
        <w:tc>
          <w:tcPr>
            <w:tcW w:w="5260" w:type="dxa"/>
            <w:shd w:val="clear" w:color="auto" w:fill="FFFFFF" w:themeFill="background1"/>
            <w:noWrap/>
            <w:vAlign w:val="bottom"/>
          </w:tcPr>
          <w:p w14:paraId="724C3E2B"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Социальная работа</w:t>
            </w:r>
          </w:p>
        </w:tc>
        <w:tc>
          <w:tcPr>
            <w:tcW w:w="1201" w:type="dxa"/>
            <w:gridSpan w:val="2"/>
            <w:shd w:val="clear" w:color="auto" w:fill="FFFFFF" w:themeFill="background1"/>
            <w:vAlign w:val="center"/>
          </w:tcPr>
          <w:p w14:paraId="71F9F007"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77</w:t>
            </w:r>
          </w:p>
        </w:tc>
        <w:tc>
          <w:tcPr>
            <w:tcW w:w="1201" w:type="dxa"/>
            <w:shd w:val="clear" w:color="auto" w:fill="FFFFFF" w:themeFill="background1"/>
            <w:vAlign w:val="center"/>
          </w:tcPr>
          <w:p w14:paraId="1C7A38DA"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3,9</w:t>
            </w:r>
          </w:p>
        </w:tc>
        <w:tc>
          <w:tcPr>
            <w:tcW w:w="1201" w:type="dxa"/>
            <w:shd w:val="clear" w:color="auto" w:fill="FFFFFF" w:themeFill="background1"/>
            <w:vAlign w:val="center"/>
          </w:tcPr>
          <w:p w14:paraId="17E3C3D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92</w:t>
            </w:r>
          </w:p>
        </w:tc>
        <w:tc>
          <w:tcPr>
            <w:tcW w:w="1201" w:type="dxa"/>
            <w:shd w:val="clear" w:color="auto" w:fill="FFFFFF" w:themeFill="background1"/>
            <w:vAlign w:val="center"/>
          </w:tcPr>
          <w:p w14:paraId="17DD9F66"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1,1</w:t>
            </w:r>
          </w:p>
        </w:tc>
      </w:tr>
      <w:tr w:rsidR="00B449A9" w:rsidRPr="00BA3696" w14:paraId="2C0BC304" w14:textId="77777777" w:rsidTr="007F3B27">
        <w:trPr>
          <w:cantSplit/>
        </w:trPr>
        <w:tc>
          <w:tcPr>
            <w:tcW w:w="5260" w:type="dxa"/>
            <w:shd w:val="clear" w:color="auto" w:fill="FFFFFF" w:themeFill="background1"/>
            <w:noWrap/>
            <w:vAlign w:val="bottom"/>
          </w:tcPr>
          <w:p w14:paraId="189150A6"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Стоматология ортопедическая</w:t>
            </w:r>
          </w:p>
        </w:tc>
        <w:tc>
          <w:tcPr>
            <w:tcW w:w="1201" w:type="dxa"/>
            <w:gridSpan w:val="2"/>
            <w:shd w:val="clear" w:color="auto" w:fill="FFFFFF" w:themeFill="background1"/>
            <w:vAlign w:val="center"/>
          </w:tcPr>
          <w:p w14:paraId="19CFB611"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29</w:t>
            </w:r>
          </w:p>
        </w:tc>
        <w:tc>
          <w:tcPr>
            <w:tcW w:w="1201" w:type="dxa"/>
            <w:shd w:val="clear" w:color="auto" w:fill="FFFFFF" w:themeFill="background1"/>
            <w:vAlign w:val="center"/>
          </w:tcPr>
          <w:p w14:paraId="508861C6"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3,4</w:t>
            </w:r>
          </w:p>
        </w:tc>
        <w:tc>
          <w:tcPr>
            <w:tcW w:w="1201" w:type="dxa"/>
            <w:shd w:val="clear" w:color="auto" w:fill="FFFFFF" w:themeFill="background1"/>
            <w:vAlign w:val="center"/>
          </w:tcPr>
          <w:p w14:paraId="1B1BBA3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49</w:t>
            </w:r>
          </w:p>
        </w:tc>
        <w:tc>
          <w:tcPr>
            <w:tcW w:w="1201" w:type="dxa"/>
            <w:shd w:val="clear" w:color="auto" w:fill="FFFFFF" w:themeFill="background1"/>
            <w:vAlign w:val="center"/>
          </w:tcPr>
          <w:p w14:paraId="11C41FFC"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1EF53C5F" w14:textId="77777777" w:rsidTr="007F3B27">
        <w:trPr>
          <w:cantSplit/>
        </w:trPr>
        <w:tc>
          <w:tcPr>
            <w:tcW w:w="5260" w:type="dxa"/>
            <w:shd w:val="clear" w:color="auto" w:fill="FFFFFF" w:themeFill="background1"/>
            <w:noWrap/>
            <w:vAlign w:val="bottom"/>
          </w:tcPr>
          <w:p w14:paraId="5A453A55"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lastRenderedPageBreak/>
              <w:t>Строительство и эксплуатация зданий и сооружений</w:t>
            </w:r>
          </w:p>
        </w:tc>
        <w:tc>
          <w:tcPr>
            <w:tcW w:w="1201" w:type="dxa"/>
            <w:gridSpan w:val="2"/>
            <w:shd w:val="clear" w:color="auto" w:fill="FFFFFF" w:themeFill="background1"/>
            <w:vAlign w:val="center"/>
          </w:tcPr>
          <w:p w14:paraId="2CDBAC77"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338</w:t>
            </w:r>
          </w:p>
        </w:tc>
        <w:tc>
          <w:tcPr>
            <w:tcW w:w="1201" w:type="dxa"/>
            <w:shd w:val="clear" w:color="auto" w:fill="FFFFFF" w:themeFill="background1"/>
            <w:vAlign w:val="center"/>
          </w:tcPr>
          <w:p w14:paraId="0274260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1,2</w:t>
            </w:r>
          </w:p>
        </w:tc>
        <w:tc>
          <w:tcPr>
            <w:tcW w:w="1201" w:type="dxa"/>
            <w:shd w:val="clear" w:color="auto" w:fill="FFFFFF" w:themeFill="background1"/>
            <w:vAlign w:val="center"/>
          </w:tcPr>
          <w:p w14:paraId="3CE48BE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422</w:t>
            </w:r>
          </w:p>
        </w:tc>
        <w:tc>
          <w:tcPr>
            <w:tcW w:w="1201" w:type="dxa"/>
            <w:shd w:val="clear" w:color="auto" w:fill="FFFFFF" w:themeFill="background1"/>
            <w:vAlign w:val="center"/>
          </w:tcPr>
          <w:p w14:paraId="26D6F156"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0,7</w:t>
            </w:r>
          </w:p>
        </w:tc>
      </w:tr>
      <w:tr w:rsidR="00B449A9" w:rsidRPr="00BA3696" w14:paraId="3B0BF808" w14:textId="77777777" w:rsidTr="007F3B27">
        <w:trPr>
          <w:cantSplit/>
        </w:trPr>
        <w:tc>
          <w:tcPr>
            <w:tcW w:w="5260" w:type="dxa"/>
            <w:shd w:val="clear" w:color="auto" w:fill="FFFFFF" w:themeFill="background1"/>
            <w:noWrap/>
            <w:vAlign w:val="bottom"/>
          </w:tcPr>
          <w:p w14:paraId="4119D0F8"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Техническая эксплуатация и обслуживание электрического и электромеханического оборудования (по отраслям)</w:t>
            </w:r>
          </w:p>
        </w:tc>
        <w:tc>
          <w:tcPr>
            <w:tcW w:w="1201" w:type="dxa"/>
            <w:gridSpan w:val="2"/>
            <w:shd w:val="clear" w:color="auto" w:fill="FFFFFF" w:themeFill="background1"/>
            <w:vAlign w:val="center"/>
          </w:tcPr>
          <w:p w14:paraId="16728660"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269</w:t>
            </w:r>
          </w:p>
        </w:tc>
        <w:tc>
          <w:tcPr>
            <w:tcW w:w="1201" w:type="dxa"/>
            <w:shd w:val="clear" w:color="auto" w:fill="FFFFFF" w:themeFill="background1"/>
            <w:vAlign w:val="center"/>
          </w:tcPr>
          <w:p w14:paraId="4299C0E7"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0,7</w:t>
            </w:r>
          </w:p>
        </w:tc>
        <w:tc>
          <w:tcPr>
            <w:tcW w:w="1201" w:type="dxa"/>
            <w:shd w:val="clear" w:color="auto" w:fill="FFFFFF" w:themeFill="background1"/>
            <w:vAlign w:val="center"/>
          </w:tcPr>
          <w:p w14:paraId="1F8A485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306</w:t>
            </w:r>
          </w:p>
        </w:tc>
        <w:tc>
          <w:tcPr>
            <w:tcW w:w="1201" w:type="dxa"/>
            <w:shd w:val="clear" w:color="auto" w:fill="FFFFFF" w:themeFill="background1"/>
            <w:vAlign w:val="center"/>
          </w:tcPr>
          <w:p w14:paraId="17052292"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0,3</w:t>
            </w:r>
          </w:p>
        </w:tc>
      </w:tr>
      <w:tr w:rsidR="00B449A9" w:rsidRPr="00BA3696" w14:paraId="4BA7E6C0" w14:textId="77777777" w:rsidTr="007F3B27">
        <w:trPr>
          <w:cantSplit/>
        </w:trPr>
        <w:tc>
          <w:tcPr>
            <w:tcW w:w="5260" w:type="dxa"/>
            <w:shd w:val="clear" w:color="auto" w:fill="FFFFFF" w:themeFill="background1"/>
            <w:noWrap/>
            <w:vAlign w:val="bottom"/>
          </w:tcPr>
          <w:p w14:paraId="55371F33"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Техническое обслуживание и ремонт автомобильного транспорта</w:t>
            </w:r>
          </w:p>
        </w:tc>
        <w:tc>
          <w:tcPr>
            <w:tcW w:w="1201" w:type="dxa"/>
            <w:gridSpan w:val="2"/>
            <w:shd w:val="clear" w:color="auto" w:fill="FFFFFF" w:themeFill="background1"/>
            <w:vAlign w:val="center"/>
          </w:tcPr>
          <w:p w14:paraId="3EB4CEA1"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331</w:t>
            </w:r>
          </w:p>
        </w:tc>
        <w:tc>
          <w:tcPr>
            <w:tcW w:w="1201" w:type="dxa"/>
            <w:shd w:val="clear" w:color="auto" w:fill="FFFFFF" w:themeFill="background1"/>
            <w:vAlign w:val="center"/>
          </w:tcPr>
          <w:p w14:paraId="3967CDE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1,5</w:t>
            </w:r>
          </w:p>
        </w:tc>
        <w:tc>
          <w:tcPr>
            <w:tcW w:w="1201" w:type="dxa"/>
            <w:shd w:val="clear" w:color="auto" w:fill="FFFFFF" w:themeFill="background1"/>
            <w:vAlign w:val="center"/>
          </w:tcPr>
          <w:p w14:paraId="5E53FC5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342</w:t>
            </w:r>
          </w:p>
        </w:tc>
        <w:tc>
          <w:tcPr>
            <w:tcW w:w="1201" w:type="dxa"/>
            <w:shd w:val="clear" w:color="auto" w:fill="FFFFFF" w:themeFill="background1"/>
            <w:vAlign w:val="center"/>
          </w:tcPr>
          <w:p w14:paraId="5703E653"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0,3</w:t>
            </w:r>
          </w:p>
        </w:tc>
      </w:tr>
      <w:tr w:rsidR="00B449A9" w:rsidRPr="00BA3696" w14:paraId="03145AEA" w14:textId="77777777" w:rsidTr="007F3B27">
        <w:trPr>
          <w:cantSplit/>
        </w:trPr>
        <w:tc>
          <w:tcPr>
            <w:tcW w:w="5260" w:type="dxa"/>
            <w:shd w:val="clear" w:color="auto" w:fill="FFFFFF" w:themeFill="background1"/>
            <w:noWrap/>
            <w:vAlign w:val="bottom"/>
          </w:tcPr>
          <w:p w14:paraId="034C4379"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Технология продукции общественного питания</w:t>
            </w:r>
          </w:p>
        </w:tc>
        <w:tc>
          <w:tcPr>
            <w:tcW w:w="1201" w:type="dxa"/>
            <w:gridSpan w:val="2"/>
            <w:shd w:val="clear" w:color="auto" w:fill="FFFFFF" w:themeFill="background1"/>
            <w:vAlign w:val="center"/>
          </w:tcPr>
          <w:p w14:paraId="1FC525C4"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210</w:t>
            </w:r>
          </w:p>
        </w:tc>
        <w:tc>
          <w:tcPr>
            <w:tcW w:w="1201" w:type="dxa"/>
            <w:shd w:val="clear" w:color="auto" w:fill="FFFFFF" w:themeFill="background1"/>
            <w:vAlign w:val="center"/>
          </w:tcPr>
          <w:p w14:paraId="69469B82"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1,4</w:t>
            </w:r>
          </w:p>
        </w:tc>
        <w:tc>
          <w:tcPr>
            <w:tcW w:w="1201" w:type="dxa"/>
            <w:shd w:val="clear" w:color="auto" w:fill="FFFFFF" w:themeFill="background1"/>
            <w:vAlign w:val="center"/>
          </w:tcPr>
          <w:p w14:paraId="54C8A9C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214</w:t>
            </w:r>
          </w:p>
        </w:tc>
        <w:tc>
          <w:tcPr>
            <w:tcW w:w="1201" w:type="dxa"/>
            <w:shd w:val="clear" w:color="auto" w:fill="FFFFFF" w:themeFill="background1"/>
            <w:vAlign w:val="center"/>
          </w:tcPr>
          <w:p w14:paraId="31256805"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53A9B200" w14:textId="77777777" w:rsidTr="007F3B27">
        <w:trPr>
          <w:cantSplit/>
        </w:trPr>
        <w:tc>
          <w:tcPr>
            <w:tcW w:w="5260" w:type="dxa"/>
            <w:shd w:val="clear" w:color="auto" w:fill="FFFFFF" w:themeFill="background1"/>
            <w:noWrap/>
            <w:vAlign w:val="center"/>
          </w:tcPr>
          <w:p w14:paraId="3EF08758"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Технология хлеба, кондитерских и макаронных изделий</w:t>
            </w:r>
          </w:p>
        </w:tc>
        <w:tc>
          <w:tcPr>
            <w:tcW w:w="1201" w:type="dxa"/>
            <w:gridSpan w:val="2"/>
            <w:shd w:val="clear" w:color="auto" w:fill="FFFFFF" w:themeFill="background1"/>
            <w:vAlign w:val="center"/>
          </w:tcPr>
          <w:p w14:paraId="2C8507A0"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45</w:t>
            </w:r>
          </w:p>
        </w:tc>
        <w:tc>
          <w:tcPr>
            <w:tcW w:w="1201" w:type="dxa"/>
            <w:shd w:val="clear" w:color="auto" w:fill="FFFFFF" w:themeFill="background1"/>
            <w:vAlign w:val="center"/>
          </w:tcPr>
          <w:p w14:paraId="068248A4"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2,2</w:t>
            </w:r>
          </w:p>
        </w:tc>
        <w:tc>
          <w:tcPr>
            <w:tcW w:w="1201" w:type="dxa"/>
            <w:shd w:val="clear" w:color="auto" w:fill="FFFFFF" w:themeFill="background1"/>
            <w:vAlign w:val="center"/>
          </w:tcPr>
          <w:p w14:paraId="4F2961F1"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67</w:t>
            </w:r>
          </w:p>
        </w:tc>
        <w:tc>
          <w:tcPr>
            <w:tcW w:w="1201" w:type="dxa"/>
            <w:shd w:val="clear" w:color="auto" w:fill="FFFFFF" w:themeFill="background1"/>
            <w:vAlign w:val="center"/>
          </w:tcPr>
          <w:p w14:paraId="019F3465"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494B0D11" w14:textId="77777777" w:rsidTr="007F3B27">
        <w:trPr>
          <w:cantSplit/>
        </w:trPr>
        <w:tc>
          <w:tcPr>
            <w:tcW w:w="5260" w:type="dxa"/>
            <w:shd w:val="clear" w:color="auto" w:fill="FFFFFF" w:themeFill="background1"/>
            <w:noWrap/>
            <w:vAlign w:val="bottom"/>
          </w:tcPr>
          <w:p w14:paraId="301E8364"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Химическая технология органических веществ</w:t>
            </w:r>
          </w:p>
        </w:tc>
        <w:tc>
          <w:tcPr>
            <w:tcW w:w="1201" w:type="dxa"/>
            <w:gridSpan w:val="2"/>
            <w:shd w:val="clear" w:color="auto" w:fill="FFFFFF" w:themeFill="background1"/>
            <w:vAlign w:val="center"/>
          </w:tcPr>
          <w:p w14:paraId="1DA36D05"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77</w:t>
            </w:r>
          </w:p>
        </w:tc>
        <w:tc>
          <w:tcPr>
            <w:tcW w:w="1201" w:type="dxa"/>
            <w:shd w:val="clear" w:color="auto" w:fill="FFFFFF" w:themeFill="background1"/>
            <w:vAlign w:val="center"/>
          </w:tcPr>
          <w:p w14:paraId="219A1C8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5,2</w:t>
            </w:r>
          </w:p>
        </w:tc>
        <w:tc>
          <w:tcPr>
            <w:tcW w:w="1201" w:type="dxa"/>
            <w:shd w:val="clear" w:color="auto" w:fill="FFFFFF" w:themeFill="background1"/>
            <w:vAlign w:val="center"/>
          </w:tcPr>
          <w:p w14:paraId="30462ED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72</w:t>
            </w:r>
          </w:p>
        </w:tc>
        <w:tc>
          <w:tcPr>
            <w:tcW w:w="1201" w:type="dxa"/>
            <w:shd w:val="clear" w:color="auto" w:fill="FFFFFF" w:themeFill="background1"/>
            <w:vAlign w:val="center"/>
          </w:tcPr>
          <w:p w14:paraId="0F80550A"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656C3076" w14:textId="77777777" w:rsidTr="007F3B27">
        <w:trPr>
          <w:cantSplit/>
        </w:trPr>
        <w:tc>
          <w:tcPr>
            <w:tcW w:w="5260" w:type="dxa"/>
            <w:shd w:val="clear" w:color="auto" w:fill="FFFFFF" w:themeFill="background1"/>
            <w:noWrap/>
            <w:vAlign w:val="bottom"/>
          </w:tcPr>
          <w:p w14:paraId="5F411400"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Экономика и бухгалтерский учет (по отраслям)</w:t>
            </w:r>
          </w:p>
        </w:tc>
        <w:tc>
          <w:tcPr>
            <w:tcW w:w="1201" w:type="dxa"/>
            <w:gridSpan w:val="2"/>
            <w:shd w:val="clear" w:color="auto" w:fill="FFFFFF" w:themeFill="background1"/>
            <w:vAlign w:val="center"/>
          </w:tcPr>
          <w:p w14:paraId="5EA92122"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355</w:t>
            </w:r>
          </w:p>
        </w:tc>
        <w:tc>
          <w:tcPr>
            <w:tcW w:w="1201" w:type="dxa"/>
            <w:shd w:val="clear" w:color="auto" w:fill="FFFFFF" w:themeFill="background1"/>
            <w:vAlign w:val="center"/>
          </w:tcPr>
          <w:p w14:paraId="19690D17"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1,7</w:t>
            </w:r>
          </w:p>
        </w:tc>
        <w:tc>
          <w:tcPr>
            <w:tcW w:w="1201" w:type="dxa"/>
            <w:shd w:val="clear" w:color="auto" w:fill="FFFFFF" w:themeFill="background1"/>
            <w:vAlign w:val="center"/>
          </w:tcPr>
          <w:p w14:paraId="6E27E8D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369</w:t>
            </w:r>
          </w:p>
        </w:tc>
        <w:tc>
          <w:tcPr>
            <w:tcW w:w="1201" w:type="dxa"/>
            <w:shd w:val="clear" w:color="auto" w:fill="FFFFFF" w:themeFill="background1"/>
            <w:vAlign w:val="center"/>
          </w:tcPr>
          <w:p w14:paraId="0C1D91B9"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0,5</w:t>
            </w:r>
          </w:p>
        </w:tc>
      </w:tr>
      <w:tr w:rsidR="00B449A9" w:rsidRPr="00BA3696" w14:paraId="1B3FE5BA" w14:textId="77777777" w:rsidTr="007F3B27">
        <w:trPr>
          <w:cantSplit/>
        </w:trPr>
        <w:tc>
          <w:tcPr>
            <w:tcW w:w="5260" w:type="dxa"/>
            <w:shd w:val="clear" w:color="auto" w:fill="FFFFFF" w:themeFill="background1"/>
            <w:noWrap/>
            <w:vAlign w:val="center"/>
          </w:tcPr>
          <w:p w14:paraId="028BF8EF"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Техника и искусство фотографии</w:t>
            </w:r>
          </w:p>
        </w:tc>
        <w:tc>
          <w:tcPr>
            <w:tcW w:w="1201" w:type="dxa"/>
            <w:gridSpan w:val="2"/>
            <w:shd w:val="clear" w:color="auto" w:fill="FFFFFF" w:themeFill="background1"/>
            <w:vAlign w:val="center"/>
          </w:tcPr>
          <w:p w14:paraId="4ED9A90A"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14</w:t>
            </w:r>
          </w:p>
        </w:tc>
        <w:tc>
          <w:tcPr>
            <w:tcW w:w="1201" w:type="dxa"/>
            <w:shd w:val="clear" w:color="auto" w:fill="FFFFFF" w:themeFill="background1"/>
            <w:vAlign w:val="center"/>
          </w:tcPr>
          <w:p w14:paraId="0F36B1AA"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7,1</w:t>
            </w:r>
          </w:p>
        </w:tc>
        <w:tc>
          <w:tcPr>
            <w:tcW w:w="1201" w:type="dxa"/>
            <w:shd w:val="clear" w:color="auto" w:fill="FFFFFF" w:themeFill="background1"/>
            <w:vAlign w:val="center"/>
          </w:tcPr>
          <w:p w14:paraId="404A86BF"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21</w:t>
            </w:r>
          </w:p>
        </w:tc>
        <w:tc>
          <w:tcPr>
            <w:tcW w:w="1201" w:type="dxa"/>
            <w:shd w:val="clear" w:color="auto" w:fill="FFFFFF" w:themeFill="background1"/>
            <w:vAlign w:val="center"/>
          </w:tcPr>
          <w:p w14:paraId="06202BE0"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6CBCBC4D" w14:textId="77777777" w:rsidTr="007F3B27">
        <w:trPr>
          <w:cantSplit/>
        </w:trPr>
        <w:tc>
          <w:tcPr>
            <w:tcW w:w="10064" w:type="dxa"/>
            <w:gridSpan w:val="6"/>
            <w:shd w:val="clear" w:color="auto" w:fill="FFFFFF" w:themeFill="background1"/>
            <w:noWrap/>
            <w:vAlign w:val="center"/>
          </w:tcPr>
          <w:p w14:paraId="7D5CD0A1" w14:textId="77777777" w:rsidR="00B449A9" w:rsidRPr="00BA3696" w:rsidRDefault="00B449A9" w:rsidP="007F3B27">
            <w:pPr>
              <w:spacing w:after="0" w:line="240" w:lineRule="auto"/>
              <w:jc w:val="center"/>
              <w:rPr>
                <w:rFonts w:ascii="Times New Roman" w:eastAsia="Times New Roman" w:hAnsi="Times New Roman" w:cs="Times New Roman"/>
                <w:b/>
                <w:color w:val="000000"/>
                <w:sz w:val="20"/>
                <w:szCs w:val="20"/>
                <w:lang w:eastAsia="ru-RU"/>
              </w:rPr>
            </w:pPr>
            <w:r w:rsidRPr="00BA3696">
              <w:rPr>
                <w:rFonts w:ascii="Times New Roman" w:eastAsia="Times New Roman" w:hAnsi="Times New Roman" w:cs="Times New Roman"/>
                <w:b/>
                <w:bCs/>
                <w:i/>
                <w:sz w:val="24"/>
                <w:szCs w:val="24"/>
                <w:lang w:eastAsia="ru-RU"/>
              </w:rPr>
              <w:t>Сокращение значения  показателя при сокращении (неизменности) выпуска</w:t>
            </w:r>
          </w:p>
        </w:tc>
      </w:tr>
      <w:tr w:rsidR="00B449A9" w:rsidRPr="00BA3696" w14:paraId="7DF648D6" w14:textId="77777777" w:rsidTr="007F3B27">
        <w:trPr>
          <w:cantSplit/>
        </w:trPr>
        <w:tc>
          <w:tcPr>
            <w:tcW w:w="5260" w:type="dxa"/>
            <w:shd w:val="clear" w:color="auto" w:fill="FFFFFF" w:themeFill="background1"/>
            <w:noWrap/>
            <w:vAlign w:val="bottom"/>
          </w:tcPr>
          <w:p w14:paraId="1F90D3EE"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Автоматизация технологических процессов и производств (по отраслям)</w:t>
            </w:r>
          </w:p>
        </w:tc>
        <w:tc>
          <w:tcPr>
            <w:tcW w:w="1201" w:type="dxa"/>
            <w:gridSpan w:val="2"/>
            <w:shd w:val="clear" w:color="auto" w:fill="FFFFFF" w:themeFill="background1"/>
            <w:vAlign w:val="center"/>
          </w:tcPr>
          <w:p w14:paraId="121F11FA"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221</w:t>
            </w:r>
          </w:p>
        </w:tc>
        <w:tc>
          <w:tcPr>
            <w:tcW w:w="1201" w:type="dxa"/>
            <w:shd w:val="clear" w:color="auto" w:fill="FFFFFF" w:themeFill="background1"/>
            <w:vAlign w:val="center"/>
          </w:tcPr>
          <w:p w14:paraId="4D01665B"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2,3</w:t>
            </w:r>
          </w:p>
        </w:tc>
        <w:tc>
          <w:tcPr>
            <w:tcW w:w="1201" w:type="dxa"/>
            <w:shd w:val="clear" w:color="auto" w:fill="FFFFFF" w:themeFill="background1"/>
            <w:vAlign w:val="center"/>
          </w:tcPr>
          <w:p w14:paraId="49C0964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220</w:t>
            </w:r>
          </w:p>
        </w:tc>
        <w:tc>
          <w:tcPr>
            <w:tcW w:w="1201" w:type="dxa"/>
            <w:shd w:val="clear" w:color="auto" w:fill="FFFFFF" w:themeFill="background1"/>
            <w:vAlign w:val="center"/>
          </w:tcPr>
          <w:p w14:paraId="7C525791"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0,5</w:t>
            </w:r>
          </w:p>
        </w:tc>
      </w:tr>
      <w:tr w:rsidR="00B449A9" w:rsidRPr="00BA3696" w14:paraId="32C60AD2" w14:textId="77777777" w:rsidTr="007F3B27">
        <w:trPr>
          <w:cantSplit/>
        </w:trPr>
        <w:tc>
          <w:tcPr>
            <w:tcW w:w="5260" w:type="dxa"/>
            <w:shd w:val="clear" w:color="auto" w:fill="FFFFFF" w:themeFill="background1"/>
            <w:noWrap/>
            <w:vAlign w:val="center"/>
          </w:tcPr>
          <w:p w14:paraId="6C5540FC"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Агрономия</w:t>
            </w:r>
          </w:p>
        </w:tc>
        <w:tc>
          <w:tcPr>
            <w:tcW w:w="1201" w:type="dxa"/>
            <w:gridSpan w:val="2"/>
            <w:shd w:val="clear" w:color="auto" w:fill="FFFFFF" w:themeFill="background1"/>
            <w:vAlign w:val="center"/>
          </w:tcPr>
          <w:p w14:paraId="1DAAFE82"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24</w:t>
            </w:r>
          </w:p>
        </w:tc>
        <w:tc>
          <w:tcPr>
            <w:tcW w:w="1201" w:type="dxa"/>
            <w:shd w:val="clear" w:color="auto" w:fill="FFFFFF" w:themeFill="background1"/>
            <w:vAlign w:val="center"/>
          </w:tcPr>
          <w:p w14:paraId="43F2778D"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4,2</w:t>
            </w:r>
          </w:p>
        </w:tc>
        <w:tc>
          <w:tcPr>
            <w:tcW w:w="1201" w:type="dxa"/>
            <w:shd w:val="clear" w:color="auto" w:fill="FFFFFF" w:themeFill="background1"/>
            <w:vAlign w:val="center"/>
          </w:tcPr>
          <w:p w14:paraId="47E12A2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24</w:t>
            </w:r>
          </w:p>
        </w:tc>
        <w:tc>
          <w:tcPr>
            <w:tcW w:w="1201" w:type="dxa"/>
            <w:shd w:val="clear" w:color="auto" w:fill="FFFFFF" w:themeFill="background1"/>
            <w:vAlign w:val="center"/>
          </w:tcPr>
          <w:p w14:paraId="241ACA0D"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42288AA2" w14:textId="77777777" w:rsidTr="007F3B27">
        <w:trPr>
          <w:cantSplit/>
        </w:trPr>
        <w:tc>
          <w:tcPr>
            <w:tcW w:w="5260" w:type="dxa"/>
            <w:shd w:val="clear" w:color="auto" w:fill="FFFFFF" w:themeFill="background1"/>
            <w:noWrap/>
            <w:vAlign w:val="bottom"/>
          </w:tcPr>
          <w:p w14:paraId="7299F9AC"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Издательское дело</w:t>
            </w:r>
          </w:p>
        </w:tc>
        <w:tc>
          <w:tcPr>
            <w:tcW w:w="1201" w:type="dxa"/>
            <w:gridSpan w:val="2"/>
            <w:shd w:val="clear" w:color="auto" w:fill="FFFFFF" w:themeFill="background1"/>
            <w:vAlign w:val="center"/>
          </w:tcPr>
          <w:p w14:paraId="180C1E18"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46</w:t>
            </w:r>
          </w:p>
        </w:tc>
        <w:tc>
          <w:tcPr>
            <w:tcW w:w="1201" w:type="dxa"/>
            <w:shd w:val="clear" w:color="auto" w:fill="FFFFFF" w:themeFill="background1"/>
            <w:vAlign w:val="center"/>
          </w:tcPr>
          <w:p w14:paraId="23EB33B2"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4,3</w:t>
            </w:r>
          </w:p>
        </w:tc>
        <w:tc>
          <w:tcPr>
            <w:tcW w:w="1201" w:type="dxa"/>
            <w:shd w:val="clear" w:color="auto" w:fill="FFFFFF" w:themeFill="background1"/>
            <w:vAlign w:val="center"/>
          </w:tcPr>
          <w:p w14:paraId="112AF74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28</w:t>
            </w:r>
          </w:p>
        </w:tc>
        <w:tc>
          <w:tcPr>
            <w:tcW w:w="1201" w:type="dxa"/>
            <w:shd w:val="clear" w:color="auto" w:fill="FFFFFF" w:themeFill="background1"/>
            <w:vAlign w:val="center"/>
          </w:tcPr>
          <w:p w14:paraId="385C25F2"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1A95809A" w14:textId="77777777" w:rsidTr="007F3B27">
        <w:trPr>
          <w:cantSplit/>
        </w:trPr>
        <w:tc>
          <w:tcPr>
            <w:tcW w:w="5260" w:type="dxa"/>
            <w:shd w:val="clear" w:color="auto" w:fill="FFFFFF" w:themeFill="background1"/>
            <w:noWrap/>
            <w:vAlign w:val="bottom"/>
          </w:tcPr>
          <w:p w14:paraId="285B3AE6"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Информационные системы (по отраслям)</w:t>
            </w:r>
          </w:p>
        </w:tc>
        <w:tc>
          <w:tcPr>
            <w:tcW w:w="1201" w:type="dxa"/>
            <w:gridSpan w:val="2"/>
            <w:shd w:val="clear" w:color="auto" w:fill="FFFFFF" w:themeFill="background1"/>
            <w:vAlign w:val="center"/>
          </w:tcPr>
          <w:p w14:paraId="4EEF5F6C"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207</w:t>
            </w:r>
          </w:p>
        </w:tc>
        <w:tc>
          <w:tcPr>
            <w:tcW w:w="1201" w:type="dxa"/>
            <w:shd w:val="clear" w:color="auto" w:fill="FFFFFF" w:themeFill="background1"/>
            <w:vAlign w:val="center"/>
          </w:tcPr>
          <w:p w14:paraId="502C9238"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3,9</w:t>
            </w:r>
          </w:p>
        </w:tc>
        <w:tc>
          <w:tcPr>
            <w:tcW w:w="1201" w:type="dxa"/>
            <w:shd w:val="clear" w:color="auto" w:fill="FFFFFF" w:themeFill="background1"/>
            <w:vAlign w:val="center"/>
          </w:tcPr>
          <w:p w14:paraId="58F23BF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180</w:t>
            </w:r>
          </w:p>
        </w:tc>
        <w:tc>
          <w:tcPr>
            <w:tcW w:w="1201" w:type="dxa"/>
            <w:shd w:val="clear" w:color="auto" w:fill="FFFFFF" w:themeFill="background1"/>
            <w:vAlign w:val="center"/>
          </w:tcPr>
          <w:p w14:paraId="5FF379D3"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118280F1" w14:textId="77777777" w:rsidTr="007F3B27">
        <w:trPr>
          <w:cantSplit/>
        </w:trPr>
        <w:tc>
          <w:tcPr>
            <w:tcW w:w="5260" w:type="dxa"/>
            <w:shd w:val="clear" w:color="auto" w:fill="FFFFFF" w:themeFill="background1"/>
            <w:noWrap/>
            <w:vAlign w:val="bottom"/>
          </w:tcPr>
          <w:p w14:paraId="74734B77"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Лечебное дело</w:t>
            </w:r>
          </w:p>
        </w:tc>
        <w:tc>
          <w:tcPr>
            <w:tcW w:w="1201" w:type="dxa"/>
            <w:gridSpan w:val="2"/>
            <w:shd w:val="clear" w:color="auto" w:fill="FFFFFF" w:themeFill="background1"/>
            <w:vAlign w:val="center"/>
          </w:tcPr>
          <w:p w14:paraId="062304ED"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180</w:t>
            </w:r>
          </w:p>
        </w:tc>
        <w:tc>
          <w:tcPr>
            <w:tcW w:w="1201" w:type="dxa"/>
            <w:shd w:val="clear" w:color="auto" w:fill="FFFFFF" w:themeFill="background1"/>
            <w:vAlign w:val="center"/>
          </w:tcPr>
          <w:p w14:paraId="0880B2C5"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0,6</w:t>
            </w:r>
          </w:p>
        </w:tc>
        <w:tc>
          <w:tcPr>
            <w:tcW w:w="1201" w:type="dxa"/>
            <w:shd w:val="clear" w:color="auto" w:fill="FFFFFF" w:themeFill="background1"/>
            <w:vAlign w:val="center"/>
          </w:tcPr>
          <w:p w14:paraId="4C56EBA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149</w:t>
            </w:r>
          </w:p>
        </w:tc>
        <w:tc>
          <w:tcPr>
            <w:tcW w:w="1201" w:type="dxa"/>
            <w:shd w:val="clear" w:color="auto" w:fill="FFFFFF" w:themeFill="background1"/>
            <w:vAlign w:val="center"/>
          </w:tcPr>
          <w:p w14:paraId="3D9B7FCC"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75CF1117" w14:textId="77777777" w:rsidTr="007F3B27">
        <w:trPr>
          <w:cantSplit/>
        </w:trPr>
        <w:tc>
          <w:tcPr>
            <w:tcW w:w="5260" w:type="dxa"/>
            <w:shd w:val="clear" w:color="auto" w:fill="FFFFFF" w:themeFill="background1"/>
            <w:noWrap/>
            <w:vAlign w:val="center"/>
          </w:tcPr>
          <w:p w14:paraId="56994A22"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Многоканальные телекоммуникационные системы</w:t>
            </w:r>
          </w:p>
        </w:tc>
        <w:tc>
          <w:tcPr>
            <w:tcW w:w="1201" w:type="dxa"/>
            <w:gridSpan w:val="2"/>
            <w:shd w:val="clear" w:color="auto" w:fill="FFFFFF" w:themeFill="background1"/>
            <w:vAlign w:val="center"/>
          </w:tcPr>
          <w:p w14:paraId="51BDD71D"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38</w:t>
            </w:r>
          </w:p>
        </w:tc>
        <w:tc>
          <w:tcPr>
            <w:tcW w:w="1201" w:type="dxa"/>
            <w:shd w:val="clear" w:color="auto" w:fill="FFFFFF" w:themeFill="background1"/>
            <w:vAlign w:val="center"/>
          </w:tcPr>
          <w:p w14:paraId="7AF2486D"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2,6</w:t>
            </w:r>
          </w:p>
        </w:tc>
        <w:tc>
          <w:tcPr>
            <w:tcW w:w="1201" w:type="dxa"/>
            <w:shd w:val="clear" w:color="auto" w:fill="FFFFFF" w:themeFill="background1"/>
            <w:vAlign w:val="center"/>
          </w:tcPr>
          <w:p w14:paraId="3BD1761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25</w:t>
            </w:r>
          </w:p>
        </w:tc>
        <w:tc>
          <w:tcPr>
            <w:tcW w:w="1201" w:type="dxa"/>
            <w:shd w:val="clear" w:color="auto" w:fill="FFFFFF" w:themeFill="background1"/>
            <w:vAlign w:val="center"/>
          </w:tcPr>
          <w:p w14:paraId="6DABE076"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17753C8C" w14:textId="77777777" w:rsidTr="007F3B27">
        <w:trPr>
          <w:cantSplit/>
        </w:trPr>
        <w:tc>
          <w:tcPr>
            <w:tcW w:w="5260" w:type="dxa"/>
            <w:shd w:val="clear" w:color="auto" w:fill="FFFFFF" w:themeFill="background1"/>
            <w:noWrap/>
            <w:vAlign w:val="center"/>
          </w:tcPr>
          <w:p w14:paraId="23CF93B9"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Народное художественное творчество (по видам)</w:t>
            </w:r>
          </w:p>
        </w:tc>
        <w:tc>
          <w:tcPr>
            <w:tcW w:w="1201" w:type="dxa"/>
            <w:gridSpan w:val="2"/>
            <w:shd w:val="clear" w:color="auto" w:fill="FFFFFF" w:themeFill="background1"/>
            <w:vAlign w:val="center"/>
          </w:tcPr>
          <w:p w14:paraId="6D62D721"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44</w:t>
            </w:r>
          </w:p>
        </w:tc>
        <w:tc>
          <w:tcPr>
            <w:tcW w:w="1201" w:type="dxa"/>
            <w:shd w:val="clear" w:color="auto" w:fill="FFFFFF" w:themeFill="background1"/>
            <w:vAlign w:val="center"/>
          </w:tcPr>
          <w:p w14:paraId="03E3EC4D"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4,5</w:t>
            </w:r>
          </w:p>
        </w:tc>
        <w:tc>
          <w:tcPr>
            <w:tcW w:w="1201" w:type="dxa"/>
            <w:shd w:val="clear" w:color="auto" w:fill="FFFFFF" w:themeFill="background1"/>
            <w:vAlign w:val="center"/>
          </w:tcPr>
          <w:p w14:paraId="59ECFB3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44</w:t>
            </w:r>
          </w:p>
        </w:tc>
        <w:tc>
          <w:tcPr>
            <w:tcW w:w="1201" w:type="dxa"/>
            <w:shd w:val="clear" w:color="auto" w:fill="FFFFFF" w:themeFill="background1"/>
            <w:vAlign w:val="center"/>
          </w:tcPr>
          <w:p w14:paraId="736F7F58"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2,3</w:t>
            </w:r>
          </w:p>
        </w:tc>
      </w:tr>
      <w:tr w:rsidR="00B449A9" w:rsidRPr="00BA3696" w14:paraId="25A37BCE" w14:textId="77777777" w:rsidTr="007F3B27">
        <w:trPr>
          <w:cantSplit/>
        </w:trPr>
        <w:tc>
          <w:tcPr>
            <w:tcW w:w="5260" w:type="dxa"/>
            <w:shd w:val="clear" w:color="auto" w:fill="FFFFFF" w:themeFill="background1"/>
            <w:noWrap/>
            <w:vAlign w:val="center"/>
          </w:tcPr>
          <w:p w14:paraId="07A077CB"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Парикмахерское искусство</w:t>
            </w:r>
          </w:p>
        </w:tc>
        <w:tc>
          <w:tcPr>
            <w:tcW w:w="1201" w:type="dxa"/>
            <w:gridSpan w:val="2"/>
            <w:shd w:val="clear" w:color="auto" w:fill="FFFFFF" w:themeFill="background1"/>
            <w:vAlign w:val="center"/>
          </w:tcPr>
          <w:p w14:paraId="32204B50"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44</w:t>
            </w:r>
          </w:p>
        </w:tc>
        <w:tc>
          <w:tcPr>
            <w:tcW w:w="1201" w:type="dxa"/>
            <w:shd w:val="clear" w:color="auto" w:fill="FFFFFF" w:themeFill="background1"/>
            <w:vAlign w:val="center"/>
          </w:tcPr>
          <w:p w14:paraId="1BF6081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6,8</w:t>
            </w:r>
          </w:p>
        </w:tc>
        <w:tc>
          <w:tcPr>
            <w:tcW w:w="1201" w:type="dxa"/>
            <w:shd w:val="clear" w:color="auto" w:fill="FFFFFF" w:themeFill="background1"/>
            <w:vAlign w:val="center"/>
          </w:tcPr>
          <w:p w14:paraId="48A22863"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32</w:t>
            </w:r>
          </w:p>
        </w:tc>
        <w:tc>
          <w:tcPr>
            <w:tcW w:w="1201" w:type="dxa"/>
            <w:shd w:val="clear" w:color="auto" w:fill="FFFFFF" w:themeFill="background1"/>
            <w:vAlign w:val="center"/>
          </w:tcPr>
          <w:p w14:paraId="0FF42E5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67C0A0E2" w14:textId="77777777" w:rsidTr="007F3B27">
        <w:trPr>
          <w:cantSplit/>
        </w:trPr>
        <w:tc>
          <w:tcPr>
            <w:tcW w:w="5260" w:type="dxa"/>
            <w:shd w:val="clear" w:color="auto" w:fill="FFFFFF" w:themeFill="background1"/>
            <w:noWrap/>
            <w:vAlign w:val="bottom"/>
          </w:tcPr>
          <w:p w14:paraId="0BD15565"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Переработка нефти и газа</w:t>
            </w:r>
          </w:p>
        </w:tc>
        <w:tc>
          <w:tcPr>
            <w:tcW w:w="1201" w:type="dxa"/>
            <w:gridSpan w:val="2"/>
            <w:shd w:val="clear" w:color="auto" w:fill="FFFFFF" w:themeFill="background1"/>
            <w:vAlign w:val="center"/>
          </w:tcPr>
          <w:p w14:paraId="78C5C912"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196</w:t>
            </w:r>
          </w:p>
        </w:tc>
        <w:tc>
          <w:tcPr>
            <w:tcW w:w="1201" w:type="dxa"/>
            <w:shd w:val="clear" w:color="auto" w:fill="FFFFFF" w:themeFill="background1"/>
            <w:vAlign w:val="center"/>
          </w:tcPr>
          <w:p w14:paraId="56BFBF62"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0,5</w:t>
            </w:r>
          </w:p>
        </w:tc>
        <w:tc>
          <w:tcPr>
            <w:tcW w:w="1201" w:type="dxa"/>
            <w:shd w:val="clear" w:color="auto" w:fill="FFFFFF" w:themeFill="background1"/>
            <w:vAlign w:val="center"/>
          </w:tcPr>
          <w:p w14:paraId="151DF89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189</w:t>
            </w:r>
          </w:p>
        </w:tc>
        <w:tc>
          <w:tcPr>
            <w:tcW w:w="1201" w:type="dxa"/>
            <w:shd w:val="clear" w:color="auto" w:fill="FFFFFF" w:themeFill="background1"/>
            <w:vAlign w:val="center"/>
          </w:tcPr>
          <w:p w14:paraId="39D627C6"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426E3ABD" w14:textId="77777777" w:rsidTr="007F3B27">
        <w:trPr>
          <w:cantSplit/>
        </w:trPr>
        <w:tc>
          <w:tcPr>
            <w:tcW w:w="5260" w:type="dxa"/>
            <w:shd w:val="clear" w:color="auto" w:fill="FFFFFF" w:themeFill="background1"/>
            <w:noWrap/>
            <w:vAlign w:val="bottom"/>
          </w:tcPr>
          <w:p w14:paraId="63E8E2A7"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Преподавание в начальных классах</w:t>
            </w:r>
          </w:p>
        </w:tc>
        <w:tc>
          <w:tcPr>
            <w:tcW w:w="1201" w:type="dxa"/>
            <w:gridSpan w:val="2"/>
            <w:shd w:val="clear" w:color="auto" w:fill="FFFFFF" w:themeFill="background1"/>
            <w:vAlign w:val="center"/>
          </w:tcPr>
          <w:p w14:paraId="784C17BA"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176</w:t>
            </w:r>
          </w:p>
        </w:tc>
        <w:tc>
          <w:tcPr>
            <w:tcW w:w="1201" w:type="dxa"/>
            <w:shd w:val="clear" w:color="auto" w:fill="FFFFFF" w:themeFill="background1"/>
            <w:vAlign w:val="center"/>
          </w:tcPr>
          <w:p w14:paraId="1A372C77"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1,7</w:t>
            </w:r>
          </w:p>
        </w:tc>
        <w:tc>
          <w:tcPr>
            <w:tcW w:w="1201" w:type="dxa"/>
            <w:shd w:val="clear" w:color="auto" w:fill="FFFFFF" w:themeFill="background1"/>
            <w:vAlign w:val="center"/>
          </w:tcPr>
          <w:p w14:paraId="51B1884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171</w:t>
            </w:r>
          </w:p>
        </w:tc>
        <w:tc>
          <w:tcPr>
            <w:tcW w:w="1201" w:type="dxa"/>
            <w:shd w:val="clear" w:color="auto" w:fill="FFFFFF" w:themeFill="background1"/>
            <w:vAlign w:val="center"/>
          </w:tcPr>
          <w:p w14:paraId="22C6DF38"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3600088E" w14:textId="77777777" w:rsidTr="007F3B27">
        <w:trPr>
          <w:cantSplit/>
        </w:trPr>
        <w:tc>
          <w:tcPr>
            <w:tcW w:w="5260" w:type="dxa"/>
            <w:shd w:val="clear" w:color="auto" w:fill="FFFFFF" w:themeFill="background1"/>
            <w:noWrap/>
            <w:vAlign w:val="center"/>
          </w:tcPr>
          <w:p w14:paraId="19D044DF"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Прикладная информатика (по отраслям)</w:t>
            </w:r>
          </w:p>
        </w:tc>
        <w:tc>
          <w:tcPr>
            <w:tcW w:w="1201" w:type="dxa"/>
            <w:gridSpan w:val="2"/>
            <w:shd w:val="clear" w:color="auto" w:fill="FFFFFF" w:themeFill="background1"/>
            <w:vAlign w:val="center"/>
          </w:tcPr>
          <w:p w14:paraId="65EEDB2D"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40</w:t>
            </w:r>
          </w:p>
        </w:tc>
        <w:tc>
          <w:tcPr>
            <w:tcW w:w="1201" w:type="dxa"/>
            <w:shd w:val="clear" w:color="auto" w:fill="FFFFFF" w:themeFill="background1"/>
            <w:vAlign w:val="center"/>
          </w:tcPr>
          <w:p w14:paraId="175B4815"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2,5</w:t>
            </w:r>
          </w:p>
        </w:tc>
        <w:tc>
          <w:tcPr>
            <w:tcW w:w="1201" w:type="dxa"/>
            <w:shd w:val="clear" w:color="auto" w:fill="FFFFFF" w:themeFill="background1"/>
            <w:vAlign w:val="center"/>
          </w:tcPr>
          <w:p w14:paraId="23E9155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34</w:t>
            </w:r>
          </w:p>
        </w:tc>
        <w:tc>
          <w:tcPr>
            <w:tcW w:w="1201" w:type="dxa"/>
            <w:shd w:val="clear" w:color="auto" w:fill="FFFFFF" w:themeFill="background1"/>
            <w:vAlign w:val="center"/>
          </w:tcPr>
          <w:p w14:paraId="3FE45790"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75E09BD1" w14:textId="77777777" w:rsidTr="007F3B27">
        <w:trPr>
          <w:cantSplit/>
        </w:trPr>
        <w:tc>
          <w:tcPr>
            <w:tcW w:w="5260" w:type="dxa"/>
            <w:shd w:val="clear" w:color="auto" w:fill="FFFFFF" w:themeFill="background1"/>
            <w:noWrap/>
            <w:vAlign w:val="bottom"/>
          </w:tcPr>
          <w:p w14:paraId="3A54EFE0"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Садово-парковое и ландшафтное строительство</w:t>
            </w:r>
          </w:p>
        </w:tc>
        <w:tc>
          <w:tcPr>
            <w:tcW w:w="1201" w:type="dxa"/>
            <w:gridSpan w:val="2"/>
            <w:shd w:val="clear" w:color="auto" w:fill="FFFFFF" w:themeFill="background1"/>
            <w:vAlign w:val="center"/>
          </w:tcPr>
          <w:p w14:paraId="6783385E"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41</w:t>
            </w:r>
          </w:p>
        </w:tc>
        <w:tc>
          <w:tcPr>
            <w:tcW w:w="1201" w:type="dxa"/>
            <w:shd w:val="clear" w:color="auto" w:fill="FFFFFF" w:themeFill="background1"/>
            <w:vAlign w:val="center"/>
          </w:tcPr>
          <w:p w14:paraId="30165FB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4,9</w:t>
            </w:r>
          </w:p>
        </w:tc>
        <w:tc>
          <w:tcPr>
            <w:tcW w:w="1201" w:type="dxa"/>
            <w:shd w:val="clear" w:color="auto" w:fill="FFFFFF" w:themeFill="background1"/>
            <w:vAlign w:val="center"/>
          </w:tcPr>
          <w:p w14:paraId="6563BD9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31</w:t>
            </w:r>
          </w:p>
        </w:tc>
        <w:tc>
          <w:tcPr>
            <w:tcW w:w="1201" w:type="dxa"/>
            <w:shd w:val="clear" w:color="auto" w:fill="FFFFFF" w:themeFill="background1"/>
            <w:vAlign w:val="center"/>
          </w:tcPr>
          <w:p w14:paraId="3E6CFADC"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3588E5EB" w14:textId="77777777" w:rsidTr="007F3B27">
        <w:trPr>
          <w:cantSplit/>
        </w:trPr>
        <w:tc>
          <w:tcPr>
            <w:tcW w:w="5260" w:type="dxa"/>
            <w:shd w:val="clear" w:color="auto" w:fill="FFFFFF" w:themeFill="background1"/>
            <w:noWrap/>
            <w:vAlign w:val="bottom"/>
          </w:tcPr>
          <w:p w14:paraId="44C68F38"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Сервис домашнего и коммунального хозяйства</w:t>
            </w:r>
          </w:p>
        </w:tc>
        <w:tc>
          <w:tcPr>
            <w:tcW w:w="1201" w:type="dxa"/>
            <w:gridSpan w:val="2"/>
            <w:shd w:val="clear" w:color="auto" w:fill="FFFFFF" w:themeFill="background1"/>
            <w:vAlign w:val="center"/>
          </w:tcPr>
          <w:p w14:paraId="10713F92"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59</w:t>
            </w:r>
          </w:p>
        </w:tc>
        <w:tc>
          <w:tcPr>
            <w:tcW w:w="1201" w:type="dxa"/>
            <w:shd w:val="clear" w:color="auto" w:fill="FFFFFF" w:themeFill="background1"/>
            <w:vAlign w:val="center"/>
          </w:tcPr>
          <w:p w14:paraId="63A090EA"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3,4</w:t>
            </w:r>
          </w:p>
        </w:tc>
        <w:tc>
          <w:tcPr>
            <w:tcW w:w="1201" w:type="dxa"/>
            <w:shd w:val="clear" w:color="auto" w:fill="FFFFFF" w:themeFill="background1"/>
            <w:vAlign w:val="center"/>
          </w:tcPr>
          <w:p w14:paraId="21E448C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49</w:t>
            </w:r>
          </w:p>
        </w:tc>
        <w:tc>
          <w:tcPr>
            <w:tcW w:w="1201" w:type="dxa"/>
            <w:shd w:val="clear" w:color="auto" w:fill="FFFFFF" w:themeFill="background1"/>
            <w:vAlign w:val="center"/>
          </w:tcPr>
          <w:p w14:paraId="4DC91073"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2</w:t>
            </w:r>
          </w:p>
        </w:tc>
      </w:tr>
      <w:tr w:rsidR="00B449A9" w:rsidRPr="00BA3696" w14:paraId="402AD54B" w14:textId="77777777" w:rsidTr="007F3B27">
        <w:trPr>
          <w:cantSplit/>
        </w:trPr>
        <w:tc>
          <w:tcPr>
            <w:tcW w:w="5260" w:type="dxa"/>
            <w:shd w:val="clear" w:color="auto" w:fill="FFFFFF" w:themeFill="background1"/>
            <w:noWrap/>
            <w:vAlign w:val="bottom"/>
          </w:tcPr>
          <w:p w14:paraId="5FE92F8D"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Сестринское дело</w:t>
            </w:r>
          </w:p>
        </w:tc>
        <w:tc>
          <w:tcPr>
            <w:tcW w:w="1201" w:type="dxa"/>
            <w:gridSpan w:val="2"/>
            <w:shd w:val="clear" w:color="auto" w:fill="FFFFFF" w:themeFill="background1"/>
            <w:vAlign w:val="center"/>
          </w:tcPr>
          <w:p w14:paraId="0FD2237F"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748</w:t>
            </w:r>
          </w:p>
        </w:tc>
        <w:tc>
          <w:tcPr>
            <w:tcW w:w="1201" w:type="dxa"/>
            <w:shd w:val="clear" w:color="auto" w:fill="FFFFFF" w:themeFill="background1"/>
            <w:vAlign w:val="center"/>
          </w:tcPr>
          <w:p w14:paraId="0BA86880"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0,8</w:t>
            </w:r>
          </w:p>
        </w:tc>
        <w:tc>
          <w:tcPr>
            <w:tcW w:w="1201" w:type="dxa"/>
            <w:shd w:val="clear" w:color="auto" w:fill="FFFFFF" w:themeFill="background1"/>
            <w:vAlign w:val="center"/>
          </w:tcPr>
          <w:p w14:paraId="56BDB42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711</w:t>
            </w:r>
          </w:p>
        </w:tc>
        <w:tc>
          <w:tcPr>
            <w:tcW w:w="1201" w:type="dxa"/>
            <w:shd w:val="clear" w:color="auto" w:fill="FFFFFF" w:themeFill="background1"/>
            <w:vAlign w:val="center"/>
          </w:tcPr>
          <w:p w14:paraId="46B59BE7"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0,1</w:t>
            </w:r>
          </w:p>
        </w:tc>
      </w:tr>
      <w:tr w:rsidR="00B449A9" w:rsidRPr="00BA3696" w14:paraId="52048F07" w14:textId="77777777" w:rsidTr="007F3B27">
        <w:trPr>
          <w:cantSplit/>
        </w:trPr>
        <w:tc>
          <w:tcPr>
            <w:tcW w:w="5260" w:type="dxa"/>
            <w:shd w:val="clear" w:color="auto" w:fill="FFFFFF" w:themeFill="background1"/>
            <w:noWrap/>
            <w:vAlign w:val="center"/>
          </w:tcPr>
          <w:p w14:paraId="4645790F"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Специальное дошкольное образование</w:t>
            </w:r>
          </w:p>
        </w:tc>
        <w:tc>
          <w:tcPr>
            <w:tcW w:w="1201" w:type="dxa"/>
            <w:gridSpan w:val="2"/>
            <w:shd w:val="clear" w:color="auto" w:fill="FFFFFF" w:themeFill="background1"/>
            <w:vAlign w:val="center"/>
          </w:tcPr>
          <w:p w14:paraId="724213FB"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56</w:t>
            </w:r>
          </w:p>
        </w:tc>
        <w:tc>
          <w:tcPr>
            <w:tcW w:w="1201" w:type="dxa"/>
            <w:shd w:val="clear" w:color="auto" w:fill="FFFFFF" w:themeFill="background1"/>
            <w:vAlign w:val="center"/>
          </w:tcPr>
          <w:p w14:paraId="6C0574B9"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3,6</w:t>
            </w:r>
          </w:p>
        </w:tc>
        <w:tc>
          <w:tcPr>
            <w:tcW w:w="1201" w:type="dxa"/>
            <w:shd w:val="clear" w:color="auto" w:fill="FFFFFF" w:themeFill="background1"/>
            <w:vAlign w:val="center"/>
          </w:tcPr>
          <w:p w14:paraId="285BD6A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55</w:t>
            </w:r>
          </w:p>
        </w:tc>
        <w:tc>
          <w:tcPr>
            <w:tcW w:w="1201" w:type="dxa"/>
            <w:shd w:val="clear" w:color="auto" w:fill="FFFFFF" w:themeFill="background1"/>
            <w:vAlign w:val="center"/>
          </w:tcPr>
          <w:p w14:paraId="66472287"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2BCFE878" w14:textId="77777777" w:rsidTr="007F3B27">
        <w:trPr>
          <w:cantSplit/>
        </w:trPr>
        <w:tc>
          <w:tcPr>
            <w:tcW w:w="5260" w:type="dxa"/>
            <w:shd w:val="clear" w:color="auto" w:fill="FFFFFF" w:themeFill="background1"/>
            <w:noWrap/>
            <w:vAlign w:val="center"/>
          </w:tcPr>
          <w:p w14:paraId="13EFCE4C"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Строительство железных дорог, путь и путевое хозяйство</w:t>
            </w:r>
          </w:p>
        </w:tc>
        <w:tc>
          <w:tcPr>
            <w:tcW w:w="1201" w:type="dxa"/>
            <w:gridSpan w:val="2"/>
            <w:shd w:val="clear" w:color="auto" w:fill="FFFFFF" w:themeFill="background1"/>
            <w:vAlign w:val="center"/>
          </w:tcPr>
          <w:p w14:paraId="71C9E969"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38</w:t>
            </w:r>
          </w:p>
        </w:tc>
        <w:tc>
          <w:tcPr>
            <w:tcW w:w="1201" w:type="dxa"/>
            <w:shd w:val="clear" w:color="auto" w:fill="FFFFFF" w:themeFill="background1"/>
            <w:vAlign w:val="center"/>
          </w:tcPr>
          <w:p w14:paraId="6A0C5D00"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2,6</w:t>
            </w:r>
          </w:p>
        </w:tc>
        <w:tc>
          <w:tcPr>
            <w:tcW w:w="1201" w:type="dxa"/>
            <w:shd w:val="clear" w:color="auto" w:fill="FFFFFF" w:themeFill="background1"/>
            <w:vAlign w:val="center"/>
          </w:tcPr>
          <w:p w14:paraId="7758AC94"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34</w:t>
            </w:r>
          </w:p>
        </w:tc>
        <w:tc>
          <w:tcPr>
            <w:tcW w:w="1201" w:type="dxa"/>
            <w:shd w:val="clear" w:color="auto" w:fill="FFFFFF" w:themeFill="background1"/>
            <w:vAlign w:val="center"/>
          </w:tcPr>
          <w:p w14:paraId="1FE192F8"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4B1D273A" w14:textId="77777777" w:rsidTr="007F3B27">
        <w:trPr>
          <w:cantSplit/>
        </w:trPr>
        <w:tc>
          <w:tcPr>
            <w:tcW w:w="5260" w:type="dxa"/>
            <w:shd w:val="clear" w:color="auto" w:fill="FFFFFF" w:themeFill="background1"/>
            <w:noWrap/>
            <w:vAlign w:val="center"/>
          </w:tcPr>
          <w:p w14:paraId="62161C28"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Строительство и эксплуатация инженерных сооружений</w:t>
            </w:r>
          </w:p>
        </w:tc>
        <w:tc>
          <w:tcPr>
            <w:tcW w:w="1201" w:type="dxa"/>
            <w:gridSpan w:val="2"/>
            <w:shd w:val="clear" w:color="auto" w:fill="FFFFFF" w:themeFill="background1"/>
            <w:vAlign w:val="center"/>
          </w:tcPr>
          <w:p w14:paraId="05431F33"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23</w:t>
            </w:r>
          </w:p>
        </w:tc>
        <w:tc>
          <w:tcPr>
            <w:tcW w:w="1201" w:type="dxa"/>
            <w:shd w:val="clear" w:color="auto" w:fill="FFFFFF" w:themeFill="background1"/>
            <w:vAlign w:val="center"/>
          </w:tcPr>
          <w:p w14:paraId="7B1093E2"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4,3</w:t>
            </w:r>
          </w:p>
        </w:tc>
        <w:tc>
          <w:tcPr>
            <w:tcW w:w="1201" w:type="dxa"/>
            <w:shd w:val="clear" w:color="auto" w:fill="FFFFFF" w:themeFill="background1"/>
            <w:vAlign w:val="center"/>
          </w:tcPr>
          <w:p w14:paraId="46063352"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22</w:t>
            </w:r>
          </w:p>
        </w:tc>
        <w:tc>
          <w:tcPr>
            <w:tcW w:w="1201" w:type="dxa"/>
            <w:shd w:val="clear" w:color="auto" w:fill="FFFFFF" w:themeFill="background1"/>
            <w:vAlign w:val="center"/>
          </w:tcPr>
          <w:p w14:paraId="76EBB21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408C67EC" w14:textId="77777777" w:rsidTr="007F3B27">
        <w:trPr>
          <w:cantSplit/>
        </w:trPr>
        <w:tc>
          <w:tcPr>
            <w:tcW w:w="5260" w:type="dxa"/>
            <w:shd w:val="clear" w:color="auto" w:fill="FFFFFF" w:themeFill="background1"/>
            <w:noWrap/>
            <w:vAlign w:val="center"/>
          </w:tcPr>
          <w:p w14:paraId="3876BF5A"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Техническая эксплуатация подъемно-транспортных, строительных, дорожных машин и оборудования (по отраслям)</w:t>
            </w:r>
          </w:p>
        </w:tc>
        <w:tc>
          <w:tcPr>
            <w:tcW w:w="1201" w:type="dxa"/>
            <w:gridSpan w:val="2"/>
            <w:shd w:val="clear" w:color="auto" w:fill="FFFFFF" w:themeFill="background1"/>
            <w:vAlign w:val="center"/>
          </w:tcPr>
          <w:p w14:paraId="3E97AD06"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73</w:t>
            </w:r>
          </w:p>
        </w:tc>
        <w:tc>
          <w:tcPr>
            <w:tcW w:w="1201" w:type="dxa"/>
            <w:shd w:val="clear" w:color="auto" w:fill="FFFFFF" w:themeFill="background1"/>
            <w:vAlign w:val="center"/>
          </w:tcPr>
          <w:p w14:paraId="5BD5840A"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1,4</w:t>
            </w:r>
          </w:p>
        </w:tc>
        <w:tc>
          <w:tcPr>
            <w:tcW w:w="1201" w:type="dxa"/>
            <w:shd w:val="clear" w:color="auto" w:fill="FFFFFF" w:themeFill="background1"/>
            <w:vAlign w:val="center"/>
          </w:tcPr>
          <w:p w14:paraId="29374AB4"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50</w:t>
            </w:r>
          </w:p>
        </w:tc>
        <w:tc>
          <w:tcPr>
            <w:tcW w:w="1201" w:type="dxa"/>
            <w:shd w:val="clear" w:color="auto" w:fill="FFFFFF" w:themeFill="background1"/>
            <w:vAlign w:val="center"/>
          </w:tcPr>
          <w:p w14:paraId="4939916A"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13D45F02" w14:textId="77777777" w:rsidTr="007F3B27">
        <w:trPr>
          <w:cantSplit/>
        </w:trPr>
        <w:tc>
          <w:tcPr>
            <w:tcW w:w="5260" w:type="dxa"/>
            <w:shd w:val="clear" w:color="auto" w:fill="FFFFFF" w:themeFill="background1"/>
            <w:noWrap/>
            <w:vAlign w:val="bottom"/>
          </w:tcPr>
          <w:p w14:paraId="657BAF76"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Технология машиностроения</w:t>
            </w:r>
          </w:p>
        </w:tc>
        <w:tc>
          <w:tcPr>
            <w:tcW w:w="1201" w:type="dxa"/>
            <w:gridSpan w:val="2"/>
            <w:shd w:val="clear" w:color="auto" w:fill="FFFFFF" w:themeFill="background1"/>
            <w:vAlign w:val="center"/>
          </w:tcPr>
          <w:p w14:paraId="55071CD4"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430</w:t>
            </w:r>
          </w:p>
        </w:tc>
        <w:tc>
          <w:tcPr>
            <w:tcW w:w="1201" w:type="dxa"/>
            <w:shd w:val="clear" w:color="auto" w:fill="FFFFFF" w:themeFill="background1"/>
            <w:vAlign w:val="center"/>
          </w:tcPr>
          <w:p w14:paraId="0CE9DE7D"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0,7</w:t>
            </w:r>
          </w:p>
        </w:tc>
        <w:tc>
          <w:tcPr>
            <w:tcW w:w="1201" w:type="dxa"/>
            <w:shd w:val="clear" w:color="auto" w:fill="FFFFFF" w:themeFill="background1"/>
            <w:vAlign w:val="center"/>
          </w:tcPr>
          <w:p w14:paraId="0309235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340</w:t>
            </w:r>
          </w:p>
        </w:tc>
        <w:tc>
          <w:tcPr>
            <w:tcW w:w="1201" w:type="dxa"/>
            <w:shd w:val="clear" w:color="auto" w:fill="FFFFFF" w:themeFill="background1"/>
            <w:vAlign w:val="center"/>
          </w:tcPr>
          <w:p w14:paraId="109DE12E"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0,3</w:t>
            </w:r>
          </w:p>
        </w:tc>
      </w:tr>
      <w:tr w:rsidR="00B449A9" w:rsidRPr="00BA3696" w14:paraId="70F6F5E8" w14:textId="77777777" w:rsidTr="007F3B27">
        <w:trPr>
          <w:cantSplit/>
        </w:trPr>
        <w:tc>
          <w:tcPr>
            <w:tcW w:w="5260" w:type="dxa"/>
            <w:shd w:val="clear" w:color="auto" w:fill="FFFFFF" w:themeFill="background1"/>
            <w:noWrap/>
            <w:vAlign w:val="bottom"/>
          </w:tcPr>
          <w:p w14:paraId="554D8A2B"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Технология мяса и мясных продуктов</w:t>
            </w:r>
          </w:p>
        </w:tc>
        <w:tc>
          <w:tcPr>
            <w:tcW w:w="1201" w:type="dxa"/>
            <w:gridSpan w:val="2"/>
            <w:shd w:val="clear" w:color="auto" w:fill="FFFFFF" w:themeFill="background1"/>
            <w:vAlign w:val="center"/>
          </w:tcPr>
          <w:p w14:paraId="1ABA878A"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14</w:t>
            </w:r>
          </w:p>
        </w:tc>
        <w:tc>
          <w:tcPr>
            <w:tcW w:w="1201" w:type="dxa"/>
            <w:shd w:val="clear" w:color="auto" w:fill="FFFFFF" w:themeFill="background1"/>
            <w:vAlign w:val="center"/>
          </w:tcPr>
          <w:p w14:paraId="00EE6C8A"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7,1</w:t>
            </w:r>
          </w:p>
        </w:tc>
        <w:tc>
          <w:tcPr>
            <w:tcW w:w="1201" w:type="dxa"/>
            <w:shd w:val="clear" w:color="auto" w:fill="FFFFFF" w:themeFill="background1"/>
            <w:vAlign w:val="center"/>
          </w:tcPr>
          <w:p w14:paraId="55C68E7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w:t>
            </w:r>
          </w:p>
        </w:tc>
        <w:tc>
          <w:tcPr>
            <w:tcW w:w="1201" w:type="dxa"/>
            <w:shd w:val="clear" w:color="auto" w:fill="FFFFFF" w:themeFill="background1"/>
            <w:vAlign w:val="center"/>
          </w:tcPr>
          <w:p w14:paraId="3D549578"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00E5DF61" w14:textId="77777777" w:rsidTr="007F3B27">
        <w:trPr>
          <w:cantSplit/>
        </w:trPr>
        <w:tc>
          <w:tcPr>
            <w:tcW w:w="5260" w:type="dxa"/>
            <w:shd w:val="clear" w:color="auto" w:fill="FFFFFF" w:themeFill="background1"/>
            <w:noWrap/>
            <w:vAlign w:val="bottom"/>
          </w:tcPr>
          <w:p w14:paraId="4D44B2E7"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Технология производства и переработки сельскохозяйственной продукции</w:t>
            </w:r>
          </w:p>
        </w:tc>
        <w:tc>
          <w:tcPr>
            <w:tcW w:w="1201" w:type="dxa"/>
            <w:gridSpan w:val="2"/>
            <w:shd w:val="clear" w:color="auto" w:fill="FFFFFF" w:themeFill="background1"/>
            <w:vAlign w:val="center"/>
          </w:tcPr>
          <w:p w14:paraId="5F9017DD"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47</w:t>
            </w:r>
          </w:p>
        </w:tc>
        <w:tc>
          <w:tcPr>
            <w:tcW w:w="1201" w:type="dxa"/>
            <w:shd w:val="clear" w:color="auto" w:fill="FFFFFF" w:themeFill="background1"/>
            <w:vAlign w:val="center"/>
          </w:tcPr>
          <w:p w14:paraId="35F07238"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4,3</w:t>
            </w:r>
          </w:p>
        </w:tc>
        <w:tc>
          <w:tcPr>
            <w:tcW w:w="1201" w:type="dxa"/>
            <w:shd w:val="clear" w:color="auto" w:fill="FFFFFF" w:themeFill="background1"/>
            <w:vAlign w:val="center"/>
          </w:tcPr>
          <w:p w14:paraId="645AAEA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45</w:t>
            </w:r>
          </w:p>
        </w:tc>
        <w:tc>
          <w:tcPr>
            <w:tcW w:w="1201" w:type="dxa"/>
            <w:shd w:val="clear" w:color="auto" w:fill="FFFFFF" w:themeFill="background1"/>
            <w:vAlign w:val="center"/>
          </w:tcPr>
          <w:p w14:paraId="05EA19A1"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52E7B0AA" w14:textId="77777777" w:rsidTr="007F3B27">
        <w:trPr>
          <w:cantSplit/>
        </w:trPr>
        <w:tc>
          <w:tcPr>
            <w:tcW w:w="5260" w:type="dxa"/>
            <w:shd w:val="clear" w:color="auto" w:fill="FFFFFF" w:themeFill="background1"/>
            <w:noWrap/>
            <w:vAlign w:val="bottom"/>
          </w:tcPr>
          <w:p w14:paraId="0DB72DF6"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Фармация</w:t>
            </w:r>
          </w:p>
        </w:tc>
        <w:tc>
          <w:tcPr>
            <w:tcW w:w="1201" w:type="dxa"/>
            <w:gridSpan w:val="2"/>
            <w:shd w:val="clear" w:color="auto" w:fill="FFFFFF" w:themeFill="background1"/>
            <w:vAlign w:val="center"/>
          </w:tcPr>
          <w:p w14:paraId="476ADFCE"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126</w:t>
            </w:r>
          </w:p>
        </w:tc>
        <w:tc>
          <w:tcPr>
            <w:tcW w:w="1201" w:type="dxa"/>
            <w:shd w:val="clear" w:color="auto" w:fill="FFFFFF" w:themeFill="background1"/>
            <w:vAlign w:val="center"/>
          </w:tcPr>
          <w:p w14:paraId="6A18B1F8"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1,6</w:t>
            </w:r>
          </w:p>
        </w:tc>
        <w:tc>
          <w:tcPr>
            <w:tcW w:w="1201" w:type="dxa"/>
            <w:shd w:val="clear" w:color="auto" w:fill="FFFFFF" w:themeFill="background1"/>
            <w:vAlign w:val="center"/>
          </w:tcPr>
          <w:p w14:paraId="50706E4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115</w:t>
            </w:r>
          </w:p>
        </w:tc>
        <w:tc>
          <w:tcPr>
            <w:tcW w:w="1201" w:type="dxa"/>
            <w:shd w:val="clear" w:color="auto" w:fill="FFFFFF" w:themeFill="background1"/>
            <w:vAlign w:val="center"/>
          </w:tcPr>
          <w:p w14:paraId="04447FCE"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2B4E337C" w14:textId="77777777" w:rsidTr="007F3B27">
        <w:trPr>
          <w:cantSplit/>
        </w:trPr>
        <w:tc>
          <w:tcPr>
            <w:tcW w:w="5260" w:type="dxa"/>
            <w:shd w:val="clear" w:color="auto" w:fill="FFFFFF" w:themeFill="background1"/>
            <w:noWrap/>
            <w:vAlign w:val="center"/>
          </w:tcPr>
          <w:p w14:paraId="1D7157C1"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Электрические машины и аппараты</w:t>
            </w:r>
          </w:p>
        </w:tc>
        <w:tc>
          <w:tcPr>
            <w:tcW w:w="1201" w:type="dxa"/>
            <w:gridSpan w:val="2"/>
            <w:shd w:val="clear" w:color="auto" w:fill="FFFFFF" w:themeFill="background1"/>
            <w:vAlign w:val="center"/>
          </w:tcPr>
          <w:p w14:paraId="20405378"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12</w:t>
            </w:r>
          </w:p>
        </w:tc>
        <w:tc>
          <w:tcPr>
            <w:tcW w:w="1201" w:type="dxa"/>
            <w:shd w:val="clear" w:color="auto" w:fill="FFFFFF" w:themeFill="background1"/>
            <w:vAlign w:val="center"/>
          </w:tcPr>
          <w:p w14:paraId="5ECED997"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8,3</w:t>
            </w:r>
          </w:p>
        </w:tc>
        <w:tc>
          <w:tcPr>
            <w:tcW w:w="1201" w:type="dxa"/>
            <w:shd w:val="clear" w:color="auto" w:fill="FFFFFF" w:themeFill="background1"/>
            <w:vAlign w:val="center"/>
          </w:tcPr>
          <w:p w14:paraId="407E5C22"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8</w:t>
            </w:r>
          </w:p>
        </w:tc>
        <w:tc>
          <w:tcPr>
            <w:tcW w:w="1201" w:type="dxa"/>
            <w:shd w:val="clear" w:color="auto" w:fill="FFFFFF" w:themeFill="background1"/>
            <w:vAlign w:val="center"/>
          </w:tcPr>
          <w:p w14:paraId="4AA15BDE"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r>
      <w:tr w:rsidR="00B449A9" w:rsidRPr="00BA3696" w14:paraId="650FA445" w14:textId="77777777" w:rsidTr="007F3B27">
        <w:trPr>
          <w:cantSplit/>
        </w:trPr>
        <w:tc>
          <w:tcPr>
            <w:tcW w:w="10064" w:type="dxa"/>
            <w:gridSpan w:val="6"/>
            <w:shd w:val="clear" w:color="auto" w:fill="FFFFFF" w:themeFill="background1"/>
            <w:noWrap/>
            <w:vAlign w:val="center"/>
          </w:tcPr>
          <w:p w14:paraId="7219DBBC" w14:textId="77777777" w:rsidR="00B449A9" w:rsidRPr="00BA3696" w:rsidRDefault="00B449A9" w:rsidP="007F3B27">
            <w:pPr>
              <w:spacing w:after="0" w:line="240" w:lineRule="auto"/>
              <w:jc w:val="center"/>
              <w:rPr>
                <w:rFonts w:ascii="Times New Roman" w:eastAsia="Times New Roman" w:hAnsi="Times New Roman" w:cs="Times New Roman"/>
                <w:b/>
                <w:color w:val="000000"/>
                <w:sz w:val="20"/>
                <w:szCs w:val="20"/>
                <w:lang w:eastAsia="ru-RU"/>
              </w:rPr>
            </w:pPr>
            <w:r w:rsidRPr="00BA3696">
              <w:rPr>
                <w:rFonts w:ascii="Times New Roman" w:eastAsia="Times New Roman" w:hAnsi="Times New Roman" w:cs="Times New Roman"/>
                <w:b/>
                <w:bCs/>
                <w:i/>
                <w:sz w:val="24"/>
                <w:szCs w:val="24"/>
                <w:lang w:eastAsia="ru-RU"/>
              </w:rPr>
              <w:t>Увеличение показателя при сокращении (неизменности) выпуска</w:t>
            </w:r>
          </w:p>
        </w:tc>
      </w:tr>
      <w:tr w:rsidR="00B449A9" w:rsidRPr="00BA3696" w14:paraId="7979EAC4" w14:textId="77777777" w:rsidTr="007F3B27">
        <w:trPr>
          <w:cantSplit/>
        </w:trPr>
        <w:tc>
          <w:tcPr>
            <w:tcW w:w="5260" w:type="dxa"/>
            <w:shd w:val="clear" w:color="auto" w:fill="FFFFFF" w:themeFill="background1"/>
            <w:noWrap/>
            <w:vAlign w:val="center"/>
          </w:tcPr>
          <w:p w14:paraId="241DD757"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Монтаж и эксплуатация внутренних сантехнических устройств, кондиционирования воздуха и вентиляции</w:t>
            </w:r>
          </w:p>
        </w:tc>
        <w:tc>
          <w:tcPr>
            <w:tcW w:w="1201" w:type="dxa"/>
            <w:gridSpan w:val="2"/>
            <w:shd w:val="clear" w:color="auto" w:fill="FFFFFF" w:themeFill="background1"/>
            <w:vAlign w:val="center"/>
          </w:tcPr>
          <w:p w14:paraId="27DAEA2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39</w:t>
            </w:r>
          </w:p>
        </w:tc>
        <w:tc>
          <w:tcPr>
            <w:tcW w:w="1201" w:type="dxa"/>
            <w:shd w:val="clear" w:color="auto" w:fill="FFFFFF" w:themeFill="background1"/>
            <w:vAlign w:val="center"/>
          </w:tcPr>
          <w:p w14:paraId="14553023"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14:paraId="2324660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32</w:t>
            </w:r>
          </w:p>
        </w:tc>
        <w:tc>
          <w:tcPr>
            <w:tcW w:w="1201" w:type="dxa"/>
            <w:shd w:val="clear" w:color="auto" w:fill="FFFFFF" w:themeFill="background1"/>
            <w:vAlign w:val="center"/>
          </w:tcPr>
          <w:p w14:paraId="466A5CE0"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3,1</w:t>
            </w:r>
          </w:p>
        </w:tc>
      </w:tr>
      <w:tr w:rsidR="00B449A9" w:rsidRPr="00BA3696" w14:paraId="2DF17C4D" w14:textId="77777777" w:rsidTr="007F3B27">
        <w:trPr>
          <w:cantSplit/>
        </w:trPr>
        <w:tc>
          <w:tcPr>
            <w:tcW w:w="5260" w:type="dxa"/>
            <w:shd w:val="clear" w:color="auto" w:fill="FFFFFF" w:themeFill="background1"/>
            <w:noWrap/>
            <w:vAlign w:val="bottom"/>
          </w:tcPr>
          <w:p w14:paraId="553068E6"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Обработка металлов давлением</w:t>
            </w:r>
          </w:p>
        </w:tc>
        <w:tc>
          <w:tcPr>
            <w:tcW w:w="1201" w:type="dxa"/>
            <w:gridSpan w:val="2"/>
            <w:shd w:val="clear" w:color="auto" w:fill="FFFFFF" w:themeFill="background1"/>
            <w:vAlign w:val="center"/>
          </w:tcPr>
          <w:p w14:paraId="3D35179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23</w:t>
            </w:r>
          </w:p>
        </w:tc>
        <w:tc>
          <w:tcPr>
            <w:tcW w:w="1201" w:type="dxa"/>
            <w:shd w:val="clear" w:color="auto" w:fill="FFFFFF" w:themeFill="background1"/>
            <w:vAlign w:val="center"/>
          </w:tcPr>
          <w:p w14:paraId="38D70C78"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0</w:t>
            </w:r>
          </w:p>
        </w:tc>
        <w:tc>
          <w:tcPr>
            <w:tcW w:w="1201" w:type="dxa"/>
            <w:shd w:val="clear" w:color="auto" w:fill="FFFFFF" w:themeFill="background1"/>
            <w:vAlign w:val="center"/>
          </w:tcPr>
          <w:p w14:paraId="2D0620C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18</w:t>
            </w:r>
          </w:p>
        </w:tc>
        <w:tc>
          <w:tcPr>
            <w:tcW w:w="1201" w:type="dxa"/>
            <w:shd w:val="clear" w:color="auto" w:fill="FFFFFF" w:themeFill="background1"/>
            <w:vAlign w:val="center"/>
          </w:tcPr>
          <w:p w14:paraId="5F251DB4"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5,6</w:t>
            </w:r>
          </w:p>
        </w:tc>
      </w:tr>
      <w:tr w:rsidR="00B449A9" w:rsidRPr="00BA3696" w14:paraId="78AD3C1D" w14:textId="77777777" w:rsidTr="007F3B27">
        <w:trPr>
          <w:cantSplit/>
        </w:trPr>
        <w:tc>
          <w:tcPr>
            <w:tcW w:w="5260" w:type="dxa"/>
            <w:shd w:val="clear" w:color="auto" w:fill="FFFFFF" w:themeFill="background1"/>
            <w:noWrap/>
            <w:vAlign w:val="center"/>
          </w:tcPr>
          <w:p w14:paraId="243A5DC2"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lastRenderedPageBreak/>
              <w:t>Техническое регулирование и управление качеством</w:t>
            </w:r>
          </w:p>
        </w:tc>
        <w:tc>
          <w:tcPr>
            <w:tcW w:w="1201" w:type="dxa"/>
            <w:gridSpan w:val="2"/>
            <w:shd w:val="clear" w:color="auto" w:fill="FFFFFF" w:themeFill="background1"/>
            <w:vAlign w:val="center"/>
          </w:tcPr>
          <w:p w14:paraId="6E2B8F6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112</w:t>
            </w:r>
          </w:p>
        </w:tc>
        <w:tc>
          <w:tcPr>
            <w:tcW w:w="1201" w:type="dxa"/>
            <w:shd w:val="clear" w:color="auto" w:fill="FFFFFF" w:themeFill="background1"/>
            <w:vAlign w:val="center"/>
          </w:tcPr>
          <w:p w14:paraId="1829378A" w14:textId="77777777" w:rsidR="00B449A9" w:rsidRPr="00BA3696" w:rsidRDefault="00B449A9" w:rsidP="007F3B27">
            <w:pPr>
              <w:spacing w:after="0"/>
              <w:jc w:val="center"/>
              <w:rPr>
                <w:rFonts w:ascii="Times New Roman" w:eastAsia="Calibri" w:hAnsi="Times New Roman" w:cs="Times New Roman"/>
                <w:b/>
                <w:sz w:val="24"/>
                <w:szCs w:val="24"/>
              </w:rPr>
            </w:pPr>
            <w:r w:rsidRPr="00BA3696">
              <w:rPr>
                <w:rFonts w:ascii="Times New Roman" w:eastAsia="Calibri" w:hAnsi="Times New Roman" w:cs="Times New Roman"/>
                <w:b/>
                <w:sz w:val="24"/>
                <w:szCs w:val="24"/>
              </w:rPr>
              <w:t>0</w:t>
            </w:r>
          </w:p>
        </w:tc>
        <w:tc>
          <w:tcPr>
            <w:tcW w:w="1201" w:type="dxa"/>
            <w:shd w:val="clear" w:color="auto" w:fill="FFFFFF" w:themeFill="background1"/>
            <w:vAlign w:val="center"/>
          </w:tcPr>
          <w:p w14:paraId="004469C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85</w:t>
            </w:r>
          </w:p>
        </w:tc>
        <w:tc>
          <w:tcPr>
            <w:tcW w:w="1201" w:type="dxa"/>
            <w:shd w:val="clear" w:color="auto" w:fill="FFFFFF" w:themeFill="background1"/>
            <w:vAlign w:val="center"/>
          </w:tcPr>
          <w:p w14:paraId="5B9B8795"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2,4</w:t>
            </w:r>
          </w:p>
        </w:tc>
      </w:tr>
      <w:tr w:rsidR="00B449A9" w:rsidRPr="00BA3696" w14:paraId="69F8CCFC" w14:textId="77777777" w:rsidTr="007F3B27">
        <w:trPr>
          <w:cantSplit/>
        </w:trPr>
        <w:tc>
          <w:tcPr>
            <w:tcW w:w="5260" w:type="dxa"/>
            <w:shd w:val="clear" w:color="auto" w:fill="FFFFFF" w:themeFill="background1"/>
            <w:noWrap/>
            <w:vAlign w:val="bottom"/>
          </w:tcPr>
          <w:p w14:paraId="28E81CB9"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Товароведение и экспертиза качества потребительских товаров</w:t>
            </w:r>
          </w:p>
        </w:tc>
        <w:tc>
          <w:tcPr>
            <w:tcW w:w="1201" w:type="dxa"/>
            <w:gridSpan w:val="2"/>
            <w:shd w:val="clear" w:color="auto" w:fill="FFFFFF" w:themeFill="background1"/>
            <w:vAlign w:val="center"/>
          </w:tcPr>
          <w:p w14:paraId="6BA2A62B"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100</w:t>
            </w:r>
          </w:p>
        </w:tc>
        <w:tc>
          <w:tcPr>
            <w:tcW w:w="1201" w:type="dxa"/>
            <w:shd w:val="clear" w:color="auto" w:fill="FFFFFF" w:themeFill="background1"/>
            <w:vAlign w:val="center"/>
          </w:tcPr>
          <w:p w14:paraId="59CDABF7"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1,0</w:t>
            </w:r>
          </w:p>
        </w:tc>
        <w:tc>
          <w:tcPr>
            <w:tcW w:w="1201" w:type="dxa"/>
            <w:shd w:val="clear" w:color="auto" w:fill="FFFFFF" w:themeFill="background1"/>
            <w:vAlign w:val="center"/>
          </w:tcPr>
          <w:p w14:paraId="424B159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88</w:t>
            </w:r>
          </w:p>
        </w:tc>
        <w:tc>
          <w:tcPr>
            <w:tcW w:w="1201" w:type="dxa"/>
            <w:shd w:val="clear" w:color="auto" w:fill="FFFFFF" w:themeFill="background1"/>
            <w:vAlign w:val="center"/>
          </w:tcPr>
          <w:p w14:paraId="55885384"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3,4</w:t>
            </w:r>
          </w:p>
        </w:tc>
      </w:tr>
      <w:tr w:rsidR="00B449A9" w:rsidRPr="00BA3696" w14:paraId="2A44A82F" w14:textId="77777777" w:rsidTr="007F3B27">
        <w:trPr>
          <w:cantSplit/>
        </w:trPr>
        <w:tc>
          <w:tcPr>
            <w:tcW w:w="5260" w:type="dxa"/>
            <w:shd w:val="clear" w:color="auto" w:fill="FFFFFF" w:themeFill="background1"/>
            <w:noWrap/>
            <w:vAlign w:val="bottom"/>
          </w:tcPr>
          <w:p w14:paraId="08DCDE2E"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Туризм</w:t>
            </w:r>
          </w:p>
        </w:tc>
        <w:tc>
          <w:tcPr>
            <w:tcW w:w="1201" w:type="dxa"/>
            <w:gridSpan w:val="2"/>
            <w:shd w:val="clear" w:color="auto" w:fill="FFFFFF" w:themeFill="background1"/>
            <w:vAlign w:val="center"/>
          </w:tcPr>
          <w:p w14:paraId="1C443D2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99</w:t>
            </w:r>
          </w:p>
        </w:tc>
        <w:tc>
          <w:tcPr>
            <w:tcW w:w="1201" w:type="dxa"/>
            <w:shd w:val="clear" w:color="auto" w:fill="FFFFFF" w:themeFill="background1"/>
            <w:vAlign w:val="center"/>
          </w:tcPr>
          <w:p w14:paraId="00EA4AED"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14:paraId="3749061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78</w:t>
            </w:r>
          </w:p>
        </w:tc>
        <w:tc>
          <w:tcPr>
            <w:tcW w:w="1201" w:type="dxa"/>
            <w:shd w:val="clear" w:color="auto" w:fill="FFFFFF" w:themeFill="background1"/>
            <w:vAlign w:val="center"/>
          </w:tcPr>
          <w:p w14:paraId="077B8FB4"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2,6</w:t>
            </w:r>
          </w:p>
        </w:tc>
      </w:tr>
      <w:tr w:rsidR="00B449A9" w:rsidRPr="00BA3696" w14:paraId="62C05611" w14:textId="77777777" w:rsidTr="007F3B27">
        <w:trPr>
          <w:cantSplit/>
        </w:trPr>
        <w:tc>
          <w:tcPr>
            <w:tcW w:w="5260" w:type="dxa"/>
            <w:shd w:val="clear" w:color="auto" w:fill="FFFFFF" w:themeFill="background1"/>
            <w:noWrap/>
            <w:vAlign w:val="bottom"/>
          </w:tcPr>
          <w:p w14:paraId="26F4EAF8"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Электрические станции, сети и системы</w:t>
            </w:r>
          </w:p>
        </w:tc>
        <w:tc>
          <w:tcPr>
            <w:tcW w:w="1201" w:type="dxa"/>
            <w:gridSpan w:val="2"/>
            <w:shd w:val="clear" w:color="auto" w:fill="FFFFFF" w:themeFill="background1"/>
            <w:vAlign w:val="center"/>
          </w:tcPr>
          <w:p w14:paraId="1CE6E20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50</w:t>
            </w:r>
          </w:p>
        </w:tc>
        <w:tc>
          <w:tcPr>
            <w:tcW w:w="1201" w:type="dxa"/>
            <w:shd w:val="clear" w:color="auto" w:fill="FFFFFF" w:themeFill="background1"/>
            <w:vAlign w:val="center"/>
          </w:tcPr>
          <w:p w14:paraId="607A9171"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14:paraId="592A86E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46</w:t>
            </w:r>
          </w:p>
        </w:tc>
        <w:tc>
          <w:tcPr>
            <w:tcW w:w="1201" w:type="dxa"/>
            <w:shd w:val="clear" w:color="auto" w:fill="FFFFFF" w:themeFill="background1"/>
            <w:vAlign w:val="center"/>
          </w:tcPr>
          <w:p w14:paraId="4F860024"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2,2</w:t>
            </w:r>
          </w:p>
        </w:tc>
      </w:tr>
      <w:tr w:rsidR="00B449A9" w:rsidRPr="00BA3696" w14:paraId="708C4299" w14:textId="77777777" w:rsidTr="007F3B27">
        <w:trPr>
          <w:cantSplit/>
        </w:trPr>
        <w:tc>
          <w:tcPr>
            <w:tcW w:w="10064" w:type="dxa"/>
            <w:gridSpan w:val="6"/>
            <w:shd w:val="clear" w:color="auto" w:fill="FFFFFF" w:themeFill="background1"/>
            <w:noWrap/>
            <w:vAlign w:val="center"/>
          </w:tcPr>
          <w:p w14:paraId="07B2C716" w14:textId="77777777" w:rsidR="00B449A9" w:rsidRPr="00BA3696" w:rsidRDefault="00B449A9" w:rsidP="007F3B27">
            <w:pPr>
              <w:spacing w:after="0" w:line="240" w:lineRule="auto"/>
              <w:jc w:val="center"/>
              <w:rPr>
                <w:rFonts w:ascii="Times New Roman" w:eastAsia="Times New Roman" w:hAnsi="Times New Roman" w:cs="Times New Roman"/>
                <w:b/>
                <w:color w:val="000000"/>
                <w:sz w:val="20"/>
                <w:szCs w:val="20"/>
                <w:lang w:eastAsia="ru-RU"/>
              </w:rPr>
            </w:pPr>
            <w:r w:rsidRPr="00BA3696">
              <w:rPr>
                <w:rFonts w:ascii="Times New Roman" w:eastAsia="Times New Roman" w:hAnsi="Times New Roman" w:cs="Times New Roman"/>
                <w:b/>
                <w:bCs/>
                <w:i/>
                <w:sz w:val="24"/>
                <w:szCs w:val="24"/>
                <w:lang w:eastAsia="ru-RU"/>
              </w:rPr>
              <w:t>Увеличение показателя при увеличении выпуска</w:t>
            </w:r>
          </w:p>
        </w:tc>
      </w:tr>
      <w:tr w:rsidR="00B449A9" w:rsidRPr="00BA3696" w14:paraId="017DD51F" w14:textId="77777777" w:rsidTr="007F3B27">
        <w:trPr>
          <w:cantSplit/>
        </w:trPr>
        <w:tc>
          <w:tcPr>
            <w:tcW w:w="5260" w:type="dxa"/>
            <w:shd w:val="clear" w:color="auto" w:fill="FFFFFF" w:themeFill="background1"/>
            <w:noWrap/>
            <w:vAlign w:val="bottom"/>
          </w:tcPr>
          <w:p w14:paraId="4FE3DCD8"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Декоративно-прикладное искусство и народные промыслы (по видам)</w:t>
            </w:r>
          </w:p>
        </w:tc>
        <w:tc>
          <w:tcPr>
            <w:tcW w:w="1201" w:type="dxa"/>
            <w:gridSpan w:val="2"/>
            <w:shd w:val="clear" w:color="auto" w:fill="FFFFFF" w:themeFill="background1"/>
            <w:vAlign w:val="center"/>
          </w:tcPr>
          <w:p w14:paraId="739C2EA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67</w:t>
            </w:r>
          </w:p>
        </w:tc>
        <w:tc>
          <w:tcPr>
            <w:tcW w:w="1201" w:type="dxa"/>
            <w:shd w:val="clear" w:color="auto" w:fill="FFFFFF" w:themeFill="background1"/>
            <w:vAlign w:val="center"/>
          </w:tcPr>
          <w:p w14:paraId="49B66A86"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14:paraId="762176C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91</w:t>
            </w:r>
          </w:p>
        </w:tc>
        <w:tc>
          <w:tcPr>
            <w:tcW w:w="1201" w:type="dxa"/>
            <w:shd w:val="clear" w:color="auto" w:fill="FFFFFF" w:themeFill="background1"/>
            <w:vAlign w:val="center"/>
          </w:tcPr>
          <w:p w14:paraId="7CD7E51F"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2,2</w:t>
            </w:r>
          </w:p>
        </w:tc>
      </w:tr>
      <w:tr w:rsidR="00B449A9" w:rsidRPr="00BA3696" w14:paraId="68BD5904" w14:textId="77777777" w:rsidTr="007F3B27">
        <w:trPr>
          <w:cantSplit/>
        </w:trPr>
        <w:tc>
          <w:tcPr>
            <w:tcW w:w="5260" w:type="dxa"/>
            <w:shd w:val="clear" w:color="auto" w:fill="FFFFFF" w:themeFill="background1"/>
            <w:noWrap/>
            <w:vAlign w:val="bottom"/>
          </w:tcPr>
          <w:p w14:paraId="5365A74E"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Лабораторная диагностика</w:t>
            </w:r>
          </w:p>
        </w:tc>
        <w:tc>
          <w:tcPr>
            <w:tcW w:w="1201" w:type="dxa"/>
            <w:gridSpan w:val="2"/>
            <w:shd w:val="clear" w:color="auto" w:fill="FFFFFF" w:themeFill="background1"/>
            <w:vAlign w:val="center"/>
          </w:tcPr>
          <w:p w14:paraId="7DD03925" w14:textId="77777777" w:rsidR="00B449A9" w:rsidRPr="00BA3696" w:rsidRDefault="00B449A9" w:rsidP="007F3B27">
            <w:pPr>
              <w:spacing w:after="0" w:line="240" w:lineRule="auto"/>
              <w:jc w:val="center"/>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61</w:t>
            </w:r>
          </w:p>
        </w:tc>
        <w:tc>
          <w:tcPr>
            <w:tcW w:w="1201" w:type="dxa"/>
            <w:shd w:val="clear" w:color="auto" w:fill="FFFFFF" w:themeFill="background1"/>
            <w:vAlign w:val="center"/>
          </w:tcPr>
          <w:p w14:paraId="382D35A1"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w:t>
            </w:r>
          </w:p>
        </w:tc>
        <w:tc>
          <w:tcPr>
            <w:tcW w:w="1201" w:type="dxa"/>
            <w:shd w:val="clear" w:color="auto" w:fill="FFFFFF" w:themeFill="background1"/>
            <w:vAlign w:val="center"/>
          </w:tcPr>
          <w:p w14:paraId="396F3EA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63</w:t>
            </w:r>
          </w:p>
        </w:tc>
        <w:tc>
          <w:tcPr>
            <w:tcW w:w="1201" w:type="dxa"/>
            <w:shd w:val="clear" w:color="auto" w:fill="FFFFFF" w:themeFill="background1"/>
            <w:vAlign w:val="center"/>
          </w:tcPr>
          <w:p w14:paraId="7BC2517E"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1,6</w:t>
            </w:r>
          </w:p>
        </w:tc>
      </w:tr>
      <w:tr w:rsidR="00B449A9" w:rsidRPr="00BA3696" w14:paraId="2B9FB644" w14:textId="77777777" w:rsidTr="007F3B27">
        <w:trPr>
          <w:cantSplit/>
        </w:trPr>
        <w:tc>
          <w:tcPr>
            <w:tcW w:w="5260" w:type="dxa"/>
            <w:shd w:val="clear" w:color="auto" w:fill="FFFFFF" w:themeFill="background1"/>
            <w:noWrap/>
            <w:vAlign w:val="bottom"/>
          </w:tcPr>
          <w:p w14:paraId="430CCD3D"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Металловедение и термическая обработка металлов</w:t>
            </w:r>
          </w:p>
        </w:tc>
        <w:tc>
          <w:tcPr>
            <w:tcW w:w="1201" w:type="dxa"/>
            <w:gridSpan w:val="2"/>
            <w:shd w:val="clear" w:color="auto" w:fill="FFFFFF" w:themeFill="background1"/>
            <w:vAlign w:val="center"/>
          </w:tcPr>
          <w:p w14:paraId="5D2A6E6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12</w:t>
            </w:r>
          </w:p>
        </w:tc>
        <w:tc>
          <w:tcPr>
            <w:tcW w:w="1201" w:type="dxa"/>
            <w:shd w:val="clear" w:color="auto" w:fill="FFFFFF" w:themeFill="background1"/>
            <w:vAlign w:val="center"/>
          </w:tcPr>
          <w:p w14:paraId="3FD97B8B"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14:paraId="15656A7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17</w:t>
            </w:r>
          </w:p>
        </w:tc>
        <w:tc>
          <w:tcPr>
            <w:tcW w:w="1201" w:type="dxa"/>
            <w:shd w:val="clear" w:color="auto" w:fill="FFFFFF" w:themeFill="background1"/>
            <w:vAlign w:val="center"/>
          </w:tcPr>
          <w:p w14:paraId="6EB18748"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5,9</w:t>
            </w:r>
          </w:p>
        </w:tc>
      </w:tr>
      <w:tr w:rsidR="00B449A9" w:rsidRPr="00BA3696" w14:paraId="6DF21E21" w14:textId="77777777" w:rsidTr="007F3B27">
        <w:trPr>
          <w:cantSplit/>
        </w:trPr>
        <w:tc>
          <w:tcPr>
            <w:tcW w:w="5260" w:type="dxa"/>
            <w:shd w:val="clear" w:color="auto" w:fill="FFFFFF" w:themeFill="background1"/>
            <w:noWrap/>
            <w:vAlign w:val="bottom"/>
          </w:tcPr>
          <w:p w14:paraId="292011C4"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Механизация сельского хозяйства</w:t>
            </w:r>
          </w:p>
        </w:tc>
        <w:tc>
          <w:tcPr>
            <w:tcW w:w="1201" w:type="dxa"/>
            <w:gridSpan w:val="2"/>
            <w:shd w:val="clear" w:color="auto" w:fill="FFFFFF" w:themeFill="background1"/>
            <w:vAlign w:val="center"/>
          </w:tcPr>
          <w:p w14:paraId="4E56557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136</w:t>
            </w:r>
          </w:p>
        </w:tc>
        <w:tc>
          <w:tcPr>
            <w:tcW w:w="1201" w:type="dxa"/>
            <w:shd w:val="clear" w:color="auto" w:fill="FFFFFF" w:themeFill="background1"/>
            <w:vAlign w:val="center"/>
          </w:tcPr>
          <w:p w14:paraId="611A423F"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14:paraId="476C60A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145</w:t>
            </w:r>
          </w:p>
        </w:tc>
        <w:tc>
          <w:tcPr>
            <w:tcW w:w="1201" w:type="dxa"/>
            <w:shd w:val="clear" w:color="auto" w:fill="FFFFFF" w:themeFill="background1"/>
            <w:vAlign w:val="center"/>
          </w:tcPr>
          <w:p w14:paraId="23C59501"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0,7</w:t>
            </w:r>
          </w:p>
        </w:tc>
      </w:tr>
      <w:tr w:rsidR="00B449A9" w:rsidRPr="00BA3696" w14:paraId="2710E791" w14:textId="77777777" w:rsidTr="007F3B27">
        <w:trPr>
          <w:cantSplit/>
        </w:trPr>
        <w:tc>
          <w:tcPr>
            <w:tcW w:w="5260" w:type="dxa"/>
            <w:shd w:val="clear" w:color="auto" w:fill="FFFFFF" w:themeFill="background1"/>
            <w:noWrap/>
            <w:vAlign w:val="bottom"/>
          </w:tcPr>
          <w:p w14:paraId="7C7ABEDD"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Сварочное производство</w:t>
            </w:r>
          </w:p>
        </w:tc>
        <w:tc>
          <w:tcPr>
            <w:tcW w:w="1201" w:type="dxa"/>
            <w:gridSpan w:val="2"/>
            <w:shd w:val="clear" w:color="auto" w:fill="FFFFFF" w:themeFill="background1"/>
            <w:vAlign w:val="center"/>
          </w:tcPr>
          <w:p w14:paraId="0BF90D43"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313</w:t>
            </w:r>
          </w:p>
        </w:tc>
        <w:tc>
          <w:tcPr>
            <w:tcW w:w="1201" w:type="dxa"/>
            <w:shd w:val="clear" w:color="auto" w:fill="FFFFFF" w:themeFill="background1"/>
            <w:vAlign w:val="center"/>
          </w:tcPr>
          <w:p w14:paraId="6C7E893F"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0,6</w:t>
            </w:r>
          </w:p>
        </w:tc>
        <w:tc>
          <w:tcPr>
            <w:tcW w:w="1201" w:type="dxa"/>
            <w:shd w:val="clear" w:color="auto" w:fill="FFFFFF" w:themeFill="background1"/>
            <w:vAlign w:val="center"/>
          </w:tcPr>
          <w:p w14:paraId="4D6421C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337</w:t>
            </w:r>
          </w:p>
        </w:tc>
        <w:tc>
          <w:tcPr>
            <w:tcW w:w="1201" w:type="dxa"/>
            <w:shd w:val="clear" w:color="auto" w:fill="FFFFFF" w:themeFill="background1"/>
            <w:vAlign w:val="center"/>
          </w:tcPr>
          <w:p w14:paraId="1570E514"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1,2</w:t>
            </w:r>
          </w:p>
        </w:tc>
      </w:tr>
      <w:tr w:rsidR="00B449A9" w:rsidRPr="00BA3696" w14:paraId="745BEDAD" w14:textId="77777777" w:rsidTr="007F3B27">
        <w:trPr>
          <w:cantSplit/>
        </w:trPr>
        <w:tc>
          <w:tcPr>
            <w:tcW w:w="5260" w:type="dxa"/>
            <w:shd w:val="clear" w:color="auto" w:fill="FFFFFF" w:themeFill="background1"/>
            <w:noWrap/>
            <w:vAlign w:val="center"/>
          </w:tcPr>
          <w:p w14:paraId="4E905B19"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Финансы (по отраслям)</w:t>
            </w:r>
          </w:p>
        </w:tc>
        <w:tc>
          <w:tcPr>
            <w:tcW w:w="1201" w:type="dxa"/>
            <w:gridSpan w:val="2"/>
            <w:shd w:val="clear" w:color="auto" w:fill="FFFFFF" w:themeFill="background1"/>
            <w:vAlign w:val="center"/>
          </w:tcPr>
          <w:p w14:paraId="1303BB7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94</w:t>
            </w:r>
          </w:p>
        </w:tc>
        <w:tc>
          <w:tcPr>
            <w:tcW w:w="1201" w:type="dxa"/>
            <w:shd w:val="clear" w:color="auto" w:fill="FFFFFF" w:themeFill="background1"/>
            <w:vAlign w:val="center"/>
          </w:tcPr>
          <w:p w14:paraId="113C18A8" w14:textId="77777777" w:rsidR="00B449A9" w:rsidRPr="00BA3696" w:rsidRDefault="00B449A9" w:rsidP="007F3B27">
            <w:pPr>
              <w:spacing w:after="0"/>
              <w:jc w:val="center"/>
              <w:rPr>
                <w:rFonts w:ascii="Times New Roman" w:eastAsia="Calibri" w:hAnsi="Times New Roman" w:cs="Times New Roman"/>
                <w:b/>
                <w:sz w:val="24"/>
                <w:szCs w:val="24"/>
              </w:rPr>
            </w:pPr>
            <w:r w:rsidRPr="00BA3696">
              <w:rPr>
                <w:rFonts w:ascii="Times New Roman" w:eastAsia="Calibri" w:hAnsi="Times New Roman" w:cs="Times New Roman"/>
                <w:b/>
                <w:sz w:val="24"/>
                <w:szCs w:val="24"/>
              </w:rPr>
              <w:t>0</w:t>
            </w:r>
          </w:p>
        </w:tc>
        <w:tc>
          <w:tcPr>
            <w:tcW w:w="1201" w:type="dxa"/>
            <w:shd w:val="clear" w:color="auto" w:fill="FFFFFF" w:themeFill="background1"/>
            <w:vAlign w:val="center"/>
          </w:tcPr>
          <w:p w14:paraId="498A96A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109</w:t>
            </w:r>
          </w:p>
        </w:tc>
        <w:tc>
          <w:tcPr>
            <w:tcW w:w="1201" w:type="dxa"/>
            <w:shd w:val="clear" w:color="auto" w:fill="FFFFFF" w:themeFill="background1"/>
            <w:vAlign w:val="center"/>
          </w:tcPr>
          <w:p w14:paraId="64C1A821"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1,8</w:t>
            </w:r>
          </w:p>
        </w:tc>
      </w:tr>
      <w:tr w:rsidR="00B449A9" w:rsidRPr="00BA3696" w14:paraId="496216AE" w14:textId="77777777" w:rsidTr="007F3B27">
        <w:trPr>
          <w:cantSplit/>
        </w:trPr>
        <w:tc>
          <w:tcPr>
            <w:tcW w:w="10064" w:type="dxa"/>
            <w:gridSpan w:val="6"/>
            <w:shd w:val="clear" w:color="auto" w:fill="FFFFFF" w:themeFill="background1"/>
            <w:noWrap/>
            <w:vAlign w:val="center"/>
          </w:tcPr>
          <w:p w14:paraId="05B9F113" w14:textId="77777777" w:rsidR="00B449A9" w:rsidRPr="00BA3696" w:rsidRDefault="00B449A9" w:rsidP="007F3B27">
            <w:pPr>
              <w:spacing w:after="0" w:line="240" w:lineRule="auto"/>
              <w:jc w:val="center"/>
              <w:rPr>
                <w:rFonts w:ascii="Times New Roman" w:eastAsia="Times New Roman" w:hAnsi="Times New Roman" w:cs="Times New Roman"/>
                <w:b/>
                <w:color w:val="000000"/>
                <w:sz w:val="20"/>
                <w:szCs w:val="20"/>
                <w:lang w:eastAsia="ru-RU"/>
              </w:rPr>
            </w:pPr>
            <w:r w:rsidRPr="00BA3696">
              <w:rPr>
                <w:rFonts w:ascii="Times New Roman" w:eastAsia="Times New Roman" w:hAnsi="Times New Roman" w:cs="Times New Roman"/>
                <w:b/>
                <w:i/>
                <w:color w:val="000000"/>
                <w:sz w:val="24"/>
                <w:szCs w:val="24"/>
                <w:lang w:eastAsia="ru-RU"/>
              </w:rPr>
              <w:t>Неизменность показателя при увеличении выпуска (позитив)</w:t>
            </w:r>
          </w:p>
        </w:tc>
      </w:tr>
      <w:tr w:rsidR="00B449A9" w:rsidRPr="00BA3696" w14:paraId="37804D29" w14:textId="77777777" w:rsidTr="007F3B27">
        <w:trPr>
          <w:cantSplit/>
        </w:trPr>
        <w:tc>
          <w:tcPr>
            <w:tcW w:w="5260" w:type="dxa"/>
            <w:shd w:val="clear" w:color="auto" w:fill="FFFFFF" w:themeFill="background1"/>
            <w:noWrap/>
            <w:vAlign w:val="center"/>
          </w:tcPr>
          <w:p w14:paraId="530CF491"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Конструирование, моделирование и технология швейных изделий</w:t>
            </w:r>
          </w:p>
        </w:tc>
        <w:tc>
          <w:tcPr>
            <w:tcW w:w="1201" w:type="dxa"/>
            <w:gridSpan w:val="2"/>
            <w:shd w:val="clear" w:color="auto" w:fill="FFFFFF" w:themeFill="background1"/>
            <w:vAlign w:val="center"/>
          </w:tcPr>
          <w:p w14:paraId="330F32F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42</w:t>
            </w:r>
          </w:p>
        </w:tc>
        <w:tc>
          <w:tcPr>
            <w:tcW w:w="1201" w:type="dxa"/>
            <w:shd w:val="clear" w:color="auto" w:fill="FFFFFF" w:themeFill="background1"/>
            <w:vAlign w:val="center"/>
          </w:tcPr>
          <w:p w14:paraId="69233B31" w14:textId="77777777" w:rsidR="00B449A9" w:rsidRPr="00BA3696" w:rsidRDefault="00B449A9" w:rsidP="007F3B27">
            <w:pPr>
              <w:spacing w:after="0"/>
              <w:jc w:val="center"/>
              <w:rPr>
                <w:rFonts w:ascii="Times New Roman" w:eastAsia="Calibri" w:hAnsi="Times New Roman" w:cs="Times New Roman"/>
                <w:b/>
                <w:sz w:val="24"/>
                <w:szCs w:val="24"/>
              </w:rPr>
            </w:pPr>
            <w:r w:rsidRPr="00BA3696">
              <w:rPr>
                <w:rFonts w:ascii="Times New Roman" w:eastAsia="Calibri" w:hAnsi="Times New Roman" w:cs="Times New Roman"/>
                <w:b/>
                <w:sz w:val="24"/>
                <w:szCs w:val="24"/>
              </w:rPr>
              <w:t>0</w:t>
            </w:r>
          </w:p>
        </w:tc>
        <w:tc>
          <w:tcPr>
            <w:tcW w:w="1201" w:type="dxa"/>
            <w:shd w:val="clear" w:color="auto" w:fill="FFFFFF" w:themeFill="background1"/>
            <w:vAlign w:val="center"/>
          </w:tcPr>
          <w:p w14:paraId="07A2C49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46</w:t>
            </w:r>
          </w:p>
        </w:tc>
        <w:tc>
          <w:tcPr>
            <w:tcW w:w="1201" w:type="dxa"/>
            <w:shd w:val="clear" w:color="auto" w:fill="FFFFFF" w:themeFill="background1"/>
            <w:vAlign w:val="center"/>
          </w:tcPr>
          <w:p w14:paraId="0A5D472D"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5611EA78" w14:textId="77777777" w:rsidTr="007F3B27">
        <w:trPr>
          <w:cantSplit/>
        </w:trPr>
        <w:tc>
          <w:tcPr>
            <w:tcW w:w="5260" w:type="dxa"/>
            <w:shd w:val="clear" w:color="auto" w:fill="FFFFFF" w:themeFill="background1"/>
            <w:noWrap/>
            <w:vAlign w:val="center"/>
          </w:tcPr>
          <w:p w14:paraId="501CE021" w14:textId="77777777" w:rsidR="00B449A9" w:rsidRPr="00BA3696" w:rsidRDefault="00B449A9" w:rsidP="007F3B27">
            <w:pPr>
              <w:spacing w:after="0" w:line="240" w:lineRule="auto"/>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Коррекционная педагогика в начальном образовании</w:t>
            </w:r>
          </w:p>
        </w:tc>
        <w:tc>
          <w:tcPr>
            <w:tcW w:w="1201" w:type="dxa"/>
            <w:gridSpan w:val="2"/>
            <w:shd w:val="clear" w:color="auto" w:fill="FFFFFF" w:themeFill="background1"/>
            <w:vAlign w:val="center"/>
          </w:tcPr>
          <w:p w14:paraId="7ECF41B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33</w:t>
            </w:r>
          </w:p>
        </w:tc>
        <w:tc>
          <w:tcPr>
            <w:tcW w:w="1201" w:type="dxa"/>
            <w:shd w:val="clear" w:color="auto" w:fill="FFFFFF" w:themeFill="background1"/>
            <w:vAlign w:val="center"/>
          </w:tcPr>
          <w:p w14:paraId="70188FEC" w14:textId="77777777" w:rsidR="00B449A9" w:rsidRPr="00BA3696" w:rsidRDefault="00B449A9" w:rsidP="007F3B27">
            <w:pPr>
              <w:spacing w:after="0"/>
              <w:jc w:val="center"/>
              <w:rPr>
                <w:rFonts w:ascii="Calibri" w:eastAsia="Calibri" w:hAnsi="Calibri" w:cs="Times New Roman"/>
                <w:b/>
              </w:rPr>
            </w:pPr>
            <w:r w:rsidRPr="00BA3696">
              <w:rPr>
                <w:rFonts w:ascii="Calibri" w:eastAsia="Calibri" w:hAnsi="Calibri" w:cs="Times New Roman"/>
                <w:b/>
              </w:rPr>
              <w:t>0</w:t>
            </w:r>
          </w:p>
        </w:tc>
        <w:tc>
          <w:tcPr>
            <w:tcW w:w="1201" w:type="dxa"/>
            <w:shd w:val="clear" w:color="auto" w:fill="FFFFFF" w:themeFill="background1"/>
            <w:vAlign w:val="center"/>
          </w:tcPr>
          <w:p w14:paraId="7956426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39</w:t>
            </w:r>
          </w:p>
        </w:tc>
        <w:tc>
          <w:tcPr>
            <w:tcW w:w="1201" w:type="dxa"/>
            <w:shd w:val="clear" w:color="auto" w:fill="FFFFFF" w:themeFill="background1"/>
            <w:vAlign w:val="center"/>
          </w:tcPr>
          <w:p w14:paraId="7D3E3205"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4B792075" w14:textId="77777777" w:rsidTr="007F3B27">
        <w:trPr>
          <w:cantSplit/>
        </w:trPr>
        <w:tc>
          <w:tcPr>
            <w:tcW w:w="5260" w:type="dxa"/>
            <w:shd w:val="clear" w:color="auto" w:fill="FFFFFF" w:themeFill="background1"/>
            <w:noWrap/>
            <w:vAlign w:val="bottom"/>
          </w:tcPr>
          <w:p w14:paraId="085CD2CA"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Монтаж и техническая эксплуатация холодильно-компрессорных машин и установок</w:t>
            </w:r>
          </w:p>
        </w:tc>
        <w:tc>
          <w:tcPr>
            <w:tcW w:w="1201" w:type="dxa"/>
            <w:gridSpan w:val="2"/>
            <w:shd w:val="clear" w:color="auto" w:fill="FFFFFF" w:themeFill="background1"/>
            <w:vAlign w:val="center"/>
          </w:tcPr>
          <w:p w14:paraId="6C0F570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34</w:t>
            </w:r>
          </w:p>
        </w:tc>
        <w:tc>
          <w:tcPr>
            <w:tcW w:w="1201" w:type="dxa"/>
            <w:shd w:val="clear" w:color="auto" w:fill="FFFFFF" w:themeFill="background1"/>
            <w:vAlign w:val="center"/>
          </w:tcPr>
          <w:p w14:paraId="238A00CF" w14:textId="77777777" w:rsidR="00B449A9" w:rsidRPr="00BA3696" w:rsidRDefault="00B449A9" w:rsidP="007F3B27">
            <w:pPr>
              <w:spacing w:after="0"/>
              <w:jc w:val="center"/>
              <w:rPr>
                <w:rFonts w:ascii="Times New Roman" w:eastAsia="Calibri" w:hAnsi="Times New Roman" w:cs="Times New Roman"/>
                <w:b/>
                <w:sz w:val="24"/>
                <w:szCs w:val="24"/>
              </w:rPr>
            </w:pPr>
            <w:r w:rsidRPr="00BA3696">
              <w:rPr>
                <w:rFonts w:ascii="Times New Roman" w:eastAsia="Calibri" w:hAnsi="Times New Roman" w:cs="Times New Roman"/>
                <w:b/>
                <w:sz w:val="24"/>
                <w:szCs w:val="24"/>
              </w:rPr>
              <w:t>0</w:t>
            </w:r>
          </w:p>
        </w:tc>
        <w:tc>
          <w:tcPr>
            <w:tcW w:w="1201" w:type="dxa"/>
            <w:shd w:val="clear" w:color="auto" w:fill="FFFFFF" w:themeFill="background1"/>
            <w:vAlign w:val="center"/>
          </w:tcPr>
          <w:p w14:paraId="004DBC4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48</w:t>
            </w:r>
          </w:p>
        </w:tc>
        <w:tc>
          <w:tcPr>
            <w:tcW w:w="1201" w:type="dxa"/>
            <w:shd w:val="clear" w:color="auto" w:fill="FFFFFF" w:themeFill="background1"/>
            <w:vAlign w:val="center"/>
          </w:tcPr>
          <w:p w14:paraId="413C9050"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573733D6" w14:textId="77777777" w:rsidTr="007F3B27">
        <w:trPr>
          <w:cantSplit/>
        </w:trPr>
        <w:tc>
          <w:tcPr>
            <w:tcW w:w="5260" w:type="dxa"/>
            <w:shd w:val="clear" w:color="auto" w:fill="FFFFFF" w:themeFill="background1"/>
            <w:noWrap/>
            <w:vAlign w:val="bottom"/>
          </w:tcPr>
          <w:p w14:paraId="00DF171A"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Автоматика и телемеханика на транспорте (по видам транспорта)</w:t>
            </w:r>
          </w:p>
        </w:tc>
        <w:tc>
          <w:tcPr>
            <w:tcW w:w="1201" w:type="dxa"/>
            <w:gridSpan w:val="2"/>
            <w:shd w:val="clear" w:color="auto" w:fill="FFFFFF" w:themeFill="background1"/>
            <w:vAlign w:val="center"/>
          </w:tcPr>
          <w:p w14:paraId="0985F7D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41</w:t>
            </w:r>
          </w:p>
        </w:tc>
        <w:tc>
          <w:tcPr>
            <w:tcW w:w="1201" w:type="dxa"/>
            <w:shd w:val="clear" w:color="auto" w:fill="FFFFFF" w:themeFill="background1"/>
            <w:vAlign w:val="center"/>
          </w:tcPr>
          <w:p w14:paraId="7380EFAE" w14:textId="77777777" w:rsidR="00B449A9" w:rsidRPr="00BA3696" w:rsidRDefault="00B449A9" w:rsidP="007F3B27">
            <w:pPr>
              <w:spacing w:after="0"/>
              <w:jc w:val="center"/>
              <w:rPr>
                <w:rFonts w:ascii="Times New Roman" w:eastAsia="Calibri" w:hAnsi="Times New Roman" w:cs="Times New Roman"/>
                <w:b/>
                <w:sz w:val="24"/>
                <w:szCs w:val="24"/>
              </w:rPr>
            </w:pPr>
            <w:r w:rsidRPr="00BA3696">
              <w:rPr>
                <w:rFonts w:ascii="Times New Roman" w:eastAsia="Calibri" w:hAnsi="Times New Roman" w:cs="Times New Roman"/>
                <w:b/>
                <w:sz w:val="24"/>
                <w:szCs w:val="24"/>
              </w:rPr>
              <w:t>0</w:t>
            </w:r>
          </w:p>
        </w:tc>
        <w:tc>
          <w:tcPr>
            <w:tcW w:w="1201" w:type="dxa"/>
            <w:shd w:val="clear" w:color="auto" w:fill="FFFFFF" w:themeFill="background1"/>
            <w:vAlign w:val="center"/>
          </w:tcPr>
          <w:p w14:paraId="3477DAF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44</w:t>
            </w:r>
          </w:p>
        </w:tc>
        <w:tc>
          <w:tcPr>
            <w:tcW w:w="1201" w:type="dxa"/>
            <w:shd w:val="clear" w:color="auto" w:fill="FFFFFF" w:themeFill="background1"/>
            <w:vAlign w:val="center"/>
          </w:tcPr>
          <w:p w14:paraId="7518E5DD"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0E1DCC5A" w14:textId="77777777" w:rsidTr="007F3B27">
        <w:trPr>
          <w:cantSplit/>
        </w:trPr>
        <w:tc>
          <w:tcPr>
            <w:tcW w:w="5260" w:type="dxa"/>
            <w:shd w:val="clear" w:color="auto" w:fill="FFFFFF" w:themeFill="background1"/>
            <w:noWrap/>
            <w:vAlign w:val="bottom"/>
          </w:tcPr>
          <w:p w14:paraId="7BCC8FCD"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proofErr w:type="gramStart"/>
            <w:r w:rsidRPr="00BA3696">
              <w:rPr>
                <w:rFonts w:ascii="Times New Roman" w:eastAsia="Times New Roman" w:hAnsi="Times New Roman" w:cs="Times New Roman"/>
                <w:sz w:val="24"/>
                <w:szCs w:val="24"/>
                <w:lang w:eastAsia="ru-RU"/>
              </w:rPr>
              <w:t>Автомобиле</w:t>
            </w:r>
            <w:proofErr w:type="gramEnd"/>
            <w:r w:rsidRPr="00BA3696">
              <w:rPr>
                <w:rFonts w:ascii="Times New Roman" w:eastAsia="Times New Roman" w:hAnsi="Times New Roman" w:cs="Times New Roman"/>
                <w:sz w:val="24"/>
                <w:szCs w:val="24"/>
                <w:lang w:eastAsia="ru-RU"/>
              </w:rPr>
              <w:t>- и тракторостроение</w:t>
            </w:r>
          </w:p>
        </w:tc>
        <w:tc>
          <w:tcPr>
            <w:tcW w:w="1201" w:type="dxa"/>
            <w:gridSpan w:val="2"/>
            <w:shd w:val="clear" w:color="auto" w:fill="FFFFFF" w:themeFill="background1"/>
            <w:vAlign w:val="center"/>
          </w:tcPr>
          <w:p w14:paraId="71B59D5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42</w:t>
            </w:r>
          </w:p>
        </w:tc>
        <w:tc>
          <w:tcPr>
            <w:tcW w:w="1201" w:type="dxa"/>
            <w:shd w:val="clear" w:color="auto" w:fill="FFFFFF" w:themeFill="background1"/>
            <w:vAlign w:val="center"/>
          </w:tcPr>
          <w:p w14:paraId="5F62D638"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14:paraId="6DC10FA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45</w:t>
            </w:r>
          </w:p>
        </w:tc>
        <w:tc>
          <w:tcPr>
            <w:tcW w:w="1201" w:type="dxa"/>
            <w:shd w:val="clear" w:color="auto" w:fill="FFFFFF" w:themeFill="background1"/>
            <w:vAlign w:val="center"/>
          </w:tcPr>
          <w:p w14:paraId="2282C720" w14:textId="77777777" w:rsidR="00B449A9" w:rsidRPr="00BA3696" w:rsidRDefault="00B449A9" w:rsidP="007F3B27">
            <w:pPr>
              <w:spacing w:after="0" w:line="240" w:lineRule="auto"/>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0</w:t>
            </w:r>
          </w:p>
        </w:tc>
      </w:tr>
      <w:tr w:rsidR="00B449A9" w:rsidRPr="00BA3696" w14:paraId="2113D603" w14:textId="77777777" w:rsidTr="007F3B27">
        <w:trPr>
          <w:cantSplit/>
        </w:trPr>
        <w:tc>
          <w:tcPr>
            <w:tcW w:w="10064" w:type="dxa"/>
            <w:gridSpan w:val="6"/>
            <w:shd w:val="clear" w:color="auto" w:fill="FFFFFF" w:themeFill="background1"/>
            <w:noWrap/>
            <w:vAlign w:val="center"/>
          </w:tcPr>
          <w:p w14:paraId="2835553D" w14:textId="77777777" w:rsidR="00B449A9" w:rsidRPr="00BA3696" w:rsidRDefault="00B449A9" w:rsidP="007F3B27">
            <w:pPr>
              <w:spacing w:after="0" w:line="240" w:lineRule="auto"/>
              <w:jc w:val="center"/>
              <w:rPr>
                <w:rFonts w:ascii="Times New Roman" w:eastAsia="Times New Roman" w:hAnsi="Times New Roman" w:cs="Times New Roman"/>
                <w:b/>
                <w:color w:val="000000"/>
                <w:sz w:val="20"/>
                <w:szCs w:val="20"/>
                <w:lang w:eastAsia="ru-RU"/>
              </w:rPr>
            </w:pPr>
            <w:r w:rsidRPr="00BA3696">
              <w:rPr>
                <w:rFonts w:ascii="Times New Roman" w:eastAsia="Times New Roman" w:hAnsi="Times New Roman" w:cs="Times New Roman"/>
                <w:b/>
                <w:i/>
                <w:color w:val="000000"/>
                <w:sz w:val="24"/>
                <w:szCs w:val="24"/>
                <w:lang w:eastAsia="ru-RU"/>
              </w:rPr>
              <w:t>Неизменность показателя</w:t>
            </w:r>
          </w:p>
        </w:tc>
      </w:tr>
      <w:tr w:rsidR="00B449A9" w:rsidRPr="00BA3696" w14:paraId="3539BCB6" w14:textId="77777777" w:rsidTr="007F3B27">
        <w:trPr>
          <w:cantSplit/>
        </w:trPr>
        <w:tc>
          <w:tcPr>
            <w:tcW w:w="5529" w:type="dxa"/>
            <w:gridSpan w:val="2"/>
            <w:shd w:val="clear" w:color="auto" w:fill="FFFFFF" w:themeFill="background1"/>
            <w:noWrap/>
            <w:vAlign w:val="center"/>
          </w:tcPr>
          <w:p w14:paraId="1105E432" w14:textId="77777777" w:rsidR="00B449A9" w:rsidRPr="00BA3696" w:rsidRDefault="00B449A9" w:rsidP="007F3B27">
            <w:pPr>
              <w:spacing w:after="0" w:line="240" w:lineRule="auto"/>
              <w:rPr>
                <w:rFonts w:ascii="Times New Roman" w:eastAsia="Times New Roman" w:hAnsi="Times New Roman" w:cs="Times New Roman"/>
                <w:sz w:val="24"/>
                <w:szCs w:val="24"/>
                <w:lang w:eastAsia="ru-RU"/>
              </w:rPr>
            </w:pPr>
            <w:r w:rsidRPr="00BA3696">
              <w:rPr>
                <w:rFonts w:ascii="Times New Roman" w:eastAsia="Times New Roman" w:hAnsi="Times New Roman" w:cs="Times New Roman"/>
                <w:sz w:val="24"/>
                <w:szCs w:val="24"/>
                <w:lang w:eastAsia="ru-RU"/>
              </w:rPr>
              <w:t>Электрификация и автоматизация сельского хозяйства</w:t>
            </w:r>
          </w:p>
        </w:tc>
        <w:tc>
          <w:tcPr>
            <w:tcW w:w="932" w:type="dxa"/>
            <w:shd w:val="clear" w:color="auto" w:fill="FFFFFF" w:themeFill="background1"/>
            <w:vAlign w:val="center"/>
          </w:tcPr>
          <w:p w14:paraId="2A1000FF" w14:textId="77777777" w:rsidR="00B449A9" w:rsidRPr="00BA3696" w:rsidRDefault="00B449A9" w:rsidP="007F3B27">
            <w:pPr>
              <w:spacing w:after="0" w:line="240" w:lineRule="auto"/>
              <w:jc w:val="center"/>
              <w:rPr>
                <w:rFonts w:ascii="Times New Roman" w:eastAsia="Times New Roman" w:hAnsi="Times New Roman" w:cs="Times New Roman"/>
                <w:bCs/>
                <w:sz w:val="24"/>
                <w:szCs w:val="24"/>
                <w:lang w:eastAsia="ru-RU"/>
              </w:rPr>
            </w:pPr>
            <w:r w:rsidRPr="00BA3696">
              <w:rPr>
                <w:rFonts w:ascii="Times New Roman" w:eastAsia="Times New Roman" w:hAnsi="Times New Roman" w:cs="Times New Roman"/>
                <w:bCs/>
                <w:sz w:val="24"/>
                <w:szCs w:val="24"/>
                <w:lang w:eastAsia="ru-RU"/>
              </w:rPr>
              <w:t>18</w:t>
            </w:r>
          </w:p>
        </w:tc>
        <w:tc>
          <w:tcPr>
            <w:tcW w:w="1201" w:type="dxa"/>
            <w:shd w:val="clear" w:color="auto" w:fill="FFFFFF" w:themeFill="background1"/>
            <w:vAlign w:val="center"/>
          </w:tcPr>
          <w:p w14:paraId="4302FE45" w14:textId="77777777" w:rsidR="00B449A9" w:rsidRPr="00BA3696" w:rsidRDefault="00B449A9" w:rsidP="007F3B27">
            <w:pPr>
              <w:spacing w:after="0" w:line="240" w:lineRule="auto"/>
              <w:jc w:val="center"/>
              <w:rPr>
                <w:rFonts w:ascii="Times New Roman" w:eastAsia="Times New Roman" w:hAnsi="Times New Roman" w:cs="Times New Roman"/>
                <w:b/>
                <w:sz w:val="24"/>
                <w:szCs w:val="24"/>
                <w:lang w:eastAsia="ru-RU"/>
              </w:rPr>
            </w:pPr>
            <w:r w:rsidRPr="00BA3696">
              <w:rPr>
                <w:rFonts w:ascii="Times New Roman" w:eastAsia="Times New Roman" w:hAnsi="Times New Roman" w:cs="Times New Roman"/>
                <w:b/>
                <w:sz w:val="24"/>
                <w:szCs w:val="24"/>
                <w:lang w:eastAsia="ru-RU"/>
              </w:rPr>
              <w:t>5,6</w:t>
            </w:r>
          </w:p>
        </w:tc>
        <w:tc>
          <w:tcPr>
            <w:tcW w:w="1201" w:type="dxa"/>
            <w:shd w:val="clear" w:color="auto" w:fill="FFFFFF" w:themeFill="background1"/>
            <w:vAlign w:val="center"/>
          </w:tcPr>
          <w:p w14:paraId="64E1696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18</w:t>
            </w:r>
          </w:p>
        </w:tc>
        <w:tc>
          <w:tcPr>
            <w:tcW w:w="1201" w:type="dxa"/>
            <w:shd w:val="clear" w:color="auto" w:fill="FFFFFF" w:themeFill="background1"/>
            <w:vAlign w:val="center"/>
          </w:tcPr>
          <w:p w14:paraId="36960B3C" w14:textId="77777777" w:rsidR="00B449A9" w:rsidRPr="00BA3696" w:rsidRDefault="00B449A9" w:rsidP="007F3B27">
            <w:pPr>
              <w:spacing w:after="0"/>
              <w:jc w:val="center"/>
              <w:rPr>
                <w:rFonts w:ascii="Times New Roman" w:hAnsi="Times New Roman" w:cs="Times New Roman"/>
                <w:b/>
                <w:color w:val="000000"/>
                <w:sz w:val="24"/>
                <w:szCs w:val="24"/>
              </w:rPr>
            </w:pPr>
            <w:r w:rsidRPr="00BA3696">
              <w:rPr>
                <w:rFonts w:ascii="Times New Roman" w:hAnsi="Times New Roman" w:cs="Times New Roman"/>
                <w:b/>
                <w:color w:val="000000"/>
                <w:sz w:val="24"/>
                <w:szCs w:val="24"/>
              </w:rPr>
              <w:t>5,6</w:t>
            </w:r>
          </w:p>
        </w:tc>
      </w:tr>
      <w:tr w:rsidR="00B449A9" w:rsidRPr="00BA3696" w14:paraId="27F1B528" w14:textId="77777777" w:rsidTr="007F3B27">
        <w:trPr>
          <w:cantSplit/>
        </w:trPr>
        <w:tc>
          <w:tcPr>
            <w:tcW w:w="5529" w:type="dxa"/>
            <w:gridSpan w:val="2"/>
            <w:shd w:val="clear" w:color="auto" w:fill="FFFFFF" w:themeFill="background1"/>
            <w:noWrap/>
            <w:vAlign w:val="center"/>
          </w:tcPr>
          <w:p w14:paraId="030969A3" w14:textId="77777777" w:rsidR="00B449A9" w:rsidRPr="00BA3696" w:rsidRDefault="00B449A9" w:rsidP="007F3B27">
            <w:pPr>
              <w:spacing w:after="0" w:line="240" w:lineRule="auto"/>
              <w:ind w:left="-534"/>
              <w:jc w:val="right"/>
              <w:rPr>
                <w:rFonts w:ascii="Times New Roman" w:eastAsia="Times New Roman" w:hAnsi="Times New Roman" w:cs="Times New Roman"/>
                <w:b/>
                <w:i/>
                <w:sz w:val="24"/>
                <w:szCs w:val="24"/>
                <w:lang w:eastAsia="ru-RU"/>
              </w:rPr>
            </w:pPr>
            <w:r w:rsidRPr="00BA3696">
              <w:rPr>
                <w:rFonts w:ascii="Times New Roman" w:eastAsia="Times New Roman" w:hAnsi="Times New Roman" w:cs="Times New Roman"/>
                <w:b/>
                <w:i/>
                <w:sz w:val="24"/>
                <w:szCs w:val="24"/>
                <w:lang w:eastAsia="ru-RU"/>
              </w:rPr>
              <w:t>Среднее значение</w:t>
            </w:r>
          </w:p>
        </w:tc>
        <w:tc>
          <w:tcPr>
            <w:tcW w:w="932" w:type="dxa"/>
            <w:shd w:val="clear" w:color="auto" w:fill="FFFFFF" w:themeFill="background1"/>
            <w:vAlign w:val="center"/>
          </w:tcPr>
          <w:p w14:paraId="1B264BB0" w14:textId="77777777" w:rsidR="00B449A9" w:rsidRPr="00BA3696" w:rsidRDefault="00B449A9" w:rsidP="007F3B27">
            <w:pPr>
              <w:spacing w:after="0" w:line="240" w:lineRule="auto"/>
              <w:jc w:val="center"/>
              <w:rPr>
                <w:rFonts w:ascii="Times New Roman" w:eastAsia="Times New Roman" w:hAnsi="Times New Roman" w:cs="Times New Roman"/>
                <w:b/>
                <w:i/>
                <w:color w:val="000000"/>
                <w:sz w:val="24"/>
                <w:szCs w:val="24"/>
                <w:lang w:eastAsia="ru-RU"/>
              </w:rPr>
            </w:pPr>
          </w:p>
        </w:tc>
        <w:tc>
          <w:tcPr>
            <w:tcW w:w="1201" w:type="dxa"/>
            <w:shd w:val="clear" w:color="auto" w:fill="FFFFFF" w:themeFill="background1"/>
            <w:vAlign w:val="center"/>
          </w:tcPr>
          <w:p w14:paraId="27325EA1" w14:textId="77777777" w:rsidR="00B449A9" w:rsidRPr="00BA3696" w:rsidRDefault="00B449A9" w:rsidP="007F3B27">
            <w:pPr>
              <w:spacing w:after="0" w:line="240" w:lineRule="auto"/>
              <w:jc w:val="center"/>
              <w:rPr>
                <w:rFonts w:ascii="Times New Roman" w:eastAsia="Times New Roman" w:hAnsi="Times New Roman" w:cs="Times New Roman"/>
                <w:b/>
                <w:i/>
                <w:color w:val="000000"/>
                <w:sz w:val="24"/>
                <w:szCs w:val="24"/>
                <w:lang w:eastAsia="ru-RU"/>
              </w:rPr>
            </w:pPr>
            <w:r w:rsidRPr="00BA3696">
              <w:rPr>
                <w:rFonts w:ascii="Times New Roman" w:eastAsia="Times New Roman" w:hAnsi="Times New Roman" w:cs="Times New Roman"/>
                <w:b/>
                <w:i/>
                <w:color w:val="000000"/>
                <w:sz w:val="24"/>
                <w:szCs w:val="24"/>
                <w:lang w:eastAsia="ru-RU"/>
              </w:rPr>
              <w:t>1,5</w:t>
            </w:r>
          </w:p>
        </w:tc>
        <w:tc>
          <w:tcPr>
            <w:tcW w:w="1201" w:type="dxa"/>
            <w:shd w:val="clear" w:color="auto" w:fill="FFFFFF" w:themeFill="background1"/>
            <w:vAlign w:val="center"/>
          </w:tcPr>
          <w:p w14:paraId="5265201A" w14:textId="77777777" w:rsidR="00B449A9" w:rsidRPr="00BA3696" w:rsidRDefault="00B449A9" w:rsidP="007F3B27">
            <w:pPr>
              <w:spacing w:after="0" w:line="240" w:lineRule="auto"/>
              <w:ind w:firstLine="49"/>
              <w:jc w:val="center"/>
              <w:rPr>
                <w:rFonts w:ascii="Times New Roman" w:eastAsia="Times New Roman" w:hAnsi="Times New Roman" w:cs="Times New Roman"/>
                <w:b/>
                <w:i/>
                <w:color w:val="000000"/>
                <w:sz w:val="24"/>
                <w:szCs w:val="24"/>
                <w:lang w:eastAsia="ru-RU"/>
              </w:rPr>
            </w:pPr>
          </w:p>
        </w:tc>
        <w:tc>
          <w:tcPr>
            <w:tcW w:w="1201" w:type="dxa"/>
            <w:shd w:val="clear" w:color="auto" w:fill="FFFFFF" w:themeFill="background1"/>
            <w:vAlign w:val="center"/>
          </w:tcPr>
          <w:p w14:paraId="0C8D6894" w14:textId="77777777" w:rsidR="00B449A9" w:rsidRPr="00BA3696" w:rsidRDefault="00B449A9" w:rsidP="007F3B27">
            <w:pPr>
              <w:spacing w:after="0" w:line="240" w:lineRule="auto"/>
              <w:ind w:firstLine="49"/>
              <w:jc w:val="center"/>
              <w:rPr>
                <w:rFonts w:ascii="Times New Roman" w:eastAsia="Times New Roman" w:hAnsi="Times New Roman" w:cs="Times New Roman"/>
                <w:b/>
                <w:i/>
                <w:color w:val="000000"/>
                <w:sz w:val="24"/>
                <w:szCs w:val="24"/>
                <w:lang w:eastAsia="ru-RU"/>
              </w:rPr>
            </w:pPr>
            <w:r w:rsidRPr="00BA3696">
              <w:rPr>
                <w:rFonts w:ascii="Times New Roman" w:eastAsia="Times New Roman" w:hAnsi="Times New Roman" w:cs="Times New Roman"/>
                <w:b/>
                <w:i/>
                <w:color w:val="000000"/>
                <w:sz w:val="24"/>
                <w:szCs w:val="24"/>
                <w:lang w:eastAsia="ru-RU"/>
              </w:rPr>
              <w:t>0,5</w:t>
            </w:r>
          </w:p>
        </w:tc>
      </w:tr>
    </w:tbl>
    <w:p w14:paraId="7EBF8CA1"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1582F92C" w14:textId="77777777" w:rsidR="00B449A9" w:rsidRDefault="00B449A9" w:rsidP="00B449A9">
      <w:pPr>
        <w:spacing w:after="0" w:line="240" w:lineRule="auto"/>
        <w:contextualSpacing/>
        <w:jc w:val="center"/>
        <w:rPr>
          <w:rFonts w:ascii="Times New Roman" w:eastAsia="Calibri" w:hAnsi="Times New Roman" w:cs="Times New Roman"/>
          <w:b/>
          <w:sz w:val="24"/>
          <w:szCs w:val="24"/>
          <w:highlight w:val="yellow"/>
          <w:lang w:eastAsia="ru-RU"/>
        </w:rPr>
      </w:pPr>
    </w:p>
    <w:p w14:paraId="5C9DCA0D" w14:textId="77777777" w:rsidR="00B449A9" w:rsidRPr="00BA3696" w:rsidRDefault="00B449A9" w:rsidP="00B449A9">
      <w:pPr>
        <w:spacing w:after="0" w:line="240" w:lineRule="auto"/>
        <w:contextualSpacing/>
        <w:jc w:val="center"/>
        <w:rPr>
          <w:rFonts w:ascii="Times New Roman" w:eastAsia="Calibri" w:hAnsi="Times New Roman" w:cs="Times New Roman"/>
          <w:b/>
          <w:sz w:val="24"/>
          <w:szCs w:val="24"/>
          <w:lang w:eastAsia="ru-RU"/>
        </w:rPr>
      </w:pPr>
      <w:r w:rsidRPr="00BA3696">
        <w:rPr>
          <w:rFonts w:ascii="Times New Roman" w:eastAsia="Calibri" w:hAnsi="Times New Roman" w:cs="Times New Roman"/>
          <w:b/>
          <w:sz w:val="24"/>
          <w:szCs w:val="24"/>
          <w:lang w:eastAsia="ru-RU"/>
        </w:rPr>
        <w:t>5. КОЛИЧЕСТВО БЕЗРАБОТНЫХ ВЫПУСКНИКОВ ПО ПРОГРАММАМ ПОДГОТОВКИ ВЫСШЕГО ОБРАЗОВАНИЯ</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067"/>
        <w:gridCol w:w="1832"/>
        <w:gridCol w:w="1779"/>
      </w:tblGrid>
      <w:tr w:rsidR="00B449A9" w:rsidRPr="00BA3696" w14:paraId="7348C789" w14:textId="77777777" w:rsidTr="007F3B27">
        <w:trPr>
          <w:cantSplit/>
          <w:trHeight w:val="300"/>
        </w:trPr>
        <w:tc>
          <w:tcPr>
            <w:tcW w:w="4835" w:type="dxa"/>
            <w:shd w:val="clear" w:color="auto" w:fill="auto"/>
            <w:noWrap/>
            <w:vAlign w:val="center"/>
          </w:tcPr>
          <w:p w14:paraId="2C5D2FFD" w14:textId="77777777" w:rsidR="00B449A9" w:rsidRPr="00BA3696" w:rsidRDefault="00B449A9" w:rsidP="007F3B27">
            <w:pPr>
              <w:spacing w:after="0" w:line="240" w:lineRule="auto"/>
              <w:ind w:left="49"/>
              <w:jc w:val="center"/>
              <w:rPr>
                <w:rFonts w:ascii="Times New Roman" w:eastAsia="Times New Roman" w:hAnsi="Times New Roman" w:cs="Times New Roman"/>
                <w:b/>
                <w:color w:val="000000"/>
                <w:sz w:val="24"/>
                <w:szCs w:val="24"/>
                <w:lang w:eastAsia="ru-RU"/>
              </w:rPr>
            </w:pPr>
            <w:r w:rsidRPr="00BA3696">
              <w:rPr>
                <w:rFonts w:ascii="Times New Roman" w:eastAsia="Times New Roman" w:hAnsi="Times New Roman" w:cs="Times New Roman"/>
                <w:b/>
                <w:color w:val="000000"/>
                <w:sz w:val="24"/>
                <w:szCs w:val="24"/>
                <w:lang w:eastAsia="ru-RU"/>
              </w:rPr>
              <w:t>Образовательные программы высшего образования</w:t>
            </w:r>
          </w:p>
        </w:tc>
        <w:tc>
          <w:tcPr>
            <w:tcW w:w="1067" w:type="dxa"/>
            <w:shd w:val="clear" w:color="auto" w:fill="auto"/>
            <w:noWrap/>
            <w:vAlign w:val="center"/>
          </w:tcPr>
          <w:p w14:paraId="0E06B988" w14:textId="77777777" w:rsidR="00B449A9" w:rsidRPr="00AE15F1"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AE15F1">
              <w:rPr>
                <w:rFonts w:ascii="Times New Roman" w:eastAsia="Times New Roman" w:hAnsi="Times New Roman" w:cs="Times New Roman"/>
                <w:color w:val="000000"/>
                <w:sz w:val="24"/>
                <w:szCs w:val="24"/>
                <w:lang w:eastAsia="ru-RU"/>
              </w:rPr>
              <w:t>Выпуск 2021 г.</w:t>
            </w:r>
          </w:p>
        </w:tc>
        <w:tc>
          <w:tcPr>
            <w:tcW w:w="1832" w:type="dxa"/>
            <w:shd w:val="clear" w:color="auto" w:fill="FFFFFF" w:themeFill="background1"/>
            <w:vAlign w:val="center"/>
          </w:tcPr>
          <w:p w14:paraId="330847DC" w14:textId="77777777" w:rsidR="00B449A9" w:rsidRPr="00BA3696" w:rsidRDefault="00B449A9" w:rsidP="007F3B27">
            <w:pPr>
              <w:spacing w:after="0" w:line="240" w:lineRule="auto"/>
              <w:jc w:val="center"/>
              <w:rPr>
                <w:rFonts w:ascii="Times New Roman" w:eastAsia="Times New Roman" w:hAnsi="Times New Roman" w:cs="Times New Roman"/>
                <w:b/>
                <w:bCs/>
                <w:lang w:eastAsia="ru-RU"/>
              </w:rPr>
            </w:pPr>
            <w:r w:rsidRPr="00BA3696">
              <w:rPr>
                <w:rFonts w:ascii="Times New Roman" w:eastAsia="Times New Roman" w:hAnsi="Times New Roman" w:cs="Times New Roman"/>
                <w:b/>
                <w:bCs/>
                <w:lang w:eastAsia="ru-RU"/>
              </w:rPr>
              <w:t>Количество безработных выпускников</w:t>
            </w:r>
          </w:p>
          <w:p w14:paraId="5FB99843" w14:textId="77777777" w:rsidR="00B449A9" w:rsidRPr="00BA3696" w:rsidRDefault="00B449A9" w:rsidP="007F3B27">
            <w:pPr>
              <w:spacing w:after="0" w:line="240" w:lineRule="auto"/>
              <w:jc w:val="center"/>
              <w:rPr>
                <w:rFonts w:ascii="Times New Roman" w:eastAsia="Times New Roman" w:hAnsi="Times New Roman" w:cs="Times New Roman"/>
                <w:b/>
                <w:color w:val="000000"/>
                <w:lang w:eastAsia="ru-RU"/>
              </w:rPr>
            </w:pPr>
            <w:r w:rsidRPr="00BA3696">
              <w:rPr>
                <w:rFonts w:ascii="Times New Roman" w:eastAsia="Times New Roman" w:hAnsi="Times New Roman" w:cs="Times New Roman"/>
                <w:b/>
                <w:bCs/>
                <w:lang w:eastAsia="ru-RU"/>
              </w:rPr>
              <w:t>на  01.01.2022</w:t>
            </w:r>
          </w:p>
        </w:tc>
        <w:tc>
          <w:tcPr>
            <w:tcW w:w="1779" w:type="dxa"/>
            <w:shd w:val="clear" w:color="auto" w:fill="FFFFFF" w:themeFill="background1"/>
            <w:vAlign w:val="center"/>
          </w:tcPr>
          <w:p w14:paraId="6E133E45" w14:textId="77777777" w:rsidR="00B449A9" w:rsidRPr="00BA3696" w:rsidRDefault="00B449A9" w:rsidP="007F3B27">
            <w:pPr>
              <w:spacing w:after="0" w:line="240" w:lineRule="auto"/>
              <w:jc w:val="center"/>
              <w:rPr>
                <w:rFonts w:ascii="Times New Roman" w:eastAsia="Times New Roman" w:hAnsi="Times New Roman" w:cs="Times New Roman"/>
                <w:b/>
                <w:color w:val="000000"/>
                <w:lang w:eastAsia="ru-RU"/>
              </w:rPr>
            </w:pPr>
            <w:r w:rsidRPr="00BA3696">
              <w:rPr>
                <w:rFonts w:ascii="Times New Roman" w:eastAsia="Times New Roman" w:hAnsi="Times New Roman" w:cs="Times New Roman"/>
                <w:b/>
                <w:bCs/>
                <w:lang w:eastAsia="ru-RU"/>
              </w:rPr>
              <w:t>Доля безработных в выпуске</w:t>
            </w:r>
            <w:r>
              <w:rPr>
                <w:rFonts w:ascii="Times New Roman" w:eastAsia="Times New Roman" w:hAnsi="Times New Roman" w:cs="Times New Roman"/>
                <w:b/>
                <w:bCs/>
                <w:lang w:eastAsia="ru-RU"/>
              </w:rPr>
              <w:t xml:space="preserve">, </w:t>
            </w:r>
            <w:r w:rsidRPr="00BA3696">
              <w:rPr>
                <w:rFonts w:ascii="Times New Roman" w:eastAsia="Times New Roman" w:hAnsi="Times New Roman" w:cs="Times New Roman"/>
                <w:b/>
                <w:bCs/>
                <w:lang w:eastAsia="ru-RU"/>
              </w:rPr>
              <w:t>%</w:t>
            </w:r>
          </w:p>
        </w:tc>
      </w:tr>
      <w:tr w:rsidR="00B449A9" w:rsidRPr="00BA3696" w14:paraId="0A4AD697" w14:textId="77777777" w:rsidTr="007F3B27">
        <w:trPr>
          <w:cantSplit/>
          <w:trHeight w:val="300"/>
        </w:trPr>
        <w:tc>
          <w:tcPr>
            <w:tcW w:w="4835" w:type="dxa"/>
            <w:shd w:val="clear" w:color="auto" w:fill="auto"/>
            <w:noWrap/>
            <w:vAlign w:val="bottom"/>
            <w:hideMark/>
          </w:tcPr>
          <w:p w14:paraId="4A1BD75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Авиастроение</w:t>
            </w:r>
          </w:p>
        </w:tc>
        <w:tc>
          <w:tcPr>
            <w:tcW w:w="1067" w:type="dxa"/>
            <w:shd w:val="clear" w:color="auto" w:fill="auto"/>
            <w:noWrap/>
            <w:vAlign w:val="center"/>
            <w:hideMark/>
          </w:tcPr>
          <w:p w14:paraId="292024B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58</w:t>
            </w:r>
          </w:p>
        </w:tc>
        <w:tc>
          <w:tcPr>
            <w:tcW w:w="1832" w:type="dxa"/>
            <w:shd w:val="clear" w:color="auto" w:fill="FFFFFF" w:themeFill="background1"/>
            <w:vAlign w:val="center"/>
          </w:tcPr>
          <w:p w14:paraId="512CE4E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256781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79469A1" w14:textId="77777777" w:rsidTr="007F3B27">
        <w:trPr>
          <w:cantSplit/>
          <w:trHeight w:val="300"/>
        </w:trPr>
        <w:tc>
          <w:tcPr>
            <w:tcW w:w="4835" w:type="dxa"/>
            <w:shd w:val="clear" w:color="auto" w:fill="auto"/>
            <w:noWrap/>
            <w:vAlign w:val="bottom"/>
            <w:hideMark/>
          </w:tcPr>
          <w:p w14:paraId="74172177"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Автоматизация технологических процессов и производств</w:t>
            </w:r>
          </w:p>
        </w:tc>
        <w:tc>
          <w:tcPr>
            <w:tcW w:w="1067" w:type="dxa"/>
            <w:shd w:val="clear" w:color="auto" w:fill="auto"/>
            <w:noWrap/>
            <w:vAlign w:val="center"/>
            <w:hideMark/>
          </w:tcPr>
          <w:p w14:paraId="366BBE6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63</w:t>
            </w:r>
          </w:p>
        </w:tc>
        <w:tc>
          <w:tcPr>
            <w:tcW w:w="1832" w:type="dxa"/>
            <w:shd w:val="clear" w:color="auto" w:fill="FFFFFF" w:themeFill="background1"/>
            <w:vAlign w:val="center"/>
          </w:tcPr>
          <w:p w14:paraId="5E75408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339483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061821B" w14:textId="77777777" w:rsidTr="007F3B27">
        <w:trPr>
          <w:cantSplit/>
          <w:trHeight w:val="300"/>
        </w:trPr>
        <w:tc>
          <w:tcPr>
            <w:tcW w:w="4835" w:type="dxa"/>
            <w:shd w:val="clear" w:color="auto" w:fill="auto"/>
            <w:noWrap/>
            <w:vAlign w:val="bottom"/>
            <w:hideMark/>
          </w:tcPr>
          <w:p w14:paraId="73A524C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spellStart"/>
            <w:r w:rsidRPr="00BA3696">
              <w:rPr>
                <w:rFonts w:ascii="Times New Roman" w:eastAsia="Times New Roman" w:hAnsi="Times New Roman" w:cs="Times New Roman"/>
                <w:color w:val="000000"/>
                <w:sz w:val="24"/>
                <w:szCs w:val="24"/>
                <w:lang w:eastAsia="ru-RU"/>
              </w:rPr>
              <w:t>Агроинженерия</w:t>
            </w:r>
            <w:proofErr w:type="spellEnd"/>
          </w:p>
        </w:tc>
        <w:tc>
          <w:tcPr>
            <w:tcW w:w="1067" w:type="dxa"/>
            <w:shd w:val="clear" w:color="auto" w:fill="auto"/>
            <w:noWrap/>
            <w:vAlign w:val="center"/>
            <w:hideMark/>
          </w:tcPr>
          <w:p w14:paraId="218181C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51</w:t>
            </w:r>
          </w:p>
        </w:tc>
        <w:tc>
          <w:tcPr>
            <w:tcW w:w="1832" w:type="dxa"/>
            <w:shd w:val="clear" w:color="auto" w:fill="FFFFFF" w:themeFill="background1"/>
            <w:vAlign w:val="center"/>
          </w:tcPr>
          <w:p w14:paraId="005B5BE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BE236E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79C4CEE" w14:textId="77777777" w:rsidTr="007F3B27">
        <w:trPr>
          <w:cantSplit/>
          <w:trHeight w:val="300"/>
        </w:trPr>
        <w:tc>
          <w:tcPr>
            <w:tcW w:w="4835" w:type="dxa"/>
            <w:shd w:val="clear" w:color="auto" w:fill="auto"/>
            <w:noWrap/>
            <w:vAlign w:val="bottom"/>
            <w:hideMark/>
          </w:tcPr>
          <w:p w14:paraId="77C91887"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Агрономия</w:t>
            </w:r>
          </w:p>
        </w:tc>
        <w:tc>
          <w:tcPr>
            <w:tcW w:w="1067" w:type="dxa"/>
            <w:shd w:val="clear" w:color="auto" w:fill="auto"/>
            <w:noWrap/>
            <w:vAlign w:val="center"/>
            <w:hideMark/>
          </w:tcPr>
          <w:p w14:paraId="78BEE14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33</w:t>
            </w:r>
          </w:p>
        </w:tc>
        <w:tc>
          <w:tcPr>
            <w:tcW w:w="1832" w:type="dxa"/>
            <w:shd w:val="clear" w:color="auto" w:fill="FFFFFF" w:themeFill="background1"/>
            <w:vAlign w:val="center"/>
          </w:tcPr>
          <w:p w14:paraId="4DD4A8A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257A68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C52E4A6" w14:textId="77777777" w:rsidTr="007F3B27">
        <w:trPr>
          <w:cantSplit/>
          <w:trHeight w:val="300"/>
        </w:trPr>
        <w:tc>
          <w:tcPr>
            <w:tcW w:w="4835" w:type="dxa"/>
            <w:shd w:val="clear" w:color="auto" w:fill="auto"/>
            <w:noWrap/>
            <w:vAlign w:val="bottom"/>
            <w:hideMark/>
          </w:tcPr>
          <w:p w14:paraId="32400FA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Актерское искусство</w:t>
            </w:r>
          </w:p>
        </w:tc>
        <w:tc>
          <w:tcPr>
            <w:tcW w:w="1067" w:type="dxa"/>
            <w:shd w:val="clear" w:color="auto" w:fill="auto"/>
            <w:noWrap/>
            <w:vAlign w:val="center"/>
            <w:hideMark/>
          </w:tcPr>
          <w:p w14:paraId="5EA5D85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27</w:t>
            </w:r>
          </w:p>
        </w:tc>
        <w:tc>
          <w:tcPr>
            <w:tcW w:w="1832" w:type="dxa"/>
            <w:shd w:val="clear" w:color="auto" w:fill="FFFFFF" w:themeFill="background1"/>
            <w:vAlign w:val="center"/>
          </w:tcPr>
          <w:p w14:paraId="1B69EE9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9F3781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40F80BB" w14:textId="77777777" w:rsidTr="007F3B27">
        <w:trPr>
          <w:cantSplit/>
          <w:trHeight w:val="300"/>
        </w:trPr>
        <w:tc>
          <w:tcPr>
            <w:tcW w:w="4835" w:type="dxa"/>
            <w:shd w:val="clear" w:color="auto" w:fill="auto"/>
            <w:noWrap/>
            <w:vAlign w:val="bottom"/>
            <w:hideMark/>
          </w:tcPr>
          <w:p w14:paraId="331A6310"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Архитектура</w:t>
            </w:r>
          </w:p>
        </w:tc>
        <w:tc>
          <w:tcPr>
            <w:tcW w:w="1067" w:type="dxa"/>
            <w:shd w:val="clear" w:color="auto" w:fill="auto"/>
            <w:noWrap/>
            <w:vAlign w:val="center"/>
            <w:hideMark/>
          </w:tcPr>
          <w:p w14:paraId="16571D7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107</w:t>
            </w:r>
          </w:p>
        </w:tc>
        <w:tc>
          <w:tcPr>
            <w:tcW w:w="1832" w:type="dxa"/>
            <w:shd w:val="clear" w:color="auto" w:fill="FFFFFF" w:themeFill="background1"/>
            <w:vAlign w:val="center"/>
          </w:tcPr>
          <w:p w14:paraId="2712A1C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0D5C5B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36EBF95" w14:textId="77777777" w:rsidTr="007F3B27">
        <w:trPr>
          <w:cantSplit/>
          <w:trHeight w:val="300"/>
        </w:trPr>
        <w:tc>
          <w:tcPr>
            <w:tcW w:w="4835" w:type="dxa"/>
            <w:shd w:val="clear" w:color="auto" w:fill="auto"/>
            <w:noWrap/>
            <w:vAlign w:val="bottom"/>
            <w:hideMark/>
          </w:tcPr>
          <w:p w14:paraId="11CA720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Библиотечно-информационная деятельность</w:t>
            </w:r>
          </w:p>
        </w:tc>
        <w:tc>
          <w:tcPr>
            <w:tcW w:w="1067" w:type="dxa"/>
            <w:shd w:val="clear" w:color="auto" w:fill="auto"/>
            <w:noWrap/>
            <w:vAlign w:val="center"/>
            <w:hideMark/>
          </w:tcPr>
          <w:p w14:paraId="1E86612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w:t>
            </w:r>
          </w:p>
        </w:tc>
        <w:tc>
          <w:tcPr>
            <w:tcW w:w="1832" w:type="dxa"/>
            <w:shd w:val="clear" w:color="auto" w:fill="FFFFFF" w:themeFill="background1"/>
            <w:vAlign w:val="center"/>
          </w:tcPr>
          <w:p w14:paraId="2448BA8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528A5D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4AD5206" w14:textId="77777777" w:rsidTr="007F3B27">
        <w:trPr>
          <w:cantSplit/>
          <w:trHeight w:val="300"/>
        </w:trPr>
        <w:tc>
          <w:tcPr>
            <w:tcW w:w="4835" w:type="dxa"/>
            <w:shd w:val="clear" w:color="auto" w:fill="auto"/>
            <w:noWrap/>
            <w:vAlign w:val="bottom"/>
            <w:hideMark/>
          </w:tcPr>
          <w:p w14:paraId="5AB8A3D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Бизнес-информатика</w:t>
            </w:r>
          </w:p>
        </w:tc>
        <w:tc>
          <w:tcPr>
            <w:tcW w:w="1067" w:type="dxa"/>
            <w:shd w:val="clear" w:color="auto" w:fill="auto"/>
            <w:noWrap/>
            <w:vAlign w:val="center"/>
            <w:hideMark/>
          </w:tcPr>
          <w:p w14:paraId="7872AB2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48</w:t>
            </w:r>
          </w:p>
        </w:tc>
        <w:tc>
          <w:tcPr>
            <w:tcW w:w="1832" w:type="dxa"/>
            <w:shd w:val="clear" w:color="auto" w:fill="FFFFFF" w:themeFill="background1"/>
            <w:vAlign w:val="center"/>
          </w:tcPr>
          <w:p w14:paraId="621DB40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890C39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46A65BB" w14:textId="77777777" w:rsidTr="007F3B27">
        <w:trPr>
          <w:cantSplit/>
          <w:trHeight w:val="300"/>
        </w:trPr>
        <w:tc>
          <w:tcPr>
            <w:tcW w:w="4835" w:type="dxa"/>
            <w:shd w:val="clear" w:color="auto" w:fill="auto"/>
            <w:noWrap/>
            <w:vAlign w:val="bottom"/>
            <w:hideMark/>
          </w:tcPr>
          <w:p w14:paraId="183090E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Биология</w:t>
            </w:r>
          </w:p>
        </w:tc>
        <w:tc>
          <w:tcPr>
            <w:tcW w:w="1067" w:type="dxa"/>
            <w:shd w:val="clear" w:color="auto" w:fill="auto"/>
            <w:noWrap/>
            <w:vAlign w:val="center"/>
            <w:hideMark/>
          </w:tcPr>
          <w:p w14:paraId="1A34279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104</w:t>
            </w:r>
          </w:p>
        </w:tc>
        <w:tc>
          <w:tcPr>
            <w:tcW w:w="1832" w:type="dxa"/>
            <w:shd w:val="clear" w:color="auto" w:fill="FFFFFF" w:themeFill="background1"/>
            <w:vAlign w:val="center"/>
          </w:tcPr>
          <w:p w14:paraId="5DDFA9B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87FA85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370F911" w14:textId="77777777" w:rsidTr="007F3B27">
        <w:trPr>
          <w:cantSplit/>
          <w:trHeight w:val="300"/>
        </w:trPr>
        <w:tc>
          <w:tcPr>
            <w:tcW w:w="4835" w:type="dxa"/>
            <w:shd w:val="clear" w:color="auto" w:fill="auto"/>
            <w:noWrap/>
            <w:vAlign w:val="bottom"/>
            <w:hideMark/>
          </w:tcPr>
          <w:p w14:paraId="00CD7308"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Биотехнические системы и технологии</w:t>
            </w:r>
          </w:p>
        </w:tc>
        <w:tc>
          <w:tcPr>
            <w:tcW w:w="1067" w:type="dxa"/>
            <w:shd w:val="clear" w:color="auto" w:fill="auto"/>
            <w:noWrap/>
            <w:vAlign w:val="center"/>
            <w:hideMark/>
          </w:tcPr>
          <w:p w14:paraId="64C2A0F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33</w:t>
            </w:r>
          </w:p>
        </w:tc>
        <w:tc>
          <w:tcPr>
            <w:tcW w:w="1832" w:type="dxa"/>
            <w:shd w:val="clear" w:color="auto" w:fill="FFFFFF" w:themeFill="background1"/>
            <w:vAlign w:val="center"/>
          </w:tcPr>
          <w:p w14:paraId="19A52FB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1256A6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DA12B9D" w14:textId="77777777" w:rsidTr="007F3B27">
        <w:trPr>
          <w:cantSplit/>
          <w:trHeight w:val="300"/>
        </w:trPr>
        <w:tc>
          <w:tcPr>
            <w:tcW w:w="4835" w:type="dxa"/>
            <w:shd w:val="clear" w:color="auto" w:fill="auto"/>
            <w:noWrap/>
            <w:vAlign w:val="bottom"/>
            <w:hideMark/>
          </w:tcPr>
          <w:p w14:paraId="600FEBC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Биотехнология</w:t>
            </w:r>
          </w:p>
        </w:tc>
        <w:tc>
          <w:tcPr>
            <w:tcW w:w="1067" w:type="dxa"/>
            <w:shd w:val="clear" w:color="auto" w:fill="auto"/>
            <w:noWrap/>
            <w:vAlign w:val="center"/>
            <w:hideMark/>
          </w:tcPr>
          <w:p w14:paraId="5DD5DD2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33</w:t>
            </w:r>
          </w:p>
        </w:tc>
        <w:tc>
          <w:tcPr>
            <w:tcW w:w="1832" w:type="dxa"/>
            <w:shd w:val="clear" w:color="auto" w:fill="FFFFFF" w:themeFill="background1"/>
            <w:vAlign w:val="center"/>
          </w:tcPr>
          <w:p w14:paraId="70921E8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0A9D01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0659031" w14:textId="77777777" w:rsidTr="007F3B27">
        <w:trPr>
          <w:cantSplit/>
          <w:trHeight w:val="300"/>
        </w:trPr>
        <w:tc>
          <w:tcPr>
            <w:tcW w:w="4835" w:type="dxa"/>
            <w:shd w:val="clear" w:color="auto" w:fill="auto"/>
            <w:noWrap/>
            <w:vAlign w:val="bottom"/>
            <w:hideMark/>
          </w:tcPr>
          <w:p w14:paraId="2B1332C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lastRenderedPageBreak/>
              <w:t>Боеприпасы и взрыватели</w:t>
            </w:r>
          </w:p>
        </w:tc>
        <w:tc>
          <w:tcPr>
            <w:tcW w:w="1067" w:type="dxa"/>
            <w:shd w:val="clear" w:color="auto" w:fill="auto"/>
            <w:noWrap/>
            <w:vAlign w:val="center"/>
            <w:hideMark/>
          </w:tcPr>
          <w:p w14:paraId="1A8ECE3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27</w:t>
            </w:r>
          </w:p>
        </w:tc>
        <w:tc>
          <w:tcPr>
            <w:tcW w:w="1832" w:type="dxa"/>
            <w:shd w:val="clear" w:color="auto" w:fill="FFFFFF" w:themeFill="background1"/>
            <w:vAlign w:val="center"/>
          </w:tcPr>
          <w:p w14:paraId="738AAF8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A7BF4A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953DEC3" w14:textId="77777777" w:rsidTr="007F3B27">
        <w:trPr>
          <w:cantSplit/>
          <w:trHeight w:val="300"/>
        </w:trPr>
        <w:tc>
          <w:tcPr>
            <w:tcW w:w="4835" w:type="dxa"/>
            <w:shd w:val="clear" w:color="auto" w:fill="auto"/>
            <w:noWrap/>
            <w:vAlign w:val="bottom"/>
            <w:hideMark/>
          </w:tcPr>
          <w:p w14:paraId="0359ACB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Ветеринария</w:t>
            </w:r>
          </w:p>
        </w:tc>
        <w:tc>
          <w:tcPr>
            <w:tcW w:w="1067" w:type="dxa"/>
            <w:shd w:val="clear" w:color="auto" w:fill="auto"/>
            <w:noWrap/>
            <w:vAlign w:val="center"/>
            <w:hideMark/>
          </w:tcPr>
          <w:p w14:paraId="224417E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35</w:t>
            </w:r>
          </w:p>
        </w:tc>
        <w:tc>
          <w:tcPr>
            <w:tcW w:w="1832" w:type="dxa"/>
            <w:shd w:val="clear" w:color="auto" w:fill="FFFFFF" w:themeFill="background1"/>
            <w:vAlign w:val="center"/>
          </w:tcPr>
          <w:p w14:paraId="295541C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6C9086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188471D" w14:textId="77777777" w:rsidTr="007F3B27">
        <w:trPr>
          <w:cantSplit/>
          <w:trHeight w:val="300"/>
        </w:trPr>
        <w:tc>
          <w:tcPr>
            <w:tcW w:w="4835" w:type="dxa"/>
            <w:shd w:val="clear" w:color="auto" w:fill="auto"/>
            <w:noWrap/>
            <w:vAlign w:val="bottom"/>
            <w:hideMark/>
          </w:tcPr>
          <w:p w14:paraId="1195B10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Вокальное искусство</w:t>
            </w:r>
          </w:p>
        </w:tc>
        <w:tc>
          <w:tcPr>
            <w:tcW w:w="1067" w:type="dxa"/>
            <w:shd w:val="clear" w:color="auto" w:fill="auto"/>
            <w:noWrap/>
            <w:vAlign w:val="center"/>
            <w:hideMark/>
          </w:tcPr>
          <w:p w14:paraId="36B58A1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w:t>
            </w:r>
          </w:p>
        </w:tc>
        <w:tc>
          <w:tcPr>
            <w:tcW w:w="1832" w:type="dxa"/>
            <w:shd w:val="clear" w:color="auto" w:fill="FFFFFF" w:themeFill="background1"/>
            <w:vAlign w:val="center"/>
          </w:tcPr>
          <w:p w14:paraId="6D7ED2A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563D25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E8DC308" w14:textId="77777777" w:rsidTr="007F3B27">
        <w:trPr>
          <w:cantSplit/>
          <w:trHeight w:val="315"/>
        </w:trPr>
        <w:tc>
          <w:tcPr>
            <w:tcW w:w="4835" w:type="dxa"/>
            <w:shd w:val="clear" w:color="auto" w:fill="auto"/>
            <w:noWrap/>
            <w:vAlign w:val="bottom"/>
            <w:hideMark/>
          </w:tcPr>
          <w:p w14:paraId="741D0DA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Гостиничное дело</w:t>
            </w:r>
          </w:p>
        </w:tc>
        <w:tc>
          <w:tcPr>
            <w:tcW w:w="1067" w:type="dxa"/>
            <w:shd w:val="clear" w:color="auto" w:fill="auto"/>
            <w:noWrap/>
            <w:vAlign w:val="center"/>
            <w:hideMark/>
          </w:tcPr>
          <w:p w14:paraId="19A0E17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19</w:t>
            </w:r>
          </w:p>
        </w:tc>
        <w:tc>
          <w:tcPr>
            <w:tcW w:w="1832" w:type="dxa"/>
            <w:shd w:val="clear" w:color="auto" w:fill="FFFFFF" w:themeFill="background1"/>
            <w:vAlign w:val="center"/>
          </w:tcPr>
          <w:p w14:paraId="4BF71F9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2840A5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2370CA4" w14:textId="77777777" w:rsidTr="007F3B27">
        <w:trPr>
          <w:cantSplit/>
          <w:trHeight w:val="300"/>
        </w:trPr>
        <w:tc>
          <w:tcPr>
            <w:tcW w:w="4835" w:type="dxa"/>
            <w:shd w:val="clear" w:color="auto" w:fill="auto"/>
            <w:noWrap/>
            <w:vAlign w:val="bottom"/>
            <w:hideMark/>
          </w:tcPr>
          <w:p w14:paraId="1F800DC8"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Государственное и муниципальное управление</w:t>
            </w:r>
          </w:p>
        </w:tc>
        <w:tc>
          <w:tcPr>
            <w:tcW w:w="1067" w:type="dxa"/>
            <w:shd w:val="clear" w:color="auto" w:fill="auto"/>
            <w:noWrap/>
            <w:vAlign w:val="center"/>
            <w:hideMark/>
          </w:tcPr>
          <w:p w14:paraId="0E9D7F8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146</w:t>
            </w:r>
          </w:p>
        </w:tc>
        <w:tc>
          <w:tcPr>
            <w:tcW w:w="1832" w:type="dxa"/>
            <w:shd w:val="clear" w:color="auto" w:fill="FFFFFF" w:themeFill="background1"/>
            <w:vAlign w:val="center"/>
          </w:tcPr>
          <w:p w14:paraId="4B316D8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242A81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2EA07A5" w14:textId="77777777" w:rsidTr="007F3B27">
        <w:trPr>
          <w:cantSplit/>
          <w:trHeight w:val="300"/>
        </w:trPr>
        <w:tc>
          <w:tcPr>
            <w:tcW w:w="4835" w:type="dxa"/>
            <w:shd w:val="clear" w:color="auto" w:fill="auto"/>
            <w:noWrap/>
            <w:vAlign w:val="bottom"/>
            <w:hideMark/>
          </w:tcPr>
          <w:p w14:paraId="64ECAF57"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Двигатели летательных аппаратов</w:t>
            </w:r>
          </w:p>
        </w:tc>
        <w:tc>
          <w:tcPr>
            <w:tcW w:w="1067" w:type="dxa"/>
            <w:shd w:val="clear" w:color="auto" w:fill="auto"/>
            <w:noWrap/>
            <w:vAlign w:val="center"/>
            <w:hideMark/>
          </w:tcPr>
          <w:p w14:paraId="670F8C8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105</w:t>
            </w:r>
          </w:p>
        </w:tc>
        <w:tc>
          <w:tcPr>
            <w:tcW w:w="1832" w:type="dxa"/>
            <w:shd w:val="clear" w:color="auto" w:fill="FFFFFF" w:themeFill="background1"/>
            <w:vAlign w:val="center"/>
          </w:tcPr>
          <w:p w14:paraId="5A8FBEE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79CBC2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963577A" w14:textId="77777777" w:rsidTr="007F3B27">
        <w:trPr>
          <w:cantSplit/>
          <w:trHeight w:val="300"/>
        </w:trPr>
        <w:tc>
          <w:tcPr>
            <w:tcW w:w="4835" w:type="dxa"/>
            <w:shd w:val="clear" w:color="auto" w:fill="auto"/>
            <w:noWrap/>
            <w:vAlign w:val="bottom"/>
            <w:hideMark/>
          </w:tcPr>
          <w:p w14:paraId="57340D9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Декоративно-прикладное искусство и народные промыслы</w:t>
            </w:r>
          </w:p>
        </w:tc>
        <w:tc>
          <w:tcPr>
            <w:tcW w:w="1067" w:type="dxa"/>
            <w:shd w:val="clear" w:color="auto" w:fill="auto"/>
            <w:noWrap/>
            <w:vAlign w:val="center"/>
            <w:hideMark/>
          </w:tcPr>
          <w:p w14:paraId="02FB6DF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w:t>
            </w:r>
          </w:p>
        </w:tc>
        <w:tc>
          <w:tcPr>
            <w:tcW w:w="1832" w:type="dxa"/>
            <w:shd w:val="clear" w:color="auto" w:fill="FFFFFF" w:themeFill="background1"/>
            <w:vAlign w:val="center"/>
          </w:tcPr>
          <w:p w14:paraId="02B5A6F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DD2571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F8504F9" w14:textId="77777777" w:rsidTr="007F3B27">
        <w:trPr>
          <w:cantSplit/>
          <w:trHeight w:val="300"/>
        </w:trPr>
        <w:tc>
          <w:tcPr>
            <w:tcW w:w="4835" w:type="dxa"/>
            <w:shd w:val="clear" w:color="auto" w:fill="auto"/>
            <w:noWrap/>
            <w:vAlign w:val="bottom"/>
            <w:hideMark/>
          </w:tcPr>
          <w:p w14:paraId="531FC4E5"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Дизайн</w:t>
            </w:r>
          </w:p>
        </w:tc>
        <w:tc>
          <w:tcPr>
            <w:tcW w:w="1067" w:type="dxa"/>
            <w:shd w:val="clear" w:color="auto" w:fill="auto"/>
            <w:noWrap/>
            <w:vAlign w:val="center"/>
            <w:hideMark/>
          </w:tcPr>
          <w:p w14:paraId="04D16A3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53</w:t>
            </w:r>
          </w:p>
        </w:tc>
        <w:tc>
          <w:tcPr>
            <w:tcW w:w="1832" w:type="dxa"/>
            <w:shd w:val="clear" w:color="auto" w:fill="FFFFFF" w:themeFill="background1"/>
            <w:vAlign w:val="center"/>
          </w:tcPr>
          <w:p w14:paraId="70E3D44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6F54B3DC"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1,9</w:t>
            </w:r>
          </w:p>
        </w:tc>
      </w:tr>
      <w:tr w:rsidR="00B449A9" w:rsidRPr="00BA3696" w14:paraId="5460DFB3" w14:textId="77777777" w:rsidTr="007F3B27">
        <w:trPr>
          <w:cantSplit/>
          <w:trHeight w:val="300"/>
        </w:trPr>
        <w:tc>
          <w:tcPr>
            <w:tcW w:w="4835" w:type="dxa"/>
            <w:shd w:val="clear" w:color="auto" w:fill="auto"/>
            <w:noWrap/>
            <w:vAlign w:val="bottom"/>
            <w:hideMark/>
          </w:tcPr>
          <w:p w14:paraId="4D1C764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spellStart"/>
            <w:r w:rsidRPr="00BA3696">
              <w:rPr>
                <w:rFonts w:ascii="Times New Roman" w:eastAsia="Times New Roman" w:hAnsi="Times New Roman" w:cs="Times New Roman"/>
                <w:color w:val="000000"/>
                <w:sz w:val="24"/>
                <w:szCs w:val="24"/>
                <w:lang w:eastAsia="ru-RU"/>
              </w:rPr>
              <w:t>Дирижирование</w:t>
            </w:r>
            <w:proofErr w:type="spellEnd"/>
          </w:p>
        </w:tc>
        <w:tc>
          <w:tcPr>
            <w:tcW w:w="1067" w:type="dxa"/>
            <w:shd w:val="clear" w:color="auto" w:fill="auto"/>
            <w:noWrap/>
            <w:vAlign w:val="center"/>
            <w:hideMark/>
          </w:tcPr>
          <w:p w14:paraId="57F2A05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w:t>
            </w:r>
          </w:p>
        </w:tc>
        <w:tc>
          <w:tcPr>
            <w:tcW w:w="1832" w:type="dxa"/>
            <w:shd w:val="clear" w:color="auto" w:fill="FFFFFF" w:themeFill="background1"/>
            <w:vAlign w:val="center"/>
          </w:tcPr>
          <w:p w14:paraId="11FE10E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ADC66C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8DC39EA" w14:textId="77777777" w:rsidTr="007F3B27">
        <w:trPr>
          <w:cantSplit/>
          <w:trHeight w:val="300"/>
        </w:trPr>
        <w:tc>
          <w:tcPr>
            <w:tcW w:w="4835" w:type="dxa"/>
            <w:shd w:val="clear" w:color="auto" w:fill="auto"/>
            <w:noWrap/>
            <w:vAlign w:val="bottom"/>
            <w:hideMark/>
          </w:tcPr>
          <w:p w14:paraId="2372C15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Документоведение и архивоведение</w:t>
            </w:r>
          </w:p>
        </w:tc>
        <w:tc>
          <w:tcPr>
            <w:tcW w:w="1067" w:type="dxa"/>
            <w:shd w:val="clear" w:color="auto" w:fill="auto"/>
            <w:noWrap/>
            <w:vAlign w:val="center"/>
            <w:hideMark/>
          </w:tcPr>
          <w:p w14:paraId="046F6B3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w:t>
            </w:r>
          </w:p>
        </w:tc>
        <w:tc>
          <w:tcPr>
            <w:tcW w:w="1832" w:type="dxa"/>
            <w:shd w:val="clear" w:color="auto" w:fill="FFFFFF" w:themeFill="background1"/>
            <w:vAlign w:val="center"/>
          </w:tcPr>
          <w:p w14:paraId="416FE8B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D3F1A2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EED6F20" w14:textId="77777777" w:rsidTr="007F3B27">
        <w:trPr>
          <w:cantSplit/>
          <w:trHeight w:val="300"/>
        </w:trPr>
        <w:tc>
          <w:tcPr>
            <w:tcW w:w="4835" w:type="dxa"/>
            <w:shd w:val="clear" w:color="auto" w:fill="auto"/>
            <w:noWrap/>
            <w:vAlign w:val="bottom"/>
            <w:hideMark/>
          </w:tcPr>
          <w:p w14:paraId="33A6B2B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Живопись</w:t>
            </w:r>
          </w:p>
        </w:tc>
        <w:tc>
          <w:tcPr>
            <w:tcW w:w="1067" w:type="dxa"/>
            <w:shd w:val="clear" w:color="auto" w:fill="auto"/>
            <w:noWrap/>
            <w:vAlign w:val="center"/>
            <w:hideMark/>
          </w:tcPr>
          <w:p w14:paraId="1D2378F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w:t>
            </w:r>
          </w:p>
        </w:tc>
        <w:tc>
          <w:tcPr>
            <w:tcW w:w="1832" w:type="dxa"/>
            <w:shd w:val="clear" w:color="auto" w:fill="FFFFFF" w:themeFill="background1"/>
            <w:vAlign w:val="center"/>
          </w:tcPr>
          <w:p w14:paraId="74E55F9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E903FD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496AA25" w14:textId="77777777" w:rsidTr="007F3B27">
        <w:trPr>
          <w:cantSplit/>
          <w:trHeight w:val="300"/>
        </w:trPr>
        <w:tc>
          <w:tcPr>
            <w:tcW w:w="4835" w:type="dxa"/>
            <w:shd w:val="clear" w:color="auto" w:fill="auto"/>
            <w:noWrap/>
            <w:vAlign w:val="bottom"/>
            <w:hideMark/>
          </w:tcPr>
          <w:p w14:paraId="15CCE09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Жилищное хозяйство и коммунальная инфраструктура</w:t>
            </w:r>
          </w:p>
        </w:tc>
        <w:tc>
          <w:tcPr>
            <w:tcW w:w="1067" w:type="dxa"/>
            <w:shd w:val="clear" w:color="auto" w:fill="auto"/>
            <w:noWrap/>
            <w:vAlign w:val="center"/>
            <w:hideMark/>
          </w:tcPr>
          <w:p w14:paraId="6FCFC82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14</w:t>
            </w:r>
          </w:p>
        </w:tc>
        <w:tc>
          <w:tcPr>
            <w:tcW w:w="1832" w:type="dxa"/>
            <w:shd w:val="clear" w:color="auto" w:fill="FFFFFF" w:themeFill="background1"/>
            <w:vAlign w:val="center"/>
          </w:tcPr>
          <w:p w14:paraId="113E8A3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7481D3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D338320" w14:textId="77777777" w:rsidTr="007F3B27">
        <w:trPr>
          <w:cantSplit/>
          <w:trHeight w:val="300"/>
        </w:trPr>
        <w:tc>
          <w:tcPr>
            <w:tcW w:w="4835" w:type="dxa"/>
            <w:shd w:val="clear" w:color="auto" w:fill="auto"/>
            <w:noWrap/>
            <w:vAlign w:val="bottom"/>
            <w:hideMark/>
          </w:tcPr>
          <w:p w14:paraId="730A000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Журналистика</w:t>
            </w:r>
          </w:p>
        </w:tc>
        <w:tc>
          <w:tcPr>
            <w:tcW w:w="1067" w:type="dxa"/>
            <w:shd w:val="clear" w:color="auto" w:fill="auto"/>
            <w:noWrap/>
            <w:vAlign w:val="center"/>
            <w:hideMark/>
          </w:tcPr>
          <w:p w14:paraId="61AF8A9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66</w:t>
            </w:r>
          </w:p>
        </w:tc>
        <w:tc>
          <w:tcPr>
            <w:tcW w:w="1832" w:type="dxa"/>
            <w:shd w:val="clear" w:color="auto" w:fill="FFFFFF" w:themeFill="background1"/>
            <w:vAlign w:val="center"/>
          </w:tcPr>
          <w:p w14:paraId="2664CDB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043415C3"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1,5</w:t>
            </w:r>
          </w:p>
        </w:tc>
      </w:tr>
      <w:tr w:rsidR="00B449A9" w:rsidRPr="00BA3696" w14:paraId="2997C52F" w14:textId="77777777" w:rsidTr="007F3B27">
        <w:trPr>
          <w:cantSplit/>
          <w:trHeight w:val="300"/>
        </w:trPr>
        <w:tc>
          <w:tcPr>
            <w:tcW w:w="4835" w:type="dxa"/>
            <w:shd w:val="clear" w:color="auto" w:fill="auto"/>
            <w:noWrap/>
            <w:vAlign w:val="bottom"/>
            <w:hideMark/>
          </w:tcPr>
          <w:p w14:paraId="1C3A3FB0"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Зарубежное регионоведение</w:t>
            </w:r>
          </w:p>
        </w:tc>
        <w:tc>
          <w:tcPr>
            <w:tcW w:w="1067" w:type="dxa"/>
            <w:shd w:val="clear" w:color="auto" w:fill="auto"/>
            <w:noWrap/>
            <w:vAlign w:val="center"/>
            <w:hideMark/>
          </w:tcPr>
          <w:p w14:paraId="01AA0D5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w:t>
            </w:r>
          </w:p>
        </w:tc>
        <w:tc>
          <w:tcPr>
            <w:tcW w:w="1832" w:type="dxa"/>
            <w:shd w:val="clear" w:color="auto" w:fill="FFFFFF" w:themeFill="background1"/>
            <w:vAlign w:val="center"/>
          </w:tcPr>
          <w:p w14:paraId="73CEAA9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A73DAA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6DAD7E9" w14:textId="77777777" w:rsidTr="007F3B27">
        <w:trPr>
          <w:cantSplit/>
          <w:trHeight w:val="300"/>
        </w:trPr>
        <w:tc>
          <w:tcPr>
            <w:tcW w:w="4835" w:type="dxa"/>
            <w:shd w:val="clear" w:color="auto" w:fill="auto"/>
            <w:noWrap/>
            <w:vAlign w:val="bottom"/>
            <w:hideMark/>
          </w:tcPr>
          <w:p w14:paraId="3E745C5D"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Звукорежиссура культурно-массовых представлений и концертных программ</w:t>
            </w:r>
          </w:p>
        </w:tc>
        <w:tc>
          <w:tcPr>
            <w:tcW w:w="1067" w:type="dxa"/>
            <w:shd w:val="clear" w:color="auto" w:fill="auto"/>
            <w:noWrap/>
            <w:vAlign w:val="center"/>
            <w:hideMark/>
          </w:tcPr>
          <w:p w14:paraId="11082FC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11</w:t>
            </w:r>
          </w:p>
        </w:tc>
        <w:tc>
          <w:tcPr>
            <w:tcW w:w="1832" w:type="dxa"/>
            <w:shd w:val="clear" w:color="auto" w:fill="FFFFFF" w:themeFill="background1"/>
            <w:vAlign w:val="center"/>
          </w:tcPr>
          <w:p w14:paraId="021DD6E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DC9840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CA7C01A" w14:textId="77777777" w:rsidTr="007F3B27">
        <w:trPr>
          <w:cantSplit/>
          <w:trHeight w:val="300"/>
        </w:trPr>
        <w:tc>
          <w:tcPr>
            <w:tcW w:w="4835" w:type="dxa"/>
            <w:shd w:val="clear" w:color="auto" w:fill="auto"/>
            <w:noWrap/>
            <w:vAlign w:val="bottom"/>
            <w:hideMark/>
          </w:tcPr>
          <w:p w14:paraId="5499EE8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Землеустройство и кадастры</w:t>
            </w:r>
          </w:p>
        </w:tc>
        <w:tc>
          <w:tcPr>
            <w:tcW w:w="1067" w:type="dxa"/>
            <w:shd w:val="clear" w:color="auto" w:fill="auto"/>
            <w:noWrap/>
            <w:vAlign w:val="center"/>
            <w:hideMark/>
          </w:tcPr>
          <w:p w14:paraId="30612FB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35</w:t>
            </w:r>
          </w:p>
        </w:tc>
        <w:tc>
          <w:tcPr>
            <w:tcW w:w="1832" w:type="dxa"/>
            <w:shd w:val="clear" w:color="auto" w:fill="FFFFFF" w:themeFill="background1"/>
            <w:vAlign w:val="center"/>
          </w:tcPr>
          <w:p w14:paraId="1B70B54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DE671C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4D9B6C8" w14:textId="77777777" w:rsidTr="007F3B27">
        <w:trPr>
          <w:cantSplit/>
          <w:trHeight w:val="300"/>
        </w:trPr>
        <w:tc>
          <w:tcPr>
            <w:tcW w:w="4835" w:type="dxa"/>
            <w:shd w:val="clear" w:color="auto" w:fill="auto"/>
            <w:noWrap/>
            <w:vAlign w:val="bottom"/>
            <w:hideMark/>
          </w:tcPr>
          <w:p w14:paraId="6A8172F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Зоотехния</w:t>
            </w:r>
          </w:p>
        </w:tc>
        <w:tc>
          <w:tcPr>
            <w:tcW w:w="1067" w:type="dxa"/>
            <w:shd w:val="clear" w:color="auto" w:fill="auto"/>
            <w:noWrap/>
            <w:vAlign w:val="center"/>
            <w:hideMark/>
          </w:tcPr>
          <w:p w14:paraId="03257A6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22</w:t>
            </w:r>
          </w:p>
        </w:tc>
        <w:tc>
          <w:tcPr>
            <w:tcW w:w="1832" w:type="dxa"/>
            <w:shd w:val="clear" w:color="auto" w:fill="FFFFFF" w:themeFill="background1"/>
            <w:vAlign w:val="center"/>
          </w:tcPr>
          <w:p w14:paraId="4FD58C1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E6D5EC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CA5F181" w14:textId="77777777" w:rsidTr="007F3B27">
        <w:trPr>
          <w:cantSplit/>
          <w:trHeight w:val="300"/>
        </w:trPr>
        <w:tc>
          <w:tcPr>
            <w:tcW w:w="4835" w:type="dxa"/>
            <w:shd w:val="clear" w:color="auto" w:fill="auto"/>
            <w:noWrap/>
            <w:vAlign w:val="bottom"/>
            <w:hideMark/>
          </w:tcPr>
          <w:p w14:paraId="3F46033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spellStart"/>
            <w:r w:rsidRPr="00BA3696">
              <w:rPr>
                <w:rFonts w:ascii="Times New Roman" w:eastAsia="Times New Roman" w:hAnsi="Times New Roman" w:cs="Times New Roman"/>
                <w:color w:val="000000"/>
                <w:sz w:val="24"/>
                <w:szCs w:val="24"/>
                <w:lang w:eastAsia="ru-RU"/>
              </w:rPr>
              <w:t>Инноватика</w:t>
            </w:r>
            <w:proofErr w:type="spellEnd"/>
          </w:p>
        </w:tc>
        <w:tc>
          <w:tcPr>
            <w:tcW w:w="1067" w:type="dxa"/>
            <w:shd w:val="clear" w:color="auto" w:fill="auto"/>
            <w:noWrap/>
            <w:vAlign w:val="center"/>
            <w:hideMark/>
          </w:tcPr>
          <w:p w14:paraId="7BF6A97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21</w:t>
            </w:r>
          </w:p>
        </w:tc>
        <w:tc>
          <w:tcPr>
            <w:tcW w:w="1832" w:type="dxa"/>
            <w:shd w:val="clear" w:color="auto" w:fill="FFFFFF" w:themeFill="background1"/>
            <w:vAlign w:val="center"/>
          </w:tcPr>
          <w:p w14:paraId="40D08C4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BA178D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57F99B3" w14:textId="77777777" w:rsidTr="007F3B27">
        <w:trPr>
          <w:cantSplit/>
          <w:trHeight w:val="300"/>
        </w:trPr>
        <w:tc>
          <w:tcPr>
            <w:tcW w:w="4835" w:type="dxa"/>
            <w:shd w:val="clear" w:color="auto" w:fill="auto"/>
            <w:noWrap/>
            <w:vAlign w:val="bottom"/>
            <w:hideMark/>
          </w:tcPr>
          <w:p w14:paraId="252E9F15"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Инфокоммуникационные технологии и системы связи</w:t>
            </w:r>
          </w:p>
        </w:tc>
        <w:tc>
          <w:tcPr>
            <w:tcW w:w="1067" w:type="dxa"/>
            <w:shd w:val="clear" w:color="auto" w:fill="auto"/>
            <w:noWrap/>
            <w:vAlign w:val="center"/>
            <w:hideMark/>
          </w:tcPr>
          <w:p w14:paraId="0899AB7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126</w:t>
            </w:r>
          </w:p>
        </w:tc>
        <w:tc>
          <w:tcPr>
            <w:tcW w:w="1832" w:type="dxa"/>
            <w:shd w:val="clear" w:color="auto" w:fill="FFFFFF" w:themeFill="background1"/>
            <w:vAlign w:val="center"/>
          </w:tcPr>
          <w:p w14:paraId="0A53CEF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4C37D8A9"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0,8</w:t>
            </w:r>
          </w:p>
        </w:tc>
      </w:tr>
      <w:tr w:rsidR="00B449A9" w:rsidRPr="00BA3696" w14:paraId="7F23BE08" w14:textId="77777777" w:rsidTr="007F3B27">
        <w:trPr>
          <w:cantSplit/>
          <w:trHeight w:val="300"/>
        </w:trPr>
        <w:tc>
          <w:tcPr>
            <w:tcW w:w="4835" w:type="dxa"/>
            <w:shd w:val="clear" w:color="auto" w:fill="auto"/>
            <w:noWrap/>
            <w:vAlign w:val="bottom"/>
            <w:hideMark/>
          </w:tcPr>
          <w:p w14:paraId="5B381462"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Информатика и вычислительная техника</w:t>
            </w:r>
          </w:p>
        </w:tc>
        <w:tc>
          <w:tcPr>
            <w:tcW w:w="1067" w:type="dxa"/>
            <w:shd w:val="clear" w:color="auto" w:fill="auto"/>
            <w:noWrap/>
            <w:vAlign w:val="center"/>
            <w:hideMark/>
          </w:tcPr>
          <w:p w14:paraId="1172E1D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243</w:t>
            </w:r>
          </w:p>
        </w:tc>
        <w:tc>
          <w:tcPr>
            <w:tcW w:w="1832" w:type="dxa"/>
            <w:shd w:val="clear" w:color="auto" w:fill="FFFFFF" w:themeFill="background1"/>
            <w:vAlign w:val="center"/>
          </w:tcPr>
          <w:p w14:paraId="7F4E168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w:t>
            </w:r>
          </w:p>
        </w:tc>
        <w:tc>
          <w:tcPr>
            <w:tcW w:w="1779" w:type="dxa"/>
            <w:shd w:val="clear" w:color="auto" w:fill="FFFFFF" w:themeFill="background1"/>
            <w:vAlign w:val="center"/>
          </w:tcPr>
          <w:p w14:paraId="71C3C9DB"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0,8</w:t>
            </w:r>
          </w:p>
        </w:tc>
      </w:tr>
      <w:tr w:rsidR="00B449A9" w:rsidRPr="00BA3696" w14:paraId="14E5FAFC" w14:textId="77777777" w:rsidTr="007F3B27">
        <w:trPr>
          <w:cantSplit/>
          <w:trHeight w:val="300"/>
        </w:trPr>
        <w:tc>
          <w:tcPr>
            <w:tcW w:w="4835" w:type="dxa"/>
            <w:shd w:val="clear" w:color="auto" w:fill="auto"/>
            <w:noWrap/>
            <w:vAlign w:val="bottom"/>
            <w:hideMark/>
          </w:tcPr>
          <w:p w14:paraId="193E334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Информационная безопасность</w:t>
            </w:r>
          </w:p>
        </w:tc>
        <w:tc>
          <w:tcPr>
            <w:tcW w:w="1067" w:type="dxa"/>
            <w:shd w:val="clear" w:color="auto" w:fill="auto"/>
            <w:noWrap/>
            <w:vAlign w:val="center"/>
            <w:hideMark/>
          </w:tcPr>
          <w:p w14:paraId="0241830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62</w:t>
            </w:r>
          </w:p>
        </w:tc>
        <w:tc>
          <w:tcPr>
            <w:tcW w:w="1832" w:type="dxa"/>
            <w:shd w:val="clear" w:color="auto" w:fill="FFFFFF" w:themeFill="background1"/>
            <w:vAlign w:val="center"/>
          </w:tcPr>
          <w:p w14:paraId="264BAC4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01C333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6A3AC56" w14:textId="77777777" w:rsidTr="007F3B27">
        <w:trPr>
          <w:cantSplit/>
          <w:trHeight w:val="300"/>
        </w:trPr>
        <w:tc>
          <w:tcPr>
            <w:tcW w:w="4835" w:type="dxa"/>
            <w:shd w:val="clear" w:color="auto" w:fill="auto"/>
            <w:noWrap/>
            <w:vAlign w:val="bottom"/>
            <w:hideMark/>
          </w:tcPr>
          <w:p w14:paraId="55DA50E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Информационная безопасность автоматизированных систем</w:t>
            </w:r>
          </w:p>
        </w:tc>
        <w:tc>
          <w:tcPr>
            <w:tcW w:w="1067" w:type="dxa"/>
            <w:shd w:val="clear" w:color="auto" w:fill="auto"/>
            <w:noWrap/>
            <w:vAlign w:val="center"/>
            <w:hideMark/>
          </w:tcPr>
          <w:p w14:paraId="335E0F4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43</w:t>
            </w:r>
          </w:p>
        </w:tc>
        <w:tc>
          <w:tcPr>
            <w:tcW w:w="1832" w:type="dxa"/>
            <w:shd w:val="clear" w:color="auto" w:fill="FFFFFF" w:themeFill="background1"/>
            <w:vAlign w:val="center"/>
          </w:tcPr>
          <w:p w14:paraId="3A7CBF1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EBC3E0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D4FE331" w14:textId="77777777" w:rsidTr="007F3B27">
        <w:trPr>
          <w:cantSplit/>
          <w:trHeight w:val="300"/>
        </w:trPr>
        <w:tc>
          <w:tcPr>
            <w:tcW w:w="4835" w:type="dxa"/>
            <w:shd w:val="clear" w:color="auto" w:fill="auto"/>
            <w:noWrap/>
            <w:vAlign w:val="bottom"/>
            <w:hideMark/>
          </w:tcPr>
          <w:p w14:paraId="001768BD"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Информационная безопасность телекоммуникационных систем</w:t>
            </w:r>
          </w:p>
        </w:tc>
        <w:tc>
          <w:tcPr>
            <w:tcW w:w="1067" w:type="dxa"/>
            <w:shd w:val="clear" w:color="auto" w:fill="auto"/>
            <w:noWrap/>
            <w:vAlign w:val="center"/>
            <w:hideMark/>
          </w:tcPr>
          <w:p w14:paraId="1D19DA2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31</w:t>
            </w:r>
          </w:p>
        </w:tc>
        <w:tc>
          <w:tcPr>
            <w:tcW w:w="1832" w:type="dxa"/>
            <w:shd w:val="clear" w:color="auto" w:fill="FFFFFF" w:themeFill="background1"/>
            <w:vAlign w:val="center"/>
          </w:tcPr>
          <w:p w14:paraId="03D1D1B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366798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32E2C34" w14:textId="77777777" w:rsidTr="007F3B27">
        <w:trPr>
          <w:cantSplit/>
          <w:trHeight w:val="300"/>
        </w:trPr>
        <w:tc>
          <w:tcPr>
            <w:tcW w:w="4835" w:type="dxa"/>
            <w:shd w:val="clear" w:color="auto" w:fill="auto"/>
            <w:noWrap/>
            <w:vAlign w:val="bottom"/>
            <w:hideMark/>
          </w:tcPr>
          <w:p w14:paraId="6CCB916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Информационные системы и технологии</w:t>
            </w:r>
          </w:p>
        </w:tc>
        <w:tc>
          <w:tcPr>
            <w:tcW w:w="1067" w:type="dxa"/>
            <w:shd w:val="clear" w:color="auto" w:fill="auto"/>
            <w:noWrap/>
            <w:vAlign w:val="center"/>
            <w:hideMark/>
          </w:tcPr>
          <w:p w14:paraId="5896555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119</w:t>
            </w:r>
          </w:p>
        </w:tc>
        <w:tc>
          <w:tcPr>
            <w:tcW w:w="1832" w:type="dxa"/>
            <w:shd w:val="clear" w:color="auto" w:fill="FFFFFF" w:themeFill="background1"/>
            <w:vAlign w:val="center"/>
          </w:tcPr>
          <w:p w14:paraId="1A54CF8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2AA87F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B937161" w14:textId="77777777" w:rsidTr="007F3B27">
        <w:trPr>
          <w:cantSplit/>
          <w:trHeight w:val="300"/>
        </w:trPr>
        <w:tc>
          <w:tcPr>
            <w:tcW w:w="4835" w:type="dxa"/>
            <w:shd w:val="clear" w:color="auto" w:fill="auto"/>
            <w:noWrap/>
            <w:vAlign w:val="bottom"/>
            <w:hideMark/>
          </w:tcPr>
          <w:p w14:paraId="3D627FD6"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Искусство костюма и текстиля</w:t>
            </w:r>
          </w:p>
        </w:tc>
        <w:tc>
          <w:tcPr>
            <w:tcW w:w="1067" w:type="dxa"/>
            <w:shd w:val="clear" w:color="auto" w:fill="auto"/>
            <w:noWrap/>
            <w:vAlign w:val="center"/>
            <w:hideMark/>
          </w:tcPr>
          <w:p w14:paraId="06CF106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w:t>
            </w:r>
          </w:p>
        </w:tc>
        <w:tc>
          <w:tcPr>
            <w:tcW w:w="1832" w:type="dxa"/>
            <w:shd w:val="clear" w:color="auto" w:fill="FFFFFF" w:themeFill="background1"/>
            <w:vAlign w:val="center"/>
          </w:tcPr>
          <w:p w14:paraId="50B438B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CEFEE3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0133347" w14:textId="77777777" w:rsidTr="007F3B27">
        <w:trPr>
          <w:cantSplit/>
          <w:trHeight w:val="300"/>
        </w:trPr>
        <w:tc>
          <w:tcPr>
            <w:tcW w:w="4835" w:type="dxa"/>
            <w:shd w:val="clear" w:color="auto" w:fill="auto"/>
            <w:noWrap/>
            <w:vAlign w:val="bottom"/>
            <w:hideMark/>
          </w:tcPr>
          <w:p w14:paraId="32715A33"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Искусство народного пения</w:t>
            </w:r>
          </w:p>
        </w:tc>
        <w:tc>
          <w:tcPr>
            <w:tcW w:w="1067" w:type="dxa"/>
            <w:shd w:val="clear" w:color="auto" w:fill="auto"/>
            <w:noWrap/>
            <w:vAlign w:val="center"/>
            <w:hideMark/>
          </w:tcPr>
          <w:p w14:paraId="419E26B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w:t>
            </w:r>
          </w:p>
        </w:tc>
        <w:tc>
          <w:tcPr>
            <w:tcW w:w="1832" w:type="dxa"/>
            <w:shd w:val="clear" w:color="auto" w:fill="FFFFFF" w:themeFill="background1"/>
            <w:vAlign w:val="center"/>
          </w:tcPr>
          <w:p w14:paraId="6B3F888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F6490C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DD58AFE" w14:textId="77777777" w:rsidTr="007F3B27">
        <w:trPr>
          <w:cantSplit/>
          <w:trHeight w:val="300"/>
        </w:trPr>
        <w:tc>
          <w:tcPr>
            <w:tcW w:w="4835" w:type="dxa"/>
            <w:shd w:val="clear" w:color="auto" w:fill="auto"/>
            <w:noWrap/>
            <w:vAlign w:val="bottom"/>
            <w:hideMark/>
          </w:tcPr>
          <w:p w14:paraId="0BA316E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История</w:t>
            </w:r>
          </w:p>
        </w:tc>
        <w:tc>
          <w:tcPr>
            <w:tcW w:w="1067" w:type="dxa"/>
            <w:shd w:val="clear" w:color="auto" w:fill="auto"/>
            <w:noWrap/>
            <w:vAlign w:val="center"/>
            <w:hideMark/>
          </w:tcPr>
          <w:p w14:paraId="0AB2ECF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76</w:t>
            </w:r>
          </w:p>
        </w:tc>
        <w:tc>
          <w:tcPr>
            <w:tcW w:w="1832" w:type="dxa"/>
            <w:shd w:val="clear" w:color="auto" w:fill="FFFFFF" w:themeFill="background1"/>
            <w:vAlign w:val="center"/>
          </w:tcPr>
          <w:p w14:paraId="0D39B76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A3D543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A0D8326" w14:textId="77777777" w:rsidTr="007F3B27">
        <w:trPr>
          <w:cantSplit/>
          <w:trHeight w:val="300"/>
        </w:trPr>
        <w:tc>
          <w:tcPr>
            <w:tcW w:w="4835" w:type="dxa"/>
            <w:shd w:val="clear" w:color="auto" w:fill="auto"/>
            <w:noWrap/>
            <w:vAlign w:val="bottom"/>
            <w:hideMark/>
          </w:tcPr>
          <w:p w14:paraId="2441FC3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Клиническая психология</w:t>
            </w:r>
          </w:p>
        </w:tc>
        <w:tc>
          <w:tcPr>
            <w:tcW w:w="1067" w:type="dxa"/>
            <w:shd w:val="clear" w:color="auto" w:fill="auto"/>
            <w:noWrap/>
            <w:vAlign w:val="center"/>
            <w:hideMark/>
          </w:tcPr>
          <w:p w14:paraId="127621A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25</w:t>
            </w:r>
          </w:p>
        </w:tc>
        <w:tc>
          <w:tcPr>
            <w:tcW w:w="1832" w:type="dxa"/>
            <w:shd w:val="clear" w:color="auto" w:fill="FFFFFF" w:themeFill="background1"/>
            <w:vAlign w:val="center"/>
          </w:tcPr>
          <w:p w14:paraId="58F4C7D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1A2B52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789220C" w14:textId="77777777" w:rsidTr="007F3B27">
        <w:trPr>
          <w:cantSplit/>
          <w:trHeight w:val="300"/>
        </w:trPr>
        <w:tc>
          <w:tcPr>
            <w:tcW w:w="4835" w:type="dxa"/>
            <w:shd w:val="clear" w:color="auto" w:fill="auto"/>
            <w:noWrap/>
            <w:vAlign w:val="bottom"/>
            <w:hideMark/>
          </w:tcPr>
          <w:p w14:paraId="136D0FB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Компьютерная безопасность</w:t>
            </w:r>
          </w:p>
        </w:tc>
        <w:tc>
          <w:tcPr>
            <w:tcW w:w="1067" w:type="dxa"/>
            <w:shd w:val="clear" w:color="auto" w:fill="auto"/>
            <w:noWrap/>
            <w:vAlign w:val="center"/>
            <w:hideMark/>
          </w:tcPr>
          <w:p w14:paraId="59FFA65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17</w:t>
            </w:r>
          </w:p>
        </w:tc>
        <w:tc>
          <w:tcPr>
            <w:tcW w:w="1832" w:type="dxa"/>
            <w:shd w:val="clear" w:color="auto" w:fill="FFFFFF" w:themeFill="background1"/>
            <w:vAlign w:val="center"/>
          </w:tcPr>
          <w:p w14:paraId="3F9CEB1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1F38D8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11C5137" w14:textId="77777777" w:rsidTr="007F3B27">
        <w:trPr>
          <w:cantSplit/>
          <w:trHeight w:val="300"/>
        </w:trPr>
        <w:tc>
          <w:tcPr>
            <w:tcW w:w="4835" w:type="dxa"/>
            <w:shd w:val="clear" w:color="auto" w:fill="auto"/>
            <w:noWrap/>
            <w:vAlign w:val="bottom"/>
            <w:hideMark/>
          </w:tcPr>
          <w:p w14:paraId="62EC146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Конструирование и технология электронных средств</w:t>
            </w:r>
          </w:p>
        </w:tc>
        <w:tc>
          <w:tcPr>
            <w:tcW w:w="1067" w:type="dxa"/>
            <w:shd w:val="clear" w:color="auto" w:fill="auto"/>
            <w:noWrap/>
            <w:vAlign w:val="center"/>
            <w:hideMark/>
          </w:tcPr>
          <w:p w14:paraId="15D8AA4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41</w:t>
            </w:r>
          </w:p>
        </w:tc>
        <w:tc>
          <w:tcPr>
            <w:tcW w:w="1832" w:type="dxa"/>
            <w:shd w:val="clear" w:color="auto" w:fill="FFFFFF" w:themeFill="background1"/>
            <w:vAlign w:val="center"/>
          </w:tcPr>
          <w:p w14:paraId="340982B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BE7A7C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825D1BF" w14:textId="77777777" w:rsidTr="007F3B27">
        <w:trPr>
          <w:cantSplit/>
          <w:trHeight w:val="300"/>
        </w:trPr>
        <w:tc>
          <w:tcPr>
            <w:tcW w:w="4835" w:type="dxa"/>
            <w:shd w:val="clear" w:color="auto" w:fill="auto"/>
            <w:noWrap/>
            <w:vAlign w:val="bottom"/>
            <w:hideMark/>
          </w:tcPr>
          <w:p w14:paraId="26646F3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Конструкторско-технологическое обеспечение машиностроительных производств</w:t>
            </w:r>
          </w:p>
        </w:tc>
        <w:tc>
          <w:tcPr>
            <w:tcW w:w="1067" w:type="dxa"/>
            <w:shd w:val="clear" w:color="auto" w:fill="auto"/>
            <w:noWrap/>
            <w:vAlign w:val="center"/>
            <w:hideMark/>
          </w:tcPr>
          <w:p w14:paraId="760C633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119</w:t>
            </w:r>
          </w:p>
        </w:tc>
        <w:tc>
          <w:tcPr>
            <w:tcW w:w="1832" w:type="dxa"/>
            <w:shd w:val="clear" w:color="auto" w:fill="FFFFFF" w:themeFill="background1"/>
            <w:vAlign w:val="center"/>
          </w:tcPr>
          <w:p w14:paraId="5446BF3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923A96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4677652" w14:textId="77777777" w:rsidTr="007F3B27">
        <w:trPr>
          <w:cantSplit/>
          <w:trHeight w:val="300"/>
        </w:trPr>
        <w:tc>
          <w:tcPr>
            <w:tcW w:w="4835" w:type="dxa"/>
            <w:shd w:val="clear" w:color="auto" w:fill="auto"/>
            <w:noWrap/>
            <w:vAlign w:val="bottom"/>
            <w:hideMark/>
          </w:tcPr>
          <w:p w14:paraId="4DEC484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Культурология</w:t>
            </w:r>
          </w:p>
        </w:tc>
        <w:tc>
          <w:tcPr>
            <w:tcW w:w="1067" w:type="dxa"/>
            <w:shd w:val="clear" w:color="auto" w:fill="auto"/>
            <w:noWrap/>
            <w:vAlign w:val="center"/>
            <w:hideMark/>
          </w:tcPr>
          <w:p w14:paraId="7C9CC47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w:t>
            </w:r>
          </w:p>
        </w:tc>
        <w:tc>
          <w:tcPr>
            <w:tcW w:w="1832" w:type="dxa"/>
            <w:shd w:val="clear" w:color="auto" w:fill="FFFFFF" w:themeFill="background1"/>
            <w:vAlign w:val="center"/>
          </w:tcPr>
          <w:p w14:paraId="252A2E2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E3939B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4E1F0FE" w14:textId="77777777" w:rsidTr="007F3B27">
        <w:trPr>
          <w:cantSplit/>
          <w:trHeight w:val="300"/>
        </w:trPr>
        <w:tc>
          <w:tcPr>
            <w:tcW w:w="4835" w:type="dxa"/>
            <w:shd w:val="clear" w:color="auto" w:fill="auto"/>
            <w:noWrap/>
            <w:vAlign w:val="bottom"/>
            <w:hideMark/>
          </w:tcPr>
          <w:p w14:paraId="2033100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Лазерная техника и лазерные технологии</w:t>
            </w:r>
          </w:p>
        </w:tc>
        <w:tc>
          <w:tcPr>
            <w:tcW w:w="1067" w:type="dxa"/>
            <w:shd w:val="clear" w:color="auto" w:fill="auto"/>
            <w:noWrap/>
            <w:vAlign w:val="center"/>
            <w:hideMark/>
          </w:tcPr>
          <w:p w14:paraId="61FA365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11</w:t>
            </w:r>
          </w:p>
        </w:tc>
        <w:tc>
          <w:tcPr>
            <w:tcW w:w="1832" w:type="dxa"/>
            <w:shd w:val="clear" w:color="auto" w:fill="FFFFFF" w:themeFill="background1"/>
            <w:vAlign w:val="center"/>
          </w:tcPr>
          <w:p w14:paraId="57031C4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D6132A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6C87D76" w14:textId="77777777" w:rsidTr="007F3B27">
        <w:trPr>
          <w:cantSplit/>
          <w:trHeight w:val="300"/>
        </w:trPr>
        <w:tc>
          <w:tcPr>
            <w:tcW w:w="4835" w:type="dxa"/>
            <w:shd w:val="clear" w:color="auto" w:fill="auto"/>
            <w:noWrap/>
            <w:vAlign w:val="bottom"/>
            <w:hideMark/>
          </w:tcPr>
          <w:p w14:paraId="6AE6E117"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Лесное дело</w:t>
            </w:r>
          </w:p>
        </w:tc>
        <w:tc>
          <w:tcPr>
            <w:tcW w:w="1067" w:type="dxa"/>
            <w:shd w:val="clear" w:color="auto" w:fill="auto"/>
            <w:noWrap/>
            <w:vAlign w:val="center"/>
            <w:hideMark/>
          </w:tcPr>
          <w:p w14:paraId="36561EA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w:t>
            </w:r>
          </w:p>
        </w:tc>
        <w:tc>
          <w:tcPr>
            <w:tcW w:w="1832" w:type="dxa"/>
            <w:shd w:val="clear" w:color="auto" w:fill="FFFFFF" w:themeFill="background1"/>
            <w:vAlign w:val="center"/>
          </w:tcPr>
          <w:p w14:paraId="20E1AFE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D26DBB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63698DDC" w14:textId="77777777" w:rsidTr="007F3B27">
        <w:trPr>
          <w:cantSplit/>
          <w:trHeight w:val="300"/>
        </w:trPr>
        <w:tc>
          <w:tcPr>
            <w:tcW w:w="4835" w:type="dxa"/>
            <w:shd w:val="clear" w:color="auto" w:fill="auto"/>
            <w:noWrap/>
            <w:vAlign w:val="bottom"/>
          </w:tcPr>
          <w:p w14:paraId="7481DA40"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Лечебное дело</w:t>
            </w:r>
          </w:p>
        </w:tc>
        <w:tc>
          <w:tcPr>
            <w:tcW w:w="1067" w:type="dxa"/>
            <w:shd w:val="clear" w:color="auto" w:fill="auto"/>
            <w:noWrap/>
            <w:vAlign w:val="center"/>
          </w:tcPr>
          <w:p w14:paraId="349EC6E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899</w:t>
            </w:r>
          </w:p>
        </w:tc>
        <w:tc>
          <w:tcPr>
            <w:tcW w:w="1832" w:type="dxa"/>
            <w:shd w:val="clear" w:color="auto" w:fill="FFFFFF" w:themeFill="background1"/>
            <w:vAlign w:val="center"/>
          </w:tcPr>
          <w:p w14:paraId="4A417D4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D702C8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3EE7E2D" w14:textId="77777777" w:rsidTr="007F3B27">
        <w:trPr>
          <w:cantSplit/>
          <w:trHeight w:val="300"/>
        </w:trPr>
        <w:tc>
          <w:tcPr>
            <w:tcW w:w="4835" w:type="dxa"/>
            <w:shd w:val="clear" w:color="auto" w:fill="auto"/>
            <w:noWrap/>
            <w:vAlign w:val="bottom"/>
            <w:hideMark/>
          </w:tcPr>
          <w:p w14:paraId="6374280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Лингвистика</w:t>
            </w:r>
          </w:p>
        </w:tc>
        <w:tc>
          <w:tcPr>
            <w:tcW w:w="1067" w:type="dxa"/>
            <w:shd w:val="clear" w:color="auto" w:fill="auto"/>
            <w:noWrap/>
            <w:vAlign w:val="center"/>
            <w:hideMark/>
          </w:tcPr>
          <w:p w14:paraId="7A3199F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105</w:t>
            </w:r>
          </w:p>
        </w:tc>
        <w:tc>
          <w:tcPr>
            <w:tcW w:w="1832" w:type="dxa"/>
            <w:shd w:val="clear" w:color="auto" w:fill="FFFFFF" w:themeFill="background1"/>
            <w:vAlign w:val="center"/>
          </w:tcPr>
          <w:p w14:paraId="5BEBB23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C2148B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C81ABC6" w14:textId="77777777" w:rsidTr="007F3B27">
        <w:trPr>
          <w:cantSplit/>
          <w:trHeight w:val="300"/>
        </w:trPr>
        <w:tc>
          <w:tcPr>
            <w:tcW w:w="4835" w:type="dxa"/>
            <w:shd w:val="clear" w:color="auto" w:fill="auto"/>
            <w:noWrap/>
            <w:vAlign w:val="bottom"/>
            <w:hideMark/>
          </w:tcPr>
          <w:p w14:paraId="0F6B4FF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Математика</w:t>
            </w:r>
          </w:p>
        </w:tc>
        <w:tc>
          <w:tcPr>
            <w:tcW w:w="1067" w:type="dxa"/>
            <w:shd w:val="clear" w:color="auto" w:fill="auto"/>
            <w:noWrap/>
            <w:vAlign w:val="center"/>
            <w:hideMark/>
          </w:tcPr>
          <w:p w14:paraId="22E701A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12</w:t>
            </w:r>
          </w:p>
        </w:tc>
        <w:tc>
          <w:tcPr>
            <w:tcW w:w="1832" w:type="dxa"/>
            <w:shd w:val="clear" w:color="auto" w:fill="FFFFFF" w:themeFill="background1"/>
            <w:vAlign w:val="center"/>
          </w:tcPr>
          <w:p w14:paraId="1338595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3C80C0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F06E728" w14:textId="77777777" w:rsidTr="007F3B27">
        <w:trPr>
          <w:cantSplit/>
          <w:trHeight w:val="300"/>
        </w:trPr>
        <w:tc>
          <w:tcPr>
            <w:tcW w:w="4835" w:type="dxa"/>
            <w:shd w:val="clear" w:color="auto" w:fill="auto"/>
            <w:noWrap/>
            <w:vAlign w:val="bottom"/>
            <w:hideMark/>
          </w:tcPr>
          <w:p w14:paraId="75A7BF4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lastRenderedPageBreak/>
              <w:t>Математическое обеспечение и администрирование информационных систем</w:t>
            </w:r>
          </w:p>
        </w:tc>
        <w:tc>
          <w:tcPr>
            <w:tcW w:w="1067" w:type="dxa"/>
            <w:shd w:val="clear" w:color="auto" w:fill="auto"/>
            <w:noWrap/>
            <w:vAlign w:val="center"/>
            <w:hideMark/>
          </w:tcPr>
          <w:p w14:paraId="3F627D7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29</w:t>
            </w:r>
          </w:p>
        </w:tc>
        <w:tc>
          <w:tcPr>
            <w:tcW w:w="1832" w:type="dxa"/>
            <w:shd w:val="clear" w:color="auto" w:fill="FFFFFF" w:themeFill="background1"/>
            <w:vAlign w:val="center"/>
          </w:tcPr>
          <w:p w14:paraId="4073C9D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513433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5F6813D" w14:textId="77777777" w:rsidTr="007F3B27">
        <w:trPr>
          <w:cantSplit/>
          <w:trHeight w:val="300"/>
        </w:trPr>
        <w:tc>
          <w:tcPr>
            <w:tcW w:w="4835" w:type="dxa"/>
            <w:shd w:val="clear" w:color="auto" w:fill="auto"/>
            <w:noWrap/>
            <w:vAlign w:val="bottom"/>
            <w:hideMark/>
          </w:tcPr>
          <w:p w14:paraId="06DEB04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Материаловедение и технологии материалов</w:t>
            </w:r>
          </w:p>
        </w:tc>
        <w:tc>
          <w:tcPr>
            <w:tcW w:w="1067" w:type="dxa"/>
            <w:shd w:val="clear" w:color="auto" w:fill="auto"/>
            <w:noWrap/>
            <w:vAlign w:val="center"/>
            <w:hideMark/>
          </w:tcPr>
          <w:p w14:paraId="281CE62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38</w:t>
            </w:r>
          </w:p>
        </w:tc>
        <w:tc>
          <w:tcPr>
            <w:tcW w:w="1832" w:type="dxa"/>
            <w:shd w:val="clear" w:color="auto" w:fill="FFFFFF" w:themeFill="background1"/>
            <w:vAlign w:val="center"/>
          </w:tcPr>
          <w:p w14:paraId="77B69B5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37260C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0AEB7BD" w14:textId="77777777" w:rsidTr="007F3B27">
        <w:trPr>
          <w:cantSplit/>
          <w:trHeight w:val="300"/>
        </w:trPr>
        <w:tc>
          <w:tcPr>
            <w:tcW w:w="4835" w:type="dxa"/>
            <w:shd w:val="clear" w:color="auto" w:fill="auto"/>
            <w:noWrap/>
            <w:vAlign w:val="bottom"/>
            <w:hideMark/>
          </w:tcPr>
          <w:p w14:paraId="1CC8D2A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Машиностроение</w:t>
            </w:r>
          </w:p>
        </w:tc>
        <w:tc>
          <w:tcPr>
            <w:tcW w:w="1067" w:type="dxa"/>
            <w:shd w:val="clear" w:color="auto" w:fill="auto"/>
            <w:noWrap/>
            <w:vAlign w:val="center"/>
            <w:hideMark/>
          </w:tcPr>
          <w:p w14:paraId="5F474F0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94</w:t>
            </w:r>
          </w:p>
        </w:tc>
        <w:tc>
          <w:tcPr>
            <w:tcW w:w="1832" w:type="dxa"/>
            <w:shd w:val="clear" w:color="auto" w:fill="FFFFFF" w:themeFill="background1"/>
            <w:vAlign w:val="center"/>
          </w:tcPr>
          <w:p w14:paraId="4DAF960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41ABC1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C7E5501" w14:textId="77777777" w:rsidTr="007F3B27">
        <w:trPr>
          <w:cantSplit/>
          <w:trHeight w:val="300"/>
        </w:trPr>
        <w:tc>
          <w:tcPr>
            <w:tcW w:w="4835" w:type="dxa"/>
            <w:shd w:val="clear" w:color="auto" w:fill="auto"/>
            <w:noWrap/>
            <w:vAlign w:val="bottom"/>
            <w:hideMark/>
          </w:tcPr>
          <w:p w14:paraId="79CBB163"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Медико-профилактическое дело</w:t>
            </w:r>
          </w:p>
        </w:tc>
        <w:tc>
          <w:tcPr>
            <w:tcW w:w="1067" w:type="dxa"/>
            <w:shd w:val="clear" w:color="auto" w:fill="auto"/>
            <w:noWrap/>
            <w:vAlign w:val="center"/>
            <w:hideMark/>
          </w:tcPr>
          <w:p w14:paraId="16611A2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32</w:t>
            </w:r>
          </w:p>
        </w:tc>
        <w:tc>
          <w:tcPr>
            <w:tcW w:w="1832" w:type="dxa"/>
            <w:shd w:val="clear" w:color="auto" w:fill="FFFFFF" w:themeFill="background1"/>
            <w:vAlign w:val="center"/>
          </w:tcPr>
          <w:p w14:paraId="263609E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22625A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0055C2B" w14:textId="77777777" w:rsidTr="007F3B27">
        <w:trPr>
          <w:cantSplit/>
          <w:trHeight w:val="300"/>
        </w:trPr>
        <w:tc>
          <w:tcPr>
            <w:tcW w:w="4835" w:type="dxa"/>
            <w:shd w:val="clear" w:color="auto" w:fill="auto"/>
            <w:noWrap/>
            <w:vAlign w:val="bottom"/>
            <w:hideMark/>
          </w:tcPr>
          <w:p w14:paraId="658FADB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Международные отношения</w:t>
            </w:r>
          </w:p>
        </w:tc>
        <w:tc>
          <w:tcPr>
            <w:tcW w:w="1067" w:type="dxa"/>
            <w:shd w:val="clear" w:color="auto" w:fill="auto"/>
            <w:noWrap/>
            <w:vAlign w:val="center"/>
            <w:hideMark/>
          </w:tcPr>
          <w:p w14:paraId="5408A96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56</w:t>
            </w:r>
          </w:p>
        </w:tc>
        <w:tc>
          <w:tcPr>
            <w:tcW w:w="1832" w:type="dxa"/>
            <w:shd w:val="clear" w:color="auto" w:fill="FFFFFF" w:themeFill="background1"/>
            <w:vAlign w:val="center"/>
          </w:tcPr>
          <w:p w14:paraId="6B57B41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EA5219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8AE86D2" w14:textId="77777777" w:rsidTr="007F3B27">
        <w:trPr>
          <w:cantSplit/>
          <w:trHeight w:val="300"/>
        </w:trPr>
        <w:tc>
          <w:tcPr>
            <w:tcW w:w="4835" w:type="dxa"/>
            <w:shd w:val="clear" w:color="auto" w:fill="auto"/>
            <w:noWrap/>
            <w:vAlign w:val="bottom"/>
            <w:hideMark/>
          </w:tcPr>
          <w:p w14:paraId="28ADA2B5"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Менеджмент</w:t>
            </w:r>
          </w:p>
        </w:tc>
        <w:tc>
          <w:tcPr>
            <w:tcW w:w="1067" w:type="dxa"/>
            <w:shd w:val="clear" w:color="auto" w:fill="auto"/>
            <w:noWrap/>
            <w:vAlign w:val="center"/>
            <w:hideMark/>
          </w:tcPr>
          <w:p w14:paraId="2847BF5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461</w:t>
            </w:r>
          </w:p>
        </w:tc>
        <w:tc>
          <w:tcPr>
            <w:tcW w:w="1832" w:type="dxa"/>
            <w:shd w:val="clear" w:color="auto" w:fill="FFFFFF" w:themeFill="background1"/>
            <w:vAlign w:val="center"/>
          </w:tcPr>
          <w:p w14:paraId="638522C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59538B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39F997A" w14:textId="77777777" w:rsidTr="007F3B27">
        <w:trPr>
          <w:cantSplit/>
          <w:trHeight w:val="300"/>
        </w:trPr>
        <w:tc>
          <w:tcPr>
            <w:tcW w:w="4835" w:type="dxa"/>
            <w:shd w:val="clear" w:color="auto" w:fill="auto"/>
            <w:noWrap/>
            <w:vAlign w:val="bottom"/>
            <w:hideMark/>
          </w:tcPr>
          <w:p w14:paraId="6A77102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Механика и математическое моделирование</w:t>
            </w:r>
          </w:p>
        </w:tc>
        <w:tc>
          <w:tcPr>
            <w:tcW w:w="1067" w:type="dxa"/>
            <w:shd w:val="clear" w:color="auto" w:fill="auto"/>
            <w:noWrap/>
            <w:vAlign w:val="center"/>
            <w:hideMark/>
          </w:tcPr>
          <w:p w14:paraId="74B3E7F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26</w:t>
            </w:r>
          </w:p>
        </w:tc>
        <w:tc>
          <w:tcPr>
            <w:tcW w:w="1832" w:type="dxa"/>
            <w:shd w:val="clear" w:color="auto" w:fill="FFFFFF" w:themeFill="background1"/>
            <w:vAlign w:val="center"/>
          </w:tcPr>
          <w:p w14:paraId="34D7886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B980FB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A49AAAF" w14:textId="77777777" w:rsidTr="007F3B27">
        <w:trPr>
          <w:cantSplit/>
          <w:trHeight w:val="300"/>
        </w:trPr>
        <w:tc>
          <w:tcPr>
            <w:tcW w:w="4835" w:type="dxa"/>
            <w:shd w:val="clear" w:color="auto" w:fill="auto"/>
            <w:noWrap/>
            <w:vAlign w:val="bottom"/>
            <w:hideMark/>
          </w:tcPr>
          <w:p w14:paraId="3CCFA76D"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spellStart"/>
            <w:r w:rsidRPr="00BA3696">
              <w:rPr>
                <w:rFonts w:ascii="Times New Roman" w:eastAsia="Times New Roman" w:hAnsi="Times New Roman" w:cs="Times New Roman"/>
                <w:color w:val="000000"/>
                <w:sz w:val="24"/>
                <w:szCs w:val="24"/>
                <w:lang w:eastAsia="ru-RU"/>
              </w:rPr>
              <w:t>Мехатроника</w:t>
            </w:r>
            <w:proofErr w:type="spellEnd"/>
            <w:r w:rsidRPr="00BA3696">
              <w:rPr>
                <w:rFonts w:ascii="Times New Roman" w:eastAsia="Times New Roman" w:hAnsi="Times New Roman" w:cs="Times New Roman"/>
                <w:color w:val="000000"/>
                <w:sz w:val="24"/>
                <w:szCs w:val="24"/>
                <w:lang w:eastAsia="ru-RU"/>
              </w:rPr>
              <w:t xml:space="preserve"> и робототехника</w:t>
            </w:r>
          </w:p>
        </w:tc>
        <w:tc>
          <w:tcPr>
            <w:tcW w:w="1067" w:type="dxa"/>
            <w:shd w:val="clear" w:color="auto" w:fill="auto"/>
            <w:noWrap/>
            <w:vAlign w:val="center"/>
            <w:hideMark/>
          </w:tcPr>
          <w:p w14:paraId="0556CCB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w:t>
            </w:r>
          </w:p>
        </w:tc>
        <w:tc>
          <w:tcPr>
            <w:tcW w:w="1832" w:type="dxa"/>
            <w:shd w:val="clear" w:color="auto" w:fill="FFFFFF" w:themeFill="background1"/>
            <w:vAlign w:val="center"/>
          </w:tcPr>
          <w:p w14:paraId="6DF8C40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B850CD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F21373B" w14:textId="77777777" w:rsidTr="007F3B27">
        <w:trPr>
          <w:cantSplit/>
          <w:trHeight w:val="300"/>
        </w:trPr>
        <w:tc>
          <w:tcPr>
            <w:tcW w:w="4835" w:type="dxa"/>
            <w:shd w:val="clear" w:color="auto" w:fill="auto"/>
            <w:noWrap/>
            <w:vAlign w:val="bottom"/>
            <w:hideMark/>
          </w:tcPr>
          <w:p w14:paraId="3725BFA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Музыкальное искусство эстрады</w:t>
            </w:r>
          </w:p>
        </w:tc>
        <w:tc>
          <w:tcPr>
            <w:tcW w:w="1067" w:type="dxa"/>
            <w:shd w:val="clear" w:color="auto" w:fill="auto"/>
            <w:noWrap/>
            <w:vAlign w:val="center"/>
            <w:hideMark/>
          </w:tcPr>
          <w:p w14:paraId="3E377AA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w:t>
            </w:r>
          </w:p>
        </w:tc>
        <w:tc>
          <w:tcPr>
            <w:tcW w:w="1832" w:type="dxa"/>
            <w:shd w:val="clear" w:color="auto" w:fill="FFFFFF" w:themeFill="background1"/>
            <w:vAlign w:val="center"/>
          </w:tcPr>
          <w:p w14:paraId="716A6AC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A905BD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85ED790" w14:textId="77777777" w:rsidTr="007F3B27">
        <w:trPr>
          <w:cantSplit/>
          <w:trHeight w:val="300"/>
        </w:trPr>
        <w:tc>
          <w:tcPr>
            <w:tcW w:w="4835" w:type="dxa"/>
            <w:shd w:val="clear" w:color="auto" w:fill="auto"/>
            <w:noWrap/>
            <w:vAlign w:val="bottom"/>
            <w:hideMark/>
          </w:tcPr>
          <w:p w14:paraId="28509545"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Музыкально-инструментальное искусство</w:t>
            </w:r>
          </w:p>
        </w:tc>
        <w:tc>
          <w:tcPr>
            <w:tcW w:w="1067" w:type="dxa"/>
            <w:shd w:val="clear" w:color="auto" w:fill="auto"/>
            <w:noWrap/>
            <w:vAlign w:val="center"/>
            <w:hideMark/>
          </w:tcPr>
          <w:p w14:paraId="367B52C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15</w:t>
            </w:r>
          </w:p>
        </w:tc>
        <w:tc>
          <w:tcPr>
            <w:tcW w:w="1832" w:type="dxa"/>
            <w:shd w:val="clear" w:color="auto" w:fill="FFFFFF" w:themeFill="background1"/>
            <w:vAlign w:val="center"/>
          </w:tcPr>
          <w:p w14:paraId="3424816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7851AB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4B7CCE7" w14:textId="77777777" w:rsidTr="007F3B27">
        <w:trPr>
          <w:cantSplit/>
          <w:trHeight w:val="300"/>
        </w:trPr>
        <w:tc>
          <w:tcPr>
            <w:tcW w:w="4835" w:type="dxa"/>
            <w:shd w:val="clear" w:color="auto" w:fill="auto"/>
            <w:noWrap/>
            <w:vAlign w:val="bottom"/>
            <w:hideMark/>
          </w:tcPr>
          <w:p w14:paraId="79809D87"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Музыкознание и музыкально-прикладное искусство</w:t>
            </w:r>
          </w:p>
        </w:tc>
        <w:tc>
          <w:tcPr>
            <w:tcW w:w="1067" w:type="dxa"/>
            <w:shd w:val="clear" w:color="auto" w:fill="auto"/>
            <w:noWrap/>
            <w:vAlign w:val="center"/>
            <w:hideMark/>
          </w:tcPr>
          <w:p w14:paraId="56284BA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w:t>
            </w:r>
          </w:p>
        </w:tc>
        <w:tc>
          <w:tcPr>
            <w:tcW w:w="1832" w:type="dxa"/>
            <w:shd w:val="clear" w:color="auto" w:fill="FFFFFF" w:themeFill="background1"/>
            <w:vAlign w:val="center"/>
          </w:tcPr>
          <w:p w14:paraId="62EB89C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110988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9AEF541" w14:textId="77777777" w:rsidTr="007F3B27">
        <w:trPr>
          <w:cantSplit/>
          <w:trHeight w:val="300"/>
        </w:trPr>
        <w:tc>
          <w:tcPr>
            <w:tcW w:w="4835" w:type="dxa"/>
            <w:shd w:val="clear" w:color="auto" w:fill="auto"/>
            <w:noWrap/>
            <w:vAlign w:val="bottom"/>
            <w:hideMark/>
          </w:tcPr>
          <w:p w14:paraId="4A3CA8A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Наземные транспортно-технологические средства</w:t>
            </w:r>
          </w:p>
        </w:tc>
        <w:tc>
          <w:tcPr>
            <w:tcW w:w="1067" w:type="dxa"/>
            <w:shd w:val="clear" w:color="auto" w:fill="auto"/>
            <w:noWrap/>
            <w:vAlign w:val="center"/>
            <w:hideMark/>
          </w:tcPr>
          <w:p w14:paraId="141F529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77</w:t>
            </w:r>
          </w:p>
        </w:tc>
        <w:tc>
          <w:tcPr>
            <w:tcW w:w="1832" w:type="dxa"/>
            <w:shd w:val="clear" w:color="auto" w:fill="FFFFFF" w:themeFill="background1"/>
            <w:vAlign w:val="center"/>
          </w:tcPr>
          <w:p w14:paraId="10B0DDC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C38CA1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EB1BFE7" w14:textId="77777777" w:rsidTr="007F3B27">
        <w:trPr>
          <w:cantSplit/>
          <w:trHeight w:val="300"/>
        </w:trPr>
        <w:tc>
          <w:tcPr>
            <w:tcW w:w="4835" w:type="dxa"/>
            <w:shd w:val="clear" w:color="auto" w:fill="auto"/>
            <w:noWrap/>
            <w:vAlign w:val="bottom"/>
            <w:hideMark/>
          </w:tcPr>
          <w:p w14:paraId="2803B155"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spellStart"/>
            <w:r w:rsidRPr="00BA3696">
              <w:rPr>
                <w:rFonts w:ascii="Times New Roman" w:eastAsia="Times New Roman" w:hAnsi="Times New Roman" w:cs="Times New Roman"/>
                <w:color w:val="000000"/>
                <w:sz w:val="24"/>
                <w:szCs w:val="24"/>
                <w:lang w:eastAsia="ru-RU"/>
              </w:rPr>
              <w:t>Наноинженерия</w:t>
            </w:r>
            <w:proofErr w:type="spellEnd"/>
          </w:p>
        </w:tc>
        <w:tc>
          <w:tcPr>
            <w:tcW w:w="1067" w:type="dxa"/>
            <w:shd w:val="clear" w:color="auto" w:fill="auto"/>
            <w:noWrap/>
            <w:vAlign w:val="center"/>
            <w:hideMark/>
          </w:tcPr>
          <w:p w14:paraId="30B6C0E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29</w:t>
            </w:r>
          </w:p>
        </w:tc>
        <w:tc>
          <w:tcPr>
            <w:tcW w:w="1832" w:type="dxa"/>
            <w:shd w:val="clear" w:color="auto" w:fill="FFFFFF" w:themeFill="background1"/>
            <w:vAlign w:val="center"/>
          </w:tcPr>
          <w:p w14:paraId="6E1237A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BEDD92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36DD328" w14:textId="77777777" w:rsidTr="007F3B27">
        <w:trPr>
          <w:cantSplit/>
          <w:trHeight w:val="300"/>
        </w:trPr>
        <w:tc>
          <w:tcPr>
            <w:tcW w:w="4835" w:type="dxa"/>
            <w:shd w:val="clear" w:color="auto" w:fill="auto"/>
            <w:noWrap/>
            <w:vAlign w:val="bottom"/>
            <w:hideMark/>
          </w:tcPr>
          <w:p w14:paraId="041C0D56"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Народная художественная культура</w:t>
            </w:r>
          </w:p>
        </w:tc>
        <w:tc>
          <w:tcPr>
            <w:tcW w:w="1067" w:type="dxa"/>
            <w:shd w:val="clear" w:color="auto" w:fill="auto"/>
            <w:noWrap/>
            <w:vAlign w:val="center"/>
            <w:hideMark/>
          </w:tcPr>
          <w:p w14:paraId="43385ED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34</w:t>
            </w:r>
          </w:p>
        </w:tc>
        <w:tc>
          <w:tcPr>
            <w:tcW w:w="1832" w:type="dxa"/>
            <w:shd w:val="clear" w:color="auto" w:fill="FFFFFF" w:themeFill="background1"/>
            <w:vAlign w:val="center"/>
          </w:tcPr>
          <w:p w14:paraId="649BBD6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5BD8A4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0005A2C" w14:textId="77777777" w:rsidTr="007F3B27">
        <w:trPr>
          <w:cantSplit/>
          <w:trHeight w:val="300"/>
        </w:trPr>
        <w:tc>
          <w:tcPr>
            <w:tcW w:w="4835" w:type="dxa"/>
            <w:shd w:val="clear" w:color="auto" w:fill="auto"/>
            <w:noWrap/>
            <w:vAlign w:val="bottom"/>
            <w:hideMark/>
          </w:tcPr>
          <w:p w14:paraId="774A5C73"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Нефтегазовое дело</w:t>
            </w:r>
          </w:p>
        </w:tc>
        <w:tc>
          <w:tcPr>
            <w:tcW w:w="1067" w:type="dxa"/>
            <w:shd w:val="clear" w:color="auto" w:fill="auto"/>
            <w:noWrap/>
            <w:vAlign w:val="center"/>
            <w:hideMark/>
          </w:tcPr>
          <w:p w14:paraId="7AC9AD7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167</w:t>
            </w:r>
          </w:p>
        </w:tc>
        <w:tc>
          <w:tcPr>
            <w:tcW w:w="1832" w:type="dxa"/>
            <w:shd w:val="clear" w:color="auto" w:fill="FFFFFF" w:themeFill="background1"/>
            <w:vAlign w:val="center"/>
          </w:tcPr>
          <w:p w14:paraId="260FF06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C86F20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8BAC8F5" w14:textId="77777777" w:rsidTr="007F3B27">
        <w:trPr>
          <w:cantSplit/>
          <w:trHeight w:val="300"/>
        </w:trPr>
        <w:tc>
          <w:tcPr>
            <w:tcW w:w="4835" w:type="dxa"/>
            <w:shd w:val="clear" w:color="auto" w:fill="auto"/>
            <w:noWrap/>
            <w:vAlign w:val="bottom"/>
            <w:hideMark/>
          </w:tcPr>
          <w:p w14:paraId="5890437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Педагогическое образование</w:t>
            </w:r>
          </w:p>
        </w:tc>
        <w:tc>
          <w:tcPr>
            <w:tcW w:w="1067" w:type="dxa"/>
            <w:shd w:val="clear" w:color="auto" w:fill="auto"/>
            <w:noWrap/>
            <w:vAlign w:val="center"/>
            <w:hideMark/>
          </w:tcPr>
          <w:p w14:paraId="317830D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256</w:t>
            </w:r>
          </w:p>
        </w:tc>
        <w:tc>
          <w:tcPr>
            <w:tcW w:w="1832" w:type="dxa"/>
            <w:shd w:val="clear" w:color="auto" w:fill="FFFFFF" w:themeFill="background1"/>
            <w:vAlign w:val="center"/>
          </w:tcPr>
          <w:p w14:paraId="6AF5E24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75F6662D"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0,4</w:t>
            </w:r>
          </w:p>
        </w:tc>
      </w:tr>
      <w:tr w:rsidR="00B449A9" w:rsidRPr="00BA3696" w14:paraId="6A84F7AF" w14:textId="77777777" w:rsidTr="007F3B27">
        <w:trPr>
          <w:cantSplit/>
          <w:trHeight w:val="300"/>
        </w:trPr>
        <w:tc>
          <w:tcPr>
            <w:tcW w:w="4835" w:type="dxa"/>
            <w:shd w:val="clear" w:color="auto" w:fill="auto"/>
            <w:noWrap/>
            <w:vAlign w:val="bottom"/>
            <w:hideMark/>
          </w:tcPr>
          <w:p w14:paraId="00BC152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Педагогическое образование (с двумя профилями подготовки)</w:t>
            </w:r>
          </w:p>
        </w:tc>
        <w:tc>
          <w:tcPr>
            <w:tcW w:w="1067" w:type="dxa"/>
            <w:shd w:val="clear" w:color="auto" w:fill="auto"/>
            <w:noWrap/>
            <w:vAlign w:val="center"/>
            <w:hideMark/>
          </w:tcPr>
          <w:p w14:paraId="4A8545B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359</w:t>
            </w:r>
          </w:p>
        </w:tc>
        <w:tc>
          <w:tcPr>
            <w:tcW w:w="1832" w:type="dxa"/>
            <w:shd w:val="clear" w:color="auto" w:fill="FFFFFF" w:themeFill="background1"/>
            <w:vAlign w:val="center"/>
          </w:tcPr>
          <w:p w14:paraId="75CFC28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E6602C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22B3E77" w14:textId="77777777" w:rsidTr="007F3B27">
        <w:trPr>
          <w:cantSplit/>
          <w:trHeight w:val="300"/>
        </w:trPr>
        <w:tc>
          <w:tcPr>
            <w:tcW w:w="4835" w:type="dxa"/>
            <w:shd w:val="clear" w:color="auto" w:fill="auto"/>
            <w:noWrap/>
            <w:vAlign w:val="bottom"/>
            <w:hideMark/>
          </w:tcPr>
          <w:p w14:paraId="0A1EF6A7"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Педиатрия</w:t>
            </w:r>
          </w:p>
        </w:tc>
        <w:tc>
          <w:tcPr>
            <w:tcW w:w="1067" w:type="dxa"/>
            <w:shd w:val="clear" w:color="auto" w:fill="auto"/>
            <w:noWrap/>
            <w:vAlign w:val="center"/>
            <w:hideMark/>
          </w:tcPr>
          <w:p w14:paraId="60E924B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124</w:t>
            </w:r>
          </w:p>
        </w:tc>
        <w:tc>
          <w:tcPr>
            <w:tcW w:w="1832" w:type="dxa"/>
            <w:shd w:val="clear" w:color="auto" w:fill="FFFFFF" w:themeFill="background1"/>
            <w:vAlign w:val="center"/>
          </w:tcPr>
          <w:p w14:paraId="6B32FF6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E7C508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082BD88" w14:textId="77777777" w:rsidTr="007F3B27">
        <w:trPr>
          <w:cantSplit/>
          <w:trHeight w:val="300"/>
        </w:trPr>
        <w:tc>
          <w:tcPr>
            <w:tcW w:w="4835" w:type="dxa"/>
            <w:shd w:val="clear" w:color="auto" w:fill="auto"/>
            <w:noWrap/>
            <w:vAlign w:val="bottom"/>
            <w:hideMark/>
          </w:tcPr>
          <w:p w14:paraId="70081DC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Подвижной состав железных дорог</w:t>
            </w:r>
          </w:p>
        </w:tc>
        <w:tc>
          <w:tcPr>
            <w:tcW w:w="1067" w:type="dxa"/>
            <w:shd w:val="clear" w:color="auto" w:fill="auto"/>
            <w:noWrap/>
            <w:vAlign w:val="center"/>
            <w:hideMark/>
          </w:tcPr>
          <w:p w14:paraId="026ACD6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89</w:t>
            </w:r>
          </w:p>
        </w:tc>
        <w:tc>
          <w:tcPr>
            <w:tcW w:w="1832" w:type="dxa"/>
            <w:shd w:val="clear" w:color="auto" w:fill="FFFFFF" w:themeFill="background1"/>
            <w:vAlign w:val="center"/>
          </w:tcPr>
          <w:p w14:paraId="5657DE1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3EFC5C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66984FAE" w14:textId="77777777" w:rsidTr="007F3B27">
        <w:trPr>
          <w:cantSplit/>
          <w:trHeight w:val="300"/>
        </w:trPr>
        <w:tc>
          <w:tcPr>
            <w:tcW w:w="4835" w:type="dxa"/>
            <w:shd w:val="clear" w:color="auto" w:fill="auto"/>
            <w:noWrap/>
            <w:vAlign w:val="bottom"/>
            <w:hideMark/>
          </w:tcPr>
          <w:p w14:paraId="52ADCF4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Правовое обеспечение национальной безопасности</w:t>
            </w:r>
          </w:p>
        </w:tc>
        <w:tc>
          <w:tcPr>
            <w:tcW w:w="1067" w:type="dxa"/>
            <w:shd w:val="clear" w:color="auto" w:fill="auto"/>
            <w:noWrap/>
            <w:vAlign w:val="center"/>
            <w:hideMark/>
          </w:tcPr>
          <w:p w14:paraId="70F53AC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47</w:t>
            </w:r>
          </w:p>
        </w:tc>
        <w:tc>
          <w:tcPr>
            <w:tcW w:w="1832" w:type="dxa"/>
            <w:shd w:val="clear" w:color="auto" w:fill="FFFFFF" w:themeFill="background1"/>
            <w:vAlign w:val="center"/>
          </w:tcPr>
          <w:p w14:paraId="0ADC73F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659302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42E4A7B" w14:textId="77777777" w:rsidTr="007F3B27">
        <w:trPr>
          <w:cantSplit/>
          <w:trHeight w:val="300"/>
        </w:trPr>
        <w:tc>
          <w:tcPr>
            <w:tcW w:w="4835" w:type="dxa"/>
            <w:shd w:val="clear" w:color="auto" w:fill="auto"/>
            <w:noWrap/>
            <w:vAlign w:val="bottom"/>
            <w:hideMark/>
          </w:tcPr>
          <w:p w14:paraId="7C35C36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Правоохранительная деятельность</w:t>
            </w:r>
          </w:p>
        </w:tc>
        <w:tc>
          <w:tcPr>
            <w:tcW w:w="1067" w:type="dxa"/>
            <w:shd w:val="clear" w:color="auto" w:fill="auto"/>
            <w:noWrap/>
            <w:vAlign w:val="center"/>
            <w:hideMark/>
          </w:tcPr>
          <w:p w14:paraId="3596A75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15</w:t>
            </w:r>
          </w:p>
        </w:tc>
        <w:tc>
          <w:tcPr>
            <w:tcW w:w="1832" w:type="dxa"/>
            <w:shd w:val="clear" w:color="auto" w:fill="FFFFFF" w:themeFill="background1"/>
            <w:vAlign w:val="center"/>
          </w:tcPr>
          <w:p w14:paraId="6F9F0C7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3AE638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7E5336C" w14:textId="77777777" w:rsidTr="007F3B27">
        <w:trPr>
          <w:cantSplit/>
          <w:trHeight w:val="300"/>
        </w:trPr>
        <w:tc>
          <w:tcPr>
            <w:tcW w:w="4835" w:type="dxa"/>
            <w:shd w:val="clear" w:color="auto" w:fill="auto"/>
            <w:noWrap/>
            <w:vAlign w:val="bottom"/>
            <w:hideMark/>
          </w:tcPr>
          <w:p w14:paraId="4EEC08E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Приборостроение</w:t>
            </w:r>
          </w:p>
        </w:tc>
        <w:tc>
          <w:tcPr>
            <w:tcW w:w="1067" w:type="dxa"/>
            <w:shd w:val="clear" w:color="auto" w:fill="auto"/>
            <w:noWrap/>
            <w:vAlign w:val="center"/>
            <w:hideMark/>
          </w:tcPr>
          <w:p w14:paraId="501D826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28</w:t>
            </w:r>
          </w:p>
        </w:tc>
        <w:tc>
          <w:tcPr>
            <w:tcW w:w="1832" w:type="dxa"/>
            <w:shd w:val="clear" w:color="auto" w:fill="FFFFFF" w:themeFill="background1"/>
            <w:vAlign w:val="center"/>
          </w:tcPr>
          <w:p w14:paraId="1721252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D9C152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A6F06A6" w14:textId="77777777" w:rsidTr="007F3B27">
        <w:trPr>
          <w:cantSplit/>
          <w:trHeight w:val="300"/>
        </w:trPr>
        <w:tc>
          <w:tcPr>
            <w:tcW w:w="4835" w:type="dxa"/>
            <w:shd w:val="clear" w:color="auto" w:fill="auto"/>
            <w:noWrap/>
            <w:vAlign w:val="bottom"/>
            <w:hideMark/>
          </w:tcPr>
          <w:p w14:paraId="4EF2621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Прикладная геология</w:t>
            </w:r>
          </w:p>
        </w:tc>
        <w:tc>
          <w:tcPr>
            <w:tcW w:w="1067" w:type="dxa"/>
            <w:shd w:val="clear" w:color="auto" w:fill="auto"/>
            <w:noWrap/>
            <w:vAlign w:val="center"/>
            <w:hideMark/>
          </w:tcPr>
          <w:p w14:paraId="43A909F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23</w:t>
            </w:r>
          </w:p>
        </w:tc>
        <w:tc>
          <w:tcPr>
            <w:tcW w:w="1832" w:type="dxa"/>
            <w:shd w:val="clear" w:color="auto" w:fill="FFFFFF" w:themeFill="background1"/>
            <w:vAlign w:val="center"/>
          </w:tcPr>
          <w:p w14:paraId="46F0B9E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C19877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8FE8A0D" w14:textId="77777777" w:rsidTr="007F3B27">
        <w:trPr>
          <w:cantSplit/>
          <w:trHeight w:val="300"/>
        </w:trPr>
        <w:tc>
          <w:tcPr>
            <w:tcW w:w="4835" w:type="dxa"/>
            <w:shd w:val="clear" w:color="auto" w:fill="auto"/>
            <w:noWrap/>
            <w:vAlign w:val="bottom"/>
            <w:hideMark/>
          </w:tcPr>
          <w:p w14:paraId="305ED20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Прикладная информатика</w:t>
            </w:r>
          </w:p>
        </w:tc>
        <w:tc>
          <w:tcPr>
            <w:tcW w:w="1067" w:type="dxa"/>
            <w:shd w:val="clear" w:color="auto" w:fill="auto"/>
            <w:noWrap/>
            <w:vAlign w:val="center"/>
            <w:hideMark/>
          </w:tcPr>
          <w:p w14:paraId="40ACAB4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156</w:t>
            </w:r>
          </w:p>
        </w:tc>
        <w:tc>
          <w:tcPr>
            <w:tcW w:w="1832" w:type="dxa"/>
            <w:shd w:val="clear" w:color="auto" w:fill="FFFFFF" w:themeFill="background1"/>
            <w:vAlign w:val="center"/>
          </w:tcPr>
          <w:p w14:paraId="3B331D2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32F34082"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0,6</w:t>
            </w:r>
          </w:p>
        </w:tc>
      </w:tr>
      <w:tr w:rsidR="00B449A9" w:rsidRPr="00BA3696" w14:paraId="265A067F" w14:textId="77777777" w:rsidTr="007F3B27">
        <w:trPr>
          <w:cantSplit/>
          <w:trHeight w:val="300"/>
        </w:trPr>
        <w:tc>
          <w:tcPr>
            <w:tcW w:w="4835" w:type="dxa"/>
            <w:shd w:val="clear" w:color="auto" w:fill="auto"/>
            <w:noWrap/>
            <w:vAlign w:val="bottom"/>
            <w:hideMark/>
          </w:tcPr>
          <w:p w14:paraId="1802F1D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Прикладная математика и информатика</w:t>
            </w:r>
          </w:p>
        </w:tc>
        <w:tc>
          <w:tcPr>
            <w:tcW w:w="1067" w:type="dxa"/>
            <w:shd w:val="clear" w:color="auto" w:fill="auto"/>
            <w:noWrap/>
            <w:vAlign w:val="center"/>
            <w:hideMark/>
          </w:tcPr>
          <w:p w14:paraId="4405564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139</w:t>
            </w:r>
          </w:p>
        </w:tc>
        <w:tc>
          <w:tcPr>
            <w:tcW w:w="1832" w:type="dxa"/>
            <w:shd w:val="clear" w:color="auto" w:fill="FFFFFF" w:themeFill="background1"/>
            <w:vAlign w:val="center"/>
          </w:tcPr>
          <w:p w14:paraId="1BCC5F2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A6A2D5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B2975FC" w14:textId="77777777" w:rsidTr="007F3B27">
        <w:trPr>
          <w:cantSplit/>
          <w:trHeight w:val="300"/>
        </w:trPr>
        <w:tc>
          <w:tcPr>
            <w:tcW w:w="4835" w:type="dxa"/>
            <w:shd w:val="clear" w:color="auto" w:fill="auto"/>
            <w:noWrap/>
            <w:vAlign w:val="bottom"/>
            <w:hideMark/>
          </w:tcPr>
          <w:p w14:paraId="66B81033"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Прикладная механика</w:t>
            </w:r>
          </w:p>
        </w:tc>
        <w:tc>
          <w:tcPr>
            <w:tcW w:w="1067" w:type="dxa"/>
            <w:shd w:val="clear" w:color="auto" w:fill="auto"/>
            <w:noWrap/>
            <w:vAlign w:val="center"/>
            <w:hideMark/>
          </w:tcPr>
          <w:p w14:paraId="3E525B1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20</w:t>
            </w:r>
          </w:p>
        </w:tc>
        <w:tc>
          <w:tcPr>
            <w:tcW w:w="1832" w:type="dxa"/>
            <w:shd w:val="clear" w:color="auto" w:fill="FFFFFF" w:themeFill="background1"/>
            <w:vAlign w:val="center"/>
          </w:tcPr>
          <w:p w14:paraId="787DE7D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133CC1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8B23A28" w14:textId="77777777" w:rsidTr="007F3B27">
        <w:trPr>
          <w:cantSplit/>
          <w:trHeight w:val="300"/>
        </w:trPr>
        <w:tc>
          <w:tcPr>
            <w:tcW w:w="4835" w:type="dxa"/>
            <w:shd w:val="clear" w:color="auto" w:fill="auto"/>
            <w:noWrap/>
            <w:vAlign w:val="bottom"/>
            <w:hideMark/>
          </w:tcPr>
          <w:p w14:paraId="50A0000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gramStart"/>
            <w:r w:rsidRPr="00BA3696">
              <w:rPr>
                <w:rFonts w:ascii="Times New Roman" w:eastAsia="Times New Roman" w:hAnsi="Times New Roman" w:cs="Times New Roman"/>
                <w:color w:val="000000"/>
                <w:sz w:val="24"/>
                <w:szCs w:val="24"/>
                <w:lang w:eastAsia="ru-RU"/>
              </w:rPr>
              <w:t>Прикладные</w:t>
            </w:r>
            <w:proofErr w:type="gramEnd"/>
            <w:r w:rsidRPr="00BA3696">
              <w:rPr>
                <w:rFonts w:ascii="Times New Roman" w:eastAsia="Times New Roman" w:hAnsi="Times New Roman" w:cs="Times New Roman"/>
                <w:color w:val="000000"/>
                <w:sz w:val="24"/>
                <w:szCs w:val="24"/>
                <w:lang w:eastAsia="ru-RU"/>
              </w:rPr>
              <w:t xml:space="preserve"> математика и физика</w:t>
            </w:r>
          </w:p>
        </w:tc>
        <w:tc>
          <w:tcPr>
            <w:tcW w:w="1067" w:type="dxa"/>
            <w:shd w:val="clear" w:color="auto" w:fill="auto"/>
            <w:noWrap/>
            <w:vAlign w:val="center"/>
            <w:hideMark/>
          </w:tcPr>
          <w:p w14:paraId="252E620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29</w:t>
            </w:r>
          </w:p>
        </w:tc>
        <w:tc>
          <w:tcPr>
            <w:tcW w:w="1832" w:type="dxa"/>
            <w:shd w:val="clear" w:color="auto" w:fill="FFFFFF" w:themeFill="background1"/>
            <w:vAlign w:val="center"/>
          </w:tcPr>
          <w:p w14:paraId="7F72F9E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8E9496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62590C0" w14:textId="77777777" w:rsidTr="007F3B27">
        <w:trPr>
          <w:cantSplit/>
          <w:trHeight w:val="315"/>
        </w:trPr>
        <w:tc>
          <w:tcPr>
            <w:tcW w:w="4835" w:type="dxa"/>
            <w:shd w:val="clear" w:color="auto" w:fill="auto"/>
            <w:noWrap/>
            <w:vAlign w:val="bottom"/>
            <w:hideMark/>
          </w:tcPr>
          <w:p w14:paraId="586DD17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Программная инженерия</w:t>
            </w:r>
          </w:p>
        </w:tc>
        <w:tc>
          <w:tcPr>
            <w:tcW w:w="1067" w:type="dxa"/>
            <w:shd w:val="clear" w:color="auto" w:fill="auto"/>
            <w:noWrap/>
            <w:vAlign w:val="center"/>
            <w:hideMark/>
          </w:tcPr>
          <w:p w14:paraId="080ABB2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34</w:t>
            </w:r>
          </w:p>
        </w:tc>
        <w:tc>
          <w:tcPr>
            <w:tcW w:w="1832" w:type="dxa"/>
            <w:shd w:val="clear" w:color="auto" w:fill="FFFFFF" w:themeFill="background1"/>
            <w:vAlign w:val="center"/>
          </w:tcPr>
          <w:p w14:paraId="1EB960C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8C2042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C8348FE" w14:textId="77777777" w:rsidTr="007F3B27">
        <w:trPr>
          <w:cantSplit/>
          <w:trHeight w:val="300"/>
        </w:trPr>
        <w:tc>
          <w:tcPr>
            <w:tcW w:w="4835" w:type="dxa"/>
            <w:shd w:val="clear" w:color="auto" w:fill="auto"/>
            <w:noWrap/>
            <w:vAlign w:val="bottom"/>
            <w:hideMark/>
          </w:tcPr>
          <w:p w14:paraId="7A2EEE03"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Продукты питания из растительного сырья</w:t>
            </w:r>
          </w:p>
        </w:tc>
        <w:tc>
          <w:tcPr>
            <w:tcW w:w="1067" w:type="dxa"/>
            <w:shd w:val="clear" w:color="auto" w:fill="auto"/>
            <w:noWrap/>
            <w:vAlign w:val="center"/>
            <w:hideMark/>
          </w:tcPr>
          <w:p w14:paraId="756DE83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21</w:t>
            </w:r>
          </w:p>
        </w:tc>
        <w:tc>
          <w:tcPr>
            <w:tcW w:w="1832" w:type="dxa"/>
            <w:shd w:val="clear" w:color="auto" w:fill="FFFFFF" w:themeFill="background1"/>
            <w:vAlign w:val="center"/>
          </w:tcPr>
          <w:p w14:paraId="147375C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C7B2D3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6278073" w14:textId="77777777" w:rsidTr="007F3B27">
        <w:trPr>
          <w:cantSplit/>
          <w:trHeight w:val="300"/>
        </w:trPr>
        <w:tc>
          <w:tcPr>
            <w:tcW w:w="4835" w:type="dxa"/>
            <w:shd w:val="clear" w:color="auto" w:fill="auto"/>
            <w:noWrap/>
            <w:vAlign w:val="bottom"/>
            <w:hideMark/>
          </w:tcPr>
          <w:p w14:paraId="2393E4D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Проектирование авиационных и ракетных двигателей</w:t>
            </w:r>
          </w:p>
        </w:tc>
        <w:tc>
          <w:tcPr>
            <w:tcW w:w="1067" w:type="dxa"/>
            <w:shd w:val="clear" w:color="auto" w:fill="auto"/>
            <w:noWrap/>
            <w:vAlign w:val="center"/>
            <w:hideMark/>
          </w:tcPr>
          <w:p w14:paraId="7BBF825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47</w:t>
            </w:r>
          </w:p>
        </w:tc>
        <w:tc>
          <w:tcPr>
            <w:tcW w:w="1832" w:type="dxa"/>
            <w:shd w:val="clear" w:color="auto" w:fill="FFFFFF" w:themeFill="background1"/>
            <w:vAlign w:val="center"/>
          </w:tcPr>
          <w:p w14:paraId="7CF758A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81203C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30FF8BF" w14:textId="77777777" w:rsidTr="007F3B27">
        <w:trPr>
          <w:cantSplit/>
          <w:trHeight w:val="300"/>
        </w:trPr>
        <w:tc>
          <w:tcPr>
            <w:tcW w:w="4835" w:type="dxa"/>
            <w:shd w:val="clear" w:color="auto" w:fill="auto"/>
            <w:noWrap/>
            <w:vAlign w:val="bottom"/>
            <w:hideMark/>
          </w:tcPr>
          <w:p w14:paraId="5477741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Проектирование, производство и эксплуатация ракет и ракетно-космических комплексов</w:t>
            </w:r>
          </w:p>
        </w:tc>
        <w:tc>
          <w:tcPr>
            <w:tcW w:w="1067" w:type="dxa"/>
            <w:shd w:val="clear" w:color="auto" w:fill="auto"/>
            <w:noWrap/>
            <w:vAlign w:val="center"/>
            <w:hideMark/>
          </w:tcPr>
          <w:p w14:paraId="05AEB9E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42</w:t>
            </w:r>
          </w:p>
        </w:tc>
        <w:tc>
          <w:tcPr>
            <w:tcW w:w="1832" w:type="dxa"/>
            <w:shd w:val="clear" w:color="auto" w:fill="FFFFFF" w:themeFill="background1"/>
            <w:vAlign w:val="center"/>
          </w:tcPr>
          <w:p w14:paraId="1B1DC6C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0608D0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6247A85" w14:textId="77777777" w:rsidTr="007F3B27">
        <w:trPr>
          <w:cantSplit/>
          <w:trHeight w:val="300"/>
        </w:trPr>
        <w:tc>
          <w:tcPr>
            <w:tcW w:w="4835" w:type="dxa"/>
            <w:shd w:val="clear" w:color="auto" w:fill="auto"/>
            <w:noWrap/>
            <w:vAlign w:val="bottom"/>
            <w:hideMark/>
          </w:tcPr>
          <w:p w14:paraId="46C6AD1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Профессиональное обучение (по отраслям)</w:t>
            </w:r>
          </w:p>
        </w:tc>
        <w:tc>
          <w:tcPr>
            <w:tcW w:w="1067" w:type="dxa"/>
            <w:shd w:val="clear" w:color="auto" w:fill="auto"/>
            <w:noWrap/>
            <w:vAlign w:val="center"/>
            <w:hideMark/>
          </w:tcPr>
          <w:p w14:paraId="4EEB7FB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w:t>
            </w:r>
          </w:p>
        </w:tc>
        <w:tc>
          <w:tcPr>
            <w:tcW w:w="1832" w:type="dxa"/>
            <w:shd w:val="clear" w:color="auto" w:fill="FFFFFF" w:themeFill="background1"/>
            <w:vAlign w:val="center"/>
          </w:tcPr>
          <w:p w14:paraId="3B8F249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D7C570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6A0DB4A5" w14:textId="77777777" w:rsidTr="007F3B27">
        <w:trPr>
          <w:cantSplit/>
          <w:trHeight w:val="300"/>
        </w:trPr>
        <w:tc>
          <w:tcPr>
            <w:tcW w:w="4835" w:type="dxa"/>
            <w:shd w:val="clear" w:color="auto" w:fill="auto"/>
            <w:noWrap/>
            <w:vAlign w:val="bottom"/>
            <w:hideMark/>
          </w:tcPr>
          <w:p w14:paraId="607D1043"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Психология</w:t>
            </w:r>
          </w:p>
        </w:tc>
        <w:tc>
          <w:tcPr>
            <w:tcW w:w="1067" w:type="dxa"/>
            <w:shd w:val="clear" w:color="auto" w:fill="auto"/>
            <w:noWrap/>
            <w:vAlign w:val="center"/>
            <w:hideMark/>
          </w:tcPr>
          <w:p w14:paraId="38E5D34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66</w:t>
            </w:r>
          </w:p>
        </w:tc>
        <w:tc>
          <w:tcPr>
            <w:tcW w:w="1832" w:type="dxa"/>
            <w:shd w:val="clear" w:color="auto" w:fill="FFFFFF" w:themeFill="background1"/>
            <w:vAlign w:val="center"/>
          </w:tcPr>
          <w:p w14:paraId="63E704B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0ACA39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B1E6B74" w14:textId="77777777" w:rsidTr="007F3B27">
        <w:trPr>
          <w:cantSplit/>
          <w:trHeight w:val="300"/>
        </w:trPr>
        <w:tc>
          <w:tcPr>
            <w:tcW w:w="4835" w:type="dxa"/>
            <w:shd w:val="clear" w:color="auto" w:fill="auto"/>
            <w:noWrap/>
            <w:vAlign w:val="bottom"/>
            <w:hideMark/>
          </w:tcPr>
          <w:p w14:paraId="2AD80C63"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Психолого-педагогическое образование</w:t>
            </w:r>
          </w:p>
        </w:tc>
        <w:tc>
          <w:tcPr>
            <w:tcW w:w="1067" w:type="dxa"/>
            <w:shd w:val="clear" w:color="auto" w:fill="auto"/>
            <w:noWrap/>
            <w:vAlign w:val="center"/>
            <w:hideMark/>
          </w:tcPr>
          <w:p w14:paraId="3D6001C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100</w:t>
            </w:r>
          </w:p>
        </w:tc>
        <w:tc>
          <w:tcPr>
            <w:tcW w:w="1832" w:type="dxa"/>
            <w:shd w:val="clear" w:color="auto" w:fill="FFFFFF" w:themeFill="background1"/>
            <w:vAlign w:val="center"/>
          </w:tcPr>
          <w:p w14:paraId="273080D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ACB7A4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D65B812" w14:textId="77777777" w:rsidTr="007F3B27">
        <w:trPr>
          <w:cantSplit/>
          <w:trHeight w:val="300"/>
        </w:trPr>
        <w:tc>
          <w:tcPr>
            <w:tcW w:w="4835" w:type="dxa"/>
            <w:shd w:val="clear" w:color="auto" w:fill="auto"/>
            <w:noWrap/>
            <w:vAlign w:val="bottom"/>
            <w:hideMark/>
          </w:tcPr>
          <w:p w14:paraId="190D186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Радиотехника</w:t>
            </w:r>
          </w:p>
        </w:tc>
        <w:tc>
          <w:tcPr>
            <w:tcW w:w="1067" w:type="dxa"/>
            <w:shd w:val="clear" w:color="auto" w:fill="auto"/>
            <w:noWrap/>
            <w:vAlign w:val="center"/>
            <w:hideMark/>
          </w:tcPr>
          <w:p w14:paraId="266F254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47</w:t>
            </w:r>
          </w:p>
        </w:tc>
        <w:tc>
          <w:tcPr>
            <w:tcW w:w="1832" w:type="dxa"/>
            <w:shd w:val="clear" w:color="auto" w:fill="FFFFFF" w:themeFill="background1"/>
            <w:vAlign w:val="center"/>
          </w:tcPr>
          <w:p w14:paraId="10F4FAA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141339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6616112" w14:textId="77777777" w:rsidTr="007F3B27">
        <w:trPr>
          <w:cantSplit/>
          <w:trHeight w:val="300"/>
        </w:trPr>
        <w:tc>
          <w:tcPr>
            <w:tcW w:w="4835" w:type="dxa"/>
            <w:shd w:val="clear" w:color="auto" w:fill="auto"/>
            <w:noWrap/>
            <w:vAlign w:val="bottom"/>
            <w:hideMark/>
          </w:tcPr>
          <w:p w14:paraId="2253608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Радиоэлектронные системы и комплексы</w:t>
            </w:r>
          </w:p>
        </w:tc>
        <w:tc>
          <w:tcPr>
            <w:tcW w:w="1067" w:type="dxa"/>
            <w:shd w:val="clear" w:color="auto" w:fill="auto"/>
            <w:noWrap/>
            <w:vAlign w:val="center"/>
            <w:hideMark/>
          </w:tcPr>
          <w:p w14:paraId="73AC158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14</w:t>
            </w:r>
          </w:p>
        </w:tc>
        <w:tc>
          <w:tcPr>
            <w:tcW w:w="1832" w:type="dxa"/>
            <w:shd w:val="clear" w:color="auto" w:fill="FFFFFF" w:themeFill="background1"/>
            <w:vAlign w:val="center"/>
          </w:tcPr>
          <w:p w14:paraId="2BC1E19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7F8FF2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19133CC" w14:textId="77777777" w:rsidTr="007F3B27">
        <w:trPr>
          <w:cantSplit/>
          <w:trHeight w:val="300"/>
        </w:trPr>
        <w:tc>
          <w:tcPr>
            <w:tcW w:w="4835" w:type="dxa"/>
            <w:shd w:val="clear" w:color="auto" w:fill="auto"/>
            <w:noWrap/>
            <w:vAlign w:val="bottom"/>
            <w:hideMark/>
          </w:tcPr>
          <w:p w14:paraId="50D5CA9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Ракетные комплексы и космонавтика</w:t>
            </w:r>
          </w:p>
        </w:tc>
        <w:tc>
          <w:tcPr>
            <w:tcW w:w="1067" w:type="dxa"/>
            <w:shd w:val="clear" w:color="auto" w:fill="auto"/>
            <w:noWrap/>
            <w:vAlign w:val="center"/>
            <w:hideMark/>
          </w:tcPr>
          <w:p w14:paraId="34C95DD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36</w:t>
            </w:r>
          </w:p>
        </w:tc>
        <w:tc>
          <w:tcPr>
            <w:tcW w:w="1832" w:type="dxa"/>
            <w:shd w:val="clear" w:color="auto" w:fill="FFFFFF" w:themeFill="background1"/>
            <w:vAlign w:val="center"/>
          </w:tcPr>
          <w:p w14:paraId="2C21E54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B65F5B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4D051EC" w14:textId="77777777" w:rsidTr="007F3B27">
        <w:trPr>
          <w:cantSplit/>
          <w:trHeight w:val="300"/>
        </w:trPr>
        <w:tc>
          <w:tcPr>
            <w:tcW w:w="4835" w:type="dxa"/>
            <w:shd w:val="clear" w:color="auto" w:fill="auto"/>
            <w:noWrap/>
            <w:vAlign w:val="bottom"/>
            <w:hideMark/>
          </w:tcPr>
          <w:p w14:paraId="3A7CCE4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lastRenderedPageBreak/>
              <w:t>Режиссура театрализованных представлений и праздников</w:t>
            </w:r>
          </w:p>
        </w:tc>
        <w:tc>
          <w:tcPr>
            <w:tcW w:w="1067" w:type="dxa"/>
            <w:shd w:val="clear" w:color="auto" w:fill="auto"/>
            <w:noWrap/>
            <w:vAlign w:val="center"/>
            <w:hideMark/>
          </w:tcPr>
          <w:p w14:paraId="6103853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14</w:t>
            </w:r>
          </w:p>
        </w:tc>
        <w:tc>
          <w:tcPr>
            <w:tcW w:w="1832" w:type="dxa"/>
            <w:shd w:val="clear" w:color="auto" w:fill="FFFFFF" w:themeFill="background1"/>
            <w:vAlign w:val="center"/>
          </w:tcPr>
          <w:p w14:paraId="5F197B9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FA76B6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337D976" w14:textId="77777777" w:rsidTr="007F3B27">
        <w:trPr>
          <w:cantSplit/>
          <w:trHeight w:val="300"/>
        </w:trPr>
        <w:tc>
          <w:tcPr>
            <w:tcW w:w="4835" w:type="dxa"/>
            <w:shd w:val="clear" w:color="auto" w:fill="auto"/>
            <w:noWrap/>
            <w:vAlign w:val="bottom"/>
            <w:hideMark/>
          </w:tcPr>
          <w:p w14:paraId="46E375D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Реклама и связи с общественностью</w:t>
            </w:r>
          </w:p>
        </w:tc>
        <w:tc>
          <w:tcPr>
            <w:tcW w:w="1067" w:type="dxa"/>
            <w:shd w:val="clear" w:color="auto" w:fill="auto"/>
            <w:noWrap/>
            <w:vAlign w:val="center"/>
            <w:hideMark/>
          </w:tcPr>
          <w:p w14:paraId="1F2BBDC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53</w:t>
            </w:r>
          </w:p>
        </w:tc>
        <w:tc>
          <w:tcPr>
            <w:tcW w:w="1832" w:type="dxa"/>
            <w:shd w:val="clear" w:color="auto" w:fill="FFFFFF" w:themeFill="background1"/>
            <w:vAlign w:val="center"/>
          </w:tcPr>
          <w:p w14:paraId="6C1C2F8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057CBF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8CB8FCC" w14:textId="77777777" w:rsidTr="007F3B27">
        <w:trPr>
          <w:cantSplit/>
          <w:trHeight w:val="300"/>
        </w:trPr>
        <w:tc>
          <w:tcPr>
            <w:tcW w:w="4835" w:type="dxa"/>
            <w:shd w:val="clear" w:color="auto" w:fill="auto"/>
            <w:noWrap/>
            <w:vAlign w:val="bottom"/>
            <w:hideMark/>
          </w:tcPr>
          <w:p w14:paraId="609E2F7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Реконструкция и реставрация архитектурного наследия</w:t>
            </w:r>
          </w:p>
        </w:tc>
        <w:tc>
          <w:tcPr>
            <w:tcW w:w="1067" w:type="dxa"/>
            <w:shd w:val="clear" w:color="auto" w:fill="auto"/>
            <w:noWrap/>
            <w:vAlign w:val="center"/>
            <w:hideMark/>
          </w:tcPr>
          <w:p w14:paraId="2F902A3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w:t>
            </w:r>
          </w:p>
        </w:tc>
        <w:tc>
          <w:tcPr>
            <w:tcW w:w="1832" w:type="dxa"/>
            <w:shd w:val="clear" w:color="auto" w:fill="FFFFFF" w:themeFill="background1"/>
            <w:vAlign w:val="center"/>
          </w:tcPr>
          <w:p w14:paraId="48B08A7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7BC2B0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1DCBCBB" w14:textId="77777777" w:rsidTr="007F3B27">
        <w:trPr>
          <w:cantSplit/>
          <w:trHeight w:val="300"/>
        </w:trPr>
        <w:tc>
          <w:tcPr>
            <w:tcW w:w="4835" w:type="dxa"/>
            <w:shd w:val="clear" w:color="auto" w:fill="auto"/>
            <w:noWrap/>
            <w:vAlign w:val="bottom"/>
            <w:hideMark/>
          </w:tcPr>
          <w:p w14:paraId="4458604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Садоводство</w:t>
            </w:r>
          </w:p>
        </w:tc>
        <w:tc>
          <w:tcPr>
            <w:tcW w:w="1067" w:type="dxa"/>
            <w:shd w:val="clear" w:color="auto" w:fill="auto"/>
            <w:noWrap/>
            <w:vAlign w:val="center"/>
            <w:hideMark/>
          </w:tcPr>
          <w:p w14:paraId="0D731FA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w:t>
            </w:r>
          </w:p>
        </w:tc>
        <w:tc>
          <w:tcPr>
            <w:tcW w:w="1832" w:type="dxa"/>
            <w:shd w:val="clear" w:color="auto" w:fill="FFFFFF" w:themeFill="background1"/>
            <w:vAlign w:val="center"/>
          </w:tcPr>
          <w:p w14:paraId="1490F2B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7BB920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0CA59E2" w14:textId="77777777" w:rsidTr="007F3B27">
        <w:trPr>
          <w:cantSplit/>
          <w:trHeight w:val="300"/>
        </w:trPr>
        <w:tc>
          <w:tcPr>
            <w:tcW w:w="4835" w:type="dxa"/>
            <w:shd w:val="clear" w:color="auto" w:fill="auto"/>
            <w:noWrap/>
            <w:vAlign w:val="bottom"/>
            <w:hideMark/>
          </w:tcPr>
          <w:p w14:paraId="5C41044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spellStart"/>
            <w:r w:rsidRPr="00BA3696">
              <w:rPr>
                <w:rFonts w:ascii="Times New Roman" w:eastAsia="Times New Roman" w:hAnsi="Times New Roman" w:cs="Times New Roman"/>
                <w:color w:val="000000"/>
                <w:sz w:val="24"/>
                <w:szCs w:val="24"/>
                <w:lang w:eastAsia="ru-RU"/>
              </w:rPr>
              <w:t>Самолето</w:t>
            </w:r>
            <w:proofErr w:type="spellEnd"/>
            <w:r w:rsidRPr="00BA3696">
              <w:rPr>
                <w:rFonts w:ascii="Times New Roman" w:eastAsia="Times New Roman" w:hAnsi="Times New Roman" w:cs="Times New Roman"/>
                <w:color w:val="000000"/>
                <w:sz w:val="24"/>
                <w:szCs w:val="24"/>
                <w:lang w:eastAsia="ru-RU"/>
              </w:rPr>
              <w:t>- и вертолетостроение</w:t>
            </w:r>
          </w:p>
        </w:tc>
        <w:tc>
          <w:tcPr>
            <w:tcW w:w="1067" w:type="dxa"/>
            <w:shd w:val="clear" w:color="auto" w:fill="auto"/>
            <w:noWrap/>
            <w:vAlign w:val="center"/>
            <w:hideMark/>
          </w:tcPr>
          <w:p w14:paraId="454E40C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34</w:t>
            </w:r>
          </w:p>
        </w:tc>
        <w:tc>
          <w:tcPr>
            <w:tcW w:w="1832" w:type="dxa"/>
            <w:shd w:val="clear" w:color="auto" w:fill="FFFFFF" w:themeFill="background1"/>
            <w:vAlign w:val="center"/>
          </w:tcPr>
          <w:p w14:paraId="66171CF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FBEAB9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69C2A604" w14:textId="77777777" w:rsidTr="007F3B27">
        <w:trPr>
          <w:cantSplit/>
          <w:trHeight w:val="300"/>
        </w:trPr>
        <w:tc>
          <w:tcPr>
            <w:tcW w:w="4835" w:type="dxa"/>
            <w:shd w:val="clear" w:color="auto" w:fill="auto"/>
            <w:noWrap/>
            <w:vAlign w:val="bottom"/>
            <w:hideMark/>
          </w:tcPr>
          <w:p w14:paraId="1DE7279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Сервис</w:t>
            </w:r>
          </w:p>
        </w:tc>
        <w:tc>
          <w:tcPr>
            <w:tcW w:w="1067" w:type="dxa"/>
            <w:shd w:val="clear" w:color="auto" w:fill="auto"/>
            <w:noWrap/>
            <w:vAlign w:val="center"/>
            <w:hideMark/>
          </w:tcPr>
          <w:p w14:paraId="47E79D4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32</w:t>
            </w:r>
          </w:p>
        </w:tc>
        <w:tc>
          <w:tcPr>
            <w:tcW w:w="1832" w:type="dxa"/>
            <w:shd w:val="clear" w:color="auto" w:fill="FFFFFF" w:themeFill="background1"/>
            <w:vAlign w:val="center"/>
          </w:tcPr>
          <w:p w14:paraId="1B88C40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8D5B66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9BEFD65" w14:textId="77777777" w:rsidTr="007F3B27">
        <w:trPr>
          <w:cantSplit/>
          <w:trHeight w:val="300"/>
        </w:trPr>
        <w:tc>
          <w:tcPr>
            <w:tcW w:w="4835" w:type="dxa"/>
            <w:shd w:val="clear" w:color="auto" w:fill="auto"/>
            <w:noWrap/>
            <w:vAlign w:val="bottom"/>
            <w:hideMark/>
          </w:tcPr>
          <w:p w14:paraId="6B67CE2D"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Сестринское дело</w:t>
            </w:r>
          </w:p>
        </w:tc>
        <w:tc>
          <w:tcPr>
            <w:tcW w:w="1067" w:type="dxa"/>
            <w:shd w:val="clear" w:color="auto" w:fill="auto"/>
            <w:noWrap/>
            <w:vAlign w:val="center"/>
            <w:hideMark/>
          </w:tcPr>
          <w:p w14:paraId="085D95A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59</w:t>
            </w:r>
          </w:p>
        </w:tc>
        <w:tc>
          <w:tcPr>
            <w:tcW w:w="1832" w:type="dxa"/>
            <w:shd w:val="clear" w:color="auto" w:fill="FFFFFF" w:themeFill="background1"/>
            <w:vAlign w:val="center"/>
          </w:tcPr>
          <w:p w14:paraId="0943D4F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A4D7CF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BB2A011" w14:textId="77777777" w:rsidTr="007F3B27">
        <w:trPr>
          <w:cantSplit/>
          <w:trHeight w:val="300"/>
        </w:trPr>
        <w:tc>
          <w:tcPr>
            <w:tcW w:w="4835" w:type="dxa"/>
            <w:shd w:val="clear" w:color="auto" w:fill="auto"/>
            <w:noWrap/>
            <w:vAlign w:val="bottom"/>
            <w:hideMark/>
          </w:tcPr>
          <w:p w14:paraId="0F0BEF5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Системный анализ и управление</w:t>
            </w:r>
          </w:p>
        </w:tc>
        <w:tc>
          <w:tcPr>
            <w:tcW w:w="1067" w:type="dxa"/>
            <w:shd w:val="clear" w:color="auto" w:fill="auto"/>
            <w:noWrap/>
            <w:vAlign w:val="center"/>
            <w:hideMark/>
          </w:tcPr>
          <w:p w14:paraId="57E9F32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11</w:t>
            </w:r>
          </w:p>
        </w:tc>
        <w:tc>
          <w:tcPr>
            <w:tcW w:w="1832" w:type="dxa"/>
            <w:shd w:val="clear" w:color="auto" w:fill="FFFFFF" w:themeFill="background1"/>
            <w:vAlign w:val="center"/>
          </w:tcPr>
          <w:p w14:paraId="45215C5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BE001D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B87CA5D" w14:textId="77777777" w:rsidTr="007F3B27">
        <w:trPr>
          <w:cantSplit/>
          <w:trHeight w:val="315"/>
        </w:trPr>
        <w:tc>
          <w:tcPr>
            <w:tcW w:w="4835" w:type="dxa"/>
            <w:shd w:val="clear" w:color="auto" w:fill="auto"/>
            <w:noWrap/>
            <w:vAlign w:val="bottom"/>
            <w:hideMark/>
          </w:tcPr>
          <w:p w14:paraId="1EB390A8"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Системы обеспечения движения поездов</w:t>
            </w:r>
          </w:p>
        </w:tc>
        <w:tc>
          <w:tcPr>
            <w:tcW w:w="1067" w:type="dxa"/>
            <w:shd w:val="clear" w:color="auto" w:fill="auto"/>
            <w:noWrap/>
            <w:vAlign w:val="center"/>
            <w:hideMark/>
          </w:tcPr>
          <w:p w14:paraId="69C146C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130</w:t>
            </w:r>
          </w:p>
        </w:tc>
        <w:tc>
          <w:tcPr>
            <w:tcW w:w="1832" w:type="dxa"/>
            <w:shd w:val="clear" w:color="auto" w:fill="FFFFFF" w:themeFill="background1"/>
            <w:vAlign w:val="center"/>
          </w:tcPr>
          <w:p w14:paraId="36C4767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A02767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0709023" w14:textId="77777777" w:rsidTr="007F3B27">
        <w:trPr>
          <w:cantSplit/>
          <w:trHeight w:val="300"/>
        </w:trPr>
        <w:tc>
          <w:tcPr>
            <w:tcW w:w="4835" w:type="dxa"/>
            <w:shd w:val="clear" w:color="auto" w:fill="auto"/>
            <w:noWrap/>
            <w:vAlign w:val="bottom"/>
            <w:hideMark/>
          </w:tcPr>
          <w:p w14:paraId="636B136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Системы управления движением и навигация</w:t>
            </w:r>
          </w:p>
        </w:tc>
        <w:tc>
          <w:tcPr>
            <w:tcW w:w="1067" w:type="dxa"/>
            <w:shd w:val="clear" w:color="auto" w:fill="auto"/>
            <w:noWrap/>
            <w:vAlign w:val="center"/>
            <w:hideMark/>
          </w:tcPr>
          <w:p w14:paraId="1DD4F49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8</w:t>
            </w:r>
          </w:p>
        </w:tc>
        <w:tc>
          <w:tcPr>
            <w:tcW w:w="1832" w:type="dxa"/>
            <w:shd w:val="clear" w:color="auto" w:fill="FFFFFF" w:themeFill="background1"/>
            <w:vAlign w:val="center"/>
          </w:tcPr>
          <w:p w14:paraId="0DB752D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CF0E43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4E6A43E" w14:textId="77777777" w:rsidTr="007F3B27">
        <w:trPr>
          <w:cantSplit/>
          <w:trHeight w:val="300"/>
        </w:trPr>
        <w:tc>
          <w:tcPr>
            <w:tcW w:w="4835" w:type="dxa"/>
            <w:shd w:val="clear" w:color="auto" w:fill="auto"/>
            <w:noWrap/>
            <w:vAlign w:val="bottom"/>
            <w:hideMark/>
          </w:tcPr>
          <w:p w14:paraId="09566D5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Социальная работа</w:t>
            </w:r>
          </w:p>
        </w:tc>
        <w:tc>
          <w:tcPr>
            <w:tcW w:w="1067" w:type="dxa"/>
            <w:shd w:val="clear" w:color="auto" w:fill="auto"/>
            <w:noWrap/>
            <w:vAlign w:val="center"/>
            <w:hideMark/>
          </w:tcPr>
          <w:p w14:paraId="53ADD8F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31</w:t>
            </w:r>
          </w:p>
        </w:tc>
        <w:tc>
          <w:tcPr>
            <w:tcW w:w="1832" w:type="dxa"/>
            <w:shd w:val="clear" w:color="auto" w:fill="FFFFFF" w:themeFill="background1"/>
            <w:vAlign w:val="center"/>
          </w:tcPr>
          <w:p w14:paraId="4F69F35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EAA435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8F0D071" w14:textId="77777777" w:rsidTr="007F3B27">
        <w:trPr>
          <w:cantSplit/>
          <w:trHeight w:val="300"/>
        </w:trPr>
        <w:tc>
          <w:tcPr>
            <w:tcW w:w="4835" w:type="dxa"/>
            <w:shd w:val="clear" w:color="auto" w:fill="auto"/>
            <w:noWrap/>
            <w:vAlign w:val="bottom"/>
            <w:hideMark/>
          </w:tcPr>
          <w:p w14:paraId="2F37C27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Социально-культурная деятельность</w:t>
            </w:r>
          </w:p>
        </w:tc>
        <w:tc>
          <w:tcPr>
            <w:tcW w:w="1067" w:type="dxa"/>
            <w:shd w:val="clear" w:color="auto" w:fill="auto"/>
            <w:noWrap/>
            <w:vAlign w:val="center"/>
            <w:hideMark/>
          </w:tcPr>
          <w:p w14:paraId="092CA80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14</w:t>
            </w:r>
          </w:p>
        </w:tc>
        <w:tc>
          <w:tcPr>
            <w:tcW w:w="1832" w:type="dxa"/>
            <w:shd w:val="clear" w:color="auto" w:fill="FFFFFF" w:themeFill="background1"/>
            <w:vAlign w:val="center"/>
          </w:tcPr>
          <w:p w14:paraId="1135CE2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831C8C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1726645" w14:textId="77777777" w:rsidTr="007F3B27">
        <w:trPr>
          <w:cantSplit/>
          <w:trHeight w:val="300"/>
        </w:trPr>
        <w:tc>
          <w:tcPr>
            <w:tcW w:w="4835" w:type="dxa"/>
            <w:shd w:val="clear" w:color="auto" w:fill="auto"/>
            <w:noWrap/>
            <w:vAlign w:val="bottom"/>
            <w:hideMark/>
          </w:tcPr>
          <w:p w14:paraId="1979377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Социология</w:t>
            </w:r>
          </w:p>
        </w:tc>
        <w:tc>
          <w:tcPr>
            <w:tcW w:w="1067" w:type="dxa"/>
            <w:shd w:val="clear" w:color="auto" w:fill="auto"/>
            <w:noWrap/>
            <w:vAlign w:val="center"/>
            <w:hideMark/>
          </w:tcPr>
          <w:p w14:paraId="5A51EE2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86</w:t>
            </w:r>
          </w:p>
        </w:tc>
        <w:tc>
          <w:tcPr>
            <w:tcW w:w="1832" w:type="dxa"/>
            <w:shd w:val="clear" w:color="auto" w:fill="FFFFFF" w:themeFill="background1"/>
            <w:vAlign w:val="center"/>
          </w:tcPr>
          <w:p w14:paraId="142B30A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w:t>
            </w:r>
          </w:p>
        </w:tc>
        <w:tc>
          <w:tcPr>
            <w:tcW w:w="1779" w:type="dxa"/>
            <w:shd w:val="clear" w:color="auto" w:fill="FFFFFF" w:themeFill="background1"/>
            <w:vAlign w:val="center"/>
          </w:tcPr>
          <w:p w14:paraId="57F65D9E"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2,3</w:t>
            </w:r>
          </w:p>
        </w:tc>
      </w:tr>
      <w:tr w:rsidR="00B449A9" w:rsidRPr="00BA3696" w14:paraId="7303DFF8" w14:textId="77777777" w:rsidTr="007F3B27">
        <w:trPr>
          <w:cantSplit/>
          <w:trHeight w:val="300"/>
        </w:trPr>
        <w:tc>
          <w:tcPr>
            <w:tcW w:w="4835" w:type="dxa"/>
            <w:shd w:val="clear" w:color="auto" w:fill="auto"/>
            <w:noWrap/>
            <w:vAlign w:val="bottom"/>
            <w:hideMark/>
          </w:tcPr>
          <w:p w14:paraId="3CCA1FD0"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Специальное (дефектологическое) образование</w:t>
            </w:r>
          </w:p>
        </w:tc>
        <w:tc>
          <w:tcPr>
            <w:tcW w:w="1067" w:type="dxa"/>
            <w:shd w:val="clear" w:color="auto" w:fill="auto"/>
            <w:noWrap/>
            <w:vAlign w:val="center"/>
            <w:hideMark/>
          </w:tcPr>
          <w:p w14:paraId="313331A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57</w:t>
            </w:r>
          </w:p>
        </w:tc>
        <w:tc>
          <w:tcPr>
            <w:tcW w:w="1832" w:type="dxa"/>
            <w:shd w:val="clear" w:color="auto" w:fill="FFFFFF" w:themeFill="background1"/>
            <w:vAlign w:val="center"/>
          </w:tcPr>
          <w:p w14:paraId="1403906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7C7B1F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C75ECA0" w14:textId="77777777" w:rsidTr="007F3B27">
        <w:trPr>
          <w:cantSplit/>
          <w:trHeight w:val="300"/>
        </w:trPr>
        <w:tc>
          <w:tcPr>
            <w:tcW w:w="4835" w:type="dxa"/>
            <w:shd w:val="clear" w:color="auto" w:fill="auto"/>
            <w:noWrap/>
            <w:vAlign w:val="bottom"/>
            <w:hideMark/>
          </w:tcPr>
          <w:p w14:paraId="76B41B9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Стандартизация и метрология</w:t>
            </w:r>
          </w:p>
        </w:tc>
        <w:tc>
          <w:tcPr>
            <w:tcW w:w="1067" w:type="dxa"/>
            <w:shd w:val="clear" w:color="auto" w:fill="auto"/>
            <w:noWrap/>
            <w:vAlign w:val="center"/>
            <w:hideMark/>
          </w:tcPr>
          <w:p w14:paraId="76942CE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29</w:t>
            </w:r>
          </w:p>
        </w:tc>
        <w:tc>
          <w:tcPr>
            <w:tcW w:w="1832" w:type="dxa"/>
            <w:shd w:val="clear" w:color="auto" w:fill="FFFFFF" w:themeFill="background1"/>
            <w:vAlign w:val="center"/>
          </w:tcPr>
          <w:p w14:paraId="2D8A7B4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4A8D81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6226577" w14:textId="77777777" w:rsidTr="007F3B27">
        <w:trPr>
          <w:cantSplit/>
          <w:trHeight w:val="300"/>
        </w:trPr>
        <w:tc>
          <w:tcPr>
            <w:tcW w:w="4835" w:type="dxa"/>
            <w:shd w:val="clear" w:color="auto" w:fill="auto"/>
            <w:noWrap/>
            <w:vAlign w:val="bottom"/>
            <w:hideMark/>
          </w:tcPr>
          <w:p w14:paraId="630397E8"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Стоматология</w:t>
            </w:r>
          </w:p>
        </w:tc>
        <w:tc>
          <w:tcPr>
            <w:tcW w:w="1067" w:type="dxa"/>
            <w:shd w:val="clear" w:color="auto" w:fill="auto"/>
            <w:noWrap/>
            <w:vAlign w:val="center"/>
            <w:hideMark/>
          </w:tcPr>
          <w:p w14:paraId="1BE77AB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422</w:t>
            </w:r>
          </w:p>
        </w:tc>
        <w:tc>
          <w:tcPr>
            <w:tcW w:w="1832" w:type="dxa"/>
            <w:shd w:val="clear" w:color="auto" w:fill="FFFFFF" w:themeFill="background1"/>
            <w:vAlign w:val="center"/>
          </w:tcPr>
          <w:p w14:paraId="1A5AC93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7E638E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535F2AD" w14:textId="77777777" w:rsidTr="007F3B27">
        <w:trPr>
          <w:cantSplit/>
          <w:trHeight w:val="300"/>
        </w:trPr>
        <w:tc>
          <w:tcPr>
            <w:tcW w:w="4835" w:type="dxa"/>
            <w:shd w:val="clear" w:color="auto" w:fill="auto"/>
            <w:noWrap/>
            <w:vAlign w:val="bottom"/>
            <w:hideMark/>
          </w:tcPr>
          <w:p w14:paraId="309B54C2"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Строительство</w:t>
            </w:r>
          </w:p>
        </w:tc>
        <w:tc>
          <w:tcPr>
            <w:tcW w:w="1067" w:type="dxa"/>
            <w:shd w:val="clear" w:color="auto" w:fill="auto"/>
            <w:noWrap/>
            <w:vAlign w:val="center"/>
            <w:hideMark/>
          </w:tcPr>
          <w:p w14:paraId="520F57B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558</w:t>
            </w:r>
          </w:p>
        </w:tc>
        <w:tc>
          <w:tcPr>
            <w:tcW w:w="1832" w:type="dxa"/>
            <w:shd w:val="clear" w:color="auto" w:fill="FFFFFF" w:themeFill="background1"/>
            <w:vAlign w:val="center"/>
          </w:tcPr>
          <w:p w14:paraId="31A5CF8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4116DD56"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0,2</w:t>
            </w:r>
          </w:p>
        </w:tc>
      </w:tr>
      <w:tr w:rsidR="00B449A9" w:rsidRPr="00BA3696" w14:paraId="34A751AE" w14:textId="77777777" w:rsidTr="007F3B27">
        <w:trPr>
          <w:cantSplit/>
          <w:trHeight w:val="300"/>
        </w:trPr>
        <w:tc>
          <w:tcPr>
            <w:tcW w:w="4835" w:type="dxa"/>
            <w:shd w:val="clear" w:color="auto" w:fill="auto"/>
            <w:noWrap/>
            <w:vAlign w:val="bottom"/>
            <w:hideMark/>
          </w:tcPr>
          <w:p w14:paraId="21ABA6C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Строительство железных дорог, мостов и транспортных тоннелей</w:t>
            </w:r>
          </w:p>
        </w:tc>
        <w:tc>
          <w:tcPr>
            <w:tcW w:w="1067" w:type="dxa"/>
            <w:shd w:val="clear" w:color="auto" w:fill="auto"/>
            <w:noWrap/>
            <w:vAlign w:val="center"/>
            <w:hideMark/>
          </w:tcPr>
          <w:p w14:paraId="512AB2A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76</w:t>
            </w:r>
          </w:p>
        </w:tc>
        <w:tc>
          <w:tcPr>
            <w:tcW w:w="1832" w:type="dxa"/>
            <w:shd w:val="clear" w:color="auto" w:fill="FFFFFF" w:themeFill="background1"/>
            <w:vAlign w:val="center"/>
          </w:tcPr>
          <w:p w14:paraId="6E159D7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E47D44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E16ABEF" w14:textId="77777777" w:rsidTr="007F3B27">
        <w:trPr>
          <w:cantSplit/>
          <w:trHeight w:val="300"/>
        </w:trPr>
        <w:tc>
          <w:tcPr>
            <w:tcW w:w="4835" w:type="dxa"/>
            <w:shd w:val="clear" w:color="auto" w:fill="auto"/>
            <w:noWrap/>
            <w:vAlign w:val="bottom"/>
            <w:hideMark/>
          </w:tcPr>
          <w:p w14:paraId="11F5484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Строительство уникальных зданий и сооружений</w:t>
            </w:r>
          </w:p>
        </w:tc>
        <w:tc>
          <w:tcPr>
            <w:tcW w:w="1067" w:type="dxa"/>
            <w:shd w:val="clear" w:color="auto" w:fill="auto"/>
            <w:noWrap/>
            <w:vAlign w:val="center"/>
            <w:hideMark/>
          </w:tcPr>
          <w:p w14:paraId="09E3350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w:t>
            </w:r>
          </w:p>
        </w:tc>
        <w:tc>
          <w:tcPr>
            <w:tcW w:w="1832" w:type="dxa"/>
            <w:shd w:val="clear" w:color="auto" w:fill="FFFFFF" w:themeFill="background1"/>
            <w:vAlign w:val="center"/>
          </w:tcPr>
          <w:p w14:paraId="6C76D1F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562E5C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39BFB43" w14:textId="77777777" w:rsidTr="007F3B27">
        <w:trPr>
          <w:cantSplit/>
          <w:trHeight w:val="300"/>
        </w:trPr>
        <w:tc>
          <w:tcPr>
            <w:tcW w:w="4835" w:type="dxa"/>
            <w:shd w:val="clear" w:color="auto" w:fill="auto"/>
            <w:noWrap/>
            <w:vAlign w:val="bottom"/>
            <w:hideMark/>
          </w:tcPr>
          <w:p w14:paraId="26CECE16"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Строительство, эксплуатация, восстановление и техническое прикрытие автомобильных дорог, мостов и тоннелей</w:t>
            </w:r>
          </w:p>
        </w:tc>
        <w:tc>
          <w:tcPr>
            <w:tcW w:w="1067" w:type="dxa"/>
            <w:shd w:val="clear" w:color="auto" w:fill="auto"/>
            <w:noWrap/>
            <w:vAlign w:val="center"/>
            <w:hideMark/>
          </w:tcPr>
          <w:p w14:paraId="66C4E8C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23</w:t>
            </w:r>
          </w:p>
        </w:tc>
        <w:tc>
          <w:tcPr>
            <w:tcW w:w="1832" w:type="dxa"/>
            <w:shd w:val="clear" w:color="auto" w:fill="FFFFFF" w:themeFill="background1"/>
            <w:vAlign w:val="center"/>
          </w:tcPr>
          <w:p w14:paraId="2B23CCE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77877E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049DCBB" w14:textId="77777777" w:rsidTr="007F3B27">
        <w:trPr>
          <w:cantSplit/>
          <w:trHeight w:val="300"/>
        </w:trPr>
        <w:tc>
          <w:tcPr>
            <w:tcW w:w="4835" w:type="dxa"/>
            <w:shd w:val="clear" w:color="auto" w:fill="auto"/>
            <w:noWrap/>
            <w:vAlign w:val="bottom"/>
            <w:hideMark/>
          </w:tcPr>
          <w:p w14:paraId="1202EAD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Таможенное дело</w:t>
            </w:r>
          </w:p>
        </w:tc>
        <w:tc>
          <w:tcPr>
            <w:tcW w:w="1067" w:type="dxa"/>
            <w:shd w:val="clear" w:color="auto" w:fill="auto"/>
            <w:noWrap/>
            <w:vAlign w:val="center"/>
            <w:hideMark/>
          </w:tcPr>
          <w:p w14:paraId="14F922F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117</w:t>
            </w:r>
          </w:p>
        </w:tc>
        <w:tc>
          <w:tcPr>
            <w:tcW w:w="1832" w:type="dxa"/>
            <w:shd w:val="clear" w:color="auto" w:fill="FFFFFF" w:themeFill="background1"/>
            <w:vAlign w:val="center"/>
          </w:tcPr>
          <w:p w14:paraId="34BF08D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FC1FE6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64904A70" w14:textId="77777777" w:rsidTr="007F3B27">
        <w:trPr>
          <w:cantSplit/>
          <w:trHeight w:val="300"/>
        </w:trPr>
        <w:tc>
          <w:tcPr>
            <w:tcW w:w="4835" w:type="dxa"/>
            <w:shd w:val="clear" w:color="auto" w:fill="auto"/>
            <w:noWrap/>
            <w:vAlign w:val="bottom"/>
            <w:hideMark/>
          </w:tcPr>
          <w:p w14:paraId="5CA5E2ED"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Телевидение</w:t>
            </w:r>
          </w:p>
        </w:tc>
        <w:tc>
          <w:tcPr>
            <w:tcW w:w="1067" w:type="dxa"/>
            <w:shd w:val="clear" w:color="auto" w:fill="auto"/>
            <w:noWrap/>
            <w:vAlign w:val="center"/>
            <w:hideMark/>
          </w:tcPr>
          <w:p w14:paraId="62FF74A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24</w:t>
            </w:r>
          </w:p>
        </w:tc>
        <w:tc>
          <w:tcPr>
            <w:tcW w:w="1832" w:type="dxa"/>
            <w:shd w:val="clear" w:color="auto" w:fill="FFFFFF" w:themeFill="background1"/>
            <w:vAlign w:val="center"/>
          </w:tcPr>
          <w:p w14:paraId="7D2A898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3EBB51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8C6762B" w14:textId="77777777" w:rsidTr="007F3B27">
        <w:trPr>
          <w:cantSplit/>
          <w:trHeight w:val="300"/>
        </w:trPr>
        <w:tc>
          <w:tcPr>
            <w:tcW w:w="4835" w:type="dxa"/>
            <w:shd w:val="clear" w:color="auto" w:fill="auto"/>
            <w:noWrap/>
            <w:vAlign w:val="bottom"/>
            <w:hideMark/>
          </w:tcPr>
          <w:p w14:paraId="0E84A546"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Теплоэнергетика и теплотехника</w:t>
            </w:r>
          </w:p>
        </w:tc>
        <w:tc>
          <w:tcPr>
            <w:tcW w:w="1067" w:type="dxa"/>
            <w:shd w:val="clear" w:color="auto" w:fill="auto"/>
            <w:noWrap/>
            <w:vAlign w:val="center"/>
            <w:hideMark/>
          </w:tcPr>
          <w:p w14:paraId="11C5283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108</w:t>
            </w:r>
          </w:p>
        </w:tc>
        <w:tc>
          <w:tcPr>
            <w:tcW w:w="1832" w:type="dxa"/>
            <w:shd w:val="clear" w:color="auto" w:fill="FFFFFF" w:themeFill="background1"/>
            <w:vAlign w:val="center"/>
          </w:tcPr>
          <w:p w14:paraId="53A4081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6D732D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FC43E59" w14:textId="77777777" w:rsidTr="007F3B27">
        <w:trPr>
          <w:cantSplit/>
          <w:trHeight w:val="300"/>
        </w:trPr>
        <w:tc>
          <w:tcPr>
            <w:tcW w:w="4835" w:type="dxa"/>
            <w:shd w:val="clear" w:color="auto" w:fill="auto"/>
            <w:noWrap/>
            <w:vAlign w:val="bottom"/>
            <w:hideMark/>
          </w:tcPr>
          <w:p w14:paraId="10B0001A"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 xml:space="preserve">Техническая эксплуатация авиационных </w:t>
            </w:r>
            <w:proofErr w:type="spellStart"/>
            <w:r w:rsidRPr="00BA3696">
              <w:rPr>
                <w:rFonts w:ascii="Times New Roman" w:eastAsia="Times New Roman" w:hAnsi="Times New Roman" w:cs="Times New Roman"/>
                <w:color w:val="000000"/>
                <w:sz w:val="24"/>
                <w:szCs w:val="24"/>
                <w:lang w:eastAsia="ru-RU"/>
              </w:rPr>
              <w:t>электросистем</w:t>
            </w:r>
            <w:proofErr w:type="spellEnd"/>
            <w:r w:rsidRPr="00BA3696">
              <w:rPr>
                <w:rFonts w:ascii="Times New Roman" w:eastAsia="Times New Roman" w:hAnsi="Times New Roman" w:cs="Times New Roman"/>
                <w:color w:val="000000"/>
                <w:sz w:val="24"/>
                <w:szCs w:val="24"/>
                <w:lang w:eastAsia="ru-RU"/>
              </w:rPr>
              <w:t xml:space="preserve"> и пилотажно-навигационных комплексов</w:t>
            </w:r>
          </w:p>
        </w:tc>
        <w:tc>
          <w:tcPr>
            <w:tcW w:w="1067" w:type="dxa"/>
            <w:shd w:val="clear" w:color="auto" w:fill="auto"/>
            <w:noWrap/>
            <w:vAlign w:val="center"/>
            <w:hideMark/>
          </w:tcPr>
          <w:p w14:paraId="4B00ACE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30</w:t>
            </w:r>
          </w:p>
        </w:tc>
        <w:tc>
          <w:tcPr>
            <w:tcW w:w="1832" w:type="dxa"/>
            <w:shd w:val="clear" w:color="auto" w:fill="FFFFFF" w:themeFill="background1"/>
            <w:vAlign w:val="center"/>
          </w:tcPr>
          <w:p w14:paraId="73F6E4E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1B74AF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161BCDE" w14:textId="77777777" w:rsidTr="007F3B27">
        <w:trPr>
          <w:cantSplit/>
          <w:trHeight w:val="300"/>
        </w:trPr>
        <w:tc>
          <w:tcPr>
            <w:tcW w:w="4835" w:type="dxa"/>
            <w:shd w:val="clear" w:color="auto" w:fill="auto"/>
            <w:noWrap/>
            <w:vAlign w:val="bottom"/>
            <w:hideMark/>
          </w:tcPr>
          <w:p w14:paraId="3698BAE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Техническая эксплуатация летательных аппаратов и двигателей</w:t>
            </w:r>
          </w:p>
        </w:tc>
        <w:tc>
          <w:tcPr>
            <w:tcW w:w="1067" w:type="dxa"/>
            <w:shd w:val="clear" w:color="auto" w:fill="auto"/>
            <w:noWrap/>
            <w:vAlign w:val="center"/>
            <w:hideMark/>
          </w:tcPr>
          <w:p w14:paraId="1C469F8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832" w:type="dxa"/>
            <w:shd w:val="clear" w:color="auto" w:fill="FFFFFF" w:themeFill="background1"/>
            <w:vAlign w:val="center"/>
          </w:tcPr>
          <w:p w14:paraId="5C62208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B86E73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6D4BA1D" w14:textId="77777777" w:rsidTr="007F3B27">
        <w:trPr>
          <w:cantSplit/>
          <w:trHeight w:val="300"/>
        </w:trPr>
        <w:tc>
          <w:tcPr>
            <w:tcW w:w="4835" w:type="dxa"/>
            <w:shd w:val="clear" w:color="auto" w:fill="auto"/>
            <w:noWrap/>
            <w:vAlign w:val="bottom"/>
            <w:hideMark/>
          </w:tcPr>
          <w:p w14:paraId="5D9762D8"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Технологические машины и оборудование</w:t>
            </w:r>
          </w:p>
        </w:tc>
        <w:tc>
          <w:tcPr>
            <w:tcW w:w="1067" w:type="dxa"/>
            <w:shd w:val="clear" w:color="auto" w:fill="auto"/>
            <w:noWrap/>
            <w:vAlign w:val="center"/>
            <w:hideMark/>
          </w:tcPr>
          <w:p w14:paraId="13B7DC4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46</w:t>
            </w:r>
          </w:p>
        </w:tc>
        <w:tc>
          <w:tcPr>
            <w:tcW w:w="1832" w:type="dxa"/>
            <w:shd w:val="clear" w:color="auto" w:fill="FFFFFF" w:themeFill="background1"/>
            <w:vAlign w:val="center"/>
          </w:tcPr>
          <w:p w14:paraId="0F8A412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45F3035C"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2,2</w:t>
            </w:r>
          </w:p>
        </w:tc>
      </w:tr>
      <w:tr w:rsidR="00B449A9" w:rsidRPr="00BA3696" w14:paraId="33197D1C" w14:textId="77777777" w:rsidTr="007F3B27">
        <w:trPr>
          <w:cantSplit/>
          <w:trHeight w:val="300"/>
        </w:trPr>
        <w:tc>
          <w:tcPr>
            <w:tcW w:w="4835" w:type="dxa"/>
            <w:shd w:val="clear" w:color="auto" w:fill="auto"/>
            <w:noWrap/>
            <w:vAlign w:val="bottom"/>
            <w:hideMark/>
          </w:tcPr>
          <w:p w14:paraId="79F4AE4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Технология изделий легкой промышленности</w:t>
            </w:r>
          </w:p>
        </w:tc>
        <w:tc>
          <w:tcPr>
            <w:tcW w:w="1067" w:type="dxa"/>
            <w:shd w:val="clear" w:color="auto" w:fill="auto"/>
            <w:noWrap/>
            <w:vAlign w:val="center"/>
            <w:hideMark/>
          </w:tcPr>
          <w:p w14:paraId="3ACE6EB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w:t>
            </w:r>
          </w:p>
        </w:tc>
        <w:tc>
          <w:tcPr>
            <w:tcW w:w="1832" w:type="dxa"/>
            <w:shd w:val="clear" w:color="auto" w:fill="FFFFFF" w:themeFill="background1"/>
            <w:vAlign w:val="center"/>
          </w:tcPr>
          <w:p w14:paraId="1C79969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F92858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6C31B99" w14:textId="77777777" w:rsidTr="007F3B27">
        <w:trPr>
          <w:cantSplit/>
          <w:trHeight w:val="300"/>
        </w:trPr>
        <w:tc>
          <w:tcPr>
            <w:tcW w:w="4835" w:type="dxa"/>
            <w:shd w:val="clear" w:color="auto" w:fill="auto"/>
            <w:noWrap/>
            <w:vAlign w:val="bottom"/>
            <w:hideMark/>
          </w:tcPr>
          <w:p w14:paraId="73E178C1"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Технология продукции и организация общественного питания</w:t>
            </w:r>
          </w:p>
        </w:tc>
        <w:tc>
          <w:tcPr>
            <w:tcW w:w="1067" w:type="dxa"/>
            <w:shd w:val="clear" w:color="auto" w:fill="auto"/>
            <w:noWrap/>
            <w:vAlign w:val="center"/>
            <w:hideMark/>
          </w:tcPr>
          <w:p w14:paraId="2BE27F4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26</w:t>
            </w:r>
          </w:p>
        </w:tc>
        <w:tc>
          <w:tcPr>
            <w:tcW w:w="1832" w:type="dxa"/>
            <w:shd w:val="clear" w:color="auto" w:fill="FFFFFF" w:themeFill="background1"/>
            <w:vAlign w:val="center"/>
          </w:tcPr>
          <w:p w14:paraId="2B3A51C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775F86CB"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3,8</w:t>
            </w:r>
          </w:p>
        </w:tc>
      </w:tr>
      <w:tr w:rsidR="00B449A9" w:rsidRPr="00BA3696" w14:paraId="1C9E0649" w14:textId="77777777" w:rsidTr="007F3B27">
        <w:trPr>
          <w:cantSplit/>
          <w:trHeight w:val="300"/>
        </w:trPr>
        <w:tc>
          <w:tcPr>
            <w:tcW w:w="4835" w:type="dxa"/>
            <w:shd w:val="clear" w:color="auto" w:fill="auto"/>
            <w:noWrap/>
            <w:vAlign w:val="bottom"/>
            <w:hideMark/>
          </w:tcPr>
          <w:p w14:paraId="26068E2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Технология производства и переработки сельскохозяйственной продукции</w:t>
            </w:r>
          </w:p>
        </w:tc>
        <w:tc>
          <w:tcPr>
            <w:tcW w:w="1067" w:type="dxa"/>
            <w:shd w:val="clear" w:color="auto" w:fill="auto"/>
            <w:noWrap/>
            <w:vAlign w:val="center"/>
            <w:hideMark/>
          </w:tcPr>
          <w:p w14:paraId="64894D2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33</w:t>
            </w:r>
          </w:p>
        </w:tc>
        <w:tc>
          <w:tcPr>
            <w:tcW w:w="1832" w:type="dxa"/>
            <w:shd w:val="clear" w:color="auto" w:fill="FFFFFF" w:themeFill="background1"/>
            <w:vAlign w:val="center"/>
          </w:tcPr>
          <w:p w14:paraId="0260E3B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A0C156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6BA5167" w14:textId="77777777" w:rsidTr="007F3B27">
        <w:trPr>
          <w:cantSplit/>
          <w:trHeight w:val="300"/>
        </w:trPr>
        <w:tc>
          <w:tcPr>
            <w:tcW w:w="4835" w:type="dxa"/>
            <w:shd w:val="clear" w:color="auto" w:fill="auto"/>
            <w:noWrap/>
            <w:vAlign w:val="bottom"/>
            <w:hideMark/>
          </w:tcPr>
          <w:p w14:paraId="7563DE48"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Технология транспортных процессов</w:t>
            </w:r>
          </w:p>
        </w:tc>
        <w:tc>
          <w:tcPr>
            <w:tcW w:w="1067" w:type="dxa"/>
            <w:shd w:val="clear" w:color="auto" w:fill="auto"/>
            <w:noWrap/>
            <w:vAlign w:val="center"/>
            <w:hideMark/>
          </w:tcPr>
          <w:p w14:paraId="1353601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83</w:t>
            </w:r>
          </w:p>
        </w:tc>
        <w:tc>
          <w:tcPr>
            <w:tcW w:w="1832" w:type="dxa"/>
            <w:shd w:val="clear" w:color="auto" w:fill="FFFFFF" w:themeFill="background1"/>
            <w:vAlign w:val="center"/>
          </w:tcPr>
          <w:p w14:paraId="009A872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433FEED6"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1,2</w:t>
            </w:r>
          </w:p>
        </w:tc>
      </w:tr>
      <w:tr w:rsidR="00B449A9" w:rsidRPr="00BA3696" w14:paraId="7FAFFB9C" w14:textId="77777777" w:rsidTr="007F3B27">
        <w:trPr>
          <w:cantSplit/>
          <w:trHeight w:val="300"/>
        </w:trPr>
        <w:tc>
          <w:tcPr>
            <w:tcW w:w="4835" w:type="dxa"/>
            <w:shd w:val="clear" w:color="auto" w:fill="auto"/>
            <w:noWrap/>
            <w:vAlign w:val="bottom"/>
            <w:hideMark/>
          </w:tcPr>
          <w:p w14:paraId="34D18A33"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Технология художественной обработки материалов</w:t>
            </w:r>
          </w:p>
        </w:tc>
        <w:tc>
          <w:tcPr>
            <w:tcW w:w="1067" w:type="dxa"/>
            <w:shd w:val="clear" w:color="auto" w:fill="auto"/>
            <w:noWrap/>
            <w:vAlign w:val="center"/>
            <w:hideMark/>
          </w:tcPr>
          <w:p w14:paraId="65AF9FB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12</w:t>
            </w:r>
          </w:p>
        </w:tc>
        <w:tc>
          <w:tcPr>
            <w:tcW w:w="1832" w:type="dxa"/>
            <w:shd w:val="clear" w:color="auto" w:fill="FFFFFF" w:themeFill="background1"/>
            <w:vAlign w:val="center"/>
          </w:tcPr>
          <w:p w14:paraId="1D8E28F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71C723A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622502EE" w14:textId="77777777" w:rsidTr="007F3B27">
        <w:trPr>
          <w:cantSplit/>
          <w:trHeight w:val="300"/>
        </w:trPr>
        <w:tc>
          <w:tcPr>
            <w:tcW w:w="4835" w:type="dxa"/>
            <w:shd w:val="clear" w:color="auto" w:fill="auto"/>
            <w:noWrap/>
            <w:vAlign w:val="bottom"/>
            <w:hideMark/>
          </w:tcPr>
          <w:p w14:paraId="1D547B32"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spellStart"/>
            <w:r w:rsidRPr="00BA3696">
              <w:rPr>
                <w:rFonts w:ascii="Times New Roman" w:eastAsia="Times New Roman" w:hAnsi="Times New Roman" w:cs="Times New Roman"/>
                <w:color w:val="000000"/>
                <w:sz w:val="24"/>
                <w:szCs w:val="24"/>
                <w:lang w:eastAsia="ru-RU"/>
              </w:rPr>
              <w:t>Техносферная</w:t>
            </w:r>
            <w:proofErr w:type="spellEnd"/>
            <w:r w:rsidRPr="00BA3696">
              <w:rPr>
                <w:rFonts w:ascii="Times New Roman" w:eastAsia="Times New Roman" w:hAnsi="Times New Roman" w:cs="Times New Roman"/>
                <w:color w:val="000000"/>
                <w:sz w:val="24"/>
                <w:szCs w:val="24"/>
                <w:lang w:eastAsia="ru-RU"/>
              </w:rPr>
              <w:t xml:space="preserve"> безопасность</w:t>
            </w:r>
          </w:p>
        </w:tc>
        <w:tc>
          <w:tcPr>
            <w:tcW w:w="1067" w:type="dxa"/>
            <w:shd w:val="clear" w:color="auto" w:fill="auto"/>
            <w:noWrap/>
            <w:vAlign w:val="center"/>
            <w:hideMark/>
          </w:tcPr>
          <w:p w14:paraId="4D06F9D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127</w:t>
            </w:r>
          </w:p>
        </w:tc>
        <w:tc>
          <w:tcPr>
            <w:tcW w:w="1832" w:type="dxa"/>
            <w:shd w:val="clear" w:color="auto" w:fill="FFFFFF" w:themeFill="background1"/>
            <w:vAlign w:val="center"/>
          </w:tcPr>
          <w:p w14:paraId="1FAA99C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6EDAFCE6"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0,8</w:t>
            </w:r>
          </w:p>
        </w:tc>
      </w:tr>
      <w:tr w:rsidR="00B449A9" w:rsidRPr="00BA3696" w14:paraId="1BDA07A3" w14:textId="77777777" w:rsidTr="007F3B27">
        <w:trPr>
          <w:cantSplit/>
          <w:trHeight w:val="300"/>
        </w:trPr>
        <w:tc>
          <w:tcPr>
            <w:tcW w:w="4835" w:type="dxa"/>
            <w:shd w:val="clear" w:color="auto" w:fill="auto"/>
            <w:noWrap/>
            <w:vAlign w:val="bottom"/>
            <w:hideMark/>
          </w:tcPr>
          <w:p w14:paraId="40EE5C92"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Торговое дело</w:t>
            </w:r>
          </w:p>
        </w:tc>
        <w:tc>
          <w:tcPr>
            <w:tcW w:w="1067" w:type="dxa"/>
            <w:shd w:val="clear" w:color="auto" w:fill="auto"/>
            <w:noWrap/>
            <w:vAlign w:val="center"/>
            <w:hideMark/>
          </w:tcPr>
          <w:p w14:paraId="13622D6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38</w:t>
            </w:r>
          </w:p>
        </w:tc>
        <w:tc>
          <w:tcPr>
            <w:tcW w:w="1832" w:type="dxa"/>
            <w:shd w:val="clear" w:color="auto" w:fill="FFFFFF" w:themeFill="background1"/>
            <w:vAlign w:val="center"/>
          </w:tcPr>
          <w:p w14:paraId="38746C2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5662D0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A5E2856" w14:textId="77777777" w:rsidTr="007F3B27">
        <w:trPr>
          <w:cantSplit/>
          <w:trHeight w:val="300"/>
        </w:trPr>
        <w:tc>
          <w:tcPr>
            <w:tcW w:w="4835" w:type="dxa"/>
            <w:shd w:val="clear" w:color="auto" w:fill="auto"/>
            <w:noWrap/>
            <w:vAlign w:val="bottom"/>
            <w:hideMark/>
          </w:tcPr>
          <w:p w14:paraId="1663C47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lastRenderedPageBreak/>
              <w:t>Туризм</w:t>
            </w:r>
          </w:p>
        </w:tc>
        <w:tc>
          <w:tcPr>
            <w:tcW w:w="1067" w:type="dxa"/>
            <w:shd w:val="clear" w:color="auto" w:fill="auto"/>
            <w:noWrap/>
            <w:vAlign w:val="center"/>
            <w:hideMark/>
          </w:tcPr>
          <w:p w14:paraId="0C75EC2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23</w:t>
            </w:r>
          </w:p>
        </w:tc>
        <w:tc>
          <w:tcPr>
            <w:tcW w:w="1832" w:type="dxa"/>
            <w:shd w:val="clear" w:color="auto" w:fill="FFFFFF" w:themeFill="background1"/>
            <w:vAlign w:val="center"/>
          </w:tcPr>
          <w:p w14:paraId="22F1F1A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6D0912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992F3AA" w14:textId="77777777" w:rsidTr="007F3B27">
        <w:trPr>
          <w:cantSplit/>
          <w:trHeight w:val="300"/>
        </w:trPr>
        <w:tc>
          <w:tcPr>
            <w:tcW w:w="4835" w:type="dxa"/>
            <w:shd w:val="clear" w:color="auto" w:fill="auto"/>
            <w:noWrap/>
            <w:vAlign w:val="bottom"/>
            <w:hideMark/>
          </w:tcPr>
          <w:p w14:paraId="093E65E7"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Управление в технических системах</w:t>
            </w:r>
          </w:p>
        </w:tc>
        <w:tc>
          <w:tcPr>
            <w:tcW w:w="1067" w:type="dxa"/>
            <w:shd w:val="clear" w:color="auto" w:fill="auto"/>
            <w:noWrap/>
            <w:vAlign w:val="center"/>
            <w:hideMark/>
          </w:tcPr>
          <w:p w14:paraId="39D80FB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54</w:t>
            </w:r>
          </w:p>
        </w:tc>
        <w:tc>
          <w:tcPr>
            <w:tcW w:w="1832" w:type="dxa"/>
            <w:shd w:val="clear" w:color="auto" w:fill="FFFFFF" w:themeFill="background1"/>
            <w:vAlign w:val="center"/>
          </w:tcPr>
          <w:p w14:paraId="30E0575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9839FB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19E45F6" w14:textId="77777777" w:rsidTr="007F3B27">
        <w:trPr>
          <w:cantSplit/>
          <w:trHeight w:val="300"/>
        </w:trPr>
        <w:tc>
          <w:tcPr>
            <w:tcW w:w="4835" w:type="dxa"/>
            <w:shd w:val="clear" w:color="auto" w:fill="auto"/>
            <w:noWrap/>
            <w:vAlign w:val="bottom"/>
            <w:hideMark/>
          </w:tcPr>
          <w:p w14:paraId="559AA5D6"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Управление качеством</w:t>
            </w:r>
          </w:p>
        </w:tc>
        <w:tc>
          <w:tcPr>
            <w:tcW w:w="1067" w:type="dxa"/>
            <w:shd w:val="clear" w:color="auto" w:fill="auto"/>
            <w:noWrap/>
            <w:vAlign w:val="center"/>
            <w:hideMark/>
          </w:tcPr>
          <w:p w14:paraId="28D8DDD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40</w:t>
            </w:r>
          </w:p>
        </w:tc>
        <w:tc>
          <w:tcPr>
            <w:tcW w:w="1832" w:type="dxa"/>
            <w:shd w:val="clear" w:color="auto" w:fill="FFFFFF" w:themeFill="background1"/>
            <w:vAlign w:val="center"/>
          </w:tcPr>
          <w:p w14:paraId="22C3EF9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1CBC70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FC9EE0C" w14:textId="77777777" w:rsidTr="007F3B27">
        <w:trPr>
          <w:cantSplit/>
          <w:trHeight w:val="300"/>
        </w:trPr>
        <w:tc>
          <w:tcPr>
            <w:tcW w:w="4835" w:type="dxa"/>
            <w:shd w:val="clear" w:color="auto" w:fill="auto"/>
            <w:noWrap/>
            <w:vAlign w:val="bottom"/>
            <w:hideMark/>
          </w:tcPr>
          <w:p w14:paraId="7FEEA49D"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Управление персоналом</w:t>
            </w:r>
          </w:p>
        </w:tc>
        <w:tc>
          <w:tcPr>
            <w:tcW w:w="1067" w:type="dxa"/>
            <w:shd w:val="clear" w:color="auto" w:fill="auto"/>
            <w:noWrap/>
            <w:vAlign w:val="center"/>
            <w:hideMark/>
          </w:tcPr>
          <w:p w14:paraId="012E085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99</w:t>
            </w:r>
          </w:p>
        </w:tc>
        <w:tc>
          <w:tcPr>
            <w:tcW w:w="1832" w:type="dxa"/>
            <w:shd w:val="clear" w:color="auto" w:fill="FFFFFF" w:themeFill="background1"/>
            <w:vAlign w:val="center"/>
          </w:tcPr>
          <w:p w14:paraId="5E03657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3599C3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2F8B238" w14:textId="77777777" w:rsidTr="007F3B27">
        <w:trPr>
          <w:cantSplit/>
          <w:trHeight w:val="300"/>
        </w:trPr>
        <w:tc>
          <w:tcPr>
            <w:tcW w:w="4835" w:type="dxa"/>
            <w:shd w:val="clear" w:color="auto" w:fill="auto"/>
            <w:noWrap/>
            <w:vAlign w:val="bottom"/>
            <w:hideMark/>
          </w:tcPr>
          <w:p w14:paraId="60BE31ED"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Фармация</w:t>
            </w:r>
          </w:p>
        </w:tc>
        <w:tc>
          <w:tcPr>
            <w:tcW w:w="1067" w:type="dxa"/>
            <w:shd w:val="clear" w:color="auto" w:fill="auto"/>
            <w:noWrap/>
            <w:vAlign w:val="center"/>
            <w:hideMark/>
          </w:tcPr>
          <w:p w14:paraId="7B8E3CB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73</w:t>
            </w:r>
          </w:p>
        </w:tc>
        <w:tc>
          <w:tcPr>
            <w:tcW w:w="1832" w:type="dxa"/>
            <w:shd w:val="clear" w:color="auto" w:fill="FFFFFF" w:themeFill="background1"/>
            <w:vAlign w:val="center"/>
          </w:tcPr>
          <w:p w14:paraId="1ABB4C3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E677B7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BA4C009" w14:textId="77777777" w:rsidTr="007F3B27">
        <w:trPr>
          <w:cantSplit/>
          <w:trHeight w:val="300"/>
        </w:trPr>
        <w:tc>
          <w:tcPr>
            <w:tcW w:w="4835" w:type="dxa"/>
            <w:shd w:val="clear" w:color="auto" w:fill="auto"/>
            <w:noWrap/>
            <w:vAlign w:val="bottom"/>
            <w:hideMark/>
          </w:tcPr>
          <w:p w14:paraId="19D9B8F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Физика</w:t>
            </w:r>
          </w:p>
        </w:tc>
        <w:tc>
          <w:tcPr>
            <w:tcW w:w="1067" w:type="dxa"/>
            <w:shd w:val="clear" w:color="auto" w:fill="auto"/>
            <w:noWrap/>
            <w:vAlign w:val="center"/>
            <w:hideMark/>
          </w:tcPr>
          <w:p w14:paraId="509A363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45</w:t>
            </w:r>
          </w:p>
        </w:tc>
        <w:tc>
          <w:tcPr>
            <w:tcW w:w="1832" w:type="dxa"/>
            <w:shd w:val="clear" w:color="auto" w:fill="FFFFFF" w:themeFill="background1"/>
            <w:vAlign w:val="center"/>
          </w:tcPr>
          <w:p w14:paraId="471F0CA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D35951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888C783" w14:textId="77777777" w:rsidTr="007F3B27">
        <w:trPr>
          <w:cantSplit/>
          <w:trHeight w:val="300"/>
        </w:trPr>
        <w:tc>
          <w:tcPr>
            <w:tcW w:w="4835" w:type="dxa"/>
            <w:shd w:val="clear" w:color="auto" w:fill="auto"/>
            <w:noWrap/>
            <w:vAlign w:val="bottom"/>
            <w:hideMark/>
          </w:tcPr>
          <w:p w14:paraId="5A67F3B5"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Физическая культура для лиц с отклонениями в состоянии здоровья (адаптивная физическая культура)</w:t>
            </w:r>
          </w:p>
        </w:tc>
        <w:tc>
          <w:tcPr>
            <w:tcW w:w="1067" w:type="dxa"/>
            <w:shd w:val="clear" w:color="auto" w:fill="auto"/>
            <w:noWrap/>
            <w:vAlign w:val="center"/>
            <w:hideMark/>
          </w:tcPr>
          <w:p w14:paraId="60FD49C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12</w:t>
            </w:r>
          </w:p>
        </w:tc>
        <w:tc>
          <w:tcPr>
            <w:tcW w:w="1832" w:type="dxa"/>
            <w:shd w:val="clear" w:color="auto" w:fill="FFFFFF" w:themeFill="background1"/>
            <w:vAlign w:val="center"/>
          </w:tcPr>
          <w:p w14:paraId="700568F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A995CC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0BAA594" w14:textId="77777777" w:rsidTr="007F3B27">
        <w:trPr>
          <w:cantSplit/>
          <w:trHeight w:val="300"/>
        </w:trPr>
        <w:tc>
          <w:tcPr>
            <w:tcW w:w="4835" w:type="dxa"/>
            <w:shd w:val="clear" w:color="auto" w:fill="auto"/>
            <w:noWrap/>
            <w:vAlign w:val="bottom"/>
            <w:hideMark/>
          </w:tcPr>
          <w:p w14:paraId="025AAD2F"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Физические процессы горного или нефтегазового производства</w:t>
            </w:r>
          </w:p>
        </w:tc>
        <w:tc>
          <w:tcPr>
            <w:tcW w:w="1067" w:type="dxa"/>
            <w:shd w:val="clear" w:color="auto" w:fill="auto"/>
            <w:noWrap/>
            <w:vAlign w:val="center"/>
            <w:hideMark/>
          </w:tcPr>
          <w:p w14:paraId="6BB2873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19</w:t>
            </w:r>
          </w:p>
        </w:tc>
        <w:tc>
          <w:tcPr>
            <w:tcW w:w="1832" w:type="dxa"/>
            <w:shd w:val="clear" w:color="auto" w:fill="FFFFFF" w:themeFill="background1"/>
            <w:vAlign w:val="center"/>
          </w:tcPr>
          <w:p w14:paraId="3AFA2A1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A2D8E5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BF20B6F" w14:textId="77777777" w:rsidTr="007F3B27">
        <w:trPr>
          <w:cantSplit/>
          <w:trHeight w:val="300"/>
        </w:trPr>
        <w:tc>
          <w:tcPr>
            <w:tcW w:w="4835" w:type="dxa"/>
            <w:shd w:val="clear" w:color="auto" w:fill="auto"/>
            <w:noWrap/>
            <w:vAlign w:val="bottom"/>
            <w:hideMark/>
          </w:tcPr>
          <w:p w14:paraId="036EEFE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Филология</w:t>
            </w:r>
            <w:bookmarkStart w:id="3" w:name="_GoBack"/>
            <w:bookmarkEnd w:id="3"/>
          </w:p>
        </w:tc>
        <w:tc>
          <w:tcPr>
            <w:tcW w:w="1067" w:type="dxa"/>
            <w:shd w:val="clear" w:color="auto" w:fill="auto"/>
            <w:noWrap/>
            <w:vAlign w:val="center"/>
            <w:hideMark/>
          </w:tcPr>
          <w:p w14:paraId="51F6B2F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115</w:t>
            </w:r>
          </w:p>
        </w:tc>
        <w:tc>
          <w:tcPr>
            <w:tcW w:w="1832" w:type="dxa"/>
            <w:shd w:val="clear" w:color="auto" w:fill="FFFFFF" w:themeFill="background1"/>
            <w:vAlign w:val="center"/>
          </w:tcPr>
          <w:p w14:paraId="003D324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6BDD71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DDBA010" w14:textId="77777777" w:rsidTr="007F3B27">
        <w:trPr>
          <w:cantSplit/>
          <w:trHeight w:val="300"/>
        </w:trPr>
        <w:tc>
          <w:tcPr>
            <w:tcW w:w="4835" w:type="dxa"/>
            <w:shd w:val="clear" w:color="auto" w:fill="auto"/>
            <w:noWrap/>
            <w:vAlign w:val="bottom"/>
            <w:hideMark/>
          </w:tcPr>
          <w:p w14:paraId="0FADADB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Философия</w:t>
            </w:r>
          </w:p>
        </w:tc>
        <w:tc>
          <w:tcPr>
            <w:tcW w:w="1067" w:type="dxa"/>
            <w:shd w:val="clear" w:color="auto" w:fill="auto"/>
            <w:noWrap/>
            <w:vAlign w:val="center"/>
            <w:hideMark/>
          </w:tcPr>
          <w:p w14:paraId="14EF14A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w:t>
            </w:r>
          </w:p>
        </w:tc>
        <w:tc>
          <w:tcPr>
            <w:tcW w:w="1832" w:type="dxa"/>
            <w:shd w:val="clear" w:color="auto" w:fill="FFFFFF" w:themeFill="background1"/>
            <w:vAlign w:val="center"/>
          </w:tcPr>
          <w:p w14:paraId="32F7770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A9EEC4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67CE8D15" w14:textId="77777777" w:rsidTr="007F3B27">
        <w:trPr>
          <w:cantSplit/>
          <w:trHeight w:val="300"/>
        </w:trPr>
        <w:tc>
          <w:tcPr>
            <w:tcW w:w="4835" w:type="dxa"/>
            <w:shd w:val="clear" w:color="auto" w:fill="auto"/>
            <w:noWrap/>
            <w:vAlign w:val="bottom"/>
            <w:hideMark/>
          </w:tcPr>
          <w:p w14:paraId="0D983CBD"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Финансы и кредит</w:t>
            </w:r>
          </w:p>
        </w:tc>
        <w:tc>
          <w:tcPr>
            <w:tcW w:w="1067" w:type="dxa"/>
            <w:shd w:val="clear" w:color="auto" w:fill="auto"/>
            <w:noWrap/>
            <w:vAlign w:val="center"/>
            <w:hideMark/>
          </w:tcPr>
          <w:p w14:paraId="245ED79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26</w:t>
            </w:r>
          </w:p>
        </w:tc>
        <w:tc>
          <w:tcPr>
            <w:tcW w:w="1832" w:type="dxa"/>
            <w:shd w:val="clear" w:color="auto" w:fill="FFFFFF" w:themeFill="background1"/>
            <w:vAlign w:val="center"/>
          </w:tcPr>
          <w:p w14:paraId="658230F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E9C935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AE96591" w14:textId="77777777" w:rsidTr="007F3B27">
        <w:trPr>
          <w:cantSplit/>
          <w:trHeight w:val="300"/>
        </w:trPr>
        <w:tc>
          <w:tcPr>
            <w:tcW w:w="4835" w:type="dxa"/>
            <w:shd w:val="clear" w:color="auto" w:fill="auto"/>
            <w:noWrap/>
            <w:vAlign w:val="bottom"/>
            <w:hideMark/>
          </w:tcPr>
          <w:p w14:paraId="7A075C35"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spellStart"/>
            <w:r w:rsidRPr="00BA3696">
              <w:rPr>
                <w:rFonts w:ascii="Times New Roman" w:eastAsia="Times New Roman" w:hAnsi="Times New Roman" w:cs="Times New Roman"/>
                <w:color w:val="000000"/>
                <w:sz w:val="24"/>
                <w:szCs w:val="24"/>
                <w:lang w:eastAsia="ru-RU"/>
              </w:rPr>
              <w:t>Фотоника</w:t>
            </w:r>
            <w:proofErr w:type="spellEnd"/>
            <w:r w:rsidRPr="00BA3696">
              <w:rPr>
                <w:rFonts w:ascii="Times New Roman" w:eastAsia="Times New Roman" w:hAnsi="Times New Roman" w:cs="Times New Roman"/>
                <w:color w:val="000000"/>
                <w:sz w:val="24"/>
                <w:szCs w:val="24"/>
                <w:lang w:eastAsia="ru-RU"/>
              </w:rPr>
              <w:t xml:space="preserve"> и </w:t>
            </w:r>
            <w:proofErr w:type="spellStart"/>
            <w:r w:rsidRPr="00BA3696">
              <w:rPr>
                <w:rFonts w:ascii="Times New Roman" w:eastAsia="Times New Roman" w:hAnsi="Times New Roman" w:cs="Times New Roman"/>
                <w:color w:val="000000"/>
                <w:sz w:val="24"/>
                <w:szCs w:val="24"/>
                <w:lang w:eastAsia="ru-RU"/>
              </w:rPr>
              <w:t>оптоинформатика</w:t>
            </w:r>
            <w:proofErr w:type="spellEnd"/>
          </w:p>
        </w:tc>
        <w:tc>
          <w:tcPr>
            <w:tcW w:w="1067" w:type="dxa"/>
            <w:shd w:val="clear" w:color="auto" w:fill="auto"/>
            <w:noWrap/>
            <w:vAlign w:val="center"/>
            <w:hideMark/>
          </w:tcPr>
          <w:p w14:paraId="07694795"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13</w:t>
            </w:r>
          </w:p>
        </w:tc>
        <w:tc>
          <w:tcPr>
            <w:tcW w:w="1832" w:type="dxa"/>
            <w:shd w:val="clear" w:color="auto" w:fill="FFFFFF" w:themeFill="background1"/>
            <w:vAlign w:val="center"/>
          </w:tcPr>
          <w:p w14:paraId="6CEBC90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C8B6689"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7EFD2F7" w14:textId="77777777" w:rsidTr="007F3B27">
        <w:trPr>
          <w:cantSplit/>
          <w:trHeight w:val="300"/>
        </w:trPr>
        <w:tc>
          <w:tcPr>
            <w:tcW w:w="4835" w:type="dxa"/>
            <w:shd w:val="clear" w:color="auto" w:fill="auto"/>
            <w:noWrap/>
            <w:vAlign w:val="bottom"/>
            <w:hideMark/>
          </w:tcPr>
          <w:p w14:paraId="66EA56A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Фундаментальная и прикладная химия</w:t>
            </w:r>
          </w:p>
        </w:tc>
        <w:tc>
          <w:tcPr>
            <w:tcW w:w="1067" w:type="dxa"/>
            <w:shd w:val="clear" w:color="auto" w:fill="auto"/>
            <w:noWrap/>
            <w:vAlign w:val="center"/>
            <w:hideMark/>
          </w:tcPr>
          <w:p w14:paraId="470BED0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33</w:t>
            </w:r>
          </w:p>
        </w:tc>
        <w:tc>
          <w:tcPr>
            <w:tcW w:w="1832" w:type="dxa"/>
            <w:shd w:val="clear" w:color="auto" w:fill="FFFFFF" w:themeFill="background1"/>
            <w:vAlign w:val="center"/>
          </w:tcPr>
          <w:p w14:paraId="2F904E7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E1F759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1F156EDF" w14:textId="77777777" w:rsidTr="007F3B27">
        <w:trPr>
          <w:cantSplit/>
          <w:trHeight w:val="300"/>
        </w:trPr>
        <w:tc>
          <w:tcPr>
            <w:tcW w:w="4835" w:type="dxa"/>
            <w:shd w:val="clear" w:color="auto" w:fill="auto"/>
            <w:noWrap/>
            <w:vAlign w:val="bottom"/>
            <w:hideMark/>
          </w:tcPr>
          <w:p w14:paraId="367D19C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Фундаментальная и прикладная химия</w:t>
            </w:r>
          </w:p>
        </w:tc>
        <w:tc>
          <w:tcPr>
            <w:tcW w:w="1067" w:type="dxa"/>
            <w:shd w:val="clear" w:color="auto" w:fill="auto"/>
            <w:noWrap/>
            <w:vAlign w:val="center"/>
            <w:hideMark/>
          </w:tcPr>
          <w:p w14:paraId="7852F58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23</w:t>
            </w:r>
          </w:p>
        </w:tc>
        <w:tc>
          <w:tcPr>
            <w:tcW w:w="1832" w:type="dxa"/>
            <w:shd w:val="clear" w:color="auto" w:fill="FFFFFF" w:themeFill="background1"/>
            <w:vAlign w:val="center"/>
          </w:tcPr>
          <w:p w14:paraId="21A14CA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44056C3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0991FA5" w14:textId="77777777" w:rsidTr="007F3B27">
        <w:trPr>
          <w:cantSplit/>
          <w:trHeight w:val="300"/>
        </w:trPr>
        <w:tc>
          <w:tcPr>
            <w:tcW w:w="4835" w:type="dxa"/>
            <w:shd w:val="clear" w:color="auto" w:fill="auto"/>
            <w:noWrap/>
            <w:vAlign w:val="bottom"/>
            <w:hideMark/>
          </w:tcPr>
          <w:p w14:paraId="144B2247"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Фундаментальная информатика и информационные технологии</w:t>
            </w:r>
          </w:p>
        </w:tc>
        <w:tc>
          <w:tcPr>
            <w:tcW w:w="1067" w:type="dxa"/>
            <w:shd w:val="clear" w:color="auto" w:fill="auto"/>
            <w:noWrap/>
            <w:vAlign w:val="center"/>
            <w:hideMark/>
          </w:tcPr>
          <w:p w14:paraId="216EB94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62</w:t>
            </w:r>
          </w:p>
        </w:tc>
        <w:tc>
          <w:tcPr>
            <w:tcW w:w="1832" w:type="dxa"/>
            <w:shd w:val="clear" w:color="auto" w:fill="FFFFFF" w:themeFill="background1"/>
            <w:vAlign w:val="center"/>
          </w:tcPr>
          <w:p w14:paraId="2FC707E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186EF5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82A675F" w14:textId="77777777" w:rsidTr="007F3B27">
        <w:trPr>
          <w:cantSplit/>
          <w:trHeight w:val="300"/>
        </w:trPr>
        <w:tc>
          <w:tcPr>
            <w:tcW w:w="4835" w:type="dxa"/>
            <w:shd w:val="clear" w:color="auto" w:fill="auto"/>
            <w:noWrap/>
            <w:vAlign w:val="bottom"/>
            <w:hideMark/>
          </w:tcPr>
          <w:p w14:paraId="7D5FCF83"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gramStart"/>
            <w:r w:rsidRPr="00BA3696">
              <w:rPr>
                <w:rFonts w:ascii="Times New Roman" w:eastAsia="Times New Roman" w:hAnsi="Times New Roman" w:cs="Times New Roman"/>
                <w:color w:val="000000"/>
                <w:sz w:val="24"/>
                <w:szCs w:val="24"/>
                <w:lang w:eastAsia="ru-RU"/>
              </w:rPr>
              <w:t>Фундаментальные</w:t>
            </w:r>
            <w:proofErr w:type="gramEnd"/>
            <w:r w:rsidRPr="00BA3696">
              <w:rPr>
                <w:rFonts w:ascii="Times New Roman" w:eastAsia="Times New Roman" w:hAnsi="Times New Roman" w:cs="Times New Roman"/>
                <w:color w:val="000000"/>
                <w:sz w:val="24"/>
                <w:szCs w:val="24"/>
                <w:lang w:eastAsia="ru-RU"/>
              </w:rPr>
              <w:t xml:space="preserve"> математика и механика</w:t>
            </w:r>
          </w:p>
        </w:tc>
        <w:tc>
          <w:tcPr>
            <w:tcW w:w="1067" w:type="dxa"/>
            <w:shd w:val="clear" w:color="auto" w:fill="auto"/>
            <w:noWrap/>
            <w:vAlign w:val="center"/>
            <w:hideMark/>
          </w:tcPr>
          <w:p w14:paraId="5FA8C05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w:t>
            </w:r>
          </w:p>
        </w:tc>
        <w:tc>
          <w:tcPr>
            <w:tcW w:w="1832" w:type="dxa"/>
            <w:shd w:val="clear" w:color="auto" w:fill="FFFFFF" w:themeFill="background1"/>
            <w:vAlign w:val="center"/>
          </w:tcPr>
          <w:p w14:paraId="67E8F49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EFD581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C8D5C18" w14:textId="77777777" w:rsidTr="007F3B27">
        <w:trPr>
          <w:cantSplit/>
          <w:trHeight w:val="300"/>
        </w:trPr>
        <w:tc>
          <w:tcPr>
            <w:tcW w:w="4835" w:type="dxa"/>
            <w:shd w:val="clear" w:color="auto" w:fill="auto"/>
            <w:noWrap/>
            <w:vAlign w:val="bottom"/>
            <w:hideMark/>
          </w:tcPr>
          <w:p w14:paraId="5DCC4D5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Химическая технология</w:t>
            </w:r>
          </w:p>
        </w:tc>
        <w:tc>
          <w:tcPr>
            <w:tcW w:w="1067" w:type="dxa"/>
            <w:shd w:val="clear" w:color="auto" w:fill="auto"/>
            <w:noWrap/>
            <w:vAlign w:val="center"/>
            <w:hideMark/>
          </w:tcPr>
          <w:p w14:paraId="01C0452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106</w:t>
            </w:r>
          </w:p>
        </w:tc>
        <w:tc>
          <w:tcPr>
            <w:tcW w:w="1832" w:type="dxa"/>
            <w:shd w:val="clear" w:color="auto" w:fill="FFFFFF" w:themeFill="background1"/>
            <w:vAlign w:val="center"/>
          </w:tcPr>
          <w:p w14:paraId="48287E6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5486A5A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0EDB7D6" w14:textId="77777777" w:rsidTr="007F3B27">
        <w:trPr>
          <w:cantSplit/>
          <w:trHeight w:val="300"/>
        </w:trPr>
        <w:tc>
          <w:tcPr>
            <w:tcW w:w="4835" w:type="dxa"/>
            <w:shd w:val="clear" w:color="auto" w:fill="auto"/>
            <w:noWrap/>
            <w:vAlign w:val="bottom"/>
            <w:hideMark/>
          </w:tcPr>
          <w:p w14:paraId="6612E48D"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 xml:space="preserve">Химическая технология </w:t>
            </w:r>
            <w:proofErr w:type="spellStart"/>
            <w:r w:rsidRPr="00BA3696">
              <w:rPr>
                <w:rFonts w:ascii="Times New Roman" w:eastAsia="Times New Roman" w:hAnsi="Times New Roman" w:cs="Times New Roman"/>
                <w:color w:val="000000"/>
                <w:sz w:val="24"/>
                <w:szCs w:val="24"/>
                <w:lang w:eastAsia="ru-RU"/>
              </w:rPr>
              <w:t>энергонасыщенных</w:t>
            </w:r>
            <w:proofErr w:type="spellEnd"/>
            <w:r w:rsidRPr="00BA3696">
              <w:rPr>
                <w:rFonts w:ascii="Times New Roman" w:eastAsia="Times New Roman" w:hAnsi="Times New Roman" w:cs="Times New Roman"/>
                <w:color w:val="000000"/>
                <w:sz w:val="24"/>
                <w:szCs w:val="24"/>
                <w:lang w:eastAsia="ru-RU"/>
              </w:rPr>
              <w:t xml:space="preserve"> материалов и изделий</w:t>
            </w:r>
          </w:p>
        </w:tc>
        <w:tc>
          <w:tcPr>
            <w:tcW w:w="1067" w:type="dxa"/>
            <w:shd w:val="clear" w:color="auto" w:fill="auto"/>
            <w:noWrap/>
            <w:vAlign w:val="center"/>
            <w:hideMark/>
          </w:tcPr>
          <w:p w14:paraId="7DD6DB4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21</w:t>
            </w:r>
          </w:p>
        </w:tc>
        <w:tc>
          <w:tcPr>
            <w:tcW w:w="1832" w:type="dxa"/>
            <w:shd w:val="clear" w:color="auto" w:fill="FFFFFF" w:themeFill="background1"/>
            <w:vAlign w:val="center"/>
          </w:tcPr>
          <w:p w14:paraId="36A6F56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E215CB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3BA38EB0" w14:textId="77777777" w:rsidTr="007F3B27">
        <w:trPr>
          <w:cantSplit/>
          <w:trHeight w:val="300"/>
        </w:trPr>
        <w:tc>
          <w:tcPr>
            <w:tcW w:w="4835" w:type="dxa"/>
            <w:shd w:val="clear" w:color="auto" w:fill="auto"/>
            <w:noWrap/>
            <w:vAlign w:val="bottom"/>
            <w:hideMark/>
          </w:tcPr>
          <w:p w14:paraId="5AB255CC"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Химия</w:t>
            </w:r>
          </w:p>
        </w:tc>
        <w:tc>
          <w:tcPr>
            <w:tcW w:w="1067" w:type="dxa"/>
            <w:shd w:val="clear" w:color="auto" w:fill="auto"/>
            <w:noWrap/>
            <w:vAlign w:val="center"/>
            <w:hideMark/>
          </w:tcPr>
          <w:p w14:paraId="069250C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58</w:t>
            </w:r>
          </w:p>
        </w:tc>
        <w:tc>
          <w:tcPr>
            <w:tcW w:w="1832" w:type="dxa"/>
            <w:shd w:val="clear" w:color="auto" w:fill="FFFFFF" w:themeFill="background1"/>
            <w:vAlign w:val="center"/>
          </w:tcPr>
          <w:p w14:paraId="3631715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1D67718"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8F6F8F1" w14:textId="77777777" w:rsidTr="007F3B27">
        <w:trPr>
          <w:cantSplit/>
          <w:trHeight w:val="300"/>
        </w:trPr>
        <w:tc>
          <w:tcPr>
            <w:tcW w:w="4835" w:type="dxa"/>
            <w:shd w:val="clear" w:color="auto" w:fill="auto"/>
            <w:noWrap/>
            <w:vAlign w:val="bottom"/>
            <w:hideMark/>
          </w:tcPr>
          <w:p w14:paraId="0CA5CDE8"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Хореографическое искусство</w:t>
            </w:r>
          </w:p>
        </w:tc>
        <w:tc>
          <w:tcPr>
            <w:tcW w:w="1067" w:type="dxa"/>
            <w:shd w:val="clear" w:color="auto" w:fill="auto"/>
            <w:noWrap/>
            <w:vAlign w:val="center"/>
            <w:hideMark/>
          </w:tcPr>
          <w:p w14:paraId="4FD8FA3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3</w:t>
            </w:r>
          </w:p>
        </w:tc>
        <w:tc>
          <w:tcPr>
            <w:tcW w:w="1832" w:type="dxa"/>
            <w:shd w:val="clear" w:color="auto" w:fill="FFFFFF" w:themeFill="background1"/>
            <w:vAlign w:val="center"/>
          </w:tcPr>
          <w:p w14:paraId="520343D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24EED6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FC8F8F5" w14:textId="77777777" w:rsidTr="007F3B27">
        <w:trPr>
          <w:cantSplit/>
          <w:trHeight w:val="300"/>
        </w:trPr>
        <w:tc>
          <w:tcPr>
            <w:tcW w:w="4835" w:type="dxa"/>
            <w:shd w:val="clear" w:color="auto" w:fill="auto"/>
            <w:noWrap/>
            <w:vAlign w:val="bottom"/>
            <w:hideMark/>
          </w:tcPr>
          <w:p w14:paraId="05B8EB9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Экология и природопользование</w:t>
            </w:r>
          </w:p>
        </w:tc>
        <w:tc>
          <w:tcPr>
            <w:tcW w:w="1067" w:type="dxa"/>
            <w:shd w:val="clear" w:color="auto" w:fill="auto"/>
            <w:noWrap/>
            <w:vAlign w:val="center"/>
            <w:hideMark/>
          </w:tcPr>
          <w:p w14:paraId="22323ED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16</w:t>
            </w:r>
          </w:p>
        </w:tc>
        <w:tc>
          <w:tcPr>
            <w:tcW w:w="1832" w:type="dxa"/>
            <w:shd w:val="clear" w:color="auto" w:fill="FFFFFF" w:themeFill="background1"/>
            <w:vAlign w:val="center"/>
          </w:tcPr>
          <w:p w14:paraId="7CA0BEA6"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DBEE7A2"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E826D55" w14:textId="77777777" w:rsidTr="007F3B27">
        <w:trPr>
          <w:cantSplit/>
          <w:trHeight w:val="300"/>
        </w:trPr>
        <w:tc>
          <w:tcPr>
            <w:tcW w:w="4835" w:type="dxa"/>
            <w:shd w:val="clear" w:color="auto" w:fill="auto"/>
            <w:noWrap/>
            <w:vAlign w:val="bottom"/>
            <w:hideMark/>
          </w:tcPr>
          <w:p w14:paraId="3C03B74E"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Экономика</w:t>
            </w:r>
          </w:p>
        </w:tc>
        <w:tc>
          <w:tcPr>
            <w:tcW w:w="1067" w:type="dxa"/>
            <w:shd w:val="clear" w:color="auto" w:fill="auto"/>
            <w:noWrap/>
            <w:vAlign w:val="center"/>
            <w:hideMark/>
          </w:tcPr>
          <w:p w14:paraId="759BFF2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753</w:t>
            </w:r>
          </w:p>
        </w:tc>
        <w:tc>
          <w:tcPr>
            <w:tcW w:w="1832" w:type="dxa"/>
            <w:shd w:val="clear" w:color="auto" w:fill="FFFFFF" w:themeFill="background1"/>
            <w:vAlign w:val="center"/>
          </w:tcPr>
          <w:p w14:paraId="7C996B5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w:t>
            </w:r>
          </w:p>
        </w:tc>
        <w:tc>
          <w:tcPr>
            <w:tcW w:w="1779" w:type="dxa"/>
            <w:shd w:val="clear" w:color="auto" w:fill="FFFFFF" w:themeFill="background1"/>
            <w:vAlign w:val="center"/>
          </w:tcPr>
          <w:p w14:paraId="24B8BEF4"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0,3</w:t>
            </w:r>
          </w:p>
        </w:tc>
      </w:tr>
      <w:tr w:rsidR="00B449A9" w:rsidRPr="00BA3696" w14:paraId="748B70CD" w14:textId="77777777" w:rsidTr="007F3B27">
        <w:trPr>
          <w:cantSplit/>
          <w:trHeight w:val="300"/>
        </w:trPr>
        <w:tc>
          <w:tcPr>
            <w:tcW w:w="4835" w:type="dxa"/>
            <w:shd w:val="clear" w:color="auto" w:fill="auto"/>
            <w:noWrap/>
            <w:vAlign w:val="bottom"/>
            <w:hideMark/>
          </w:tcPr>
          <w:p w14:paraId="4CA935C9"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Экономическая безопасность</w:t>
            </w:r>
          </w:p>
        </w:tc>
        <w:tc>
          <w:tcPr>
            <w:tcW w:w="1067" w:type="dxa"/>
            <w:shd w:val="clear" w:color="auto" w:fill="auto"/>
            <w:noWrap/>
            <w:vAlign w:val="center"/>
            <w:hideMark/>
          </w:tcPr>
          <w:p w14:paraId="12814D0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127</w:t>
            </w:r>
          </w:p>
        </w:tc>
        <w:tc>
          <w:tcPr>
            <w:tcW w:w="1832" w:type="dxa"/>
            <w:shd w:val="clear" w:color="auto" w:fill="FFFFFF" w:themeFill="background1"/>
            <w:vAlign w:val="center"/>
          </w:tcPr>
          <w:p w14:paraId="05755D7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02904A9F"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2D07C25A" w14:textId="77777777" w:rsidTr="007F3B27">
        <w:trPr>
          <w:cantSplit/>
          <w:trHeight w:val="300"/>
        </w:trPr>
        <w:tc>
          <w:tcPr>
            <w:tcW w:w="4835" w:type="dxa"/>
            <w:shd w:val="clear" w:color="auto" w:fill="auto"/>
            <w:noWrap/>
            <w:vAlign w:val="bottom"/>
            <w:hideMark/>
          </w:tcPr>
          <w:p w14:paraId="24736DC6"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Эксплуатация железных дорог</w:t>
            </w:r>
          </w:p>
        </w:tc>
        <w:tc>
          <w:tcPr>
            <w:tcW w:w="1067" w:type="dxa"/>
            <w:shd w:val="clear" w:color="auto" w:fill="auto"/>
            <w:noWrap/>
            <w:vAlign w:val="center"/>
            <w:hideMark/>
          </w:tcPr>
          <w:p w14:paraId="7B4714BA"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87</w:t>
            </w:r>
          </w:p>
        </w:tc>
        <w:tc>
          <w:tcPr>
            <w:tcW w:w="1832" w:type="dxa"/>
            <w:shd w:val="clear" w:color="auto" w:fill="FFFFFF" w:themeFill="background1"/>
            <w:vAlign w:val="center"/>
          </w:tcPr>
          <w:p w14:paraId="70F30E9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782B93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CFE5052" w14:textId="77777777" w:rsidTr="007F3B27">
        <w:trPr>
          <w:cantSplit/>
          <w:trHeight w:val="300"/>
        </w:trPr>
        <w:tc>
          <w:tcPr>
            <w:tcW w:w="4835" w:type="dxa"/>
            <w:shd w:val="clear" w:color="auto" w:fill="auto"/>
            <w:noWrap/>
            <w:vAlign w:val="bottom"/>
            <w:hideMark/>
          </w:tcPr>
          <w:p w14:paraId="1DB7D4F5"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Эксплуатация транспортно-технологических машин и комплексов</w:t>
            </w:r>
          </w:p>
        </w:tc>
        <w:tc>
          <w:tcPr>
            <w:tcW w:w="1067" w:type="dxa"/>
            <w:shd w:val="clear" w:color="auto" w:fill="auto"/>
            <w:noWrap/>
            <w:vAlign w:val="center"/>
            <w:hideMark/>
          </w:tcPr>
          <w:p w14:paraId="307181D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40</w:t>
            </w:r>
          </w:p>
        </w:tc>
        <w:tc>
          <w:tcPr>
            <w:tcW w:w="1832" w:type="dxa"/>
            <w:shd w:val="clear" w:color="auto" w:fill="FFFFFF" w:themeFill="background1"/>
            <w:vAlign w:val="center"/>
          </w:tcPr>
          <w:p w14:paraId="0D8DD4F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1530D23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5FB9F9E" w14:textId="77777777" w:rsidTr="007F3B27">
        <w:trPr>
          <w:cantSplit/>
          <w:trHeight w:val="300"/>
        </w:trPr>
        <w:tc>
          <w:tcPr>
            <w:tcW w:w="4835" w:type="dxa"/>
            <w:shd w:val="clear" w:color="auto" w:fill="auto"/>
            <w:noWrap/>
            <w:vAlign w:val="bottom"/>
            <w:hideMark/>
          </w:tcPr>
          <w:p w14:paraId="135C0B52"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 xml:space="preserve">Электроника и </w:t>
            </w:r>
            <w:proofErr w:type="spellStart"/>
            <w:r w:rsidRPr="00BA3696">
              <w:rPr>
                <w:rFonts w:ascii="Times New Roman" w:eastAsia="Times New Roman" w:hAnsi="Times New Roman" w:cs="Times New Roman"/>
                <w:color w:val="000000"/>
                <w:sz w:val="24"/>
                <w:szCs w:val="24"/>
                <w:lang w:eastAsia="ru-RU"/>
              </w:rPr>
              <w:t>наноэлектроника</w:t>
            </w:r>
            <w:proofErr w:type="spellEnd"/>
          </w:p>
        </w:tc>
        <w:tc>
          <w:tcPr>
            <w:tcW w:w="1067" w:type="dxa"/>
            <w:shd w:val="clear" w:color="auto" w:fill="auto"/>
            <w:noWrap/>
            <w:vAlign w:val="center"/>
            <w:hideMark/>
          </w:tcPr>
          <w:p w14:paraId="4D2AFEBD"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58</w:t>
            </w:r>
          </w:p>
        </w:tc>
        <w:tc>
          <w:tcPr>
            <w:tcW w:w="1832" w:type="dxa"/>
            <w:shd w:val="clear" w:color="auto" w:fill="FFFFFF" w:themeFill="background1"/>
            <w:vAlign w:val="center"/>
          </w:tcPr>
          <w:p w14:paraId="057B6A1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6AA278A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4E8A6A85" w14:textId="77777777" w:rsidTr="007F3B27">
        <w:trPr>
          <w:cantSplit/>
          <w:trHeight w:val="300"/>
        </w:trPr>
        <w:tc>
          <w:tcPr>
            <w:tcW w:w="4835" w:type="dxa"/>
            <w:shd w:val="clear" w:color="auto" w:fill="auto"/>
            <w:noWrap/>
            <w:vAlign w:val="bottom"/>
            <w:hideMark/>
          </w:tcPr>
          <w:p w14:paraId="51276164"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Электроэнергетика и электротехника</w:t>
            </w:r>
          </w:p>
        </w:tc>
        <w:tc>
          <w:tcPr>
            <w:tcW w:w="1067" w:type="dxa"/>
            <w:shd w:val="clear" w:color="auto" w:fill="auto"/>
            <w:noWrap/>
            <w:vAlign w:val="center"/>
            <w:hideMark/>
          </w:tcPr>
          <w:p w14:paraId="6ED00FD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297</w:t>
            </w:r>
          </w:p>
        </w:tc>
        <w:tc>
          <w:tcPr>
            <w:tcW w:w="1832" w:type="dxa"/>
            <w:shd w:val="clear" w:color="auto" w:fill="FFFFFF" w:themeFill="background1"/>
            <w:vAlign w:val="center"/>
          </w:tcPr>
          <w:p w14:paraId="3EFDAFFC"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555257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5E0E9B5C" w14:textId="77777777" w:rsidTr="007F3B27">
        <w:trPr>
          <w:cantSplit/>
          <w:trHeight w:val="300"/>
        </w:trPr>
        <w:tc>
          <w:tcPr>
            <w:tcW w:w="4835" w:type="dxa"/>
            <w:shd w:val="clear" w:color="auto" w:fill="auto"/>
            <w:noWrap/>
            <w:vAlign w:val="bottom"/>
            <w:hideMark/>
          </w:tcPr>
          <w:p w14:paraId="2F253D92"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Энергетическое машиностроение</w:t>
            </w:r>
          </w:p>
        </w:tc>
        <w:tc>
          <w:tcPr>
            <w:tcW w:w="1067" w:type="dxa"/>
            <w:shd w:val="clear" w:color="auto" w:fill="auto"/>
            <w:noWrap/>
            <w:vAlign w:val="center"/>
            <w:hideMark/>
          </w:tcPr>
          <w:p w14:paraId="42B7C7E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66</w:t>
            </w:r>
          </w:p>
        </w:tc>
        <w:tc>
          <w:tcPr>
            <w:tcW w:w="1832" w:type="dxa"/>
            <w:shd w:val="clear" w:color="auto" w:fill="FFFFFF" w:themeFill="background1"/>
            <w:vAlign w:val="center"/>
          </w:tcPr>
          <w:p w14:paraId="1F7DD0A7"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38BA4C51"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731B843A" w14:textId="77777777" w:rsidTr="007F3B27">
        <w:trPr>
          <w:cantSplit/>
          <w:trHeight w:val="300"/>
        </w:trPr>
        <w:tc>
          <w:tcPr>
            <w:tcW w:w="4835" w:type="dxa"/>
            <w:shd w:val="clear" w:color="auto" w:fill="auto"/>
            <w:noWrap/>
            <w:vAlign w:val="bottom"/>
            <w:hideMark/>
          </w:tcPr>
          <w:p w14:paraId="716B13C0"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proofErr w:type="spellStart"/>
            <w:r w:rsidRPr="00BA3696">
              <w:rPr>
                <w:rFonts w:ascii="Times New Roman" w:eastAsia="Times New Roman" w:hAnsi="Times New Roman" w:cs="Times New Roman"/>
                <w:color w:val="000000"/>
                <w:sz w:val="24"/>
                <w:szCs w:val="24"/>
                <w:lang w:eastAsia="ru-RU"/>
              </w:rPr>
              <w:t>Энерго</w:t>
            </w:r>
            <w:proofErr w:type="spellEnd"/>
            <w:r w:rsidRPr="00BA3696">
              <w:rPr>
                <w:rFonts w:ascii="Times New Roman" w:eastAsia="Times New Roman" w:hAnsi="Times New Roman" w:cs="Times New Roman"/>
                <w:color w:val="000000"/>
                <w:sz w:val="24"/>
                <w:szCs w:val="24"/>
                <w:lang w:eastAsia="ru-RU"/>
              </w:rPr>
              <w:t>- и ресурсосберегающие процессы в химической технологии, нефтехимии и биотехнологии</w:t>
            </w:r>
          </w:p>
        </w:tc>
        <w:tc>
          <w:tcPr>
            <w:tcW w:w="1067" w:type="dxa"/>
            <w:shd w:val="clear" w:color="auto" w:fill="auto"/>
            <w:noWrap/>
            <w:vAlign w:val="center"/>
            <w:hideMark/>
          </w:tcPr>
          <w:p w14:paraId="33E1AC34"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63</w:t>
            </w:r>
          </w:p>
        </w:tc>
        <w:tc>
          <w:tcPr>
            <w:tcW w:w="1832" w:type="dxa"/>
            <w:shd w:val="clear" w:color="auto" w:fill="FFFFFF" w:themeFill="background1"/>
            <w:vAlign w:val="center"/>
          </w:tcPr>
          <w:p w14:paraId="73981FAE"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779" w:type="dxa"/>
            <w:shd w:val="clear" w:color="auto" w:fill="FFFFFF" w:themeFill="background1"/>
            <w:vAlign w:val="center"/>
          </w:tcPr>
          <w:p w14:paraId="2E04396B"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449A9" w:rsidRPr="00BA3696" w14:paraId="009B9520" w14:textId="77777777" w:rsidTr="007F3B27">
        <w:trPr>
          <w:cantSplit/>
          <w:trHeight w:val="300"/>
        </w:trPr>
        <w:tc>
          <w:tcPr>
            <w:tcW w:w="4835" w:type="dxa"/>
            <w:shd w:val="clear" w:color="auto" w:fill="auto"/>
            <w:noWrap/>
            <w:vAlign w:val="bottom"/>
            <w:hideMark/>
          </w:tcPr>
          <w:p w14:paraId="01AC946B" w14:textId="77777777" w:rsidR="00B449A9" w:rsidRPr="00BA3696" w:rsidRDefault="00B449A9" w:rsidP="007F3B27">
            <w:pPr>
              <w:spacing w:after="0" w:line="240" w:lineRule="auto"/>
              <w:ind w:left="49"/>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Юриспруденция</w:t>
            </w:r>
          </w:p>
        </w:tc>
        <w:tc>
          <w:tcPr>
            <w:tcW w:w="1067" w:type="dxa"/>
            <w:shd w:val="clear" w:color="auto" w:fill="auto"/>
            <w:noWrap/>
            <w:vAlign w:val="center"/>
            <w:hideMark/>
          </w:tcPr>
          <w:p w14:paraId="54C67D33"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748</w:t>
            </w:r>
          </w:p>
        </w:tc>
        <w:tc>
          <w:tcPr>
            <w:tcW w:w="1832" w:type="dxa"/>
            <w:shd w:val="clear" w:color="auto" w:fill="FFFFFF" w:themeFill="background1"/>
            <w:vAlign w:val="center"/>
          </w:tcPr>
          <w:p w14:paraId="5DBDED70" w14:textId="77777777" w:rsidR="00B449A9" w:rsidRPr="00BA3696" w:rsidRDefault="00B449A9" w:rsidP="007F3B27">
            <w:pPr>
              <w:spacing w:after="0" w:line="240" w:lineRule="auto"/>
              <w:jc w:val="center"/>
              <w:rPr>
                <w:rFonts w:ascii="Times New Roman" w:eastAsia="Times New Roman" w:hAnsi="Times New Roman" w:cs="Times New Roman"/>
                <w:color w:val="000000"/>
                <w:sz w:val="24"/>
                <w:szCs w:val="24"/>
                <w:lang w:eastAsia="ru-RU"/>
              </w:rPr>
            </w:pPr>
            <w:r w:rsidRPr="00BA3696">
              <w:rPr>
                <w:rFonts w:ascii="Times New Roman" w:eastAsia="Times New Roman" w:hAnsi="Times New Roman" w:cs="Times New Roman"/>
                <w:color w:val="000000"/>
                <w:sz w:val="24"/>
                <w:szCs w:val="24"/>
                <w:lang w:eastAsia="ru-RU"/>
              </w:rPr>
              <w:t>1</w:t>
            </w:r>
          </w:p>
        </w:tc>
        <w:tc>
          <w:tcPr>
            <w:tcW w:w="1779" w:type="dxa"/>
            <w:shd w:val="clear" w:color="auto" w:fill="FFFFFF" w:themeFill="background1"/>
            <w:vAlign w:val="center"/>
          </w:tcPr>
          <w:p w14:paraId="5A4ABF59" w14:textId="77777777" w:rsidR="00B449A9" w:rsidRPr="00BA3696" w:rsidRDefault="00B449A9" w:rsidP="007F3B27">
            <w:pPr>
              <w:spacing w:after="0"/>
              <w:jc w:val="center"/>
              <w:rPr>
                <w:rFonts w:ascii="Times New Roman" w:hAnsi="Times New Roman" w:cs="Times New Roman"/>
                <w:color w:val="000000"/>
                <w:sz w:val="24"/>
                <w:szCs w:val="24"/>
              </w:rPr>
            </w:pPr>
            <w:r w:rsidRPr="00BA3696">
              <w:rPr>
                <w:rFonts w:ascii="Times New Roman" w:hAnsi="Times New Roman" w:cs="Times New Roman"/>
                <w:color w:val="000000"/>
                <w:sz w:val="24"/>
                <w:szCs w:val="24"/>
              </w:rPr>
              <w:t>0,1</w:t>
            </w:r>
          </w:p>
        </w:tc>
      </w:tr>
      <w:tr w:rsidR="00B449A9" w:rsidRPr="00BA3696" w14:paraId="23D79994" w14:textId="77777777" w:rsidTr="007F3B27">
        <w:trPr>
          <w:cantSplit/>
          <w:trHeight w:val="300"/>
        </w:trPr>
        <w:tc>
          <w:tcPr>
            <w:tcW w:w="4835" w:type="dxa"/>
            <w:shd w:val="clear" w:color="auto" w:fill="auto"/>
            <w:noWrap/>
            <w:vAlign w:val="bottom"/>
          </w:tcPr>
          <w:p w14:paraId="6BB48D4B" w14:textId="77777777" w:rsidR="00B449A9" w:rsidRPr="00BA3696" w:rsidRDefault="00B449A9" w:rsidP="007F3B27">
            <w:pPr>
              <w:spacing w:after="0" w:line="240" w:lineRule="auto"/>
              <w:ind w:left="49"/>
              <w:jc w:val="right"/>
              <w:rPr>
                <w:rFonts w:ascii="Times New Roman" w:eastAsia="Times New Roman" w:hAnsi="Times New Roman" w:cs="Times New Roman"/>
                <w:b/>
                <w:i/>
                <w:color w:val="000000"/>
                <w:sz w:val="24"/>
                <w:szCs w:val="24"/>
                <w:lang w:eastAsia="ru-RU"/>
              </w:rPr>
            </w:pPr>
            <w:r w:rsidRPr="00BA3696">
              <w:rPr>
                <w:rFonts w:ascii="Times New Roman" w:eastAsia="Times New Roman" w:hAnsi="Times New Roman" w:cs="Times New Roman"/>
                <w:b/>
                <w:i/>
                <w:color w:val="000000"/>
                <w:sz w:val="24"/>
                <w:szCs w:val="24"/>
                <w:lang w:eastAsia="ru-RU"/>
              </w:rPr>
              <w:t>Среднее значение</w:t>
            </w:r>
          </w:p>
        </w:tc>
        <w:tc>
          <w:tcPr>
            <w:tcW w:w="1067" w:type="dxa"/>
            <w:shd w:val="clear" w:color="auto" w:fill="auto"/>
            <w:noWrap/>
            <w:vAlign w:val="center"/>
          </w:tcPr>
          <w:p w14:paraId="089D5795" w14:textId="77777777" w:rsidR="00B449A9" w:rsidRPr="00BA3696" w:rsidRDefault="00B449A9" w:rsidP="007F3B27">
            <w:pPr>
              <w:spacing w:after="0" w:line="240" w:lineRule="auto"/>
              <w:jc w:val="center"/>
              <w:rPr>
                <w:rFonts w:ascii="Times New Roman" w:eastAsia="Times New Roman" w:hAnsi="Times New Roman" w:cs="Times New Roman"/>
                <w:b/>
                <w:i/>
                <w:color w:val="000000"/>
                <w:sz w:val="24"/>
                <w:szCs w:val="24"/>
                <w:lang w:eastAsia="ru-RU"/>
              </w:rPr>
            </w:pPr>
          </w:p>
        </w:tc>
        <w:tc>
          <w:tcPr>
            <w:tcW w:w="1832" w:type="dxa"/>
            <w:shd w:val="clear" w:color="auto" w:fill="FFFFFF" w:themeFill="background1"/>
            <w:vAlign w:val="center"/>
          </w:tcPr>
          <w:p w14:paraId="1735AC33" w14:textId="77777777" w:rsidR="00B449A9" w:rsidRPr="00BA3696" w:rsidRDefault="00B449A9" w:rsidP="007F3B27">
            <w:pPr>
              <w:spacing w:after="0" w:line="240" w:lineRule="auto"/>
              <w:jc w:val="center"/>
              <w:rPr>
                <w:rFonts w:ascii="Times New Roman" w:eastAsia="Times New Roman" w:hAnsi="Times New Roman" w:cs="Times New Roman"/>
                <w:b/>
                <w:i/>
                <w:color w:val="000000"/>
                <w:sz w:val="24"/>
                <w:szCs w:val="24"/>
                <w:lang w:eastAsia="ru-RU"/>
              </w:rPr>
            </w:pPr>
          </w:p>
        </w:tc>
        <w:tc>
          <w:tcPr>
            <w:tcW w:w="1779" w:type="dxa"/>
            <w:shd w:val="clear" w:color="auto" w:fill="FFFFFF" w:themeFill="background1"/>
            <w:vAlign w:val="center"/>
          </w:tcPr>
          <w:p w14:paraId="011BD56E" w14:textId="77777777" w:rsidR="00B449A9" w:rsidRPr="00BA3696" w:rsidRDefault="00B449A9" w:rsidP="007F3B27">
            <w:pPr>
              <w:spacing w:after="0"/>
              <w:jc w:val="center"/>
              <w:rPr>
                <w:rFonts w:ascii="Times New Roman" w:hAnsi="Times New Roman" w:cs="Times New Roman"/>
                <w:b/>
                <w:i/>
                <w:color w:val="000000"/>
                <w:sz w:val="24"/>
                <w:szCs w:val="24"/>
              </w:rPr>
            </w:pPr>
            <w:r w:rsidRPr="00BA3696">
              <w:rPr>
                <w:rFonts w:ascii="Times New Roman" w:hAnsi="Times New Roman" w:cs="Times New Roman"/>
                <w:b/>
                <w:i/>
                <w:color w:val="000000"/>
                <w:sz w:val="24"/>
                <w:szCs w:val="24"/>
              </w:rPr>
              <w:t>0,2</w:t>
            </w:r>
          </w:p>
        </w:tc>
      </w:tr>
    </w:tbl>
    <w:p w14:paraId="212B9A96" w14:textId="77777777" w:rsidR="00B449A9" w:rsidRDefault="00B449A9" w:rsidP="00B449A9">
      <w:pPr>
        <w:spacing w:after="0" w:line="240" w:lineRule="auto"/>
        <w:contextualSpacing/>
        <w:jc w:val="center"/>
        <w:rPr>
          <w:rFonts w:ascii="Calibri" w:eastAsia="Calibri" w:hAnsi="Calibri" w:cs="Times New Roman"/>
          <w:highlight w:val="yellow"/>
        </w:rPr>
      </w:pPr>
    </w:p>
    <w:p w14:paraId="20D626FA" w14:textId="77777777" w:rsidR="00B449A9" w:rsidRDefault="00B449A9" w:rsidP="00B449A9">
      <w:pPr>
        <w:spacing w:after="0" w:line="240" w:lineRule="auto"/>
        <w:contextualSpacing/>
        <w:jc w:val="center"/>
        <w:rPr>
          <w:rFonts w:ascii="Calibri" w:eastAsia="Calibri" w:hAnsi="Calibri" w:cs="Times New Roman"/>
          <w:highlight w:val="yellow"/>
        </w:rPr>
      </w:pPr>
    </w:p>
    <w:p w14:paraId="52A202AC" w14:textId="77777777" w:rsidR="00B449A9" w:rsidRPr="00F4603F" w:rsidRDefault="00B449A9" w:rsidP="00B449A9"/>
    <w:p w14:paraId="2C4D6B5F" w14:textId="77777777" w:rsidR="00B449A9" w:rsidRDefault="00B449A9" w:rsidP="00B449A9"/>
    <w:p w14:paraId="0799AC32" w14:textId="77777777" w:rsidR="00B449A9" w:rsidRPr="00D46A28" w:rsidRDefault="00B449A9" w:rsidP="00B449A9">
      <w:pPr>
        <w:spacing w:after="0" w:line="360" w:lineRule="auto"/>
        <w:contextualSpacing/>
        <w:jc w:val="both"/>
      </w:pPr>
    </w:p>
    <w:sectPr w:rsidR="00B449A9" w:rsidRPr="00D46A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FA5E8" w14:textId="77777777" w:rsidR="00E86F06" w:rsidRDefault="00E86F06" w:rsidP="00433FEF">
      <w:pPr>
        <w:spacing w:after="0" w:line="240" w:lineRule="auto"/>
      </w:pPr>
      <w:r>
        <w:separator/>
      </w:r>
    </w:p>
  </w:endnote>
  <w:endnote w:type="continuationSeparator" w:id="0">
    <w:p w14:paraId="56806294" w14:textId="77777777" w:rsidR="00E86F06" w:rsidRDefault="00E86F06" w:rsidP="0043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D9A83" w14:textId="77777777" w:rsidR="00FB2573" w:rsidRDefault="00FB2573">
    <w:pPr>
      <w:pStyle w:val="ac"/>
      <w:jc w:val="right"/>
    </w:pPr>
    <w:r>
      <w:fldChar w:fldCharType="begin"/>
    </w:r>
    <w:r>
      <w:instrText xml:space="preserve"> PAGE   \* MERGEFORMAT </w:instrText>
    </w:r>
    <w:r>
      <w:fldChar w:fldCharType="separate"/>
    </w:r>
    <w:r w:rsidR="00B449A9">
      <w:rPr>
        <w:noProof/>
      </w:rPr>
      <w:t>102</w:t>
    </w:r>
    <w:r>
      <w:rPr>
        <w:noProof/>
      </w:rPr>
      <w:fldChar w:fldCharType="end"/>
    </w:r>
  </w:p>
  <w:p w14:paraId="7DAD700C" w14:textId="77777777" w:rsidR="00FB2573" w:rsidRDefault="00FB25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0BF4E" w14:textId="77777777" w:rsidR="00E86F06" w:rsidRDefault="00E86F06" w:rsidP="00433FEF">
      <w:pPr>
        <w:spacing w:after="0" w:line="240" w:lineRule="auto"/>
      </w:pPr>
      <w:r>
        <w:separator/>
      </w:r>
    </w:p>
  </w:footnote>
  <w:footnote w:type="continuationSeparator" w:id="0">
    <w:p w14:paraId="04130C59" w14:textId="77777777" w:rsidR="00E86F06" w:rsidRDefault="00E86F06" w:rsidP="00433FEF">
      <w:pPr>
        <w:spacing w:after="0" w:line="240" w:lineRule="auto"/>
      </w:pPr>
      <w:r>
        <w:continuationSeparator/>
      </w:r>
    </w:p>
  </w:footnote>
  <w:footnote w:id="1">
    <w:p w14:paraId="152A25B9" w14:textId="77777777" w:rsidR="00FB2573" w:rsidRDefault="00FB2573" w:rsidP="00274435">
      <w:pPr>
        <w:pStyle w:val="a3"/>
        <w:jc w:val="both"/>
        <w:rPr>
          <w:rStyle w:val="a6"/>
          <w:rFonts w:ascii="Times New Roman" w:hAnsi="Times New Roman"/>
          <w:sz w:val="24"/>
          <w:szCs w:val="24"/>
        </w:rPr>
      </w:pPr>
      <w:r w:rsidRPr="007C0B3D">
        <w:rPr>
          <w:rStyle w:val="a5"/>
          <w:rFonts w:ascii="Times New Roman" w:hAnsi="Times New Roman"/>
          <w:sz w:val="24"/>
          <w:szCs w:val="24"/>
        </w:rPr>
        <w:footnoteRef/>
      </w:r>
      <w:r w:rsidRPr="007C0B3D">
        <w:rPr>
          <w:rFonts w:ascii="Times New Roman" w:hAnsi="Times New Roman"/>
          <w:sz w:val="24"/>
          <w:szCs w:val="24"/>
        </w:rPr>
        <w:t xml:space="preserve"> Данные Территориального органа Федеральной службы государственной статистики по Самарской области, дополненные сведениями министерства труда, занятости и миграционной политики Самарской области. </w:t>
      </w:r>
      <w:hyperlink r:id="rId1" w:history="1">
        <w:r w:rsidRPr="007C0B3D">
          <w:rPr>
            <w:rStyle w:val="a6"/>
            <w:rFonts w:ascii="Times New Roman" w:hAnsi="Times New Roman"/>
            <w:sz w:val="24"/>
            <w:szCs w:val="24"/>
          </w:rPr>
          <w:t>http://samarastat.gks.ru/wps/wcm/connect/rosstat_ts/samarastat/ru/statistics/employment/</w:t>
        </w:r>
      </w:hyperlink>
    </w:p>
    <w:p w14:paraId="0CF5DA64" w14:textId="77777777" w:rsidR="00FB2573" w:rsidRPr="00042BDF" w:rsidRDefault="00FB2573" w:rsidP="00274435">
      <w:pPr>
        <w:pStyle w:val="a3"/>
        <w:jc w:val="both"/>
        <w:rPr>
          <w:rFonts w:ascii="Times New Roman" w:hAnsi="Times New Roman"/>
          <w:sz w:val="24"/>
          <w:szCs w:val="24"/>
        </w:rPr>
      </w:pPr>
      <w:r w:rsidRPr="008B0E75">
        <w:rPr>
          <w:rFonts w:ascii="Times New Roman" w:hAnsi="Times New Roman"/>
          <w:sz w:val="24"/>
          <w:szCs w:val="24"/>
          <w:lang w:val="en-US"/>
        </w:rPr>
        <w:t>http</w:t>
      </w:r>
      <w:r w:rsidRPr="00933759">
        <w:rPr>
          <w:rFonts w:ascii="Times New Roman" w:hAnsi="Times New Roman"/>
          <w:sz w:val="24"/>
          <w:szCs w:val="24"/>
        </w:rPr>
        <w:t>://</w:t>
      </w:r>
      <w:proofErr w:type="spellStart"/>
      <w:r w:rsidRPr="008B0E75">
        <w:rPr>
          <w:rFonts w:ascii="Times New Roman" w:hAnsi="Times New Roman"/>
          <w:sz w:val="24"/>
          <w:szCs w:val="24"/>
          <w:lang w:val="en-US"/>
        </w:rPr>
        <w:t>samarastat</w:t>
      </w:r>
      <w:proofErr w:type="spellEnd"/>
      <w:r w:rsidRPr="00933759">
        <w:rPr>
          <w:rFonts w:ascii="Times New Roman" w:hAnsi="Times New Roman"/>
          <w:sz w:val="24"/>
          <w:szCs w:val="24"/>
        </w:rPr>
        <w:t>.</w:t>
      </w:r>
      <w:proofErr w:type="spellStart"/>
      <w:r w:rsidRPr="008B0E75">
        <w:rPr>
          <w:rFonts w:ascii="Times New Roman" w:hAnsi="Times New Roman"/>
          <w:sz w:val="24"/>
          <w:szCs w:val="24"/>
          <w:lang w:val="en-US"/>
        </w:rPr>
        <w:t>gks</w:t>
      </w:r>
      <w:proofErr w:type="spellEnd"/>
      <w:r w:rsidRPr="00933759">
        <w:rPr>
          <w:rFonts w:ascii="Times New Roman" w:hAnsi="Times New Roman"/>
          <w:sz w:val="24"/>
          <w:szCs w:val="24"/>
        </w:rPr>
        <w:t>.</w:t>
      </w:r>
      <w:proofErr w:type="spellStart"/>
      <w:r w:rsidRPr="008B0E75">
        <w:rPr>
          <w:rFonts w:ascii="Times New Roman" w:hAnsi="Times New Roman"/>
          <w:sz w:val="24"/>
          <w:szCs w:val="24"/>
          <w:lang w:val="en-US"/>
        </w:rPr>
        <w:t>ru</w:t>
      </w:r>
      <w:proofErr w:type="spellEnd"/>
      <w:r w:rsidRPr="00933759">
        <w:rPr>
          <w:rFonts w:ascii="Times New Roman" w:hAnsi="Times New Roman"/>
          <w:sz w:val="24"/>
          <w:szCs w:val="24"/>
        </w:rPr>
        <w:t>/</w:t>
      </w:r>
      <w:r w:rsidRPr="008B0E75">
        <w:rPr>
          <w:rFonts w:ascii="Times New Roman" w:hAnsi="Times New Roman"/>
          <w:sz w:val="24"/>
          <w:szCs w:val="24"/>
          <w:lang w:val="en-US"/>
        </w:rPr>
        <w:t>folder</w:t>
      </w:r>
      <w:r w:rsidRPr="00933759">
        <w:rPr>
          <w:rFonts w:ascii="Times New Roman" w:hAnsi="Times New Roman"/>
          <w:sz w:val="24"/>
          <w:szCs w:val="24"/>
        </w:rPr>
        <w:t>/34255?</w:t>
      </w:r>
      <w:r w:rsidRPr="008B0E75">
        <w:rPr>
          <w:rFonts w:ascii="Times New Roman" w:hAnsi="Times New Roman"/>
          <w:sz w:val="24"/>
          <w:szCs w:val="24"/>
          <w:lang w:val="en-US"/>
        </w:rPr>
        <w:t>print</w:t>
      </w:r>
      <w:r w:rsidRPr="00933759">
        <w:rPr>
          <w:rFonts w:ascii="Times New Roman" w:hAnsi="Times New Roman"/>
          <w:sz w:val="24"/>
          <w:szCs w:val="24"/>
        </w:rPr>
        <w:t>=1</w:t>
      </w:r>
      <w:r>
        <w:rPr>
          <w:rFonts w:ascii="Times New Roman" w:hAnsi="Times New Roman"/>
          <w:sz w:val="24"/>
          <w:szCs w:val="24"/>
        </w:rPr>
        <w:t>,</w:t>
      </w:r>
      <w:r w:rsidRPr="00BD5B80">
        <w:t xml:space="preserve"> </w:t>
      </w:r>
      <w:r>
        <w:t xml:space="preserve"> </w:t>
      </w:r>
      <w:r w:rsidRPr="00042BDF">
        <w:rPr>
          <w:rFonts w:ascii="Times New Roman" w:hAnsi="Times New Roman"/>
          <w:sz w:val="24"/>
          <w:szCs w:val="24"/>
        </w:rPr>
        <w:t>https://samarastat.gks.ru/employment</w:t>
      </w:r>
    </w:p>
  </w:footnote>
  <w:footnote w:id="2">
    <w:p w14:paraId="4EC7D9F0" w14:textId="77777777" w:rsidR="00FB2573" w:rsidRPr="007C0B3D" w:rsidRDefault="00FB2573" w:rsidP="00274435">
      <w:pPr>
        <w:shd w:val="clear" w:color="auto" w:fill="FFFFFF"/>
        <w:spacing w:after="0" w:line="240" w:lineRule="auto"/>
        <w:jc w:val="both"/>
        <w:rPr>
          <w:rFonts w:ascii="Times New Roman" w:hAnsi="Times New Roman"/>
          <w:sz w:val="24"/>
          <w:szCs w:val="24"/>
        </w:rPr>
      </w:pPr>
      <w:r w:rsidRPr="007C0B3D">
        <w:rPr>
          <w:rStyle w:val="a5"/>
          <w:rFonts w:ascii="Times New Roman" w:hAnsi="Times New Roman"/>
          <w:sz w:val="24"/>
          <w:szCs w:val="24"/>
        </w:rPr>
        <w:footnoteRef/>
      </w:r>
      <w:r w:rsidRPr="007C0B3D">
        <w:rPr>
          <w:rFonts w:ascii="Times New Roman" w:hAnsi="Times New Roman"/>
          <w:sz w:val="24"/>
          <w:szCs w:val="24"/>
        </w:rPr>
        <w:t xml:space="preserve"> Численность рабочей силы (занятые + безработные). По результатам выборочных обследований населения по проблемам занятости: в среднем за год.  </w:t>
      </w:r>
      <w:hyperlink r:id="rId2" w:history="1">
        <w:r w:rsidRPr="007C0B3D">
          <w:rPr>
            <w:rStyle w:val="a6"/>
            <w:rFonts w:ascii="Times New Roman" w:hAnsi="Times New Roman"/>
            <w:sz w:val="24"/>
            <w:szCs w:val="24"/>
          </w:rPr>
          <w:t>http://samarastat.gks.ru/wps/wcm/connect/rosstat_ts/samarastat/ru/statistics/employment/</w:t>
        </w:r>
      </w:hyperlink>
    </w:p>
  </w:footnote>
  <w:footnote w:id="3">
    <w:p w14:paraId="64009B16" w14:textId="77777777" w:rsidR="00FB2573" w:rsidRPr="007C0B3D" w:rsidRDefault="00FB2573" w:rsidP="00274435">
      <w:pPr>
        <w:pStyle w:val="a3"/>
        <w:jc w:val="both"/>
        <w:rPr>
          <w:rFonts w:ascii="Times New Roman" w:hAnsi="Times New Roman"/>
          <w:sz w:val="24"/>
          <w:szCs w:val="24"/>
        </w:rPr>
      </w:pPr>
      <w:r w:rsidRPr="007C0B3D">
        <w:rPr>
          <w:rStyle w:val="a5"/>
          <w:rFonts w:ascii="Times New Roman" w:hAnsi="Times New Roman"/>
          <w:sz w:val="24"/>
          <w:szCs w:val="24"/>
        </w:rPr>
        <w:footnoteRef/>
      </w:r>
      <w:r w:rsidRPr="007C0B3D">
        <w:rPr>
          <w:rFonts w:ascii="Times New Roman" w:hAnsi="Times New Roman"/>
          <w:b/>
          <w:sz w:val="24"/>
          <w:szCs w:val="24"/>
        </w:rPr>
        <w:t xml:space="preserve"> Уровень участия в рабочей силе</w:t>
      </w:r>
      <w:r w:rsidRPr="007C0B3D">
        <w:rPr>
          <w:rFonts w:ascii="Times New Roman" w:hAnsi="Times New Roman"/>
          <w:sz w:val="24"/>
          <w:szCs w:val="24"/>
        </w:rPr>
        <w:t xml:space="preserve"> (значение показателя за год). </w:t>
      </w:r>
      <w:r w:rsidRPr="007C0B3D">
        <w:rPr>
          <w:rFonts w:ascii="Times New Roman" w:hAnsi="Times New Roman"/>
          <w:sz w:val="24"/>
          <w:szCs w:val="24"/>
          <w:lang w:eastAsia="x-none"/>
        </w:rPr>
        <w:t xml:space="preserve">До 2017 года обследовалось население в возрасте </w:t>
      </w:r>
      <w:r w:rsidRPr="007C0B3D">
        <w:rPr>
          <w:rFonts w:ascii="Times New Roman" w:hAnsi="Times New Roman"/>
          <w:b/>
          <w:sz w:val="24"/>
          <w:szCs w:val="24"/>
          <w:lang w:eastAsia="x-none"/>
        </w:rPr>
        <w:t>15-72 лет</w:t>
      </w:r>
      <w:r w:rsidRPr="007C0B3D">
        <w:rPr>
          <w:rFonts w:ascii="Times New Roman" w:hAnsi="Times New Roman"/>
          <w:sz w:val="24"/>
          <w:szCs w:val="24"/>
          <w:lang w:eastAsia="x-none"/>
        </w:rPr>
        <w:t xml:space="preserve">. С января 2017 года </w:t>
      </w:r>
      <w:proofErr w:type="spellStart"/>
      <w:r w:rsidRPr="007C0B3D">
        <w:rPr>
          <w:rFonts w:ascii="Times New Roman" w:hAnsi="Times New Roman"/>
          <w:sz w:val="24"/>
          <w:szCs w:val="24"/>
          <w:lang w:eastAsia="x-none"/>
        </w:rPr>
        <w:t>Самарастат</w:t>
      </w:r>
      <w:proofErr w:type="spellEnd"/>
      <w:r w:rsidRPr="007C0B3D">
        <w:rPr>
          <w:rFonts w:ascii="Times New Roman" w:hAnsi="Times New Roman"/>
          <w:sz w:val="24"/>
          <w:szCs w:val="24"/>
          <w:lang w:eastAsia="x-none"/>
        </w:rPr>
        <w:t xml:space="preserve"> проводит выборочное обследование рабочей силы среди населения в возрасте </w:t>
      </w:r>
      <w:r w:rsidRPr="007C0B3D">
        <w:rPr>
          <w:rFonts w:ascii="Times New Roman" w:hAnsi="Times New Roman"/>
          <w:b/>
          <w:sz w:val="24"/>
          <w:szCs w:val="24"/>
          <w:lang w:eastAsia="x-none"/>
        </w:rPr>
        <w:t>15 лет и старше</w:t>
      </w:r>
      <w:r w:rsidRPr="007C0B3D">
        <w:rPr>
          <w:rFonts w:ascii="Times New Roman" w:hAnsi="Times New Roman"/>
          <w:sz w:val="24"/>
          <w:szCs w:val="24"/>
          <w:lang w:eastAsia="x-none"/>
        </w:rPr>
        <w:t>.</w:t>
      </w:r>
    </w:p>
  </w:footnote>
  <w:footnote w:id="4">
    <w:p w14:paraId="064A7F1A" w14:textId="77777777" w:rsidR="00FB2573" w:rsidRDefault="00FB2573" w:rsidP="00274435">
      <w:pPr>
        <w:rPr>
          <w:b/>
        </w:rPr>
      </w:pPr>
      <w:r w:rsidRPr="00C939E0">
        <w:rPr>
          <w:rStyle w:val="a5"/>
          <w:rFonts w:ascii="Times New Roman" w:hAnsi="Times New Roman"/>
          <w:sz w:val="24"/>
          <w:szCs w:val="24"/>
        </w:rPr>
        <w:footnoteRef/>
      </w:r>
      <w:r w:rsidRPr="00C939E0">
        <w:rPr>
          <w:rFonts w:ascii="Times New Roman" w:hAnsi="Times New Roman"/>
          <w:sz w:val="24"/>
          <w:szCs w:val="24"/>
        </w:rPr>
        <w:t xml:space="preserve"> По данным министерства экономического развития инвестиций Самарской области https://economy.samregion.ru/activity/mun</w:t>
      </w:r>
      <w:r>
        <w:rPr>
          <w:rFonts w:ascii="Times New Roman" w:hAnsi="Times New Roman"/>
          <w:sz w:val="24"/>
          <w:szCs w:val="24"/>
        </w:rPr>
        <w:t>_razv/reitingi/gorodskie-okruga</w:t>
      </w:r>
    </w:p>
    <w:p w14:paraId="72FAAF55" w14:textId="77777777" w:rsidR="00FB2573" w:rsidRPr="00C939E0" w:rsidRDefault="00FB2573" w:rsidP="00274435">
      <w:pPr>
        <w:spacing w:after="0" w:line="240" w:lineRule="auto"/>
        <w:jc w:val="both"/>
        <w:rPr>
          <w:rFonts w:ascii="Times New Roman" w:hAnsi="Times New Roman"/>
          <w:sz w:val="24"/>
          <w:szCs w:val="24"/>
        </w:rPr>
      </w:pPr>
    </w:p>
  </w:footnote>
  <w:footnote w:id="5">
    <w:p w14:paraId="16253423" w14:textId="77777777" w:rsidR="00FB2573" w:rsidRPr="00290AC2" w:rsidRDefault="00FB2573" w:rsidP="00274435">
      <w:pPr>
        <w:pStyle w:val="a3"/>
        <w:jc w:val="both"/>
        <w:rPr>
          <w:rFonts w:ascii="Times New Roman" w:hAnsi="Times New Roman"/>
          <w:sz w:val="24"/>
          <w:szCs w:val="24"/>
        </w:rPr>
      </w:pPr>
      <w:r w:rsidRPr="00290AC2">
        <w:rPr>
          <w:rStyle w:val="a5"/>
          <w:rFonts w:ascii="Times New Roman" w:hAnsi="Times New Roman"/>
          <w:sz w:val="24"/>
          <w:szCs w:val="24"/>
        </w:rPr>
        <w:footnoteRef/>
      </w:r>
      <w:r w:rsidRPr="00290AC2">
        <w:rPr>
          <w:rFonts w:ascii="Times New Roman" w:hAnsi="Times New Roman"/>
          <w:sz w:val="24"/>
          <w:szCs w:val="24"/>
        </w:rPr>
        <w:t xml:space="preserve"> По данным министерства экономического развития инвестиций Самарской области</w:t>
      </w:r>
      <w:r>
        <w:rPr>
          <w:rFonts w:ascii="Times New Roman" w:hAnsi="Times New Roman"/>
          <w:sz w:val="24"/>
          <w:szCs w:val="24"/>
        </w:rPr>
        <w:t xml:space="preserve"> </w:t>
      </w:r>
      <w:r w:rsidRPr="00A76044">
        <w:rPr>
          <w:rFonts w:ascii="Times New Roman" w:hAnsi="Times New Roman"/>
          <w:sz w:val="24"/>
          <w:szCs w:val="24"/>
        </w:rPr>
        <w:t>https://economy.samregion.ru/activity/mun_raz</w:t>
      </w:r>
      <w:r>
        <w:rPr>
          <w:rFonts w:ascii="Times New Roman" w:hAnsi="Times New Roman"/>
          <w:sz w:val="24"/>
          <w:szCs w:val="24"/>
        </w:rPr>
        <w:t>v/reitingi/munitsipalnye-rayony</w:t>
      </w:r>
    </w:p>
  </w:footnote>
  <w:footnote w:id="6">
    <w:p w14:paraId="2C4DD7B1" w14:textId="77777777" w:rsidR="00FB2573" w:rsidRDefault="00FB2573">
      <w:pPr>
        <w:pStyle w:val="a3"/>
      </w:pPr>
      <w:r>
        <w:rPr>
          <w:rStyle w:val="a5"/>
        </w:rPr>
        <w:footnoteRef/>
      </w:r>
      <w:r>
        <w:t xml:space="preserve"> </w:t>
      </w:r>
      <w:r w:rsidRPr="009D648F">
        <w:rPr>
          <w:rFonts w:ascii="Times New Roman" w:eastAsia="Times New Roman" w:hAnsi="Times New Roman" w:cs="Times New Roman"/>
          <w:sz w:val="24"/>
          <w:szCs w:val="24"/>
          <w:lang w:eastAsia="ru-RU"/>
        </w:rPr>
        <w:t xml:space="preserve">В таблицу включены сведения от образовательных организаций, предоставлявших статистическую отчетность в ЦПО СО, и данные </w:t>
      </w:r>
      <w:r w:rsidRPr="009D648F">
        <w:rPr>
          <w:rFonts w:ascii="Times New Roman" w:eastAsia="Calibri" w:hAnsi="Times New Roman" w:cs="Times New Roman"/>
          <w:sz w:val="24"/>
          <w:szCs w:val="24"/>
        </w:rPr>
        <w:t>министерством труда, занятости и миграционной политики Самарской области</w:t>
      </w:r>
      <w:r w:rsidRPr="009D648F">
        <w:rPr>
          <w:rFonts w:ascii="Times New Roman" w:eastAsia="Times New Roman" w:hAnsi="Times New Roman" w:cs="Times New Roman"/>
          <w:sz w:val="24"/>
          <w:szCs w:val="24"/>
          <w:lang w:eastAsia="ru-RU"/>
        </w:rPr>
        <w:t xml:space="preserve"> о численности зарегистрированных безработных выпускников профессиональных образовательных организаций</w:t>
      </w:r>
    </w:p>
  </w:footnote>
  <w:footnote w:id="7">
    <w:p w14:paraId="415864E3" w14:textId="77777777" w:rsidR="00FB2573" w:rsidRPr="00FF6F63" w:rsidRDefault="00FB2573" w:rsidP="00433FEF">
      <w:pPr>
        <w:pStyle w:val="a3"/>
        <w:jc w:val="both"/>
        <w:rPr>
          <w:rFonts w:ascii="Times New Roman" w:hAnsi="Times New Roman"/>
          <w:sz w:val="24"/>
          <w:szCs w:val="24"/>
          <w:highlight w:val="yellow"/>
        </w:rPr>
      </w:pPr>
      <w:r w:rsidRPr="00F641EC">
        <w:rPr>
          <w:rStyle w:val="a5"/>
          <w:sz w:val="24"/>
          <w:szCs w:val="24"/>
        </w:rPr>
        <w:footnoteRef/>
      </w:r>
      <w:r>
        <w:rPr>
          <w:rFonts w:ascii="Times New Roman" w:hAnsi="Times New Roman"/>
          <w:sz w:val="24"/>
          <w:szCs w:val="24"/>
        </w:rPr>
        <w:t xml:space="preserve"> </w:t>
      </w:r>
      <w:r w:rsidRPr="00FF6F63">
        <w:rPr>
          <w:rFonts w:ascii="Times New Roman" w:hAnsi="Times New Roman"/>
          <w:sz w:val="24"/>
          <w:szCs w:val="24"/>
        </w:rPr>
        <w:t>Включая</w:t>
      </w:r>
      <w:r>
        <w:rPr>
          <w:rFonts w:ascii="Times New Roman" w:hAnsi="Times New Roman"/>
          <w:sz w:val="24"/>
          <w:szCs w:val="24"/>
        </w:rPr>
        <w:t xml:space="preserve"> </w:t>
      </w:r>
      <w:r w:rsidRPr="00FF6F63">
        <w:rPr>
          <w:rFonts w:ascii="Times New Roman" w:hAnsi="Times New Roman"/>
          <w:sz w:val="24"/>
          <w:szCs w:val="24"/>
        </w:rPr>
        <w:t xml:space="preserve">государственные, негосударственные, </w:t>
      </w:r>
      <w:r>
        <w:rPr>
          <w:rFonts w:ascii="Times New Roman" w:hAnsi="Times New Roman"/>
          <w:sz w:val="24"/>
          <w:szCs w:val="24"/>
        </w:rPr>
        <w:t xml:space="preserve">федеральные, </w:t>
      </w:r>
      <w:r w:rsidRPr="00FF6F63">
        <w:rPr>
          <w:rFonts w:ascii="Times New Roman" w:hAnsi="Times New Roman"/>
          <w:sz w:val="24"/>
          <w:szCs w:val="24"/>
        </w:rPr>
        <w:t xml:space="preserve">муниципальные, филиалы государственных и негосударственных образовательных </w:t>
      </w:r>
      <w:r>
        <w:rPr>
          <w:rFonts w:ascii="Times New Roman" w:hAnsi="Times New Roman"/>
          <w:sz w:val="24"/>
          <w:szCs w:val="24"/>
        </w:rPr>
        <w:t>организаций</w:t>
      </w:r>
      <w:r w:rsidRPr="00FF6F63">
        <w:rPr>
          <w:rFonts w:ascii="Times New Roman" w:hAnsi="Times New Roman"/>
          <w:sz w:val="24"/>
          <w:szCs w:val="24"/>
        </w:rPr>
        <w:t xml:space="preserve"> СПО и ВПО. В отчете используется статистика, предоставленная ЦПО СО, </w:t>
      </w:r>
      <w:proofErr w:type="spellStart"/>
      <w:r w:rsidRPr="00FF6F63">
        <w:rPr>
          <w:rFonts w:ascii="Times New Roman" w:hAnsi="Times New Roman"/>
          <w:sz w:val="24"/>
          <w:szCs w:val="24"/>
        </w:rPr>
        <w:t>МОиНСО</w:t>
      </w:r>
      <w:proofErr w:type="spellEnd"/>
      <w:r w:rsidRPr="00FF6F63">
        <w:rPr>
          <w:rFonts w:ascii="Times New Roman" w:hAnsi="Times New Roman"/>
          <w:sz w:val="24"/>
          <w:szCs w:val="24"/>
        </w:rPr>
        <w:t>, содержащая неполную информацию о выпуске О</w:t>
      </w:r>
      <w:r>
        <w:rPr>
          <w:rFonts w:ascii="Times New Roman" w:hAnsi="Times New Roman"/>
          <w:sz w:val="24"/>
          <w:szCs w:val="24"/>
        </w:rPr>
        <w:t>О</w:t>
      </w:r>
      <w:r w:rsidRPr="00FF6F63">
        <w:rPr>
          <w:rFonts w:ascii="Times New Roman" w:hAnsi="Times New Roman"/>
          <w:sz w:val="24"/>
          <w:szCs w:val="24"/>
        </w:rPr>
        <w:t xml:space="preserve">, </w:t>
      </w:r>
      <w:proofErr w:type="gramStart"/>
      <w:r w:rsidRPr="00FF6F63">
        <w:rPr>
          <w:rFonts w:ascii="Times New Roman" w:hAnsi="Times New Roman"/>
          <w:sz w:val="24"/>
          <w:szCs w:val="24"/>
        </w:rPr>
        <w:t>которые</w:t>
      </w:r>
      <w:proofErr w:type="gramEnd"/>
      <w:r w:rsidRPr="00FF6F63">
        <w:rPr>
          <w:rFonts w:ascii="Times New Roman" w:hAnsi="Times New Roman"/>
          <w:sz w:val="24"/>
          <w:szCs w:val="24"/>
        </w:rPr>
        <w:t xml:space="preserve"> не предоставляют отчетные статданные.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70F"/>
    <w:multiLevelType w:val="hybridMultilevel"/>
    <w:tmpl w:val="41723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058C3"/>
    <w:multiLevelType w:val="hybridMultilevel"/>
    <w:tmpl w:val="FABEF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A3076"/>
    <w:multiLevelType w:val="hybridMultilevel"/>
    <w:tmpl w:val="318C3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B65C6"/>
    <w:multiLevelType w:val="hybridMultilevel"/>
    <w:tmpl w:val="620C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472273"/>
    <w:multiLevelType w:val="hybridMultilevel"/>
    <w:tmpl w:val="9D06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77693"/>
    <w:multiLevelType w:val="hybridMultilevel"/>
    <w:tmpl w:val="CED8E9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2F3EDA"/>
    <w:multiLevelType w:val="hybridMultilevel"/>
    <w:tmpl w:val="ECFAF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8B23D2"/>
    <w:multiLevelType w:val="hybridMultilevel"/>
    <w:tmpl w:val="D6421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7963A7"/>
    <w:multiLevelType w:val="hybridMultilevel"/>
    <w:tmpl w:val="9642055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4D0C17AD"/>
    <w:multiLevelType w:val="hybridMultilevel"/>
    <w:tmpl w:val="EBDA9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11390E"/>
    <w:multiLevelType w:val="hybridMultilevel"/>
    <w:tmpl w:val="2362AEE2"/>
    <w:lvl w:ilvl="0" w:tplc="682E42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451010F"/>
    <w:multiLevelType w:val="hybridMultilevel"/>
    <w:tmpl w:val="807A3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4C5963"/>
    <w:multiLevelType w:val="hybridMultilevel"/>
    <w:tmpl w:val="FC2E1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A75584"/>
    <w:multiLevelType w:val="hybridMultilevel"/>
    <w:tmpl w:val="FA3C5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E417E4"/>
    <w:multiLevelType w:val="hybridMultilevel"/>
    <w:tmpl w:val="71B244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AFC6C3D"/>
    <w:multiLevelType w:val="hybridMultilevel"/>
    <w:tmpl w:val="9DF2B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2353E1"/>
    <w:multiLevelType w:val="hybridMultilevel"/>
    <w:tmpl w:val="433E1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FFA7DE8"/>
    <w:multiLevelType w:val="hybridMultilevel"/>
    <w:tmpl w:val="D0A2659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13"/>
  </w:num>
  <w:num w:numId="5">
    <w:abstractNumId w:val="5"/>
  </w:num>
  <w:num w:numId="6">
    <w:abstractNumId w:val="2"/>
  </w:num>
  <w:num w:numId="7">
    <w:abstractNumId w:val="15"/>
  </w:num>
  <w:num w:numId="8">
    <w:abstractNumId w:val="16"/>
  </w:num>
  <w:num w:numId="9">
    <w:abstractNumId w:val="14"/>
  </w:num>
  <w:num w:numId="10">
    <w:abstractNumId w:val="3"/>
  </w:num>
  <w:num w:numId="11">
    <w:abstractNumId w:val="17"/>
  </w:num>
  <w:num w:numId="12">
    <w:abstractNumId w:val="7"/>
  </w:num>
  <w:num w:numId="13">
    <w:abstractNumId w:val="6"/>
  </w:num>
  <w:num w:numId="14">
    <w:abstractNumId w:val="9"/>
  </w:num>
  <w:num w:numId="15">
    <w:abstractNumId w:val="12"/>
  </w:num>
  <w:num w:numId="16">
    <w:abstractNumId w:val="4"/>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EF"/>
    <w:rsid w:val="000143F8"/>
    <w:rsid w:val="000432B5"/>
    <w:rsid w:val="00051FD5"/>
    <w:rsid w:val="0006393A"/>
    <w:rsid w:val="000816D9"/>
    <w:rsid w:val="000828CD"/>
    <w:rsid w:val="0009536A"/>
    <w:rsid w:val="000A5121"/>
    <w:rsid w:val="000A54C0"/>
    <w:rsid w:val="000A57CE"/>
    <w:rsid w:val="000A6179"/>
    <w:rsid w:val="000B373D"/>
    <w:rsid w:val="000C1020"/>
    <w:rsid w:val="000E7A1F"/>
    <w:rsid w:val="000F11FF"/>
    <w:rsid w:val="000F51A8"/>
    <w:rsid w:val="00102142"/>
    <w:rsid w:val="0010761B"/>
    <w:rsid w:val="0011440A"/>
    <w:rsid w:val="00122586"/>
    <w:rsid w:val="00123A08"/>
    <w:rsid w:val="0012515F"/>
    <w:rsid w:val="00134C15"/>
    <w:rsid w:val="00136918"/>
    <w:rsid w:val="001378EF"/>
    <w:rsid w:val="00152B7C"/>
    <w:rsid w:val="00153B29"/>
    <w:rsid w:val="00163479"/>
    <w:rsid w:val="00176D2C"/>
    <w:rsid w:val="0018006F"/>
    <w:rsid w:val="0019691C"/>
    <w:rsid w:val="00197EB1"/>
    <w:rsid w:val="001B7450"/>
    <w:rsid w:val="001C7E8F"/>
    <w:rsid w:val="001F5330"/>
    <w:rsid w:val="00201844"/>
    <w:rsid w:val="0021122E"/>
    <w:rsid w:val="00254CA6"/>
    <w:rsid w:val="00255C37"/>
    <w:rsid w:val="00261C8A"/>
    <w:rsid w:val="00273A22"/>
    <w:rsid w:val="00274435"/>
    <w:rsid w:val="00286988"/>
    <w:rsid w:val="002A17BC"/>
    <w:rsid w:val="002A53CE"/>
    <w:rsid w:val="002B626D"/>
    <w:rsid w:val="002D2831"/>
    <w:rsid w:val="002D67B5"/>
    <w:rsid w:val="002E14BA"/>
    <w:rsid w:val="002F4F25"/>
    <w:rsid w:val="00306E54"/>
    <w:rsid w:val="00342689"/>
    <w:rsid w:val="00363836"/>
    <w:rsid w:val="00387EF0"/>
    <w:rsid w:val="003B18B2"/>
    <w:rsid w:val="003B57DE"/>
    <w:rsid w:val="003D3023"/>
    <w:rsid w:val="003D604B"/>
    <w:rsid w:val="003D6C1F"/>
    <w:rsid w:val="003F6DC5"/>
    <w:rsid w:val="00410DA3"/>
    <w:rsid w:val="00411601"/>
    <w:rsid w:val="00412874"/>
    <w:rsid w:val="0041419F"/>
    <w:rsid w:val="00430CF4"/>
    <w:rsid w:val="00432EE7"/>
    <w:rsid w:val="00432F33"/>
    <w:rsid w:val="00433FEF"/>
    <w:rsid w:val="00445BDB"/>
    <w:rsid w:val="00455E81"/>
    <w:rsid w:val="00484CBC"/>
    <w:rsid w:val="004A3364"/>
    <w:rsid w:val="004A3AA6"/>
    <w:rsid w:val="004B6C32"/>
    <w:rsid w:val="004C7FEE"/>
    <w:rsid w:val="004D07AC"/>
    <w:rsid w:val="004D7287"/>
    <w:rsid w:val="004E1AFB"/>
    <w:rsid w:val="004E2EA7"/>
    <w:rsid w:val="004F686B"/>
    <w:rsid w:val="00506F0C"/>
    <w:rsid w:val="0052052B"/>
    <w:rsid w:val="00525683"/>
    <w:rsid w:val="00526145"/>
    <w:rsid w:val="005319C9"/>
    <w:rsid w:val="00547A5F"/>
    <w:rsid w:val="00561502"/>
    <w:rsid w:val="00587CDB"/>
    <w:rsid w:val="005A0894"/>
    <w:rsid w:val="005A35E2"/>
    <w:rsid w:val="005A4AB3"/>
    <w:rsid w:val="005D40C7"/>
    <w:rsid w:val="005D6657"/>
    <w:rsid w:val="005E13C0"/>
    <w:rsid w:val="005E18E5"/>
    <w:rsid w:val="005E667F"/>
    <w:rsid w:val="005F1FD2"/>
    <w:rsid w:val="005F5ECC"/>
    <w:rsid w:val="00626389"/>
    <w:rsid w:val="00646358"/>
    <w:rsid w:val="00647550"/>
    <w:rsid w:val="00661C2C"/>
    <w:rsid w:val="00662604"/>
    <w:rsid w:val="00677CA8"/>
    <w:rsid w:val="00683100"/>
    <w:rsid w:val="006921DE"/>
    <w:rsid w:val="0069395C"/>
    <w:rsid w:val="00697474"/>
    <w:rsid w:val="006A21C5"/>
    <w:rsid w:val="006A2F53"/>
    <w:rsid w:val="006B28E0"/>
    <w:rsid w:val="006B66F6"/>
    <w:rsid w:val="006D17ED"/>
    <w:rsid w:val="006D5ED6"/>
    <w:rsid w:val="006E25CF"/>
    <w:rsid w:val="006F017A"/>
    <w:rsid w:val="007073E1"/>
    <w:rsid w:val="0074133D"/>
    <w:rsid w:val="00766F75"/>
    <w:rsid w:val="00782CFB"/>
    <w:rsid w:val="007A34B9"/>
    <w:rsid w:val="007A390D"/>
    <w:rsid w:val="007A7966"/>
    <w:rsid w:val="007B2375"/>
    <w:rsid w:val="007C5DD8"/>
    <w:rsid w:val="007F49B6"/>
    <w:rsid w:val="007F4DBB"/>
    <w:rsid w:val="007F4FF7"/>
    <w:rsid w:val="007F5F41"/>
    <w:rsid w:val="00810C4E"/>
    <w:rsid w:val="00814529"/>
    <w:rsid w:val="0081685E"/>
    <w:rsid w:val="00825ADA"/>
    <w:rsid w:val="008313B3"/>
    <w:rsid w:val="00850C7C"/>
    <w:rsid w:val="00856E7B"/>
    <w:rsid w:val="008602C5"/>
    <w:rsid w:val="008746D6"/>
    <w:rsid w:val="00875CB9"/>
    <w:rsid w:val="00886ED5"/>
    <w:rsid w:val="008A0944"/>
    <w:rsid w:val="008B1A50"/>
    <w:rsid w:val="008B1D36"/>
    <w:rsid w:val="008B6465"/>
    <w:rsid w:val="008C00A9"/>
    <w:rsid w:val="008C2BC9"/>
    <w:rsid w:val="008D37DE"/>
    <w:rsid w:val="008E10D2"/>
    <w:rsid w:val="008F4D69"/>
    <w:rsid w:val="00902EFC"/>
    <w:rsid w:val="009060D0"/>
    <w:rsid w:val="00906F20"/>
    <w:rsid w:val="009307E3"/>
    <w:rsid w:val="0093111E"/>
    <w:rsid w:val="00935CE2"/>
    <w:rsid w:val="0094576F"/>
    <w:rsid w:val="00947019"/>
    <w:rsid w:val="00952D78"/>
    <w:rsid w:val="00956610"/>
    <w:rsid w:val="009767BE"/>
    <w:rsid w:val="00990245"/>
    <w:rsid w:val="00991244"/>
    <w:rsid w:val="009C6581"/>
    <w:rsid w:val="009D648F"/>
    <w:rsid w:val="009D7A07"/>
    <w:rsid w:val="009E0A0D"/>
    <w:rsid w:val="009E0ABC"/>
    <w:rsid w:val="009E6D1C"/>
    <w:rsid w:val="00A042F6"/>
    <w:rsid w:val="00A1035A"/>
    <w:rsid w:val="00A112C6"/>
    <w:rsid w:val="00A170BA"/>
    <w:rsid w:val="00A2031E"/>
    <w:rsid w:val="00A24C5B"/>
    <w:rsid w:val="00A478D3"/>
    <w:rsid w:val="00A500C1"/>
    <w:rsid w:val="00A511AE"/>
    <w:rsid w:val="00A522D0"/>
    <w:rsid w:val="00A523E2"/>
    <w:rsid w:val="00A6427C"/>
    <w:rsid w:val="00A7416D"/>
    <w:rsid w:val="00A7482D"/>
    <w:rsid w:val="00A75B8B"/>
    <w:rsid w:val="00A816C4"/>
    <w:rsid w:val="00A90023"/>
    <w:rsid w:val="00AA0DAE"/>
    <w:rsid w:val="00AA2A3F"/>
    <w:rsid w:val="00AA5313"/>
    <w:rsid w:val="00AB21EF"/>
    <w:rsid w:val="00AC0382"/>
    <w:rsid w:val="00AC4F59"/>
    <w:rsid w:val="00AD2D2D"/>
    <w:rsid w:val="00AF4A41"/>
    <w:rsid w:val="00B05AA3"/>
    <w:rsid w:val="00B07431"/>
    <w:rsid w:val="00B1042A"/>
    <w:rsid w:val="00B132A2"/>
    <w:rsid w:val="00B15AE2"/>
    <w:rsid w:val="00B16DA2"/>
    <w:rsid w:val="00B27084"/>
    <w:rsid w:val="00B326B3"/>
    <w:rsid w:val="00B35043"/>
    <w:rsid w:val="00B40E00"/>
    <w:rsid w:val="00B44127"/>
    <w:rsid w:val="00B449A9"/>
    <w:rsid w:val="00B63D4F"/>
    <w:rsid w:val="00B90DA9"/>
    <w:rsid w:val="00BA286B"/>
    <w:rsid w:val="00BC49B2"/>
    <w:rsid w:val="00BC7E74"/>
    <w:rsid w:val="00BF31BD"/>
    <w:rsid w:val="00C117FC"/>
    <w:rsid w:val="00C16CB4"/>
    <w:rsid w:val="00C17ABC"/>
    <w:rsid w:val="00C30F7D"/>
    <w:rsid w:val="00C45B4D"/>
    <w:rsid w:val="00C64246"/>
    <w:rsid w:val="00C65BF2"/>
    <w:rsid w:val="00C665B3"/>
    <w:rsid w:val="00C6711F"/>
    <w:rsid w:val="00CB26C4"/>
    <w:rsid w:val="00CB4BCD"/>
    <w:rsid w:val="00CC2800"/>
    <w:rsid w:val="00CC5166"/>
    <w:rsid w:val="00CD0B4C"/>
    <w:rsid w:val="00CD79E2"/>
    <w:rsid w:val="00CF725F"/>
    <w:rsid w:val="00D2229B"/>
    <w:rsid w:val="00D300A9"/>
    <w:rsid w:val="00D4111B"/>
    <w:rsid w:val="00D46A28"/>
    <w:rsid w:val="00D63F24"/>
    <w:rsid w:val="00D862C7"/>
    <w:rsid w:val="00DA7C24"/>
    <w:rsid w:val="00DB1B53"/>
    <w:rsid w:val="00DB299A"/>
    <w:rsid w:val="00DB6A01"/>
    <w:rsid w:val="00DD76F8"/>
    <w:rsid w:val="00DE395D"/>
    <w:rsid w:val="00E13221"/>
    <w:rsid w:val="00E14245"/>
    <w:rsid w:val="00E20A93"/>
    <w:rsid w:val="00E345AC"/>
    <w:rsid w:val="00E422AD"/>
    <w:rsid w:val="00E44C54"/>
    <w:rsid w:val="00E53869"/>
    <w:rsid w:val="00E54804"/>
    <w:rsid w:val="00E602E5"/>
    <w:rsid w:val="00E6229D"/>
    <w:rsid w:val="00E6307D"/>
    <w:rsid w:val="00E641BE"/>
    <w:rsid w:val="00E86F06"/>
    <w:rsid w:val="00EA023E"/>
    <w:rsid w:val="00EB4B6D"/>
    <w:rsid w:val="00EC192B"/>
    <w:rsid w:val="00ED2B21"/>
    <w:rsid w:val="00ED79EB"/>
    <w:rsid w:val="00EE680A"/>
    <w:rsid w:val="00EE6ED2"/>
    <w:rsid w:val="00EF00AD"/>
    <w:rsid w:val="00F03E7C"/>
    <w:rsid w:val="00F06D94"/>
    <w:rsid w:val="00F33FBF"/>
    <w:rsid w:val="00F44A01"/>
    <w:rsid w:val="00F45DEB"/>
    <w:rsid w:val="00F60FDC"/>
    <w:rsid w:val="00F61C7A"/>
    <w:rsid w:val="00F6454E"/>
    <w:rsid w:val="00F77AE7"/>
    <w:rsid w:val="00F81466"/>
    <w:rsid w:val="00FA43C3"/>
    <w:rsid w:val="00FA5614"/>
    <w:rsid w:val="00FA696B"/>
    <w:rsid w:val="00FB2573"/>
    <w:rsid w:val="00FC3432"/>
    <w:rsid w:val="00FD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3FEF"/>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433F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3FEF"/>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433FEF"/>
    <w:rPr>
      <w:rFonts w:ascii="Times New Roman" w:eastAsia="Times New Roman" w:hAnsi="Times New Roman" w:cs="Times New Roman"/>
      <w:b/>
      <w:bCs/>
      <w:sz w:val="24"/>
      <w:szCs w:val="24"/>
    </w:rPr>
  </w:style>
  <w:style w:type="paragraph" w:styleId="a3">
    <w:name w:val="footnote text"/>
    <w:aliases w:val=" Знак Знак Знак, Знак Знак, Знак"/>
    <w:basedOn w:val="a"/>
    <w:link w:val="a4"/>
    <w:semiHidden/>
    <w:unhideWhenUsed/>
    <w:rsid w:val="00433FEF"/>
    <w:pPr>
      <w:spacing w:after="0" w:line="240" w:lineRule="auto"/>
    </w:pPr>
    <w:rPr>
      <w:sz w:val="20"/>
      <w:szCs w:val="20"/>
    </w:rPr>
  </w:style>
  <w:style w:type="character" w:customStyle="1" w:styleId="a4">
    <w:name w:val="Текст сноски Знак"/>
    <w:aliases w:val=" Знак Знак Знак Знак, Знак Знак Знак1, Знак Знак1"/>
    <w:basedOn w:val="a0"/>
    <w:link w:val="a3"/>
    <w:semiHidden/>
    <w:rsid w:val="00433FEF"/>
    <w:rPr>
      <w:sz w:val="20"/>
      <w:szCs w:val="20"/>
    </w:rPr>
  </w:style>
  <w:style w:type="character" w:styleId="a5">
    <w:name w:val="footnote reference"/>
    <w:semiHidden/>
    <w:rsid w:val="00433FEF"/>
    <w:rPr>
      <w:vertAlign w:val="superscript"/>
    </w:rPr>
  </w:style>
  <w:style w:type="character" w:styleId="a6">
    <w:name w:val="Hyperlink"/>
    <w:uiPriority w:val="99"/>
    <w:rsid w:val="00433FEF"/>
    <w:rPr>
      <w:color w:val="0000FF"/>
      <w:u w:val="single"/>
    </w:rPr>
  </w:style>
  <w:style w:type="paragraph" w:styleId="a7">
    <w:name w:val="List Paragraph"/>
    <w:basedOn w:val="a"/>
    <w:uiPriority w:val="34"/>
    <w:qFormat/>
    <w:rsid w:val="00433FEF"/>
    <w:pPr>
      <w:ind w:left="720"/>
      <w:contextualSpacing/>
    </w:pPr>
  </w:style>
  <w:style w:type="paragraph" w:styleId="a8">
    <w:name w:val="Balloon Text"/>
    <w:basedOn w:val="a"/>
    <w:link w:val="a9"/>
    <w:uiPriority w:val="99"/>
    <w:semiHidden/>
    <w:unhideWhenUsed/>
    <w:rsid w:val="00433F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3FEF"/>
    <w:rPr>
      <w:rFonts w:ascii="Tahoma" w:hAnsi="Tahoma" w:cs="Tahoma"/>
      <w:sz w:val="16"/>
      <w:szCs w:val="16"/>
    </w:rPr>
  </w:style>
  <w:style w:type="numbering" w:customStyle="1" w:styleId="1">
    <w:name w:val="Нет списка1"/>
    <w:next w:val="a2"/>
    <w:uiPriority w:val="99"/>
    <w:semiHidden/>
    <w:unhideWhenUsed/>
    <w:rsid w:val="00433FEF"/>
  </w:style>
  <w:style w:type="paragraph" w:styleId="aa">
    <w:name w:val="header"/>
    <w:basedOn w:val="a"/>
    <w:link w:val="ab"/>
    <w:uiPriority w:val="99"/>
    <w:unhideWhenUsed/>
    <w:rsid w:val="00433FEF"/>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433FEF"/>
    <w:rPr>
      <w:rFonts w:ascii="Calibri" w:eastAsia="Calibri" w:hAnsi="Calibri" w:cs="Times New Roman"/>
    </w:rPr>
  </w:style>
  <w:style w:type="paragraph" w:styleId="ac">
    <w:name w:val="footer"/>
    <w:basedOn w:val="a"/>
    <w:link w:val="ad"/>
    <w:uiPriority w:val="99"/>
    <w:unhideWhenUsed/>
    <w:rsid w:val="00433FEF"/>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433FEF"/>
    <w:rPr>
      <w:rFonts w:ascii="Calibri" w:eastAsia="Calibri" w:hAnsi="Calibri" w:cs="Times New Roman"/>
    </w:rPr>
  </w:style>
  <w:style w:type="numbering" w:customStyle="1" w:styleId="11">
    <w:name w:val="Нет списка11"/>
    <w:next w:val="a2"/>
    <w:uiPriority w:val="99"/>
    <w:semiHidden/>
    <w:unhideWhenUsed/>
    <w:rsid w:val="00433FEF"/>
  </w:style>
  <w:style w:type="paragraph" w:styleId="21">
    <w:name w:val="Body Text Indent 2"/>
    <w:basedOn w:val="a"/>
    <w:link w:val="22"/>
    <w:rsid w:val="00433FE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33FEF"/>
    <w:rPr>
      <w:rFonts w:ascii="Times New Roman" w:eastAsia="Times New Roman" w:hAnsi="Times New Roman" w:cs="Times New Roman"/>
      <w:sz w:val="24"/>
      <w:szCs w:val="24"/>
      <w:lang w:eastAsia="ru-RU"/>
    </w:rPr>
  </w:style>
  <w:style w:type="paragraph" w:styleId="ae">
    <w:name w:val="Normal (Web)"/>
    <w:basedOn w:val="a"/>
    <w:unhideWhenUsed/>
    <w:rsid w:val="00433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433FEF"/>
    <w:rPr>
      <w:b/>
      <w:bCs/>
    </w:rPr>
  </w:style>
  <w:style w:type="paragraph" w:customStyle="1" w:styleId="ConsPlusNonformat">
    <w:name w:val="ConsPlusNonformat"/>
    <w:rsid w:val="00433F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433F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433FEF"/>
  </w:style>
  <w:style w:type="numbering" w:customStyle="1" w:styleId="1111">
    <w:name w:val="Нет списка1111"/>
    <w:next w:val="a2"/>
    <w:uiPriority w:val="99"/>
    <w:semiHidden/>
    <w:unhideWhenUsed/>
    <w:rsid w:val="00433FEF"/>
  </w:style>
  <w:style w:type="paragraph" w:customStyle="1" w:styleId="col-md-12">
    <w:name w:val="col-md-12"/>
    <w:basedOn w:val="a"/>
    <w:rsid w:val="00433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433F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
    <w:name w:val="Нет списка11111"/>
    <w:next w:val="a2"/>
    <w:uiPriority w:val="99"/>
    <w:semiHidden/>
    <w:unhideWhenUsed/>
    <w:rsid w:val="00433FEF"/>
  </w:style>
  <w:style w:type="numbering" w:customStyle="1" w:styleId="111111">
    <w:name w:val="Нет списка111111"/>
    <w:next w:val="a2"/>
    <w:uiPriority w:val="99"/>
    <w:semiHidden/>
    <w:unhideWhenUsed/>
    <w:rsid w:val="00433FEF"/>
  </w:style>
  <w:style w:type="character" w:customStyle="1" w:styleId="apple-converted-space">
    <w:name w:val="apple-converted-space"/>
    <w:rsid w:val="00433FEF"/>
  </w:style>
  <w:style w:type="character" w:styleId="af1">
    <w:name w:val="FollowedHyperlink"/>
    <w:uiPriority w:val="99"/>
    <w:rsid w:val="00433FEF"/>
    <w:rPr>
      <w:color w:val="800080"/>
      <w:u w:val="single"/>
    </w:rPr>
  </w:style>
  <w:style w:type="table" w:customStyle="1" w:styleId="12">
    <w:name w:val="Сетка таблицы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2"/>
    <w:uiPriority w:val="99"/>
    <w:semiHidden/>
    <w:unhideWhenUsed/>
    <w:rsid w:val="00433FEF"/>
  </w:style>
  <w:style w:type="numbering" w:customStyle="1" w:styleId="1111111">
    <w:name w:val="Нет списка1111111"/>
    <w:next w:val="a2"/>
    <w:uiPriority w:val="99"/>
    <w:semiHidden/>
    <w:unhideWhenUsed/>
    <w:rsid w:val="00433FEF"/>
  </w:style>
  <w:style w:type="numbering" w:customStyle="1" w:styleId="3">
    <w:name w:val="Нет списка3"/>
    <w:next w:val="a2"/>
    <w:uiPriority w:val="99"/>
    <w:semiHidden/>
    <w:unhideWhenUsed/>
    <w:rsid w:val="00433FEF"/>
  </w:style>
  <w:style w:type="numbering" w:customStyle="1" w:styleId="41">
    <w:name w:val="Нет списка4"/>
    <w:next w:val="a2"/>
    <w:uiPriority w:val="99"/>
    <w:semiHidden/>
    <w:unhideWhenUsed/>
    <w:rsid w:val="00433FEF"/>
  </w:style>
  <w:style w:type="numbering" w:customStyle="1" w:styleId="5">
    <w:name w:val="Нет списка5"/>
    <w:next w:val="a2"/>
    <w:uiPriority w:val="99"/>
    <w:semiHidden/>
    <w:unhideWhenUsed/>
    <w:rsid w:val="00433FEF"/>
  </w:style>
  <w:style w:type="paragraph" w:customStyle="1" w:styleId="xl63">
    <w:name w:val="xl63"/>
    <w:basedOn w:val="a"/>
    <w:rsid w:val="00433FEF"/>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4">
    <w:name w:val="xl64"/>
    <w:basedOn w:val="a"/>
    <w:rsid w:val="00433FEF"/>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433FE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433F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433FE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33FE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433FE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433FE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433FE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433FE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120">
    <w:name w:val="Нет списка12"/>
    <w:next w:val="a2"/>
    <w:semiHidden/>
    <w:rsid w:val="00433FEF"/>
  </w:style>
  <w:style w:type="paragraph" w:customStyle="1" w:styleId="xl73">
    <w:name w:val="xl73"/>
    <w:basedOn w:val="a"/>
    <w:rsid w:val="00433FE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433FE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433F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433FEF"/>
    <w:pPr>
      <w:pBdr>
        <w:left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433FE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33FEF"/>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433FE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433F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numbering" w:customStyle="1" w:styleId="6">
    <w:name w:val="Нет списка6"/>
    <w:next w:val="a2"/>
    <w:uiPriority w:val="99"/>
    <w:semiHidden/>
    <w:unhideWhenUsed/>
    <w:rsid w:val="00433FEF"/>
  </w:style>
  <w:style w:type="numbering" w:customStyle="1" w:styleId="13">
    <w:name w:val="Нет списка13"/>
    <w:next w:val="a2"/>
    <w:uiPriority w:val="99"/>
    <w:semiHidden/>
    <w:unhideWhenUsed/>
    <w:rsid w:val="00433FEF"/>
  </w:style>
  <w:style w:type="numbering" w:customStyle="1" w:styleId="112">
    <w:name w:val="Нет списка112"/>
    <w:next w:val="a2"/>
    <w:uiPriority w:val="99"/>
    <w:semiHidden/>
    <w:unhideWhenUsed/>
    <w:rsid w:val="00433FEF"/>
  </w:style>
  <w:style w:type="numbering" w:customStyle="1" w:styleId="1112">
    <w:name w:val="Нет списка1112"/>
    <w:next w:val="a2"/>
    <w:uiPriority w:val="99"/>
    <w:semiHidden/>
    <w:unhideWhenUsed/>
    <w:rsid w:val="00433FEF"/>
  </w:style>
  <w:style w:type="table" w:customStyle="1" w:styleId="24">
    <w:name w:val="Сетка таблицы2"/>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433FEF"/>
  </w:style>
  <w:style w:type="numbering" w:customStyle="1" w:styleId="11112">
    <w:name w:val="Нет списка11112"/>
    <w:next w:val="a2"/>
    <w:uiPriority w:val="99"/>
    <w:semiHidden/>
    <w:unhideWhenUsed/>
    <w:rsid w:val="00433FEF"/>
  </w:style>
  <w:style w:type="numbering" w:customStyle="1" w:styleId="31">
    <w:name w:val="Нет списка31"/>
    <w:next w:val="a2"/>
    <w:uiPriority w:val="99"/>
    <w:semiHidden/>
    <w:unhideWhenUsed/>
    <w:rsid w:val="00433FEF"/>
  </w:style>
  <w:style w:type="numbering" w:customStyle="1" w:styleId="410">
    <w:name w:val="Нет списка41"/>
    <w:next w:val="a2"/>
    <w:uiPriority w:val="99"/>
    <w:semiHidden/>
    <w:unhideWhenUsed/>
    <w:rsid w:val="00433FEF"/>
  </w:style>
  <w:style w:type="numbering" w:customStyle="1" w:styleId="51">
    <w:name w:val="Нет списка51"/>
    <w:next w:val="a2"/>
    <w:uiPriority w:val="99"/>
    <w:semiHidden/>
    <w:unhideWhenUsed/>
    <w:rsid w:val="00433FEF"/>
  </w:style>
  <w:style w:type="numbering" w:customStyle="1" w:styleId="121">
    <w:name w:val="Нет списка121"/>
    <w:next w:val="a2"/>
    <w:semiHidden/>
    <w:rsid w:val="00433FEF"/>
  </w:style>
  <w:style w:type="numbering" w:customStyle="1" w:styleId="7">
    <w:name w:val="Нет списка7"/>
    <w:next w:val="a2"/>
    <w:uiPriority w:val="99"/>
    <w:semiHidden/>
    <w:unhideWhenUsed/>
    <w:rsid w:val="00433FEF"/>
  </w:style>
  <w:style w:type="numbering" w:customStyle="1" w:styleId="14">
    <w:name w:val="Нет списка14"/>
    <w:next w:val="a2"/>
    <w:uiPriority w:val="99"/>
    <w:semiHidden/>
    <w:unhideWhenUsed/>
    <w:rsid w:val="00433FEF"/>
  </w:style>
  <w:style w:type="numbering" w:customStyle="1" w:styleId="113">
    <w:name w:val="Нет списка113"/>
    <w:next w:val="a2"/>
    <w:uiPriority w:val="99"/>
    <w:semiHidden/>
    <w:unhideWhenUsed/>
    <w:rsid w:val="00433FEF"/>
  </w:style>
  <w:style w:type="numbering" w:customStyle="1" w:styleId="1113">
    <w:name w:val="Нет списка1113"/>
    <w:next w:val="a2"/>
    <w:uiPriority w:val="99"/>
    <w:semiHidden/>
    <w:unhideWhenUsed/>
    <w:rsid w:val="00433FEF"/>
  </w:style>
  <w:style w:type="table" w:customStyle="1" w:styleId="30">
    <w:name w:val="Сетка таблицы3"/>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2"/>
    <w:uiPriority w:val="99"/>
    <w:semiHidden/>
    <w:unhideWhenUsed/>
    <w:rsid w:val="00433FEF"/>
  </w:style>
  <w:style w:type="numbering" w:customStyle="1" w:styleId="11113">
    <w:name w:val="Нет списка11113"/>
    <w:next w:val="a2"/>
    <w:uiPriority w:val="99"/>
    <w:semiHidden/>
    <w:unhideWhenUsed/>
    <w:rsid w:val="00433FEF"/>
  </w:style>
  <w:style w:type="numbering" w:customStyle="1" w:styleId="32">
    <w:name w:val="Нет списка32"/>
    <w:next w:val="a2"/>
    <w:uiPriority w:val="99"/>
    <w:semiHidden/>
    <w:unhideWhenUsed/>
    <w:rsid w:val="00433FEF"/>
  </w:style>
  <w:style w:type="numbering" w:customStyle="1" w:styleId="42">
    <w:name w:val="Нет списка42"/>
    <w:next w:val="a2"/>
    <w:uiPriority w:val="99"/>
    <w:semiHidden/>
    <w:unhideWhenUsed/>
    <w:rsid w:val="00433FEF"/>
  </w:style>
  <w:style w:type="numbering" w:customStyle="1" w:styleId="52">
    <w:name w:val="Нет списка52"/>
    <w:next w:val="a2"/>
    <w:uiPriority w:val="99"/>
    <w:semiHidden/>
    <w:unhideWhenUsed/>
    <w:rsid w:val="00433FEF"/>
  </w:style>
  <w:style w:type="numbering" w:customStyle="1" w:styleId="122">
    <w:name w:val="Нет списка122"/>
    <w:next w:val="a2"/>
    <w:semiHidden/>
    <w:rsid w:val="00433FEF"/>
  </w:style>
  <w:style w:type="numbering" w:customStyle="1" w:styleId="8">
    <w:name w:val="Нет списка8"/>
    <w:next w:val="a2"/>
    <w:uiPriority w:val="99"/>
    <w:semiHidden/>
    <w:unhideWhenUsed/>
    <w:rsid w:val="00433FEF"/>
  </w:style>
  <w:style w:type="numbering" w:customStyle="1" w:styleId="15">
    <w:name w:val="Нет списка15"/>
    <w:next w:val="a2"/>
    <w:uiPriority w:val="99"/>
    <w:semiHidden/>
    <w:unhideWhenUsed/>
    <w:rsid w:val="00433FEF"/>
  </w:style>
  <w:style w:type="numbering" w:customStyle="1" w:styleId="114">
    <w:name w:val="Нет списка114"/>
    <w:next w:val="a2"/>
    <w:uiPriority w:val="99"/>
    <w:semiHidden/>
    <w:unhideWhenUsed/>
    <w:rsid w:val="00433FEF"/>
  </w:style>
  <w:style w:type="numbering" w:customStyle="1" w:styleId="1114">
    <w:name w:val="Нет списка1114"/>
    <w:next w:val="a2"/>
    <w:uiPriority w:val="99"/>
    <w:semiHidden/>
    <w:unhideWhenUsed/>
    <w:rsid w:val="00433FEF"/>
  </w:style>
  <w:style w:type="table" w:customStyle="1" w:styleId="43">
    <w:name w:val="Сетка таблицы4"/>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433FEF"/>
  </w:style>
  <w:style w:type="numbering" w:customStyle="1" w:styleId="11114">
    <w:name w:val="Нет списка11114"/>
    <w:next w:val="a2"/>
    <w:uiPriority w:val="99"/>
    <w:semiHidden/>
    <w:unhideWhenUsed/>
    <w:rsid w:val="00433FEF"/>
  </w:style>
  <w:style w:type="numbering" w:customStyle="1" w:styleId="33">
    <w:name w:val="Нет списка33"/>
    <w:next w:val="a2"/>
    <w:uiPriority w:val="99"/>
    <w:semiHidden/>
    <w:unhideWhenUsed/>
    <w:rsid w:val="00433FEF"/>
  </w:style>
  <w:style w:type="numbering" w:customStyle="1" w:styleId="430">
    <w:name w:val="Нет списка43"/>
    <w:next w:val="a2"/>
    <w:uiPriority w:val="99"/>
    <w:semiHidden/>
    <w:unhideWhenUsed/>
    <w:rsid w:val="00433FEF"/>
  </w:style>
  <w:style w:type="numbering" w:customStyle="1" w:styleId="53">
    <w:name w:val="Нет списка53"/>
    <w:next w:val="a2"/>
    <w:uiPriority w:val="99"/>
    <w:semiHidden/>
    <w:unhideWhenUsed/>
    <w:rsid w:val="00433FEF"/>
  </w:style>
  <w:style w:type="numbering" w:customStyle="1" w:styleId="123">
    <w:name w:val="Нет списка123"/>
    <w:next w:val="a2"/>
    <w:semiHidden/>
    <w:rsid w:val="00433FEF"/>
  </w:style>
  <w:style w:type="numbering" w:customStyle="1" w:styleId="9">
    <w:name w:val="Нет списка9"/>
    <w:next w:val="a2"/>
    <w:uiPriority w:val="99"/>
    <w:semiHidden/>
    <w:unhideWhenUsed/>
    <w:rsid w:val="00433FEF"/>
  </w:style>
  <w:style w:type="numbering" w:customStyle="1" w:styleId="16">
    <w:name w:val="Нет списка16"/>
    <w:next w:val="a2"/>
    <w:uiPriority w:val="99"/>
    <w:semiHidden/>
    <w:unhideWhenUsed/>
    <w:rsid w:val="00433FEF"/>
  </w:style>
  <w:style w:type="numbering" w:customStyle="1" w:styleId="115">
    <w:name w:val="Нет списка115"/>
    <w:next w:val="a2"/>
    <w:uiPriority w:val="99"/>
    <w:semiHidden/>
    <w:unhideWhenUsed/>
    <w:rsid w:val="00433FEF"/>
  </w:style>
  <w:style w:type="numbering" w:customStyle="1" w:styleId="1115">
    <w:name w:val="Нет списка1115"/>
    <w:next w:val="a2"/>
    <w:uiPriority w:val="99"/>
    <w:semiHidden/>
    <w:unhideWhenUsed/>
    <w:rsid w:val="00433FEF"/>
  </w:style>
  <w:style w:type="table" w:customStyle="1" w:styleId="50">
    <w:name w:val="Сетка таблицы5"/>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433FEF"/>
  </w:style>
  <w:style w:type="numbering" w:customStyle="1" w:styleId="11115">
    <w:name w:val="Нет списка11115"/>
    <w:next w:val="a2"/>
    <w:uiPriority w:val="99"/>
    <w:semiHidden/>
    <w:unhideWhenUsed/>
    <w:rsid w:val="00433FEF"/>
  </w:style>
  <w:style w:type="numbering" w:customStyle="1" w:styleId="34">
    <w:name w:val="Нет списка34"/>
    <w:next w:val="a2"/>
    <w:uiPriority w:val="99"/>
    <w:semiHidden/>
    <w:unhideWhenUsed/>
    <w:rsid w:val="00433FEF"/>
  </w:style>
  <w:style w:type="numbering" w:customStyle="1" w:styleId="44">
    <w:name w:val="Нет списка44"/>
    <w:next w:val="a2"/>
    <w:uiPriority w:val="99"/>
    <w:semiHidden/>
    <w:unhideWhenUsed/>
    <w:rsid w:val="00433FEF"/>
  </w:style>
  <w:style w:type="numbering" w:customStyle="1" w:styleId="54">
    <w:name w:val="Нет списка54"/>
    <w:next w:val="a2"/>
    <w:uiPriority w:val="99"/>
    <w:semiHidden/>
    <w:unhideWhenUsed/>
    <w:rsid w:val="00433FEF"/>
  </w:style>
  <w:style w:type="numbering" w:customStyle="1" w:styleId="124">
    <w:name w:val="Нет списка124"/>
    <w:next w:val="a2"/>
    <w:semiHidden/>
    <w:rsid w:val="00433FEF"/>
  </w:style>
  <w:style w:type="numbering" w:customStyle="1" w:styleId="11111111">
    <w:name w:val="Нет списка11111111"/>
    <w:next w:val="a2"/>
    <w:uiPriority w:val="99"/>
    <w:semiHidden/>
    <w:unhideWhenUsed/>
    <w:rsid w:val="00433FEF"/>
  </w:style>
  <w:style w:type="numbering" w:customStyle="1" w:styleId="100">
    <w:name w:val="Нет списка10"/>
    <w:next w:val="a2"/>
    <w:uiPriority w:val="99"/>
    <w:semiHidden/>
    <w:unhideWhenUsed/>
    <w:rsid w:val="00433FEF"/>
  </w:style>
  <w:style w:type="table" w:customStyle="1" w:styleId="60">
    <w:name w:val="Сетка таблицы6"/>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433FEF"/>
  </w:style>
  <w:style w:type="numbering" w:customStyle="1" w:styleId="116">
    <w:name w:val="Нет списка116"/>
    <w:next w:val="a2"/>
    <w:uiPriority w:val="99"/>
    <w:semiHidden/>
    <w:unhideWhenUsed/>
    <w:rsid w:val="00433FEF"/>
  </w:style>
  <w:style w:type="numbering" w:customStyle="1" w:styleId="1116">
    <w:name w:val="Нет списка1116"/>
    <w:next w:val="a2"/>
    <w:uiPriority w:val="99"/>
    <w:semiHidden/>
    <w:unhideWhenUsed/>
    <w:rsid w:val="00433FEF"/>
  </w:style>
  <w:style w:type="numbering" w:customStyle="1" w:styleId="11116">
    <w:name w:val="Нет списка11116"/>
    <w:next w:val="a2"/>
    <w:uiPriority w:val="99"/>
    <w:semiHidden/>
    <w:unhideWhenUsed/>
    <w:rsid w:val="00433FEF"/>
  </w:style>
  <w:style w:type="table" w:customStyle="1" w:styleId="110">
    <w:name w:val="Сетка таблицы1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2"/>
    <w:uiPriority w:val="99"/>
    <w:semiHidden/>
    <w:unhideWhenUsed/>
    <w:rsid w:val="00433FEF"/>
  </w:style>
  <w:style w:type="numbering" w:customStyle="1" w:styleId="111112">
    <w:name w:val="Нет списка111112"/>
    <w:next w:val="a2"/>
    <w:uiPriority w:val="99"/>
    <w:semiHidden/>
    <w:unhideWhenUsed/>
    <w:rsid w:val="00433FEF"/>
  </w:style>
  <w:style w:type="numbering" w:customStyle="1" w:styleId="35">
    <w:name w:val="Нет списка35"/>
    <w:next w:val="a2"/>
    <w:uiPriority w:val="99"/>
    <w:semiHidden/>
    <w:unhideWhenUsed/>
    <w:rsid w:val="00433FEF"/>
  </w:style>
  <w:style w:type="numbering" w:customStyle="1" w:styleId="45">
    <w:name w:val="Нет списка45"/>
    <w:next w:val="a2"/>
    <w:uiPriority w:val="99"/>
    <w:semiHidden/>
    <w:unhideWhenUsed/>
    <w:rsid w:val="00433FEF"/>
  </w:style>
  <w:style w:type="numbering" w:customStyle="1" w:styleId="55">
    <w:name w:val="Нет списка55"/>
    <w:next w:val="a2"/>
    <w:uiPriority w:val="99"/>
    <w:semiHidden/>
    <w:unhideWhenUsed/>
    <w:rsid w:val="00433FEF"/>
  </w:style>
  <w:style w:type="numbering" w:customStyle="1" w:styleId="125">
    <w:name w:val="Нет списка125"/>
    <w:next w:val="a2"/>
    <w:semiHidden/>
    <w:rsid w:val="00433FEF"/>
  </w:style>
  <w:style w:type="numbering" w:customStyle="1" w:styleId="61">
    <w:name w:val="Нет списка61"/>
    <w:next w:val="a2"/>
    <w:uiPriority w:val="99"/>
    <w:semiHidden/>
    <w:unhideWhenUsed/>
    <w:rsid w:val="00433FEF"/>
  </w:style>
  <w:style w:type="numbering" w:customStyle="1" w:styleId="131">
    <w:name w:val="Нет списка131"/>
    <w:next w:val="a2"/>
    <w:uiPriority w:val="99"/>
    <w:semiHidden/>
    <w:unhideWhenUsed/>
    <w:rsid w:val="00433FEF"/>
  </w:style>
  <w:style w:type="numbering" w:customStyle="1" w:styleId="1121">
    <w:name w:val="Нет списка1121"/>
    <w:next w:val="a2"/>
    <w:uiPriority w:val="99"/>
    <w:semiHidden/>
    <w:unhideWhenUsed/>
    <w:rsid w:val="00433FEF"/>
  </w:style>
  <w:style w:type="numbering" w:customStyle="1" w:styleId="11121">
    <w:name w:val="Нет списка11121"/>
    <w:next w:val="a2"/>
    <w:uiPriority w:val="99"/>
    <w:semiHidden/>
    <w:unhideWhenUsed/>
    <w:rsid w:val="00433FEF"/>
  </w:style>
  <w:style w:type="table" w:customStyle="1" w:styleId="211">
    <w:name w:val="Сетка таблицы2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433FEF"/>
  </w:style>
  <w:style w:type="numbering" w:customStyle="1" w:styleId="111121">
    <w:name w:val="Нет списка111121"/>
    <w:next w:val="a2"/>
    <w:uiPriority w:val="99"/>
    <w:semiHidden/>
    <w:unhideWhenUsed/>
    <w:rsid w:val="00433FEF"/>
  </w:style>
  <w:style w:type="numbering" w:customStyle="1" w:styleId="311">
    <w:name w:val="Нет списка311"/>
    <w:next w:val="a2"/>
    <w:uiPriority w:val="99"/>
    <w:semiHidden/>
    <w:unhideWhenUsed/>
    <w:rsid w:val="00433FEF"/>
  </w:style>
  <w:style w:type="numbering" w:customStyle="1" w:styleId="411">
    <w:name w:val="Нет списка411"/>
    <w:next w:val="a2"/>
    <w:uiPriority w:val="99"/>
    <w:semiHidden/>
    <w:unhideWhenUsed/>
    <w:rsid w:val="00433FEF"/>
  </w:style>
  <w:style w:type="numbering" w:customStyle="1" w:styleId="511">
    <w:name w:val="Нет списка511"/>
    <w:next w:val="a2"/>
    <w:uiPriority w:val="99"/>
    <w:semiHidden/>
    <w:unhideWhenUsed/>
    <w:rsid w:val="00433FEF"/>
  </w:style>
  <w:style w:type="numbering" w:customStyle="1" w:styleId="1211">
    <w:name w:val="Нет списка1211"/>
    <w:next w:val="a2"/>
    <w:semiHidden/>
    <w:rsid w:val="00433FEF"/>
  </w:style>
  <w:style w:type="numbering" w:customStyle="1" w:styleId="71">
    <w:name w:val="Нет списка71"/>
    <w:next w:val="a2"/>
    <w:uiPriority w:val="99"/>
    <w:semiHidden/>
    <w:unhideWhenUsed/>
    <w:rsid w:val="00433FEF"/>
  </w:style>
  <w:style w:type="numbering" w:customStyle="1" w:styleId="141">
    <w:name w:val="Нет списка141"/>
    <w:next w:val="a2"/>
    <w:uiPriority w:val="99"/>
    <w:semiHidden/>
    <w:unhideWhenUsed/>
    <w:rsid w:val="00433FEF"/>
  </w:style>
  <w:style w:type="numbering" w:customStyle="1" w:styleId="1131">
    <w:name w:val="Нет списка1131"/>
    <w:next w:val="a2"/>
    <w:uiPriority w:val="99"/>
    <w:semiHidden/>
    <w:unhideWhenUsed/>
    <w:rsid w:val="00433FEF"/>
  </w:style>
  <w:style w:type="numbering" w:customStyle="1" w:styleId="11131">
    <w:name w:val="Нет списка11131"/>
    <w:next w:val="a2"/>
    <w:uiPriority w:val="99"/>
    <w:semiHidden/>
    <w:unhideWhenUsed/>
    <w:rsid w:val="00433FEF"/>
  </w:style>
  <w:style w:type="table" w:customStyle="1" w:styleId="310">
    <w:name w:val="Сетка таблицы3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1"/>
    <w:next w:val="a2"/>
    <w:uiPriority w:val="99"/>
    <w:semiHidden/>
    <w:unhideWhenUsed/>
    <w:rsid w:val="00433FEF"/>
  </w:style>
  <w:style w:type="numbering" w:customStyle="1" w:styleId="111131">
    <w:name w:val="Нет списка111131"/>
    <w:next w:val="a2"/>
    <w:uiPriority w:val="99"/>
    <w:semiHidden/>
    <w:unhideWhenUsed/>
    <w:rsid w:val="00433FEF"/>
  </w:style>
  <w:style w:type="numbering" w:customStyle="1" w:styleId="321">
    <w:name w:val="Нет списка321"/>
    <w:next w:val="a2"/>
    <w:uiPriority w:val="99"/>
    <w:semiHidden/>
    <w:unhideWhenUsed/>
    <w:rsid w:val="00433FEF"/>
  </w:style>
  <w:style w:type="numbering" w:customStyle="1" w:styleId="421">
    <w:name w:val="Нет списка421"/>
    <w:next w:val="a2"/>
    <w:uiPriority w:val="99"/>
    <w:semiHidden/>
    <w:unhideWhenUsed/>
    <w:rsid w:val="00433FEF"/>
  </w:style>
  <w:style w:type="numbering" w:customStyle="1" w:styleId="521">
    <w:name w:val="Нет списка521"/>
    <w:next w:val="a2"/>
    <w:uiPriority w:val="99"/>
    <w:semiHidden/>
    <w:unhideWhenUsed/>
    <w:rsid w:val="00433FEF"/>
  </w:style>
  <w:style w:type="numbering" w:customStyle="1" w:styleId="1221">
    <w:name w:val="Нет списка1221"/>
    <w:next w:val="a2"/>
    <w:semiHidden/>
    <w:rsid w:val="00433FEF"/>
  </w:style>
  <w:style w:type="numbering" w:customStyle="1" w:styleId="81">
    <w:name w:val="Нет списка81"/>
    <w:next w:val="a2"/>
    <w:uiPriority w:val="99"/>
    <w:semiHidden/>
    <w:unhideWhenUsed/>
    <w:rsid w:val="00433FEF"/>
  </w:style>
  <w:style w:type="numbering" w:customStyle="1" w:styleId="151">
    <w:name w:val="Нет списка151"/>
    <w:next w:val="a2"/>
    <w:uiPriority w:val="99"/>
    <w:semiHidden/>
    <w:unhideWhenUsed/>
    <w:rsid w:val="00433FEF"/>
  </w:style>
  <w:style w:type="numbering" w:customStyle="1" w:styleId="1141">
    <w:name w:val="Нет списка1141"/>
    <w:next w:val="a2"/>
    <w:uiPriority w:val="99"/>
    <w:semiHidden/>
    <w:unhideWhenUsed/>
    <w:rsid w:val="00433FEF"/>
  </w:style>
  <w:style w:type="numbering" w:customStyle="1" w:styleId="11141">
    <w:name w:val="Нет списка11141"/>
    <w:next w:val="a2"/>
    <w:uiPriority w:val="99"/>
    <w:semiHidden/>
    <w:unhideWhenUsed/>
    <w:rsid w:val="00433FEF"/>
  </w:style>
  <w:style w:type="table" w:customStyle="1" w:styleId="412">
    <w:name w:val="Сетка таблицы4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1"/>
    <w:next w:val="a2"/>
    <w:uiPriority w:val="99"/>
    <w:semiHidden/>
    <w:unhideWhenUsed/>
    <w:rsid w:val="00433FEF"/>
  </w:style>
  <w:style w:type="numbering" w:customStyle="1" w:styleId="111141">
    <w:name w:val="Нет списка111141"/>
    <w:next w:val="a2"/>
    <w:uiPriority w:val="99"/>
    <w:semiHidden/>
    <w:unhideWhenUsed/>
    <w:rsid w:val="00433FEF"/>
  </w:style>
  <w:style w:type="numbering" w:customStyle="1" w:styleId="331">
    <w:name w:val="Нет списка331"/>
    <w:next w:val="a2"/>
    <w:uiPriority w:val="99"/>
    <w:semiHidden/>
    <w:unhideWhenUsed/>
    <w:rsid w:val="00433FEF"/>
  </w:style>
  <w:style w:type="numbering" w:customStyle="1" w:styleId="431">
    <w:name w:val="Нет списка431"/>
    <w:next w:val="a2"/>
    <w:uiPriority w:val="99"/>
    <w:semiHidden/>
    <w:unhideWhenUsed/>
    <w:rsid w:val="00433FEF"/>
  </w:style>
  <w:style w:type="numbering" w:customStyle="1" w:styleId="531">
    <w:name w:val="Нет списка531"/>
    <w:next w:val="a2"/>
    <w:uiPriority w:val="99"/>
    <w:semiHidden/>
    <w:unhideWhenUsed/>
    <w:rsid w:val="00433FEF"/>
  </w:style>
  <w:style w:type="numbering" w:customStyle="1" w:styleId="1231">
    <w:name w:val="Нет списка1231"/>
    <w:next w:val="a2"/>
    <w:semiHidden/>
    <w:rsid w:val="00433FEF"/>
  </w:style>
  <w:style w:type="numbering" w:customStyle="1" w:styleId="91">
    <w:name w:val="Нет списка91"/>
    <w:next w:val="a2"/>
    <w:uiPriority w:val="99"/>
    <w:semiHidden/>
    <w:unhideWhenUsed/>
    <w:rsid w:val="00433FEF"/>
  </w:style>
  <w:style w:type="numbering" w:customStyle="1" w:styleId="161">
    <w:name w:val="Нет списка161"/>
    <w:next w:val="a2"/>
    <w:uiPriority w:val="99"/>
    <w:semiHidden/>
    <w:unhideWhenUsed/>
    <w:rsid w:val="00433FEF"/>
  </w:style>
  <w:style w:type="numbering" w:customStyle="1" w:styleId="1151">
    <w:name w:val="Нет списка1151"/>
    <w:next w:val="a2"/>
    <w:uiPriority w:val="99"/>
    <w:semiHidden/>
    <w:unhideWhenUsed/>
    <w:rsid w:val="00433FEF"/>
  </w:style>
  <w:style w:type="numbering" w:customStyle="1" w:styleId="11151">
    <w:name w:val="Нет списка11151"/>
    <w:next w:val="a2"/>
    <w:uiPriority w:val="99"/>
    <w:semiHidden/>
    <w:unhideWhenUsed/>
    <w:rsid w:val="00433FEF"/>
  </w:style>
  <w:style w:type="table" w:customStyle="1" w:styleId="510">
    <w:name w:val="Сетка таблицы5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2"/>
    <w:uiPriority w:val="99"/>
    <w:semiHidden/>
    <w:unhideWhenUsed/>
    <w:rsid w:val="00433FEF"/>
  </w:style>
  <w:style w:type="numbering" w:customStyle="1" w:styleId="111151">
    <w:name w:val="Нет списка111151"/>
    <w:next w:val="a2"/>
    <w:uiPriority w:val="99"/>
    <w:semiHidden/>
    <w:unhideWhenUsed/>
    <w:rsid w:val="00433FEF"/>
  </w:style>
  <w:style w:type="numbering" w:customStyle="1" w:styleId="341">
    <w:name w:val="Нет списка341"/>
    <w:next w:val="a2"/>
    <w:uiPriority w:val="99"/>
    <w:semiHidden/>
    <w:unhideWhenUsed/>
    <w:rsid w:val="00433FEF"/>
  </w:style>
  <w:style w:type="numbering" w:customStyle="1" w:styleId="441">
    <w:name w:val="Нет списка441"/>
    <w:next w:val="a2"/>
    <w:uiPriority w:val="99"/>
    <w:semiHidden/>
    <w:unhideWhenUsed/>
    <w:rsid w:val="00433FEF"/>
  </w:style>
  <w:style w:type="numbering" w:customStyle="1" w:styleId="541">
    <w:name w:val="Нет списка541"/>
    <w:next w:val="a2"/>
    <w:uiPriority w:val="99"/>
    <w:semiHidden/>
    <w:unhideWhenUsed/>
    <w:rsid w:val="00433FEF"/>
  </w:style>
  <w:style w:type="numbering" w:customStyle="1" w:styleId="1241">
    <w:name w:val="Нет списка1241"/>
    <w:next w:val="a2"/>
    <w:semiHidden/>
    <w:rsid w:val="00433FEF"/>
  </w:style>
  <w:style w:type="numbering" w:customStyle="1" w:styleId="1111112">
    <w:name w:val="Нет списка1111112"/>
    <w:next w:val="a2"/>
    <w:uiPriority w:val="99"/>
    <w:semiHidden/>
    <w:unhideWhenUsed/>
    <w:rsid w:val="00433FEF"/>
  </w:style>
  <w:style w:type="numbering" w:customStyle="1" w:styleId="18">
    <w:name w:val="Нет списка18"/>
    <w:next w:val="a2"/>
    <w:uiPriority w:val="99"/>
    <w:semiHidden/>
    <w:unhideWhenUsed/>
    <w:rsid w:val="00433FEF"/>
  </w:style>
  <w:style w:type="numbering" w:customStyle="1" w:styleId="19">
    <w:name w:val="Нет списка19"/>
    <w:next w:val="a2"/>
    <w:uiPriority w:val="99"/>
    <w:semiHidden/>
    <w:unhideWhenUsed/>
    <w:rsid w:val="00433FEF"/>
  </w:style>
  <w:style w:type="numbering" w:customStyle="1" w:styleId="200">
    <w:name w:val="Нет списка20"/>
    <w:next w:val="a2"/>
    <w:uiPriority w:val="99"/>
    <w:semiHidden/>
    <w:unhideWhenUsed/>
    <w:rsid w:val="00433FEF"/>
  </w:style>
  <w:style w:type="numbering" w:customStyle="1" w:styleId="1100">
    <w:name w:val="Нет списка110"/>
    <w:next w:val="a2"/>
    <w:uiPriority w:val="99"/>
    <w:semiHidden/>
    <w:unhideWhenUsed/>
    <w:rsid w:val="00433FEF"/>
  </w:style>
  <w:style w:type="numbering" w:customStyle="1" w:styleId="117">
    <w:name w:val="Нет списка117"/>
    <w:next w:val="a2"/>
    <w:uiPriority w:val="99"/>
    <w:semiHidden/>
    <w:unhideWhenUsed/>
    <w:rsid w:val="00433FEF"/>
  </w:style>
  <w:style w:type="numbering" w:customStyle="1" w:styleId="1117">
    <w:name w:val="Нет списка1117"/>
    <w:next w:val="a2"/>
    <w:uiPriority w:val="99"/>
    <w:semiHidden/>
    <w:unhideWhenUsed/>
    <w:rsid w:val="00433FEF"/>
  </w:style>
  <w:style w:type="table" w:customStyle="1" w:styleId="70">
    <w:name w:val="Сетка таблицы7"/>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6"/>
    <w:next w:val="a2"/>
    <w:uiPriority w:val="99"/>
    <w:semiHidden/>
    <w:unhideWhenUsed/>
    <w:rsid w:val="00433FEF"/>
  </w:style>
  <w:style w:type="numbering" w:customStyle="1" w:styleId="11117">
    <w:name w:val="Нет списка11117"/>
    <w:next w:val="a2"/>
    <w:uiPriority w:val="99"/>
    <w:semiHidden/>
    <w:unhideWhenUsed/>
    <w:rsid w:val="00433FEF"/>
  </w:style>
  <w:style w:type="numbering" w:customStyle="1" w:styleId="36">
    <w:name w:val="Нет списка36"/>
    <w:next w:val="a2"/>
    <w:uiPriority w:val="99"/>
    <w:semiHidden/>
    <w:unhideWhenUsed/>
    <w:rsid w:val="00433FEF"/>
  </w:style>
  <w:style w:type="numbering" w:customStyle="1" w:styleId="46">
    <w:name w:val="Нет списка46"/>
    <w:next w:val="a2"/>
    <w:uiPriority w:val="99"/>
    <w:semiHidden/>
    <w:unhideWhenUsed/>
    <w:rsid w:val="00433FEF"/>
  </w:style>
  <w:style w:type="numbering" w:customStyle="1" w:styleId="56">
    <w:name w:val="Нет списка56"/>
    <w:next w:val="a2"/>
    <w:uiPriority w:val="99"/>
    <w:semiHidden/>
    <w:unhideWhenUsed/>
    <w:rsid w:val="00433FEF"/>
  </w:style>
  <w:style w:type="numbering" w:customStyle="1" w:styleId="126">
    <w:name w:val="Нет списка126"/>
    <w:next w:val="a2"/>
    <w:semiHidden/>
    <w:rsid w:val="00433FEF"/>
  </w:style>
  <w:style w:type="numbering" w:customStyle="1" w:styleId="27">
    <w:name w:val="Нет списка27"/>
    <w:next w:val="a2"/>
    <w:uiPriority w:val="99"/>
    <w:semiHidden/>
    <w:unhideWhenUsed/>
    <w:rsid w:val="00433FEF"/>
  </w:style>
  <w:style w:type="numbering" w:customStyle="1" w:styleId="118">
    <w:name w:val="Нет списка118"/>
    <w:next w:val="a2"/>
    <w:uiPriority w:val="99"/>
    <w:semiHidden/>
    <w:unhideWhenUsed/>
    <w:rsid w:val="00433FEF"/>
  </w:style>
  <w:style w:type="numbering" w:customStyle="1" w:styleId="119">
    <w:name w:val="Нет списка119"/>
    <w:next w:val="a2"/>
    <w:uiPriority w:val="99"/>
    <w:semiHidden/>
    <w:unhideWhenUsed/>
    <w:rsid w:val="00433FEF"/>
  </w:style>
  <w:style w:type="numbering" w:customStyle="1" w:styleId="1118">
    <w:name w:val="Нет списка1118"/>
    <w:next w:val="a2"/>
    <w:uiPriority w:val="99"/>
    <w:semiHidden/>
    <w:unhideWhenUsed/>
    <w:rsid w:val="00433FEF"/>
  </w:style>
  <w:style w:type="numbering" w:customStyle="1" w:styleId="11118">
    <w:name w:val="Нет списка11118"/>
    <w:next w:val="a2"/>
    <w:uiPriority w:val="99"/>
    <w:semiHidden/>
    <w:unhideWhenUsed/>
    <w:rsid w:val="00433FEF"/>
  </w:style>
  <w:style w:type="numbering" w:customStyle="1" w:styleId="111113">
    <w:name w:val="Нет списка111113"/>
    <w:next w:val="a2"/>
    <w:uiPriority w:val="99"/>
    <w:semiHidden/>
    <w:unhideWhenUsed/>
    <w:rsid w:val="00433FEF"/>
  </w:style>
  <w:style w:type="numbering" w:customStyle="1" w:styleId="1111113">
    <w:name w:val="Нет списка1111113"/>
    <w:next w:val="a2"/>
    <w:uiPriority w:val="99"/>
    <w:semiHidden/>
    <w:unhideWhenUsed/>
    <w:rsid w:val="00433FEF"/>
  </w:style>
  <w:style w:type="numbering" w:customStyle="1" w:styleId="28">
    <w:name w:val="Нет списка28"/>
    <w:next w:val="a2"/>
    <w:uiPriority w:val="99"/>
    <w:semiHidden/>
    <w:unhideWhenUsed/>
    <w:rsid w:val="00433FEF"/>
  </w:style>
  <w:style w:type="numbering" w:customStyle="1" w:styleId="11111112">
    <w:name w:val="Нет списка11111112"/>
    <w:next w:val="a2"/>
    <w:uiPriority w:val="99"/>
    <w:semiHidden/>
    <w:unhideWhenUsed/>
    <w:rsid w:val="00433FEF"/>
  </w:style>
  <w:style w:type="numbering" w:customStyle="1" w:styleId="37">
    <w:name w:val="Нет списка37"/>
    <w:next w:val="a2"/>
    <w:uiPriority w:val="99"/>
    <w:semiHidden/>
    <w:unhideWhenUsed/>
    <w:rsid w:val="00433FEF"/>
  </w:style>
  <w:style w:type="numbering" w:customStyle="1" w:styleId="47">
    <w:name w:val="Нет списка47"/>
    <w:next w:val="a2"/>
    <w:uiPriority w:val="99"/>
    <w:semiHidden/>
    <w:unhideWhenUsed/>
    <w:rsid w:val="00433FEF"/>
  </w:style>
  <w:style w:type="numbering" w:customStyle="1" w:styleId="57">
    <w:name w:val="Нет списка57"/>
    <w:next w:val="a2"/>
    <w:uiPriority w:val="99"/>
    <w:semiHidden/>
    <w:unhideWhenUsed/>
    <w:rsid w:val="00433FEF"/>
  </w:style>
  <w:style w:type="numbering" w:customStyle="1" w:styleId="127">
    <w:name w:val="Нет списка127"/>
    <w:next w:val="a2"/>
    <w:semiHidden/>
    <w:rsid w:val="00433FEF"/>
  </w:style>
  <w:style w:type="numbering" w:customStyle="1" w:styleId="62">
    <w:name w:val="Нет списка62"/>
    <w:next w:val="a2"/>
    <w:uiPriority w:val="99"/>
    <w:semiHidden/>
    <w:unhideWhenUsed/>
    <w:rsid w:val="00433FEF"/>
  </w:style>
  <w:style w:type="numbering" w:customStyle="1" w:styleId="132">
    <w:name w:val="Нет списка132"/>
    <w:next w:val="a2"/>
    <w:uiPriority w:val="99"/>
    <w:semiHidden/>
    <w:unhideWhenUsed/>
    <w:rsid w:val="00433FEF"/>
  </w:style>
  <w:style w:type="numbering" w:customStyle="1" w:styleId="1122">
    <w:name w:val="Нет списка1122"/>
    <w:next w:val="a2"/>
    <w:uiPriority w:val="99"/>
    <w:semiHidden/>
    <w:unhideWhenUsed/>
    <w:rsid w:val="00433FEF"/>
  </w:style>
  <w:style w:type="numbering" w:customStyle="1" w:styleId="11122">
    <w:name w:val="Нет списка11122"/>
    <w:next w:val="a2"/>
    <w:uiPriority w:val="99"/>
    <w:semiHidden/>
    <w:unhideWhenUsed/>
    <w:rsid w:val="00433FEF"/>
  </w:style>
  <w:style w:type="numbering" w:customStyle="1" w:styleId="212">
    <w:name w:val="Нет списка212"/>
    <w:next w:val="a2"/>
    <w:uiPriority w:val="99"/>
    <w:semiHidden/>
    <w:unhideWhenUsed/>
    <w:rsid w:val="00433FEF"/>
  </w:style>
  <w:style w:type="numbering" w:customStyle="1" w:styleId="111122">
    <w:name w:val="Нет списка111122"/>
    <w:next w:val="a2"/>
    <w:uiPriority w:val="99"/>
    <w:semiHidden/>
    <w:unhideWhenUsed/>
    <w:rsid w:val="00433FEF"/>
  </w:style>
  <w:style w:type="numbering" w:customStyle="1" w:styleId="312">
    <w:name w:val="Нет списка312"/>
    <w:next w:val="a2"/>
    <w:uiPriority w:val="99"/>
    <w:semiHidden/>
    <w:unhideWhenUsed/>
    <w:rsid w:val="00433FEF"/>
  </w:style>
  <w:style w:type="numbering" w:customStyle="1" w:styleId="4120">
    <w:name w:val="Нет списка412"/>
    <w:next w:val="a2"/>
    <w:uiPriority w:val="99"/>
    <w:semiHidden/>
    <w:unhideWhenUsed/>
    <w:rsid w:val="00433FEF"/>
  </w:style>
  <w:style w:type="numbering" w:customStyle="1" w:styleId="512">
    <w:name w:val="Нет списка512"/>
    <w:next w:val="a2"/>
    <w:uiPriority w:val="99"/>
    <w:semiHidden/>
    <w:unhideWhenUsed/>
    <w:rsid w:val="00433FEF"/>
  </w:style>
  <w:style w:type="numbering" w:customStyle="1" w:styleId="1212">
    <w:name w:val="Нет списка1212"/>
    <w:next w:val="a2"/>
    <w:semiHidden/>
    <w:rsid w:val="00433FEF"/>
  </w:style>
  <w:style w:type="numbering" w:customStyle="1" w:styleId="72">
    <w:name w:val="Нет списка72"/>
    <w:next w:val="a2"/>
    <w:uiPriority w:val="99"/>
    <w:semiHidden/>
    <w:unhideWhenUsed/>
    <w:rsid w:val="00433FEF"/>
  </w:style>
  <w:style w:type="numbering" w:customStyle="1" w:styleId="142">
    <w:name w:val="Нет списка142"/>
    <w:next w:val="a2"/>
    <w:uiPriority w:val="99"/>
    <w:semiHidden/>
    <w:unhideWhenUsed/>
    <w:rsid w:val="00433FEF"/>
  </w:style>
  <w:style w:type="numbering" w:customStyle="1" w:styleId="1132">
    <w:name w:val="Нет списка1132"/>
    <w:next w:val="a2"/>
    <w:uiPriority w:val="99"/>
    <w:semiHidden/>
    <w:unhideWhenUsed/>
    <w:rsid w:val="00433FEF"/>
  </w:style>
  <w:style w:type="numbering" w:customStyle="1" w:styleId="11132">
    <w:name w:val="Нет списка11132"/>
    <w:next w:val="a2"/>
    <w:uiPriority w:val="99"/>
    <w:semiHidden/>
    <w:unhideWhenUsed/>
    <w:rsid w:val="00433FEF"/>
  </w:style>
  <w:style w:type="numbering" w:customStyle="1" w:styleId="222">
    <w:name w:val="Нет списка222"/>
    <w:next w:val="a2"/>
    <w:uiPriority w:val="99"/>
    <w:semiHidden/>
    <w:unhideWhenUsed/>
    <w:rsid w:val="00433FEF"/>
  </w:style>
  <w:style w:type="numbering" w:customStyle="1" w:styleId="111132">
    <w:name w:val="Нет списка111132"/>
    <w:next w:val="a2"/>
    <w:uiPriority w:val="99"/>
    <w:semiHidden/>
    <w:unhideWhenUsed/>
    <w:rsid w:val="00433FEF"/>
  </w:style>
  <w:style w:type="numbering" w:customStyle="1" w:styleId="322">
    <w:name w:val="Нет списка322"/>
    <w:next w:val="a2"/>
    <w:uiPriority w:val="99"/>
    <w:semiHidden/>
    <w:unhideWhenUsed/>
    <w:rsid w:val="00433FEF"/>
  </w:style>
  <w:style w:type="numbering" w:customStyle="1" w:styleId="422">
    <w:name w:val="Нет списка422"/>
    <w:next w:val="a2"/>
    <w:uiPriority w:val="99"/>
    <w:semiHidden/>
    <w:unhideWhenUsed/>
    <w:rsid w:val="00433FEF"/>
  </w:style>
  <w:style w:type="numbering" w:customStyle="1" w:styleId="522">
    <w:name w:val="Нет списка522"/>
    <w:next w:val="a2"/>
    <w:uiPriority w:val="99"/>
    <w:semiHidden/>
    <w:unhideWhenUsed/>
    <w:rsid w:val="00433FEF"/>
  </w:style>
  <w:style w:type="numbering" w:customStyle="1" w:styleId="1222">
    <w:name w:val="Нет списка1222"/>
    <w:next w:val="a2"/>
    <w:semiHidden/>
    <w:rsid w:val="00433FEF"/>
  </w:style>
  <w:style w:type="numbering" w:customStyle="1" w:styleId="82">
    <w:name w:val="Нет списка82"/>
    <w:next w:val="a2"/>
    <w:uiPriority w:val="99"/>
    <w:semiHidden/>
    <w:unhideWhenUsed/>
    <w:rsid w:val="00433FEF"/>
  </w:style>
  <w:style w:type="numbering" w:customStyle="1" w:styleId="152">
    <w:name w:val="Нет списка152"/>
    <w:next w:val="a2"/>
    <w:uiPriority w:val="99"/>
    <w:semiHidden/>
    <w:unhideWhenUsed/>
    <w:rsid w:val="00433FEF"/>
  </w:style>
  <w:style w:type="numbering" w:customStyle="1" w:styleId="1142">
    <w:name w:val="Нет списка1142"/>
    <w:next w:val="a2"/>
    <w:uiPriority w:val="99"/>
    <w:semiHidden/>
    <w:unhideWhenUsed/>
    <w:rsid w:val="00433FEF"/>
  </w:style>
  <w:style w:type="numbering" w:customStyle="1" w:styleId="11142">
    <w:name w:val="Нет списка11142"/>
    <w:next w:val="a2"/>
    <w:uiPriority w:val="99"/>
    <w:semiHidden/>
    <w:unhideWhenUsed/>
    <w:rsid w:val="00433FEF"/>
  </w:style>
  <w:style w:type="numbering" w:customStyle="1" w:styleId="232">
    <w:name w:val="Нет списка232"/>
    <w:next w:val="a2"/>
    <w:uiPriority w:val="99"/>
    <w:semiHidden/>
    <w:unhideWhenUsed/>
    <w:rsid w:val="00433FEF"/>
  </w:style>
  <w:style w:type="numbering" w:customStyle="1" w:styleId="111142">
    <w:name w:val="Нет списка111142"/>
    <w:next w:val="a2"/>
    <w:uiPriority w:val="99"/>
    <w:semiHidden/>
    <w:unhideWhenUsed/>
    <w:rsid w:val="00433FEF"/>
  </w:style>
  <w:style w:type="numbering" w:customStyle="1" w:styleId="332">
    <w:name w:val="Нет списка332"/>
    <w:next w:val="a2"/>
    <w:uiPriority w:val="99"/>
    <w:semiHidden/>
    <w:unhideWhenUsed/>
    <w:rsid w:val="00433FEF"/>
  </w:style>
  <w:style w:type="numbering" w:customStyle="1" w:styleId="432">
    <w:name w:val="Нет списка432"/>
    <w:next w:val="a2"/>
    <w:uiPriority w:val="99"/>
    <w:semiHidden/>
    <w:unhideWhenUsed/>
    <w:rsid w:val="00433FEF"/>
  </w:style>
  <w:style w:type="numbering" w:customStyle="1" w:styleId="532">
    <w:name w:val="Нет списка532"/>
    <w:next w:val="a2"/>
    <w:uiPriority w:val="99"/>
    <w:semiHidden/>
    <w:unhideWhenUsed/>
    <w:rsid w:val="00433FEF"/>
  </w:style>
  <w:style w:type="numbering" w:customStyle="1" w:styleId="1232">
    <w:name w:val="Нет списка1232"/>
    <w:next w:val="a2"/>
    <w:semiHidden/>
    <w:rsid w:val="00433FEF"/>
  </w:style>
  <w:style w:type="numbering" w:customStyle="1" w:styleId="92">
    <w:name w:val="Нет списка92"/>
    <w:next w:val="a2"/>
    <w:uiPriority w:val="99"/>
    <w:semiHidden/>
    <w:unhideWhenUsed/>
    <w:rsid w:val="00433FEF"/>
  </w:style>
  <w:style w:type="numbering" w:customStyle="1" w:styleId="162">
    <w:name w:val="Нет списка162"/>
    <w:next w:val="a2"/>
    <w:uiPriority w:val="99"/>
    <w:semiHidden/>
    <w:unhideWhenUsed/>
    <w:rsid w:val="00433FEF"/>
  </w:style>
  <w:style w:type="numbering" w:customStyle="1" w:styleId="1152">
    <w:name w:val="Нет списка1152"/>
    <w:next w:val="a2"/>
    <w:uiPriority w:val="99"/>
    <w:semiHidden/>
    <w:unhideWhenUsed/>
    <w:rsid w:val="00433FEF"/>
  </w:style>
  <w:style w:type="numbering" w:customStyle="1" w:styleId="11152">
    <w:name w:val="Нет списка11152"/>
    <w:next w:val="a2"/>
    <w:uiPriority w:val="99"/>
    <w:semiHidden/>
    <w:unhideWhenUsed/>
    <w:rsid w:val="00433FEF"/>
  </w:style>
  <w:style w:type="numbering" w:customStyle="1" w:styleId="242">
    <w:name w:val="Нет списка242"/>
    <w:next w:val="a2"/>
    <w:uiPriority w:val="99"/>
    <w:semiHidden/>
    <w:unhideWhenUsed/>
    <w:rsid w:val="00433FEF"/>
  </w:style>
  <w:style w:type="numbering" w:customStyle="1" w:styleId="111152">
    <w:name w:val="Нет списка111152"/>
    <w:next w:val="a2"/>
    <w:uiPriority w:val="99"/>
    <w:semiHidden/>
    <w:unhideWhenUsed/>
    <w:rsid w:val="00433FEF"/>
  </w:style>
  <w:style w:type="numbering" w:customStyle="1" w:styleId="342">
    <w:name w:val="Нет списка342"/>
    <w:next w:val="a2"/>
    <w:uiPriority w:val="99"/>
    <w:semiHidden/>
    <w:unhideWhenUsed/>
    <w:rsid w:val="00433FEF"/>
  </w:style>
  <w:style w:type="numbering" w:customStyle="1" w:styleId="442">
    <w:name w:val="Нет списка442"/>
    <w:next w:val="a2"/>
    <w:uiPriority w:val="99"/>
    <w:semiHidden/>
    <w:unhideWhenUsed/>
    <w:rsid w:val="00433FEF"/>
  </w:style>
  <w:style w:type="numbering" w:customStyle="1" w:styleId="542">
    <w:name w:val="Нет списка542"/>
    <w:next w:val="a2"/>
    <w:uiPriority w:val="99"/>
    <w:semiHidden/>
    <w:unhideWhenUsed/>
    <w:rsid w:val="00433FEF"/>
  </w:style>
  <w:style w:type="numbering" w:customStyle="1" w:styleId="1242">
    <w:name w:val="Нет списка1242"/>
    <w:next w:val="a2"/>
    <w:semiHidden/>
    <w:rsid w:val="00433FEF"/>
  </w:style>
  <w:style w:type="numbering" w:customStyle="1" w:styleId="111111111">
    <w:name w:val="Нет списка111111111"/>
    <w:next w:val="a2"/>
    <w:uiPriority w:val="99"/>
    <w:semiHidden/>
    <w:unhideWhenUsed/>
    <w:rsid w:val="00433FEF"/>
  </w:style>
  <w:style w:type="numbering" w:customStyle="1" w:styleId="101">
    <w:name w:val="Нет списка101"/>
    <w:next w:val="a2"/>
    <w:uiPriority w:val="99"/>
    <w:semiHidden/>
    <w:unhideWhenUsed/>
    <w:rsid w:val="00433FEF"/>
  </w:style>
  <w:style w:type="numbering" w:customStyle="1" w:styleId="171">
    <w:name w:val="Нет списка171"/>
    <w:next w:val="a2"/>
    <w:uiPriority w:val="99"/>
    <w:semiHidden/>
    <w:unhideWhenUsed/>
    <w:rsid w:val="00433FEF"/>
  </w:style>
  <w:style w:type="numbering" w:customStyle="1" w:styleId="1161">
    <w:name w:val="Нет списка1161"/>
    <w:next w:val="a2"/>
    <w:uiPriority w:val="99"/>
    <w:semiHidden/>
    <w:unhideWhenUsed/>
    <w:rsid w:val="00433FEF"/>
  </w:style>
  <w:style w:type="numbering" w:customStyle="1" w:styleId="11161">
    <w:name w:val="Нет списка11161"/>
    <w:next w:val="a2"/>
    <w:uiPriority w:val="99"/>
    <w:semiHidden/>
    <w:unhideWhenUsed/>
    <w:rsid w:val="00433FEF"/>
  </w:style>
  <w:style w:type="numbering" w:customStyle="1" w:styleId="111161">
    <w:name w:val="Нет списка111161"/>
    <w:next w:val="a2"/>
    <w:uiPriority w:val="99"/>
    <w:semiHidden/>
    <w:unhideWhenUsed/>
    <w:rsid w:val="00433FEF"/>
  </w:style>
  <w:style w:type="numbering" w:customStyle="1" w:styleId="251">
    <w:name w:val="Нет списка251"/>
    <w:next w:val="a2"/>
    <w:uiPriority w:val="99"/>
    <w:semiHidden/>
    <w:unhideWhenUsed/>
    <w:rsid w:val="00433FEF"/>
  </w:style>
  <w:style w:type="numbering" w:customStyle="1" w:styleId="1111121">
    <w:name w:val="Нет списка1111121"/>
    <w:next w:val="a2"/>
    <w:uiPriority w:val="99"/>
    <w:semiHidden/>
    <w:unhideWhenUsed/>
    <w:rsid w:val="00433FEF"/>
  </w:style>
  <w:style w:type="numbering" w:customStyle="1" w:styleId="351">
    <w:name w:val="Нет списка351"/>
    <w:next w:val="a2"/>
    <w:uiPriority w:val="99"/>
    <w:semiHidden/>
    <w:unhideWhenUsed/>
    <w:rsid w:val="00433FEF"/>
  </w:style>
  <w:style w:type="numbering" w:customStyle="1" w:styleId="451">
    <w:name w:val="Нет списка451"/>
    <w:next w:val="a2"/>
    <w:uiPriority w:val="99"/>
    <w:semiHidden/>
    <w:unhideWhenUsed/>
    <w:rsid w:val="00433FEF"/>
  </w:style>
  <w:style w:type="numbering" w:customStyle="1" w:styleId="551">
    <w:name w:val="Нет списка551"/>
    <w:next w:val="a2"/>
    <w:uiPriority w:val="99"/>
    <w:semiHidden/>
    <w:unhideWhenUsed/>
    <w:rsid w:val="00433FEF"/>
  </w:style>
  <w:style w:type="numbering" w:customStyle="1" w:styleId="1251">
    <w:name w:val="Нет списка1251"/>
    <w:next w:val="a2"/>
    <w:semiHidden/>
    <w:rsid w:val="00433FEF"/>
  </w:style>
  <w:style w:type="numbering" w:customStyle="1" w:styleId="611">
    <w:name w:val="Нет списка611"/>
    <w:next w:val="a2"/>
    <w:uiPriority w:val="99"/>
    <w:semiHidden/>
    <w:unhideWhenUsed/>
    <w:rsid w:val="00433FEF"/>
  </w:style>
  <w:style w:type="numbering" w:customStyle="1" w:styleId="1311">
    <w:name w:val="Нет списка1311"/>
    <w:next w:val="a2"/>
    <w:uiPriority w:val="99"/>
    <w:semiHidden/>
    <w:unhideWhenUsed/>
    <w:rsid w:val="00433FEF"/>
  </w:style>
  <w:style w:type="numbering" w:customStyle="1" w:styleId="11211">
    <w:name w:val="Нет списка11211"/>
    <w:next w:val="a2"/>
    <w:uiPriority w:val="99"/>
    <w:semiHidden/>
    <w:unhideWhenUsed/>
    <w:rsid w:val="00433FEF"/>
  </w:style>
  <w:style w:type="numbering" w:customStyle="1" w:styleId="111211">
    <w:name w:val="Нет списка111211"/>
    <w:next w:val="a2"/>
    <w:uiPriority w:val="99"/>
    <w:semiHidden/>
    <w:unhideWhenUsed/>
    <w:rsid w:val="00433FEF"/>
  </w:style>
  <w:style w:type="numbering" w:customStyle="1" w:styleId="2111">
    <w:name w:val="Нет списка2111"/>
    <w:next w:val="a2"/>
    <w:uiPriority w:val="99"/>
    <w:semiHidden/>
    <w:unhideWhenUsed/>
    <w:rsid w:val="00433FEF"/>
  </w:style>
  <w:style w:type="numbering" w:customStyle="1" w:styleId="1111211">
    <w:name w:val="Нет списка1111211"/>
    <w:next w:val="a2"/>
    <w:uiPriority w:val="99"/>
    <w:semiHidden/>
    <w:unhideWhenUsed/>
    <w:rsid w:val="00433FEF"/>
  </w:style>
  <w:style w:type="numbering" w:customStyle="1" w:styleId="3111">
    <w:name w:val="Нет списка3111"/>
    <w:next w:val="a2"/>
    <w:uiPriority w:val="99"/>
    <w:semiHidden/>
    <w:unhideWhenUsed/>
    <w:rsid w:val="00433FEF"/>
  </w:style>
  <w:style w:type="numbering" w:customStyle="1" w:styleId="4111">
    <w:name w:val="Нет списка4111"/>
    <w:next w:val="a2"/>
    <w:uiPriority w:val="99"/>
    <w:semiHidden/>
    <w:unhideWhenUsed/>
    <w:rsid w:val="00433FEF"/>
  </w:style>
  <w:style w:type="numbering" w:customStyle="1" w:styleId="5111">
    <w:name w:val="Нет списка5111"/>
    <w:next w:val="a2"/>
    <w:uiPriority w:val="99"/>
    <w:semiHidden/>
    <w:unhideWhenUsed/>
    <w:rsid w:val="00433FEF"/>
  </w:style>
  <w:style w:type="numbering" w:customStyle="1" w:styleId="12111">
    <w:name w:val="Нет списка12111"/>
    <w:next w:val="a2"/>
    <w:semiHidden/>
    <w:rsid w:val="00433FEF"/>
  </w:style>
  <w:style w:type="numbering" w:customStyle="1" w:styleId="711">
    <w:name w:val="Нет списка711"/>
    <w:next w:val="a2"/>
    <w:uiPriority w:val="99"/>
    <w:semiHidden/>
    <w:unhideWhenUsed/>
    <w:rsid w:val="00433FEF"/>
  </w:style>
  <w:style w:type="numbering" w:customStyle="1" w:styleId="1411">
    <w:name w:val="Нет списка1411"/>
    <w:next w:val="a2"/>
    <w:uiPriority w:val="99"/>
    <w:semiHidden/>
    <w:unhideWhenUsed/>
    <w:rsid w:val="00433FEF"/>
  </w:style>
  <w:style w:type="numbering" w:customStyle="1" w:styleId="11311">
    <w:name w:val="Нет списка11311"/>
    <w:next w:val="a2"/>
    <w:uiPriority w:val="99"/>
    <w:semiHidden/>
    <w:unhideWhenUsed/>
    <w:rsid w:val="00433FEF"/>
  </w:style>
  <w:style w:type="numbering" w:customStyle="1" w:styleId="111311">
    <w:name w:val="Нет списка111311"/>
    <w:next w:val="a2"/>
    <w:uiPriority w:val="99"/>
    <w:semiHidden/>
    <w:unhideWhenUsed/>
    <w:rsid w:val="00433FEF"/>
  </w:style>
  <w:style w:type="numbering" w:customStyle="1" w:styleId="2211">
    <w:name w:val="Нет списка2211"/>
    <w:next w:val="a2"/>
    <w:uiPriority w:val="99"/>
    <w:semiHidden/>
    <w:unhideWhenUsed/>
    <w:rsid w:val="00433FEF"/>
  </w:style>
  <w:style w:type="numbering" w:customStyle="1" w:styleId="1111311">
    <w:name w:val="Нет списка1111311"/>
    <w:next w:val="a2"/>
    <w:uiPriority w:val="99"/>
    <w:semiHidden/>
    <w:unhideWhenUsed/>
    <w:rsid w:val="00433FEF"/>
  </w:style>
  <w:style w:type="numbering" w:customStyle="1" w:styleId="3211">
    <w:name w:val="Нет списка3211"/>
    <w:next w:val="a2"/>
    <w:uiPriority w:val="99"/>
    <w:semiHidden/>
    <w:unhideWhenUsed/>
    <w:rsid w:val="00433FEF"/>
  </w:style>
  <w:style w:type="numbering" w:customStyle="1" w:styleId="4211">
    <w:name w:val="Нет списка4211"/>
    <w:next w:val="a2"/>
    <w:uiPriority w:val="99"/>
    <w:semiHidden/>
    <w:unhideWhenUsed/>
    <w:rsid w:val="00433FEF"/>
  </w:style>
  <w:style w:type="numbering" w:customStyle="1" w:styleId="5211">
    <w:name w:val="Нет списка5211"/>
    <w:next w:val="a2"/>
    <w:uiPriority w:val="99"/>
    <w:semiHidden/>
    <w:unhideWhenUsed/>
    <w:rsid w:val="00433FEF"/>
  </w:style>
  <w:style w:type="numbering" w:customStyle="1" w:styleId="12211">
    <w:name w:val="Нет списка12211"/>
    <w:next w:val="a2"/>
    <w:semiHidden/>
    <w:rsid w:val="00433FEF"/>
  </w:style>
  <w:style w:type="numbering" w:customStyle="1" w:styleId="811">
    <w:name w:val="Нет списка811"/>
    <w:next w:val="a2"/>
    <w:uiPriority w:val="99"/>
    <w:semiHidden/>
    <w:unhideWhenUsed/>
    <w:rsid w:val="00433FEF"/>
  </w:style>
  <w:style w:type="numbering" w:customStyle="1" w:styleId="1511">
    <w:name w:val="Нет списка1511"/>
    <w:next w:val="a2"/>
    <w:uiPriority w:val="99"/>
    <w:semiHidden/>
    <w:unhideWhenUsed/>
    <w:rsid w:val="00433FEF"/>
  </w:style>
  <w:style w:type="numbering" w:customStyle="1" w:styleId="11411">
    <w:name w:val="Нет списка11411"/>
    <w:next w:val="a2"/>
    <w:uiPriority w:val="99"/>
    <w:semiHidden/>
    <w:unhideWhenUsed/>
    <w:rsid w:val="00433FEF"/>
  </w:style>
  <w:style w:type="numbering" w:customStyle="1" w:styleId="111411">
    <w:name w:val="Нет списка111411"/>
    <w:next w:val="a2"/>
    <w:uiPriority w:val="99"/>
    <w:semiHidden/>
    <w:unhideWhenUsed/>
    <w:rsid w:val="00433FEF"/>
  </w:style>
  <w:style w:type="numbering" w:customStyle="1" w:styleId="2311">
    <w:name w:val="Нет списка2311"/>
    <w:next w:val="a2"/>
    <w:uiPriority w:val="99"/>
    <w:semiHidden/>
    <w:unhideWhenUsed/>
    <w:rsid w:val="00433FEF"/>
  </w:style>
  <w:style w:type="numbering" w:customStyle="1" w:styleId="1111411">
    <w:name w:val="Нет списка1111411"/>
    <w:next w:val="a2"/>
    <w:uiPriority w:val="99"/>
    <w:semiHidden/>
    <w:unhideWhenUsed/>
    <w:rsid w:val="00433FEF"/>
  </w:style>
  <w:style w:type="numbering" w:customStyle="1" w:styleId="3311">
    <w:name w:val="Нет списка3311"/>
    <w:next w:val="a2"/>
    <w:uiPriority w:val="99"/>
    <w:semiHidden/>
    <w:unhideWhenUsed/>
    <w:rsid w:val="00433FEF"/>
  </w:style>
  <w:style w:type="numbering" w:customStyle="1" w:styleId="4311">
    <w:name w:val="Нет списка4311"/>
    <w:next w:val="a2"/>
    <w:uiPriority w:val="99"/>
    <w:semiHidden/>
    <w:unhideWhenUsed/>
    <w:rsid w:val="00433FEF"/>
  </w:style>
  <w:style w:type="numbering" w:customStyle="1" w:styleId="5311">
    <w:name w:val="Нет списка5311"/>
    <w:next w:val="a2"/>
    <w:uiPriority w:val="99"/>
    <w:semiHidden/>
    <w:unhideWhenUsed/>
    <w:rsid w:val="00433FEF"/>
  </w:style>
  <w:style w:type="numbering" w:customStyle="1" w:styleId="12311">
    <w:name w:val="Нет списка12311"/>
    <w:next w:val="a2"/>
    <w:semiHidden/>
    <w:rsid w:val="00433FEF"/>
  </w:style>
  <w:style w:type="numbering" w:customStyle="1" w:styleId="911">
    <w:name w:val="Нет списка911"/>
    <w:next w:val="a2"/>
    <w:uiPriority w:val="99"/>
    <w:semiHidden/>
    <w:unhideWhenUsed/>
    <w:rsid w:val="00433FEF"/>
  </w:style>
  <w:style w:type="numbering" w:customStyle="1" w:styleId="1611">
    <w:name w:val="Нет списка1611"/>
    <w:next w:val="a2"/>
    <w:uiPriority w:val="99"/>
    <w:semiHidden/>
    <w:unhideWhenUsed/>
    <w:rsid w:val="00433FEF"/>
  </w:style>
  <w:style w:type="numbering" w:customStyle="1" w:styleId="11511">
    <w:name w:val="Нет списка11511"/>
    <w:next w:val="a2"/>
    <w:uiPriority w:val="99"/>
    <w:semiHidden/>
    <w:unhideWhenUsed/>
    <w:rsid w:val="00433FEF"/>
  </w:style>
  <w:style w:type="numbering" w:customStyle="1" w:styleId="111511">
    <w:name w:val="Нет списка111511"/>
    <w:next w:val="a2"/>
    <w:uiPriority w:val="99"/>
    <w:semiHidden/>
    <w:unhideWhenUsed/>
    <w:rsid w:val="00433FEF"/>
  </w:style>
  <w:style w:type="numbering" w:customStyle="1" w:styleId="2411">
    <w:name w:val="Нет списка2411"/>
    <w:next w:val="a2"/>
    <w:uiPriority w:val="99"/>
    <w:semiHidden/>
    <w:unhideWhenUsed/>
    <w:rsid w:val="00433FEF"/>
  </w:style>
  <w:style w:type="numbering" w:customStyle="1" w:styleId="1111511">
    <w:name w:val="Нет списка1111511"/>
    <w:next w:val="a2"/>
    <w:uiPriority w:val="99"/>
    <w:semiHidden/>
    <w:unhideWhenUsed/>
    <w:rsid w:val="00433FEF"/>
  </w:style>
  <w:style w:type="numbering" w:customStyle="1" w:styleId="3411">
    <w:name w:val="Нет списка3411"/>
    <w:next w:val="a2"/>
    <w:uiPriority w:val="99"/>
    <w:semiHidden/>
    <w:unhideWhenUsed/>
    <w:rsid w:val="00433FEF"/>
  </w:style>
  <w:style w:type="numbering" w:customStyle="1" w:styleId="4411">
    <w:name w:val="Нет списка4411"/>
    <w:next w:val="a2"/>
    <w:uiPriority w:val="99"/>
    <w:semiHidden/>
    <w:unhideWhenUsed/>
    <w:rsid w:val="00433FEF"/>
  </w:style>
  <w:style w:type="numbering" w:customStyle="1" w:styleId="5411">
    <w:name w:val="Нет списка5411"/>
    <w:next w:val="a2"/>
    <w:uiPriority w:val="99"/>
    <w:semiHidden/>
    <w:unhideWhenUsed/>
    <w:rsid w:val="00433FEF"/>
  </w:style>
  <w:style w:type="numbering" w:customStyle="1" w:styleId="12411">
    <w:name w:val="Нет списка12411"/>
    <w:next w:val="a2"/>
    <w:semiHidden/>
    <w:rsid w:val="00433FEF"/>
  </w:style>
  <w:style w:type="numbering" w:customStyle="1" w:styleId="11111121">
    <w:name w:val="Нет списка11111121"/>
    <w:next w:val="a2"/>
    <w:uiPriority w:val="99"/>
    <w:semiHidden/>
    <w:unhideWhenUsed/>
    <w:rsid w:val="00433FEF"/>
  </w:style>
  <w:style w:type="numbering" w:customStyle="1" w:styleId="181">
    <w:name w:val="Нет списка181"/>
    <w:next w:val="a2"/>
    <w:uiPriority w:val="99"/>
    <w:semiHidden/>
    <w:unhideWhenUsed/>
    <w:rsid w:val="00433FEF"/>
  </w:style>
  <w:style w:type="numbering" w:customStyle="1" w:styleId="191">
    <w:name w:val="Нет списка191"/>
    <w:next w:val="a2"/>
    <w:uiPriority w:val="99"/>
    <w:semiHidden/>
    <w:unhideWhenUsed/>
    <w:rsid w:val="00433FEF"/>
  </w:style>
  <w:style w:type="numbering" w:customStyle="1" w:styleId="201">
    <w:name w:val="Нет списка201"/>
    <w:next w:val="a2"/>
    <w:uiPriority w:val="99"/>
    <w:semiHidden/>
    <w:unhideWhenUsed/>
    <w:rsid w:val="00433FEF"/>
  </w:style>
  <w:style w:type="numbering" w:customStyle="1" w:styleId="1101">
    <w:name w:val="Нет списка1101"/>
    <w:next w:val="a2"/>
    <w:uiPriority w:val="99"/>
    <w:semiHidden/>
    <w:unhideWhenUsed/>
    <w:rsid w:val="00433FEF"/>
  </w:style>
  <w:style w:type="numbering" w:customStyle="1" w:styleId="1171">
    <w:name w:val="Нет списка1171"/>
    <w:next w:val="a2"/>
    <w:uiPriority w:val="99"/>
    <w:semiHidden/>
    <w:unhideWhenUsed/>
    <w:rsid w:val="00433FEF"/>
  </w:style>
  <w:style w:type="numbering" w:customStyle="1" w:styleId="11171">
    <w:name w:val="Нет списка11171"/>
    <w:next w:val="a2"/>
    <w:uiPriority w:val="99"/>
    <w:semiHidden/>
    <w:unhideWhenUsed/>
    <w:rsid w:val="00433FEF"/>
  </w:style>
  <w:style w:type="numbering" w:customStyle="1" w:styleId="261">
    <w:name w:val="Нет списка261"/>
    <w:next w:val="a2"/>
    <w:uiPriority w:val="99"/>
    <w:semiHidden/>
    <w:unhideWhenUsed/>
    <w:rsid w:val="00433FEF"/>
  </w:style>
  <w:style w:type="numbering" w:customStyle="1" w:styleId="111171">
    <w:name w:val="Нет списка111171"/>
    <w:next w:val="a2"/>
    <w:uiPriority w:val="99"/>
    <w:semiHidden/>
    <w:unhideWhenUsed/>
    <w:rsid w:val="00433FEF"/>
  </w:style>
  <w:style w:type="numbering" w:customStyle="1" w:styleId="361">
    <w:name w:val="Нет списка361"/>
    <w:next w:val="a2"/>
    <w:uiPriority w:val="99"/>
    <w:semiHidden/>
    <w:unhideWhenUsed/>
    <w:rsid w:val="00433FEF"/>
  </w:style>
  <w:style w:type="numbering" w:customStyle="1" w:styleId="461">
    <w:name w:val="Нет списка461"/>
    <w:next w:val="a2"/>
    <w:uiPriority w:val="99"/>
    <w:semiHidden/>
    <w:unhideWhenUsed/>
    <w:rsid w:val="00433FEF"/>
  </w:style>
  <w:style w:type="numbering" w:customStyle="1" w:styleId="561">
    <w:name w:val="Нет списка561"/>
    <w:next w:val="a2"/>
    <w:uiPriority w:val="99"/>
    <w:semiHidden/>
    <w:unhideWhenUsed/>
    <w:rsid w:val="00433FEF"/>
  </w:style>
  <w:style w:type="numbering" w:customStyle="1" w:styleId="1261">
    <w:name w:val="Нет списка1261"/>
    <w:next w:val="a2"/>
    <w:semiHidden/>
    <w:rsid w:val="00433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3FEF"/>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433F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3FEF"/>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433FEF"/>
    <w:rPr>
      <w:rFonts w:ascii="Times New Roman" w:eastAsia="Times New Roman" w:hAnsi="Times New Roman" w:cs="Times New Roman"/>
      <w:b/>
      <w:bCs/>
      <w:sz w:val="24"/>
      <w:szCs w:val="24"/>
    </w:rPr>
  </w:style>
  <w:style w:type="paragraph" w:styleId="a3">
    <w:name w:val="footnote text"/>
    <w:aliases w:val=" Знак Знак Знак, Знак Знак, Знак"/>
    <w:basedOn w:val="a"/>
    <w:link w:val="a4"/>
    <w:semiHidden/>
    <w:unhideWhenUsed/>
    <w:rsid w:val="00433FEF"/>
    <w:pPr>
      <w:spacing w:after="0" w:line="240" w:lineRule="auto"/>
    </w:pPr>
    <w:rPr>
      <w:sz w:val="20"/>
      <w:szCs w:val="20"/>
    </w:rPr>
  </w:style>
  <w:style w:type="character" w:customStyle="1" w:styleId="a4">
    <w:name w:val="Текст сноски Знак"/>
    <w:aliases w:val=" Знак Знак Знак Знак, Знак Знак Знак1, Знак Знак1"/>
    <w:basedOn w:val="a0"/>
    <w:link w:val="a3"/>
    <w:semiHidden/>
    <w:rsid w:val="00433FEF"/>
    <w:rPr>
      <w:sz w:val="20"/>
      <w:szCs w:val="20"/>
    </w:rPr>
  </w:style>
  <w:style w:type="character" w:styleId="a5">
    <w:name w:val="footnote reference"/>
    <w:semiHidden/>
    <w:rsid w:val="00433FEF"/>
    <w:rPr>
      <w:vertAlign w:val="superscript"/>
    </w:rPr>
  </w:style>
  <w:style w:type="character" w:styleId="a6">
    <w:name w:val="Hyperlink"/>
    <w:uiPriority w:val="99"/>
    <w:rsid w:val="00433FEF"/>
    <w:rPr>
      <w:color w:val="0000FF"/>
      <w:u w:val="single"/>
    </w:rPr>
  </w:style>
  <w:style w:type="paragraph" w:styleId="a7">
    <w:name w:val="List Paragraph"/>
    <w:basedOn w:val="a"/>
    <w:uiPriority w:val="34"/>
    <w:qFormat/>
    <w:rsid w:val="00433FEF"/>
    <w:pPr>
      <w:ind w:left="720"/>
      <w:contextualSpacing/>
    </w:pPr>
  </w:style>
  <w:style w:type="paragraph" w:styleId="a8">
    <w:name w:val="Balloon Text"/>
    <w:basedOn w:val="a"/>
    <w:link w:val="a9"/>
    <w:uiPriority w:val="99"/>
    <w:semiHidden/>
    <w:unhideWhenUsed/>
    <w:rsid w:val="00433F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3FEF"/>
    <w:rPr>
      <w:rFonts w:ascii="Tahoma" w:hAnsi="Tahoma" w:cs="Tahoma"/>
      <w:sz w:val="16"/>
      <w:szCs w:val="16"/>
    </w:rPr>
  </w:style>
  <w:style w:type="numbering" w:customStyle="1" w:styleId="1">
    <w:name w:val="Нет списка1"/>
    <w:next w:val="a2"/>
    <w:uiPriority w:val="99"/>
    <w:semiHidden/>
    <w:unhideWhenUsed/>
    <w:rsid w:val="00433FEF"/>
  </w:style>
  <w:style w:type="paragraph" w:styleId="aa">
    <w:name w:val="header"/>
    <w:basedOn w:val="a"/>
    <w:link w:val="ab"/>
    <w:uiPriority w:val="99"/>
    <w:unhideWhenUsed/>
    <w:rsid w:val="00433FEF"/>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433FEF"/>
    <w:rPr>
      <w:rFonts w:ascii="Calibri" w:eastAsia="Calibri" w:hAnsi="Calibri" w:cs="Times New Roman"/>
    </w:rPr>
  </w:style>
  <w:style w:type="paragraph" w:styleId="ac">
    <w:name w:val="footer"/>
    <w:basedOn w:val="a"/>
    <w:link w:val="ad"/>
    <w:uiPriority w:val="99"/>
    <w:unhideWhenUsed/>
    <w:rsid w:val="00433FEF"/>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433FEF"/>
    <w:rPr>
      <w:rFonts w:ascii="Calibri" w:eastAsia="Calibri" w:hAnsi="Calibri" w:cs="Times New Roman"/>
    </w:rPr>
  </w:style>
  <w:style w:type="numbering" w:customStyle="1" w:styleId="11">
    <w:name w:val="Нет списка11"/>
    <w:next w:val="a2"/>
    <w:uiPriority w:val="99"/>
    <w:semiHidden/>
    <w:unhideWhenUsed/>
    <w:rsid w:val="00433FEF"/>
  </w:style>
  <w:style w:type="paragraph" w:styleId="21">
    <w:name w:val="Body Text Indent 2"/>
    <w:basedOn w:val="a"/>
    <w:link w:val="22"/>
    <w:rsid w:val="00433FE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33FEF"/>
    <w:rPr>
      <w:rFonts w:ascii="Times New Roman" w:eastAsia="Times New Roman" w:hAnsi="Times New Roman" w:cs="Times New Roman"/>
      <w:sz w:val="24"/>
      <w:szCs w:val="24"/>
      <w:lang w:eastAsia="ru-RU"/>
    </w:rPr>
  </w:style>
  <w:style w:type="paragraph" w:styleId="ae">
    <w:name w:val="Normal (Web)"/>
    <w:basedOn w:val="a"/>
    <w:unhideWhenUsed/>
    <w:rsid w:val="00433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433FEF"/>
    <w:rPr>
      <w:b/>
      <w:bCs/>
    </w:rPr>
  </w:style>
  <w:style w:type="paragraph" w:customStyle="1" w:styleId="ConsPlusNonformat">
    <w:name w:val="ConsPlusNonformat"/>
    <w:rsid w:val="00433F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433F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433FEF"/>
  </w:style>
  <w:style w:type="numbering" w:customStyle="1" w:styleId="1111">
    <w:name w:val="Нет списка1111"/>
    <w:next w:val="a2"/>
    <w:uiPriority w:val="99"/>
    <w:semiHidden/>
    <w:unhideWhenUsed/>
    <w:rsid w:val="00433FEF"/>
  </w:style>
  <w:style w:type="paragraph" w:customStyle="1" w:styleId="col-md-12">
    <w:name w:val="col-md-12"/>
    <w:basedOn w:val="a"/>
    <w:rsid w:val="00433F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433F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
    <w:name w:val="Нет списка11111"/>
    <w:next w:val="a2"/>
    <w:uiPriority w:val="99"/>
    <w:semiHidden/>
    <w:unhideWhenUsed/>
    <w:rsid w:val="00433FEF"/>
  </w:style>
  <w:style w:type="numbering" w:customStyle="1" w:styleId="111111">
    <w:name w:val="Нет списка111111"/>
    <w:next w:val="a2"/>
    <w:uiPriority w:val="99"/>
    <w:semiHidden/>
    <w:unhideWhenUsed/>
    <w:rsid w:val="00433FEF"/>
  </w:style>
  <w:style w:type="character" w:customStyle="1" w:styleId="apple-converted-space">
    <w:name w:val="apple-converted-space"/>
    <w:rsid w:val="00433FEF"/>
  </w:style>
  <w:style w:type="character" w:styleId="af1">
    <w:name w:val="FollowedHyperlink"/>
    <w:uiPriority w:val="99"/>
    <w:rsid w:val="00433FEF"/>
    <w:rPr>
      <w:color w:val="800080"/>
      <w:u w:val="single"/>
    </w:rPr>
  </w:style>
  <w:style w:type="table" w:customStyle="1" w:styleId="12">
    <w:name w:val="Сетка таблицы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2"/>
    <w:uiPriority w:val="99"/>
    <w:semiHidden/>
    <w:unhideWhenUsed/>
    <w:rsid w:val="00433FEF"/>
  </w:style>
  <w:style w:type="numbering" w:customStyle="1" w:styleId="1111111">
    <w:name w:val="Нет списка1111111"/>
    <w:next w:val="a2"/>
    <w:uiPriority w:val="99"/>
    <w:semiHidden/>
    <w:unhideWhenUsed/>
    <w:rsid w:val="00433FEF"/>
  </w:style>
  <w:style w:type="numbering" w:customStyle="1" w:styleId="3">
    <w:name w:val="Нет списка3"/>
    <w:next w:val="a2"/>
    <w:uiPriority w:val="99"/>
    <w:semiHidden/>
    <w:unhideWhenUsed/>
    <w:rsid w:val="00433FEF"/>
  </w:style>
  <w:style w:type="numbering" w:customStyle="1" w:styleId="41">
    <w:name w:val="Нет списка4"/>
    <w:next w:val="a2"/>
    <w:uiPriority w:val="99"/>
    <w:semiHidden/>
    <w:unhideWhenUsed/>
    <w:rsid w:val="00433FEF"/>
  </w:style>
  <w:style w:type="numbering" w:customStyle="1" w:styleId="5">
    <w:name w:val="Нет списка5"/>
    <w:next w:val="a2"/>
    <w:uiPriority w:val="99"/>
    <w:semiHidden/>
    <w:unhideWhenUsed/>
    <w:rsid w:val="00433FEF"/>
  </w:style>
  <w:style w:type="paragraph" w:customStyle="1" w:styleId="xl63">
    <w:name w:val="xl63"/>
    <w:basedOn w:val="a"/>
    <w:rsid w:val="00433FEF"/>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4">
    <w:name w:val="xl64"/>
    <w:basedOn w:val="a"/>
    <w:rsid w:val="00433FEF"/>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433FE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433FE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433FE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33FEF"/>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433FE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433FE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433FE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433FE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120">
    <w:name w:val="Нет списка12"/>
    <w:next w:val="a2"/>
    <w:semiHidden/>
    <w:rsid w:val="00433FEF"/>
  </w:style>
  <w:style w:type="paragraph" w:customStyle="1" w:styleId="xl73">
    <w:name w:val="xl73"/>
    <w:basedOn w:val="a"/>
    <w:rsid w:val="00433FE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433FEF"/>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433F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433FEF"/>
    <w:pPr>
      <w:pBdr>
        <w:left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433FE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433FEF"/>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433FE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433F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numbering" w:customStyle="1" w:styleId="6">
    <w:name w:val="Нет списка6"/>
    <w:next w:val="a2"/>
    <w:uiPriority w:val="99"/>
    <w:semiHidden/>
    <w:unhideWhenUsed/>
    <w:rsid w:val="00433FEF"/>
  </w:style>
  <w:style w:type="numbering" w:customStyle="1" w:styleId="13">
    <w:name w:val="Нет списка13"/>
    <w:next w:val="a2"/>
    <w:uiPriority w:val="99"/>
    <w:semiHidden/>
    <w:unhideWhenUsed/>
    <w:rsid w:val="00433FEF"/>
  </w:style>
  <w:style w:type="numbering" w:customStyle="1" w:styleId="112">
    <w:name w:val="Нет списка112"/>
    <w:next w:val="a2"/>
    <w:uiPriority w:val="99"/>
    <w:semiHidden/>
    <w:unhideWhenUsed/>
    <w:rsid w:val="00433FEF"/>
  </w:style>
  <w:style w:type="numbering" w:customStyle="1" w:styleId="1112">
    <w:name w:val="Нет списка1112"/>
    <w:next w:val="a2"/>
    <w:uiPriority w:val="99"/>
    <w:semiHidden/>
    <w:unhideWhenUsed/>
    <w:rsid w:val="00433FEF"/>
  </w:style>
  <w:style w:type="table" w:customStyle="1" w:styleId="24">
    <w:name w:val="Сетка таблицы2"/>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433FEF"/>
  </w:style>
  <w:style w:type="numbering" w:customStyle="1" w:styleId="11112">
    <w:name w:val="Нет списка11112"/>
    <w:next w:val="a2"/>
    <w:uiPriority w:val="99"/>
    <w:semiHidden/>
    <w:unhideWhenUsed/>
    <w:rsid w:val="00433FEF"/>
  </w:style>
  <w:style w:type="numbering" w:customStyle="1" w:styleId="31">
    <w:name w:val="Нет списка31"/>
    <w:next w:val="a2"/>
    <w:uiPriority w:val="99"/>
    <w:semiHidden/>
    <w:unhideWhenUsed/>
    <w:rsid w:val="00433FEF"/>
  </w:style>
  <w:style w:type="numbering" w:customStyle="1" w:styleId="410">
    <w:name w:val="Нет списка41"/>
    <w:next w:val="a2"/>
    <w:uiPriority w:val="99"/>
    <w:semiHidden/>
    <w:unhideWhenUsed/>
    <w:rsid w:val="00433FEF"/>
  </w:style>
  <w:style w:type="numbering" w:customStyle="1" w:styleId="51">
    <w:name w:val="Нет списка51"/>
    <w:next w:val="a2"/>
    <w:uiPriority w:val="99"/>
    <w:semiHidden/>
    <w:unhideWhenUsed/>
    <w:rsid w:val="00433FEF"/>
  </w:style>
  <w:style w:type="numbering" w:customStyle="1" w:styleId="121">
    <w:name w:val="Нет списка121"/>
    <w:next w:val="a2"/>
    <w:semiHidden/>
    <w:rsid w:val="00433FEF"/>
  </w:style>
  <w:style w:type="numbering" w:customStyle="1" w:styleId="7">
    <w:name w:val="Нет списка7"/>
    <w:next w:val="a2"/>
    <w:uiPriority w:val="99"/>
    <w:semiHidden/>
    <w:unhideWhenUsed/>
    <w:rsid w:val="00433FEF"/>
  </w:style>
  <w:style w:type="numbering" w:customStyle="1" w:styleId="14">
    <w:name w:val="Нет списка14"/>
    <w:next w:val="a2"/>
    <w:uiPriority w:val="99"/>
    <w:semiHidden/>
    <w:unhideWhenUsed/>
    <w:rsid w:val="00433FEF"/>
  </w:style>
  <w:style w:type="numbering" w:customStyle="1" w:styleId="113">
    <w:name w:val="Нет списка113"/>
    <w:next w:val="a2"/>
    <w:uiPriority w:val="99"/>
    <w:semiHidden/>
    <w:unhideWhenUsed/>
    <w:rsid w:val="00433FEF"/>
  </w:style>
  <w:style w:type="numbering" w:customStyle="1" w:styleId="1113">
    <w:name w:val="Нет списка1113"/>
    <w:next w:val="a2"/>
    <w:uiPriority w:val="99"/>
    <w:semiHidden/>
    <w:unhideWhenUsed/>
    <w:rsid w:val="00433FEF"/>
  </w:style>
  <w:style w:type="table" w:customStyle="1" w:styleId="30">
    <w:name w:val="Сетка таблицы3"/>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2"/>
    <w:uiPriority w:val="99"/>
    <w:semiHidden/>
    <w:unhideWhenUsed/>
    <w:rsid w:val="00433FEF"/>
  </w:style>
  <w:style w:type="numbering" w:customStyle="1" w:styleId="11113">
    <w:name w:val="Нет списка11113"/>
    <w:next w:val="a2"/>
    <w:uiPriority w:val="99"/>
    <w:semiHidden/>
    <w:unhideWhenUsed/>
    <w:rsid w:val="00433FEF"/>
  </w:style>
  <w:style w:type="numbering" w:customStyle="1" w:styleId="32">
    <w:name w:val="Нет списка32"/>
    <w:next w:val="a2"/>
    <w:uiPriority w:val="99"/>
    <w:semiHidden/>
    <w:unhideWhenUsed/>
    <w:rsid w:val="00433FEF"/>
  </w:style>
  <w:style w:type="numbering" w:customStyle="1" w:styleId="42">
    <w:name w:val="Нет списка42"/>
    <w:next w:val="a2"/>
    <w:uiPriority w:val="99"/>
    <w:semiHidden/>
    <w:unhideWhenUsed/>
    <w:rsid w:val="00433FEF"/>
  </w:style>
  <w:style w:type="numbering" w:customStyle="1" w:styleId="52">
    <w:name w:val="Нет списка52"/>
    <w:next w:val="a2"/>
    <w:uiPriority w:val="99"/>
    <w:semiHidden/>
    <w:unhideWhenUsed/>
    <w:rsid w:val="00433FEF"/>
  </w:style>
  <w:style w:type="numbering" w:customStyle="1" w:styleId="122">
    <w:name w:val="Нет списка122"/>
    <w:next w:val="a2"/>
    <w:semiHidden/>
    <w:rsid w:val="00433FEF"/>
  </w:style>
  <w:style w:type="numbering" w:customStyle="1" w:styleId="8">
    <w:name w:val="Нет списка8"/>
    <w:next w:val="a2"/>
    <w:uiPriority w:val="99"/>
    <w:semiHidden/>
    <w:unhideWhenUsed/>
    <w:rsid w:val="00433FEF"/>
  </w:style>
  <w:style w:type="numbering" w:customStyle="1" w:styleId="15">
    <w:name w:val="Нет списка15"/>
    <w:next w:val="a2"/>
    <w:uiPriority w:val="99"/>
    <w:semiHidden/>
    <w:unhideWhenUsed/>
    <w:rsid w:val="00433FEF"/>
  </w:style>
  <w:style w:type="numbering" w:customStyle="1" w:styleId="114">
    <w:name w:val="Нет списка114"/>
    <w:next w:val="a2"/>
    <w:uiPriority w:val="99"/>
    <w:semiHidden/>
    <w:unhideWhenUsed/>
    <w:rsid w:val="00433FEF"/>
  </w:style>
  <w:style w:type="numbering" w:customStyle="1" w:styleId="1114">
    <w:name w:val="Нет списка1114"/>
    <w:next w:val="a2"/>
    <w:uiPriority w:val="99"/>
    <w:semiHidden/>
    <w:unhideWhenUsed/>
    <w:rsid w:val="00433FEF"/>
  </w:style>
  <w:style w:type="table" w:customStyle="1" w:styleId="43">
    <w:name w:val="Сетка таблицы4"/>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433FEF"/>
  </w:style>
  <w:style w:type="numbering" w:customStyle="1" w:styleId="11114">
    <w:name w:val="Нет списка11114"/>
    <w:next w:val="a2"/>
    <w:uiPriority w:val="99"/>
    <w:semiHidden/>
    <w:unhideWhenUsed/>
    <w:rsid w:val="00433FEF"/>
  </w:style>
  <w:style w:type="numbering" w:customStyle="1" w:styleId="33">
    <w:name w:val="Нет списка33"/>
    <w:next w:val="a2"/>
    <w:uiPriority w:val="99"/>
    <w:semiHidden/>
    <w:unhideWhenUsed/>
    <w:rsid w:val="00433FEF"/>
  </w:style>
  <w:style w:type="numbering" w:customStyle="1" w:styleId="430">
    <w:name w:val="Нет списка43"/>
    <w:next w:val="a2"/>
    <w:uiPriority w:val="99"/>
    <w:semiHidden/>
    <w:unhideWhenUsed/>
    <w:rsid w:val="00433FEF"/>
  </w:style>
  <w:style w:type="numbering" w:customStyle="1" w:styleId="53">
    <w:name w:val="Нет списка53"/>
    <w:next w:val="a2"/>
    <w:uiPriority w:val="99"/>
    <w:semiHidden/>
    <w:unhideWhenUsed/>
    <w:rsid w:val="00433FEF"/>
  </w:style>
  <w:style w:type="numbering" w:customStyle="1" w:styleId="123">
    <w:name w:val="Нет списка123"/>
    <w:next w:val="a2"/>
    <w:semiHidden/>
    <w:rsid w:val="00433FEF"/>
  </w:style>
  <w:style w:type="numbering" w:customStyle="1" w:styleId="9">
    <w:name w:val="Нет списка9"/>
    <w:next w:val="a2"/>
    <w:uiPriority w:val="99"/>
    <w:semiHidden/>
    <w:unhideWhenUsed/>
    <w:rsid w:val="00433FEF"/>
  </w:style>
  <w:style w:type="numbering" w:customStyle="1" w:styleId="16">
    <w:name w:val="Нет списка16"/>
    <w:next w:val="a2"/>
    <w:uiPriority w:val="99"/>
    <w:semiHidden/>
    <w:unhideWhenUsed/>
    <w:rsid w:val="00433FEF"/>
  </w:style>
  <w:style w:type="numbering" w:customStyle="1" w:styleId="115">
    <w:name w:val="Нет списка115"/>
    <w:next w:val="a2"/>
    <w:uiPriority w:val="99"/>
    <w:semiHidden/>
    <w:unhideWhenUsed/>
    <w:rsid w:val="00433FEF"/>
  </w:style>
  <w:style w:type="numbering" w:customStyle="1" w:styleId="1115">
    <w:name w:val="Нет списка1115"/>
    <w:next w:val="a2"/>
    <w:uiPriority w:val="99"/>
    <w:semiHidden/>
    <w:unhideWhenUsed/>
    <w:rsid w:val="00433FEF"/>
  </w:style>
  <w:style w:type="table" w:customStyle="1" w:styleId="50">
    <w:name w:val="Сетка таблицы5"/>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433FEF"/>
  </w:style>
  <w:style w:type="numbering" w:customStyle="1" w:styleId="11115">
    <w:name w:val="Нет списка11115"/>
    <w:next w:val="a2"/>
    <w:uiPriority w:val="99"/>
    <w:semiHidden/>
    <w:unhideWhenUsed/>
    <w:rsid w:val="00433FEF"/>
  </w:style>
  <w:style w:type="numbering" w:customStyle="1" w:styleId="34">
    <w:name w:val="Нет списка34"/>
    <w:next w:val="a2"/>
    <w:uiPriority w:val="99"/>
    <w:semiHidden/>
    <w:unhideWhenUsed/>
    <w:rsid w:val="00433FEF"/>
  </w:style>
  <w:style w:type="numbering" w:customStyle="1" w:styleId="44">
    <w:name w:val="Нет списка44"/>
    <w:next w:val="a2"/>
    <w:uiPriority w:val="99"/>
    <w:semiHidden/>
    <w:unhideWhenUsed/>
    <w:rsid w:val="00433FEF"/>
  </w:style>
  <w:style w:type="numbering" w:customStyle="1" w:styleId="54">
    <w:name w:val="Нет списка54"/>
    <w:next w:val="a2"/>
    <w:uiPriority w:val="99"/>
    <w:semiHidden/>
    <w:unhideWhenUsed/>
    <w:rsid w:val="00433FEF"/>
  </w:style>
  <w:style w:type="numbering" w:customStyle="1" w:styleId="124">
    <w:name w:val="Нет списка124"/>
    <w:next w:val="a2"/>
    <w:semiHidden/>
    <w:rsid w:val="00433FEF"/>
  </w:style>
  <w:style w:type="numbering" w:customStyle="1" w:styleId="11111111">
    <w:name w:val="Нет списка11111111"/>
    <w:next w:val="a2"/>
    <w:uiPriority w:val="99"/>
    <w:semiHidden/>
    <w:unhideWhenUsed/>
    <w:rsid w:val="00433FEF"/>
  </w:style>
  <w:style w:type="numbering" w:customStyle="1" w:styleId="100">
    <w:name w:val="Нет списка10"/>
    <w:next w:val="a2"/>
    <w:uiPriority w:val="99"/>
    <w:semiHidden/>
    <w:unhideWhenUsed/>
    <w:rsid w:val="00433FEF"/>
  </w:style>
  <w:style w:type="table" w:customStyle="1" w:styleId="60">
    <w:name w:val="Сетка таблицы6"/>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433FEF"/>
  </w:style>
  <w:style w:type="numbering" w:customStyle="1" w:styleId="116">
    <w:name w:val="Нет списка116"/>
    <w:next w:val="a2"/>
    <w:uiPriority w:val="99"/>
    <w:semiHidden/>
    <w:unhideWhenUsed/>
    <w:rsid w:val="00433FEF"/>
  </w:style>
  <w:style w:type="numbering" w:customStyle="1" w:styleId="1116">
    <w:name w:val="Нет списка1116"/>
    <w:next w:val="a2"/>
    <w:uiPriority w:val="99"/>
    <w:semiHidden/>
    <w:unhideWhenUsed/>
    <w:rsid w:val="00433FEF"/>
  </w:style>
  <w:style w:type="numbering" w:customStyle="1" w:styleId="11116">
    <w:name w:val="Нет списка11116"/>
    <w:next w:val="a2"/>
    <w:uiPriority w:val="99"/>
    <w:semiHidden/>
    <w:unhideWhenUsed/>
    <w:rsid w:val="00433FEF"/>
  </w:style>
  <w:style w:type="table" w:customStyle="1" w:styleId="110">
    <w:name w:val="Сетка таблицы1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2"/>
    <w:uiPriority w:val="99"/>
    <w:semiHidden/>
    <w:unhideWhenUsed/>
    <w:rsid w:val="00433FEF"/>
  </w:style>
  <w:style w:type="numbering" w:customStyle="1" w:styleId="111112">
    <w:name w:val="Нет списка111112"/>
    <w:next w:val="a2"/>
    <w:uiPriority w:val="99"/>
    <w:semiHidden/>
    <w:unhideWhenUsed/>
    <w:rsid w:val="00433FEF"/>
  </w:style>
  <w:style w:type="numbering" w:customStyle="1" w:styleId="35">
    <w:name w:val="Нет списка35"/>
    <w:next w:val="a2"/>
    <w:uiPriority w:val="99"/>
    <w:semiHidden/>
    <w:unhideWhenUsed/>
    <w:rsid w:val="00433FEF"/>
  </w:style>
  <w:style w:type="numbering" w:customStyle="1" w:styleId="45">
    <w:name w:val="Нет списка45"/>
    <w:next w:val="a2"/>
    <w:uiPriority w:val="99"/>
    <w:semiHidden/>
    <w:unhideWhenUsed/>
    <w:rsid w:val="00433FEF"/>
  </w:style>
  <w:style w:type="numbering" w:customStyle="1" w:styleId="55">
    <w:name w:val="Нет списка55"/>
    <w:next w:val="a2"/>
    <w:uiPriority w:val="99"/>
    <w:semiHidden/>
    <w:unhideWhenUsed/>
    <w:rsid w:val="00433FEF"/>
  </w:style>
  <w:style w:type="numbering" w:customStyle="1" w:styleId="125">
    <w:name w:val="Нет списка125"/>
    <w:next w:val="a2"/>
    <w:semiHidden/>
    <w:rsid w:val="00433FEF"/>
  </w:style>
  <w:style w:type="numbering" w:customStyle="1" w:styleId="61">
    <w:name w:val="Нет списка61"/>
    <w:next w:val="a2"/>
    <w:uiPriority w:val="99"/>
    <w:semiHidden/>
    <w:unhideWhenUsed/>
    <w:rsid w:val="00433FEF"/>
  </w:style>
  <w:style w:type="numbering" w:customStyle="1" w:styleId="131">
    <w:name w:val="Нет списка131"/>
    <w:next w:val="a2"/>
    <w:uiPriority w:val="99"/>
    <w:semiHidden/>
    <w:unhideWhenUsed/>
    <w:rsid w:val="00433FEF"/>
  </w:style>
  <w:style w:type="numbering" w:customStyle="1" w:styleId="1121">
    <w:name w:val="Нет списка1121"/>
    <w:next w:val="a2"/>
    <w:uiPriority w:val="99"/>
    <w:semiHidden/>
    <w:unhideWhenUsed/>
    <w:rsid w:val="00433FEF"/>
  </w:style>
  <w:style w:type="numbering" w:customStyle="1" w:styleId="11121">
    <w:name w:val="Нет списка11121"/>
    <w:next w:val="a2"/>
    <w:uiPriority w:val="99"/>
    <w:semiHidden/>
    <w:unhideWhenUsed/>
    <w:rsid w:val="00433FEF"/>
  </w:style>
  <w:style w:type="table" w:customStyle="1" w:styleId="211">
    <w:name w:val="Сетка таблицы2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433FEF"/>
  </w:style>
  <w:style w:type="numbering" w:customStyle="1" w:styleId="111121">
    <w:name w:val="Нет списка111121"/>
    <w:next w:val="a2"/>
    <w:uiPriority w:val="99"/>
    <w:semiHidden/>
    <w:unhideWhenUsed/>
    <w:rsid w:val="00433FEF"/>
  </w:style>
  <w:style w:type="numbering" w:customStyle="1" w:styleId="311">
    <w:name w:val="Нет списка311"/>
    <w:next w:val="a2"/>
    <w:uiPriority w:val="99"/>
    <w:semiHidden/>
    <w:unhideWhenUsed/>
    <w:rsid w:val="00433FEF"/>
  </w:style>
  <w:style w:type="numbering" w:customStyle="1" w:styleId="411">
    <w:name w:val="Нет списка411"/>
    <w:next w:val="a2"/>
    <w:uiPriority w:val="99"/>
    <w:semiHidden/>
    <w:unhideWhenUsed/>
    <w:rsid w:val="00433FEF"/>
  </w:style>
  <w:style w:type="numbering" w:customStyle="1" w:styleId="511">
    <w:name w:val="Нет списка511"/>
    <w:next w:val="a2"/>
    <w:uiPriority w:val="99"/>
    <w:semiHidden/>
    <w:unhideWhenUsed/>
    <w:rsid w:val="00433FEF"/>
  </w:style>
  <w:style w:type="numbering" w:customStyle="1" w:styleId="1211">
    <w:name w:val="Нет списка1211"/>
    <w:next w:val="a2"/>
    <w:semiHidden/>
    <w:rsid w:val="00433FEF"/>
  </w:style>
  <w:style w:type="numbering" w:customStyle="1" w:styleId="71">
    <w:name w:val="Нет списка71"/>
    <w:next w:val="a2"/>
    <w:uiPriority w:val="99"/>
    <w:semiHidden/>
    <w:unhideWhenUsed/>
    <w:rsid w:val="00433FEF"/>
  </w:style>
  <w:style w:type="numbering" w:customStyle="1" w:styleId="141">
    <w:name w:val="Нет списка141"/>
    <w:next w:val="a2"/>
    <w:uiPriority w:val="99"/>
    <w:semiHidden/>
    <w:unhideWhenUsed/>
    <w:rsid w:val="00433FEF"/>
  </w:style>
  <w:style w:type="numbering" w:customStyle="1" w:styleId="1131">
    <w:name w:val="Нет списка1131"/>
    <w:next w:val="a2"/>
    <w:uiPriority w:val="99"/>
    <w:semiHidden/>
    <w:unhideWhenUsed/>
    <w:rsid w:val="00433FEF"/>
  </w:style>
  <w:style w:type="numbering" w:customStyle="1" w:styleId="11131">
    <w:name w:val="Нет списка11131"/>
    <w:next w:val="a2"/>
    <w:uiPriority w:val="99"/>
    <w:semiHidden/>
    <w:unhideWhenUsed/>
    <w:rsid w:val="00433FEF"/>
  </w:style>
  <w:style w:type="table" w:customStyle="1" w:styleId="310">
    <w:name w:val="Сетка таблицы3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1"/>
    <w:next w:val="a2"/>
    <w:uiPriority w:val="99"/>
    <w:semiHidden/>
    <w:unhideWhenUsed/>
    <w:rsid w:val="00433FEF"/>
  </w:style>
  <w:style w:type="numbering" w:customStyle="1" w:styleId="111131">
    <w:name w:val="Нет списка111131"/>
    <w:next w:val="a2"/>
    <w:uiPriority w:val="99"/>
    <w:semiHidden/>
    <w:unhideWhenUsed/>
    <w:rsid w:val="00433FEF"/>
  </w:style>
  <w:style w:type="numbering" w:customStyle="1" w:styleId="321">
    <w:name w:val="Нет списка321"/>
    <w:next w:val="a2"/>
    <w:uiPriority w:val="99"/>
    <w:semiHidden/>
    <w:unhideWhenUsed/>
    <w:rsid w:val="00433FEF"/>
  </w:style>
  <w:style w:type="numbering" w:customStyle="1" w:styleId="421">
    <w:name w:val="Нет списка421"/>
    <w:next w:val="a2"/>
    <w:uiPriority w:val="99"/>
    <w:semiHidden/>
    <w:unhideWhenUsed/>
    <w:rsid w:val="00433FEF"/>
  </w:style>
  <w:style w:type="numbering" w:customStyle="1" w:styleId="521">
    <w:name w:val="Нет списка521"/>
    <w:next w:val="a2"/>
    <w:uiPriority w:val="99"/>
    <w:semiHidden/>
    <w:unhideWhenUsed/>
    <w:rsid w:val="00433FEF"/>
  </w:style>
  <w:style w:type="numbering" w:customStyle="1" w:styleId="1221">
    <w:name w:val="Нет списка1221"/>
    <w:next w:val="a2"/>
    <w:semiHidden/>
    <w:rsid w:val="00433FEF"/>
  </w:style>
  <w:style w:type="numbering" w:customStyle="1" w:styleId="81">
    <w:name w:val="Нет списка81"/>
    <w:next w:val="a2"/>
    <w:uiPriority w:val="99"/>
    <w:semiHidden/>
    <w:unhideWhenUsed/>
    <w:rsid w:val="00433FEF"/>
  </w:style>
  <w:style w:type="numbering" w:customStyle="1" w:styleId="151">
    <w:name w:val="Нет списка151"/>
    <w:next w:val="a2"/>
    <w:uiPriority w:val="99"/>
    <w:semiHidden/>
    <w:unhideWhenUsed/>
    <w:rsid w:val="00433FEF"/>
  </w:style>
  <w:style w:type="numbering" w:customStyle="1" w:styleId="1141">
    <w:name w:val="Нет списка1141"/>
    <w:next w:val="a2"/>
    <w:uiPriority w:val="99"/>
    <w:semiHidden/>
    <w:unhideWhenUsed/>
    <w:rsid w:val="00433FEF"/>
  </w:style>
  <w:style w:type="numbering" w:customStyle="1" w:styleId="11141">
    <w:name w:val="Нет списка11141"/>
    <w:next w:val="a2"/>
    <w:uiPriority w:val="99"/>
    <w:semiHidden/>
    <w:unhideWhenUsed/>
    <w:rsid w:val="00433FEF"/>
  </w:style>
  <w:style w:type="table" w:customStyle="1" w:styleId="412">
    <w:name w:val="Сетка таблицы4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1"/>
    <w:next w:val="a2"/>
    <w:uiPriority w:val="99"/>
    <w:semiHidden/>
    <w:unhideWhenUsed/>
    <w:rsid w:val="00433FEF"/>
  </w:style>
  <w:style w:type="numbering" w:customStyle="1" w:styleId="111141">
    <w:name w:val="Нет списка111141"/>
    <w:next w:val="a2"/>
    <w:uiPriority w:val="99"/>
    <w:semiHidden/>
    <w:unhideWhenUsed/>
    <w:rsid w:val="00433FEF"/>
  </w:style>
  <w:style w:type="numbering" w:customStyle="1" w:styleId="331">
    <w:name w:val="Нет списка331"/>
    <w:next w:val="a2"/>
    <w:uiPriority w:val="99"/>
    <w:semiHidden/>
    <w:unhideWhenUsed/>
    <w:rsid w:val="00433FEF"/>
  </w:style>
  <w:style w:type="numbering" w:customStyle="1" w:styleId="431">
    <w:name w:val="Нет списка431"/>
    <w:next w:val="a2"/>
    <w:uiPriority w:val="99"/>
    <w:semiHidden/>
    <w:unhideWhenUsed/>
    <w:rsid w:val="00433FEF"/>
  </w:style>
  <w:style w:type="numbering" w:customStyle="1" w:styleId="531">
    <w:name w:val="Нет списка531"/>
    <w:next w:val="a2"/>
    <w:uiPriority w:val="99"/>
    <w:semiHidden/>
    <w:unhideWhenUsed/>
    <w:rsid w:val="00433FEF"/>
  </w:style>
  <w:style w:type="numbering" w:customStyle="1" w:styleId="1231">
    <w:name w:val="Нет списка1231"/>
    <w:next w:val="a2"/>
    <w:semiHidden/>
    <w:rsid w:val="00433FEF"/>
  </w:style>
  <w:style w:type="numbering" w:customStyle="1" w:styleId="91">
    <w:name w:val="Нет списка91"/>
    <w:next w:val="a2"/>
    <w:uiPriority w:val="99"/>
    <w:semiHidden/>
    <w:unhideWhenUsed/>
    <w:rsid w:val="00433FEF"/>
  </w:style>
  <w:style w:type="numbering" w:customStyle="1" w:styleId="161">
    <w:name w:val="Нет списка161"/>
    <w:next w:val="a2"/>
    <w:uiPriority w:val="99"/>
    <w:semiHidden/>
    <w:unhideWhenUsed/>
    <w:rsid w:val="00433FEF"/>
  </w:style>
  <w:style w:type="numbering" w:customStyle="1" w:styleId="1151">
    <w:name w:val="Нет списка1151"/>
    <w:next w:val="a2"/>
    <w:uiPriority w:val="99"/>
    <w:semiHidden/>
    <w:unhideWhenUsed/>
    <w:rsid w:val="00433FEF"/>
  </w:style>
  <w:style w:type="numbering" w:customStyle="1" w:styleId="11151">
    <w:name w:val="Нет списка11151"/>
    <w:next w:val="a2"/>
    <w:uiPriority w:val="99"/>
    <w:semiHidden/>
    <w:unhideWhenUsed/>
    <w:rsid w:val="00433FEF"/>
  </w:style>
  <w:style w:type="table" w:customStyle="1" w:styleId="510">
    <w:name w:val="Сетка таблицы51"/>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2"/>
    <w:uiPriority w:val="99"/>
    <w:semiHidden/>
    <w:unhideWhenUsed/>
    <w:rsid w:val="00433FEF"/>
  </w:style>
  <w:style w:type="numbering" w:customStyle="1" w:styleId="111151">
    <w:name w:val="Нет списка111151"/>
    <w:next w:val="a2"/>
    <w:uiPriority w:val="99"/>
    <w:semiHidden/>
    <w:unhideWhenUsed/>
    <w:rsid w:val="00433FEF"/>
  </w:style>
  <w:style w:type="numbering" w:customStyle="1" w:styleId="341">
    <w:name w:val="Нет списка341"/>
    <w:next w:val="a2"/>
    <w:uiPriority w:val="99"/>
    <w:semiHidden/>
    <w:unhideWhenUsed/>
    <w:rsid w:val="00433FEF"/>
  </w:style>
  <w:style w:type="numbering" w:customStyle="1" w:styleId="441">
    <w:name w:val="Нет списка441"/>
    <w:next w:val="a2"/>
    <w:uiPriority w:val="99"/>
    <w:semiHidden/>
    <w:unhideWhenUsed/>
    <w:rsid w:val="00433FEF"/>
  </w:style>
  <w:style w:type="numbering" w:customStyle="1" w:styleId="541">
    <w:name w:val="Нет списка541"/>
    <w:next w:val="a2"/>
    <w:uiPriority w:val="99"/>
    <w:semiHidden/>
    <w:unhideWhenUsed/>
    <w:rsid w:val="00433FEF"/>
  </w:style>
  <w:style w:type="numbering" w:customStyle="1" w:styleId="1241">
    <w:name w:val="Нет списка1241"/>
    <w:next w:val="a2"/>
    <w:semiHidden/>
    <w:rsid w:val="00433FEF"/>
  </w:style>
  <w:style w:type="numbering" w:customStyle="1" w:styleId="1111112">
    <w:name w:val="Нет списка1111112"/>
    <w:next w:val="a2"/>
    <w:uiPriority w:val="99"/>
    <w:semiHidden/>
    <w:unhideWhenUsed/>
    <w:rsid w:val="00433FEF"/>
  </w:style>
  <w:style w:type="numbering" w:customStyle="1" w:styleId="18">
    <w:name w:val="Нет списка18"/>
    <w:next w:val="a2"/>
    <w:uiPriority w:val="99"/>
    <w:semiHidden/>
    <w:unhideWhenUsed/>
    <w:rsid w:val="00433FEF"/>
  </w:style>
  <w:style w:type="numbering" w:customStyle="1" w:styleId="19">
    <w:name w:val="Нет списка19"/>
    <w:next w:val="a2"/>
    <w:uiPriority w:val="99"/>
    <w:semiHidden/>
    <w:unhideWhenUsed/>
    <w:rsid w:val="00433FEF"/>
  </w:style>
  <w:style w:type="numbering" w:customStyle="1" w:styleId="200">
    <w:name w:val="Нет списка20"/>
    <w:next w:val="a2"/>
    <w:uiPriority w:val="99"/>
    <w:semiHidden/>
    <w:unhideWhenUsed/>
    <w:rsid w:val="00433FEF"/>
  </w:style>
  <w:style w:type="numbering" w:customStyle="1" w:styleId="1100">
    <w:name w:val="Нет списка110"/>
    <w:next w:val="a2"/>
    <w:uiPriority w:val="99"/>
    <w:semiHidden/>
    <w:unhideWhenUsed/>
    <w:rsid w:val="00433FEF"/>
  </w:style>
  <w:style w:type="numbering" w:customStyle="1" w:styleId="117">
    <w:name w:val="Нет списка117"/>
    <w:next w:val="a2"/>
    <w:uiPriority w:val="99"/>
    <w:semiHidden/>
    <w:unhideWhenUsed/>
    <w:rsid w:val="00433FEF"/>
  </w:style>
  <w:style w:type="numbering" w:customStyle="1" w:styleId="1117">
    <w:name w:val="Нет списка1117"/>
    <w:next w:val="a2"/>
    <w:uiPriority w:val="99"/>
    <w:semiHidden/>
    <w:unhideWhenUsed/>
    <w:rsid w:val="00433FEF"/>
  </w:style>
  <w:style w:type="table" w:customStyle="1" w:styleId="70">
    <w:name w:val="Сетка таблицы7"/>
    <w:basedOn w:val="a1"/>
    <w:next w:val="af0"/>
    <w:uiPriority w:val="59"/>
    <w:rsid w:val="00433F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6"/>
    <w:next w:val="a2"/>
    <w:uiPriority w:val="99"/>
    <w:semiHidden/>
    <w:unhideWhenUsed/>
    <w:rsid w:val="00433FEF"/>
  </w:style>
  <w:style w:type="numbering" w:customStyle="1" w:styleId="11117">
    <w:name w:val="Нет списка11117"/>
    <w:next w:val="a2"/>
    <w:uiPriority w:val="99"/>
    <w:semiHidden/>
    <w:unhideWhenUsed/>
    <w:rsid w:val="00433FEF"/>
  </w:style>
  <w:style w:type="numbering" w:customStyle="1" w:styleId="36">
    <w:name w:val="Нет списка36"/>
    <w:next w:val="a2"/>
    <w:uiPriority w:val="99"/>
    <w:semiHidden/>
    <w:unhideWhenUsed/>
    <w:rsid w:val="00433FEF"/>
  </w:style>
  <w:style w:type="numbering" w:customStyle="1" w:styleId="46">
    <w:name w:val="Нет списка46"/>
    <w:next w:val="a2"/>
    <w:uiPriority w:val="99"/>
    <w:semiHidden/>
    <w:unhideWhenUsed/>
    <w:rsid w:val="00433FEF"/>
  </w:style>
  <w:style w:type="numbering" w:customStyle="1" w:styleId="56">
    <w:name w:val="Нет списка56"/>
    <w:next w:val="a2"/>
    <w:uiPriority w:val="99"/>
    <w:semiHidden/>
    <w:unhideWhenUsed/>
    <w:rsid w:val="00433FEF"/>
  </w:style>
  <w:style w:type="numbering" w:customStyle="1" w:styleId="126">
    <w:name w:val="Нет списка126"/>
    <w:next w:val="a2"/>
    <w:semiHidden/>
    <w:rsid w:val="00433FEF"/>
  </w:style>
  <w:style w:type="numbering" w:customStyle="1" w:styleId="27">
    <w:name w:val="Нет списка27"/>
    <w:next w:val="a2"/>
    <w:uiPriority w:val="99"/>
    <w:semiHidden/>
    <w:unhideWhenUsed/>
    <w:rsid w:val="00433FEF"/>
  </w:style>
  <w:style w:type="numbering" w:customStyle="1" w:styleId="118">
    <w:name w:val="Нет списка118"/>
    <w:next w:val="a2"/>
    <w:uiPriority w:val="99"/>
    <w:semiHidden/>
    <w:unhideWhenUsed/>
    <w:rsid w:val="00433FEF"/>
  </w:style>
  <w:style w:type="numbering" w:customStyle="1" w:styleId="119">
    <w:name w:val="Нет списка119"/>
    <w:next w:val="a2"/>
    <w:uiPriority w:val="99"/>
    <w:semiHidden/>
    <w:unhideWhenUsed/>
    <w:rsid w:val="00433FEF"/>
  </w:style>
  <w:style w:type="numbering" w:customStyle="1" w:styleId="1118">
    <w:name w:val="Нет списка1118"/>
    <w:next w:val="a2"/>
    <w:uiPriority w:val="99"/>
    <w:semiHidden/>
    <w:unhideWhenUsed/>
    <w:rsid w:val="00433FEF"/>
  </w:style>
  <w:style w:type="numbering" w:customStyle="1" w:styleId="11118">
    <w:name w:val="Нет списка11118"/>
    <w:next w:val="a2"/>
    <w:uiPriority w:val="99"/>
    <w:semiHidden/>
    <w:unhideWhenUsed/>
    <w:rsid w:val="00433FEF"/>
  </w:style>
  <w:style w:type="numbering" w:customStyle="1" w:styleId="111113">
    <w:name w:val="Нет списка111113"/>
    <w:next w:val="a2"/>
    <w:uiPriority w:val="99"/>
    <w:semiHidden/>
    <w:unhideWhenUsed/>
    <w:rsid w:val="00433FEF"/>
  </w:style>
  <w:style w:type="numbering" w:customStyle="1" w:styleId="1111113">
    <w:name w:val="Нет списка1111113"/>
    <w:next w:val="a2"/>
    <w:uiPriority w:val="99"/>
    <w:semiHidden/>
    <w:unhideWhenUsed/>
    <w:rsid w:val="00433FEF"/>
  </w:style>
  <w:style w:type="numbering" w:customStyle="1" w:styleId="28">
    <w:name w:val="Нет списка28"/>
    <w:next w:val="a2"/>
    <w:uiPriority w:val="99"/>
    <w:semiHidden/>
    <w:unhideWhenUsed/>
    <w:rsid w:val="00433FEF"/>
  </w:style>
  <w:style w:type="numbering" w:customStyle="1" w:styleId="11111112">
    <w:name w:val="Нет списка11111112"/>
    <w:next w:val="a2"/>
    <w:uiPriority w:val="99"/>
    <w:semiHidden/>
    <w:unhideWhenUsed/>
    <w:rsid w:val="00433FEF"/>
  </w:style>
  <w:style w:type="numbering" w:customStyle="1" w:styleId="37">
    <w:name w:val="Нет списка37"/>
    <w:next w:val="a2"/>
    <w:uiPriority w:val="99"/>
    <w:semiHidden/>
    <w:unhideWhenUsed/>
    <w:rsid w:val="00433FEF"/>
  </w:style>
  <w:style w:type="numbering" w:customStyle="1" w:styleId="47">
    <w:name w:val="Нет списка47"/>
    <w:next w:val="a2"/>
    <w:uiPriority w:val="99"/>
    <w:semiHidden/>
    <w:unhideWhenUsed/>
    <w:rsid w:val="00433FEF"/>
  </w:style>
  <w:style w:type="numbering" w:customStyle="1" w:styleId="57">
    <w:name w:val="Нет списка57"/>
    <w:next w:val="a2"/>
    <w:uiPriority w:val="99"/>
    <w:semiHidden/>
    <w:unhideWhenUsed/>
    <w:rsid w:val="00433FEF"/>
  </w:style>
  <w:style w:type="numbering" w:customStyle="1" w:styleId="127">
    <w:name w:val="Нет списка127"/>
    <w:next w:val="a2"/>
    <w:semiHidden/>
    <w:rsid w:val="00433FEF"/>
  </w:style>
  <w:style w:type="numbering" w:customStyle="1" w:styleId="62">
    <w:name w:val="Нет списка62"/>
    <w:next w:val="a2"/>
    <w:uiPriority w:val="99"/>
    <w:semiHidden/>
    <w:unhideWhenUsed/>
    <w:rsid w:val="00433FEF"/>
  </w:style>
  <w:style w:type="numbering" w:customStyle="1" w:styleId="132">
    <w:name w:val="Нет списка132"/>
    <w:next w:val="a2"/>
    <w:uiPriority w:val="99"/>
    <w:semiHidden/>
    <w:unhideWhenUsed/>
    <w:rsid w:val="00433FEF"/>
  </w:style>
  <w:style w:type="numbering" w:customStyle="1" w:styleId="1122">
    <w:name w:val="Нет списка1122"/>
    <w:next w:val="a2"/>
    <w:uiPriority w:val="99"/>
    <w:semiHidden/>
    <w:unhideWhenUsed/>
    <w:rsid w:val="00433FEF"/>
  </w:style>
  <w:style w:type="numbering" w:customStyle="1" w:styleId="11122">
    <w:name w:val="Нет списка11122"/>
    <w:next w:val="a2"/>
    <w:uiPriority w:val="99"/>
    <w:semiHidden/>
    <w:unhideWhenUsed/>
    <w:rsid w:val="00433FEF"/>
  </w:style>
  <w:style w:type="numbering" w:customStyle="1" w:styleId="212">
    <w:name w:val="Нет списка212"/>
    <w:next w:val="a2"/>
    <w:uiPriority w:val="99"/>
    <w:semiHidden/>
    <w:unhideWhenUsed/>
    <w:rsid w:val="00433FEF"/>
  </w:style>
  <w:style w:type="numbering" w:customStyle="1" w:styleId="111122">
    <w:name w:val="Нет списка111122"/>
    <w:next w:val="a2"/>
    <w:uiPriority w:val="99"/>
    <w:semiHidden/>
    <w:unhideWhenUsed/>
    <w:rsid w:val="00433FEF"/>
  </w:style>
  <w:style w:type="numbering" w:customStyle="1" w:styleId="312">
    <w:name w:val="Нет списка312"/>
    <w:next w:val="a2"/>
    <w:uiPriority w:val="99"/>
    <w:semiHidden/>
    <w:unhideWhenUsed/>
    <w:rsid w:val="00433FEF"/>
  </w:style>
  <w:style w:type="numbering" w:customStyle="1" w:styleId="4120">
    <w:name w:val="Нет списка412"/>
    <w:next w:val="a2"/>
    <w:uiPriority w:val="99"/>
    <w:semiHidden/>
    <w:unhideWhenUsed/>
    <w:rsid w:val="00433FEF"/>
  </w:style>
  <w:style w:type="numbering" w:customStyle="1" w:styleId="512">
    <w:name w:val="Нет списка512"/>
    <w:next w:val="a2"/>
    <w:uiPriority w:val="99"/>
    <w:semiHidden/>
    <w:unhideWhenUsed/>
    <w:rsid w:val="00433FEF"/>
  </w:style>
  <w:style w:type="numbering" w:customStyle="1" w:styleId="1212">
    <w:name w:val="Нет списка1212"/>
    <w:next w:val="a2"/>
    <w:semiHidden/>
    <w:rsid w:val="00433FEF"/>
  </w:style>
  <w:style w:type="numbering" w:customStyle="1" w:styleId="72">
    <w:name w:val="Нет списка72"/>
    <w:next w:val="a2"/>
    <w:uiPriority w:val="99"/>
    <w:semiHidden/>
    <w:unhideWhenUsed/>
    <w:rsid w:val="00433FEF"/>
  </w:style>
  <w:style w:type="numbering" w:customStyle="1" w:styleId="142">
    <w:name w:val="Нет списка142"/>
    <w:next w:val="a2"/>
    <w:uiPriority w:val="99"/>
    <w:semiHidden/>
    <w:unhideWhenUsed/>
    <w:rsid w:val="00433FEF"/>
  </w:style>
  <w:style w:type="numbering" w:customStyle="1" w:styleId="1132">
    <w:name w:val="Нет списка1132"/>
    <w:next w:val="a2"/>
    <w:uiPriority w:val="99"/>
    <w:semiHidden/>
    <w:unhideWhenUsed/>
    <w:rsid w:val="00433FEF"/>
  </w:style>
  <w:style w:type="numbering" w:customStyle="1" w:styleId="11132">
    <w:name w:val="Нет списка11132"/>
    <w:next w:val="a2"/>
    <w:uiPriority w:val="99"/>
    <w:semiHidden/>
    <w:unhideWhenUsed/>
    <w:rsid w:val="00433FEF"/>
  </w:style>
  <w:style w:type="numbering" w:customStyle="1" w:styleId="222">
    <w:name w:val="Нет списка222"/>
    <w:next w:val="a2"/>
    <w:uiPriority w:val="99"/>
    <w:semiHidden/>
    <w:unhideWhenUsed/>
    <w:rsid w:val="00433FEF"/>
  </w:style>
  <w:style w:type="numbering" w:customStyle="1" w:styleId="111132">
    <w:name w:val="Нет списка111132"/>
    <w:next w:val="a2"/>
    <w:uiPriority w:val="99"/>
    <w:semiHidden/>
    <w:unhideWhenUsed/>
    <w:rsid w:val="00433FEF"/>
  </w:style>
  <w:style w:type="numbering" w:customStyle="1" w:styleId="322">
    <w:name w:val="Нет списка322"/>
    <w:next w:val="a2"/>
    <w:uiPriority w:val="99"/>
    <w:semiHidden/>
    <w:unhideWhenUsed/>
    <w:rsid w:val="00433FEF"/>
  </w:style>
  <w:style w:type="numbering" w:customStyle="1" w:styleId="422">
    <w:name w:val="Нет списка422"/>
    <w:next w:val="a2"/>
    <w:uiPriority w:val="99"/>
    <w:semiHidden/>
    <w:unhideWhenUsed/>
    <w:rsid w:val="00433FEF"/>
  </w:style>
  <w:style w:type="numbering" w:customStyle="1" w:styleId="522">
    <w:name w:val="Нет списка522"/>
    <w:next w:val="a2"/>
    <w:uiPriority w:val="99"/>
    <w:semiHidden/>
    <w:unhideWhenUsed/>
    <w:rsid w:val="00433FEF"/>
  </w:style>
  <w:style w:type="numbering" w:customStyle="1" w:styleId="1222">
    <w:name w:val="Нет списка1222"/>
    <w:next w:val="a2"/>
    <w:semiHidden/>
    <w:rsid w:val="00433FEF"/>
  </w:style>
  <w:style w:type="numbering" w:customStyle="1" w:styleId="82">
    <w:name w:val="Нет списка82"/>
    <w:next w:val="a2"/>
    <w:uiPriority w:val="99"/>
    <w:semiHidden/>
    <w:unhideWhenUsed/>
    <w:rsid w:val="00433FEF"/>
  </w:style>
  <w:style w:type="numbering" w:customStyle="1" w:styleId="152">
    <w:name w:val="Нет списка152"/>
    <w:next w:val="a2"/>
    <w:uiPriority w:val="99"/>
    <w:semiHidden/>
    <w:unhideWhenUsed/>
    <w:rsid w:val="00433FEF"/>
  </w:style>
  <w:style w:type="numbering" w:customStyle="1" w:styleId="1142">
    <w:name w:val="Нет списка1142"/>
    <w:next w:val="a2"/>
    <w:uiPriority w:val="99"/>
    <w:semiHidden/>
    <w:unhideWhenUsed/>
    <w:rsid w:val="00433FEF"/>
  </w:style>
  <w:style w:type="numbering" w:customStyle="1" w:styleId="11142">
    <w:name w:val="Нет списка11142"/>
    <w:next w:val="a2"/>
    <w:uiPriority w:val="99"/>
    <w:semiHidden/>
    <w:unhideWhenUsed/>
    <w:rsid w:val="00433FEF"/>
  </w:style>
  <w:style w:type="numbering" w:customStyle="1" w:styleId="232">
    <w:name w:val="Нет списка232"/>
    <w:next w:val="a2"/>
    <w:uiPriority w:val="99"/>
    <w:semiHidden/>
    <w:unhideWhenUsed/>
    <w:rsid w:val="00433FEF"/>
  </w:style>
  <w:style w:type="numbering" w:customStyle="1" w:styleId="111142">
    <w:name w:val="Нет списка111142"/>
    <w:next w:val="a2"/>
    <w:uiPriority w:val="99"/>
    <w:semiHidden/>
    <w:unhideWhenUsed/>
    <w:rsid w:val="00433FEF"/>
  </w:style>
  <w:style w:type="numbering" w:customStyle="1" w:styleId="332">
    <w:name w:val="Нет списка332"/>
    <w:next w:val="a2"/>
    <w:uiPriority w:val="99"/>
    <w:semiHidden/>
    <w:unhideWhenUsed/>
    <w:rsid w:val="00433FEF"/>
  </w:style>
  <w:style w:type="numbering" w:customStyle="1" w:styleId="432">
    <w:name w:val="Нет списка432"/>
    <w:next w:val="a2"/>
    <w:uiPriority w:val="99"/>
    <w:semiHidden/>
    <w:unhideWhenUsed/>
    <w:rsid w:val="00433FEF"/>
  </w:style>
  <w:style w:type="numbering" w:customStyle="1" w:styleId="532">
    <w:name w:val="Нет списка532"/>
    <w:next w:val="a2"/>
    <w:uiPriority w:val="99"/>
    <w:semiHidden/>
    <w:unhideWhenUsed/>
    <w:rsid w:val="00433FEF"/>
  </w:style>
  <w:style w:type="numbering" w:customStyle="1" w:styleId="1232">
    <w:name w:val="Нет списка1232"/>
    <w:next w:val="a2"/>
    <w:semiHidden/>
    <w:rsid w:val="00433FEF"/>
  </w:style>
  <w:style w:type="numbering" w:customStyle="1" w:styleId="92">
    <w:name w:val="Нет списка92"/>
    <w:next w:val="a2"/>
    <w:uiPriority w:val="99"/>
    <w:semiHidden/>
    <w:unhideWhenUsed/>
    <w:rsid w:val="00433FEF"/>
  </w:style>
  <w:style w:type="numbering" w:customStyle="1" w:styleId="162">
    <w:name w:val="Нет списка162"/>
    <w:next w:val="a2"/>
    <w:uiPriority w:val="99"/>
    <w:semiHidden/>
    <w:unhideWhenUsed/>
    <w:rsid w:val="00433FEF"/>
  </w:style>
  <w:style w:type="numbering" w:customStyle="1" w:styleId="1152">
    <w:name w:val="Нет списка1152"/>
    <w:next w:val="a2"/>
    <w:uiPriority w:val="99"/>
    <w:semiHidden/>
    <w:unhideWhenUsed/>
    <w:rsid w:val="00433FEF"/>
  </w:style>
  <w:style w:type="numbering" w:customStyle="1" w:styleId="11152">
    <w:name w:val="Нет списка11152"/>
    <w:next w:val="a2"/>
    <w:uiPriority w:val="99"/>
    <w:semiHidden/>
    <w:unhideWhenUsed/>
    <w:rsid w:val="00433FEF"/>
  </w:style>
  <w:style w:type="numbering" w:customStyle="1" w:styleId="242">
    <w:name w:val="Нет списка242"/>
    <w:next w:val="a2"/>
    <w:uiPriority w:val="99"/>
    <w:semiHidden/>
    <w:unhideWhenUsed/>
    <w:rsid w:val="00433FEF"/>
  </w:style>
  <w:style w:type="numbering" w:customStyle="1" w:styleId="111152">
    <w:name w:val="Нет списка111152"/>
    <w:next w:val="a2"/>
    <w:uiPriority w:val="99"/>
    <w:semiHidden/>
    <w:unhideWhenUsed/>
    <w:rsid w:val="00433FEF"/>
  </w:style>
  <w:style w:type="numbering" w:customStyle="1" w:styleId="342">
    <w:name w:val="Нет списка342"/>
    <w:next w:val="a2"/>
    <w:uiPriority w:val="99"/>
    <w:semiHidden/>
    <w:unhideWhenUsed/>
    <w:rsid w:val="00433FEF"/>
  </w:style>
  <w:style w:type="numbering" w:customStyle="1" w:styleId="442">
    <w:name w:val="Нет списка442"/>
    <w:next w:val="a2"/>
    <w:uiPriority w:val="99"/>
    <w:semiHidden/>
    <w:unhideWhenUsed/>
    <w:rsid w:val="00433FEF"/>
  </w:style>
  <w:style w:type="numbering" w:customStyle="1" w:styleId="542">
    <w:name w:val="Нет списка542"/>
    <w:next w:val="a2"/>
    <w:uiPriority w:val="99"/>
    <w:semiHidden/>
    <w:unhideWhenUsed/>
    <w:rsid w:val="00433FEF"/>
  </w:style>
  <w:style w:type="numbering" w:customStyle="1" w:styleId="1242">
    <w:name w:val="Нет списка1242"/>
    <w:next w:val="a2"/>
    <w:semiHidden/>
    <w:rsid w:val="00433FEF"/>
  </w:style>
  <w:style w:type="numbering" w:customStyle="1" w:styleId="111111111">
    <w:name w:val="Нет списка111111111"/>
    <w:next w:val="a2"/>
    <w:uiPriority w:val="99"/>
    <w:semiHidden/>
    <w:unhideWhenUsed/>
    <w:rsid w:val="00433FEF"/>
  </w:style>
  <w:style w:type="numbering" w:customStyle="1" w:styleId="101">
    <w:name w:val="Нет списка101"/>
    <w:next w:val="a2"/>
    <w:uiPriority w:val="99"/>
    <w:semiHidden/>
    <w:unhideWhenUsed/>
    <w:rsid w:val="00433FEF"/>
  </w:style>
  <w:style w:type="numbering" w:customStyle="1" w:styleId="171">
    <w:name w:val="Нет списка171"/>
    <w:next w:val="a2"/>
    <w:uiPriority w:val="99"/>
    <w:semiHidden/>
    <w:unhideWhenUsed/>
    <w:rsid w:val="00433FEF"/>
  </w:style>
  <w:style w:type="numbering" w:customStyle="1" w:styleId="1161">
    <w:name w:val="Нет списка1161"/>
    <w:next w:val="a2"/>
    <w:uiPriority w:val="99"/>
    <w:semiHidden/>
    <w:unhideWhenUsed/>
    <w:rsid w:val="00433FEF"/>
  </w:style>
  <w:style w:type="numbering" w:customStyle="1" w:styleId="11161">
    <w:name w:val="Нет списка11161"/>
    <w:next w:val="a2"/>
    <w:uiPriority w:val="99"/>
    <w:semiHidden/>
    <w:unhideWhenUsed/>
    <w:rsid w:val="00433FEF"/>
  </w:style>
  <w:style w:type="numbering" w:customStyle="1" w:styleId="111161">
    <w:name w:val="Нет списка111161"/>
    <w:next w:val="a2"/>
    <w:uiPriority w:val="99"/>
    <w:semiHidden/>
    <w:unhideWhenUsed/>
    <w:rsid w:val="00433FEF"/>
  </w:style>
  <w:style w:type="numbering" w:customStyle="1" w:styleId="251">
    <w:name w:val="Нет списка251"/>
    <w:next w:val="a2"/>
    <w:uiPriority w:val="99"/>
    <w:semiHidden/>
    <w:unhideWhenUsed/>
    <w:rsid w:val="00433FEF"/>
  </w:style>
  <w:style w:type="numbering" w:customStyle="1" w:styleId="1111121">
    <w:name w:val="Нет списка1111121"/>
    <w:next w:val="a2"/>
    <w:uiPriority w:val="99"/>
    <w:semiHidden/>
    <w:unhideWhenUsed/>
    <w:rsid w:val="00433FEF"/>
  </w:style>
  <w:style w:type="numbering" w:customStyle="1" w:styleId="351">
    <w:name w:val="Нет списка351"/>
    <w:next w:val="a2"/>
    <w:uiPriority w:val="99"/>
    <w:semiHidden/>
    <w:unhideWhenUsed/>
    <w:rsid w:val="00433FEF"/>
  </w:style>
  <w:style w:type="numbering" w:customStyle="1" w:styleId="451">
    <w:name w:val="Нет списка451"/>
    <w:next w:val="a2"/>
    <w:uiPriority w:val="99"/>
    <w:semiHidden/>
    <w:unhideWhenUsed/>
    <w:rsid w:val="00433FEF"/>
  </w:style>
  <w:style w:type="numbering" w:customStyle="1" w:styleId="551">
    <w:name w:val="Нет списка551"/>
    <w:next w:val="a2"/>
    <w:uiPriority w:val="99"/>
    <w:semiHidden/>
    <w:unhideWhenUsed/>
    <w:rsid w:val="00433FEF"/>
  </w:style>
  <w:style w:type="numbering" w:customStyle="1" w:styleId="1251">
    <w:name w:val="Нет списка1251"/>
    <w:next w:val="a2"/>
    <w:semiHidden/>
    <w:rsid w:val="00433FEF"/>
  </w:style>
  <w:style w:type="numbering" w:customStyle="1" w:styleId="611">
    <w:name w:val="Нет списка611"/>
    <w:next w:val="a2"/>
    <w:uiPriority w:val="99"/>
    <w:semiHidden/>
    <w:unhideWhenUsed/>
    <w:rsid w:val="00433FEF"/>
  </w:style>
  <w:style w:type="numbering" w:customStyle="1" w:styleId="1311">
    <w:name w:val="Нет списка1311"/>
    <w:next w:val="a2"/>
    <w:uiPriority w:val="99"/>
    <w:semiHidden/>
    <w:unhideWhenUsed/>
    <w:rsid w:val="00433FEF"/>
  </w:style>
  <w:style w:type="numbering" w:customStyle="1" w:styleId="11211">
    <w:name w:val="Нет списка11211"/>
    <w:next w:val="a2"/>
    <w:uiPriority w:val="99"/>
    <w:semiHidden/>
    <w:unhideWhenUsed/>
    <w:rsid w:val="00433FEF"/>
  </w:style>
  <w:style w:type="numbering" w:customStyle="1" w:styleId="111211">
    <w:name w:val="Нет списка111211"/>
    <w:next w:val="a2"/>
    <w:uiPriority w:val="99"/>
    <w:semiHidden/>
    <w:unhideWhenUsed/>
    <w:rsid w:val="00433FEF"/>
  </w:style>
  <w:style w:type="numbering" w:customStyle="1" w:styleId="2111">
    <w:name w:val="Нет списка2111"/>
    <w:next w:val="a2"/>
    <w:uiPriority w:val="99"/>
    <w:semiHidden/>
    <w:unhideWhenUsed/>
    <w:rsid w:val="00433FEF"/>
  </w:style>
  <w:style w:type="numbering" w:customStyle="1" w:styleId="1111211">
    <w:name w:val="Нет списка1111211"/>
    <w:next w:val="a2"/>
    <w:uiPriority w:val="99"/>
    <w:semiHidden/>
    <w:unhideWhenUsed/>
    <w:rsid w:val="00433FEF"/>
  </w:style>
  <w:style w:type="numbering" w:customStyle="1" w:styleId="3111">
    <w:name w:val="Нет списка3111"/>
    <w:next w:val="a2"/>
    <w:uiPriority w:val="99"/>
    <w:semiHidden/>
    <w:unhideWhenUsed/>
    <w:rsid w:val="00433FEF"/>
  </w:style>
  <w:style w:type="numbering" w:customStyle="1" w:styleId="4111">
    <w:name w:val="Нет списка4111"/>
    <w:next w:val="a2"/>
    <w:uiPriority w:val="99"/>
    <w:semiHidden/>
    <w:unhideWhenUsed/>
    <w:rsid w:val="00433FEF"/>
  </w:style>
  <w:style w:type="numbering" w:customStyle="1" w:styleId="5111">
    <w:name w:val="Нет списка5111"/>
    <w:next w:val="a2"/>
    <w:uiPriority w:val="99"/>
    <w:semiHidden/>
    <w:unhideWhenUsed/>
    <w:rsid w:val="00433FEF"/>
  </w:style>
  <w:style w:type="numbering" w:customStyle="1" w:styleId="12111">
    <w:name w:val="Нет списка12111"/>
    <w:next w:val="a2"/>
    <w:semiHidden/>
    <w:rsid w:val="00433FEF"/>
  </w:style>
  <w:style w:type="numbering" w:customStyle="1" w:styleId="711">
    <w:name w:val="Нет списка711"/>
    <w:next w:val="a2"/>
    <w:uiPriority w:val="99"/>
    <w:semiHidden/>
    <w:unhideWhenUsed/>
    <w:rsid w:val="00433FEF"/>
  </w:style>
  <w:style w:type="numbering" w:customStyle="1" w:styleId="1411">
    <w:name w:val="Нет списка1411"/>
    <w:next w:val="a2"/>
    <w:uiPriority w:val="99"/>
    <w:semiHidden/>
    <w:unhideWhenUsed/>
    <w:rsid w:val="00433FEF"/>
  </w:style>
  <w:style w:type="numbering" w:customStyle="1" w:styleId="11311">
    <w:name w:val="Нет списка11311"/>
    <w:next w:val="a2"/>
    <w:uiPriority w:val="99"/>
    <w:semiHidden/>
    <w:unhideWhenUsed/>
    <w:rsid w:val="00433FEF"/>
  </w:style>
  <w:style w:type="numbering" w:customStyle="1" w:styleId="111311">
    <w:name w:val="Нет списка111311"/>
    <w:next w:val="a2"/>
    <w:uiPriority w:val="99"/>
    <w:semiHidden/>
    <w:unhideWhenUsed/>
    <w:rsid w:val="00433FEF"/>
  </w:style>
  <w:style w:type="numbering" w:customStyle="1" w:styleId="2211">
    <w:name w:val="Нет списка2211"/>
    <w:next w:val="a2"/>
    <w:uiPriority w:val="99"/>
    <w:semiHidden/>
    <w:unhideWhenUsed/>
    <w:rsid w:val="00433FEF"/>
  </w:style>
  <w:style w:type="numbering" w:customStyle="1" w:styleId="1111311">
    <w:name w:val="Нет списка1111311"/>
    <w:next w:val="a2"/>
    <w:uiPriority w:val="99"/>
    <w:semiHidden/>
    <w:unhideWhenUsed/>
    <w:rsid w:val="00433FEF"/>
  </w:style>
  <w:style w:type="numbering" w:customStyle="1" w:styleId="3211">
    <w:name w:val="Нет списка3211"/>
    <w:next w:val="a2"/>
    <w:uiPriority w:val="99"/>
    <w:semiHidden/>
    <w:unhideWhenUsed/>
    <w:rsid w:val="00433FEF"/>
  </w:style>
  <w:style w:type="numbering" w:customStyle="1" w:styleId="4211">
    <w:name w:val="Нет списка4211"/>
    <w:next w:val="a2"/>
    <w:uiPriority w:val="99"/>
    <w:semiHidden/>
    <w:unhideWhenUsed/>
    <w:rsid w:val="00433FEF"/>
  </w:style>
  <w:style w:type="numbering" w:customStyle="1" w:styleId="5211">
    <w:name w:val="Нет списка5211"/>
    <w:next w:val="a2"/>
    <w:uiPriority w:val="99"/>
    <w:semiHidden/>
    <w:unhideWhenUsed/>
    <w:rsid w:val="00433FEF"/>
  </w:style>
  <w:style w:type="numbering" w:customStyle="1" w:styleId="12211">
    <w:name w:val="Нет списка12211"/>
    <w:next w:val="a2"/>
    <w:semiHidden/>
    <w:rsid w:val="00433FEF"/>
  </w:style>
  <w:style w:type="numbering" w:customStyle="1" w:styleId="811">
    <w:name w:val="Нет списка811"/>
    <w:next w:val="a2"/>
    <w:uiPriority w:val="99"/>
    <w:semiHidden/>
    <w:unhideWhenUsed/>
    <w:rsid w:val="00433FEF"/>
  </w:style>
  <w:style w:type="numbering" w:customStyle="1" w:styleId="1511">
    <w:name w:val="Нет списка1511"/>
    <w:next w:val="a2"/>
    <w:uiPriority w:val="99"/>
    <w:semiHidden/>
    <w:unhideWhenUsed/>
    <w:rsid w:val="00433FEF"/>
  </w:style>
  <w:style w:type="numbering" w:customStyle="1" w:styleId="11411">
    <w:name w:val="Нет списка11411"/>
    <w:next w:val="a2"/>
    <w:uiPriority w:val="99"/>
    <w:semiHidden/>
    <w:unhideWhenUsed/>
    <w:rsid w:val="00433FEF"/>
  </w:style>
  <w:style w:type="numbering" w:customStyle="1" w:styleId="111411">
    <w:name w:val="Нет списка111411"/>
    <w:next w:val="a2"/>
    <w:uiPriority w:val="99"/>
    <w:semiHidden/>
    <w:unhideWhenUsed/>
    <w:rsid w:val="00433FEF"/>
  </w:style>
  <w:style w:type="numbering" w:customStyle="1" w:styleId="2311">
    <w:name w:val="Нет списка2311"/>
    <w:next w:val="a2"/>
    <w:uiPriority w:val="99"/>
    <w:semiHidden/>
    <w:unhideWhenUsed/>
    <w:rsid w:val="00433FEF"/>
  </w:style>
  <w:style w:type="numbering" w:customStyle="1" w:styleId="1111411">
    <w:name w:val="Нет списка1111411"/>
    <w:next w:val="a2"/>
    <w:uiPriority w:val="99"/>
    <w:semiHidden/>
    <w:unhideWhenUsed/>
    <w:rsid w:val="00433FEF"/>
  </w:style>
  <w:style w:type="numbering" w:customStyle="1" w:styleId="3311">
    <w:name w:val="Нет списка3311"/>
    <w:next w:val="a2"/>
    <w:uiPriority w:val="99"/>
    <w:semiHidden/>
    <w:unhideWhenUsed/>
    <w:rsid w:val="00433FEF"/>
  </w:style>
  <w:style w:type="numbering" w:customStyle="1" w:styleId="4311">
    <w:name w:val="Нет списка4311"/>
    <w:next w:val="a2"/>
    <w:uiPriority w:val="99"/>
    <w:semiHidden/>
    <w:unhideWhenUsed/>
    <w:rsid w:val="00433FEF"/>
  </w:style>
  <w:style w:type="numbering" w:customStyle="1" w:styleId="5311">
    <w:name w:val="Нет списка5311"/>
    <w:next w:val="a2"/>
    <w:uiPriority w:val="99"/>
    <w:semiHidden/>
    <w:unhideWhenUsed/>
    <w:rsid w:val="00433FEF"/>
  </w:style>
  <w:style w:type="numbering" w:customStyle="1" w:styleId="12311">
    <w:name w:val="Нет списка12311"/>
    <w:next w:val="a2"/>
    <w:semiHidden/>
    <w:rsid w:val="00433FEF"/>
  </w:style>
  <w:style w:type="numbering" w:customStyle="1" w:styleId="911">
    <w:name w:val="Нет списка911"/>
    <w:next w:val="a2"/>
    <w:uiPriority w:val="99"/>
    <w:semiHidden/>
    <w:unhideWhenUsed/>
    <w:rsid w:val="00433FEF"/>
  </w:style>
  <w:style w:type="numbering" w:customStyle="1" w:styleId="1611">
    <w:name w:val="Нет списка1611"/>
    <w:next w:val="a2"/>
    <w:uiPriority w:val="99"/>
    <w:semiHidden/>
    <w:unhideWhenUsed/>
    <w:rsid w:val="00433FEF"/>
  </w:style>
  <w:style w:type="numbering" w:customStyle="1" w:styleId="11511">
    <w:name w:val="Нет списка11511"/>
    <w:next w:val="a2"/>
    <w:uiPriority w:val="99"/>
    <w:semiHidden/>
    <w:unhideWhenUsed/>
    <w:rsid w:val="00433FEF"/>
  </w:style>
  <w:style w:type="numbering" w:customStyle="1" w:styleId="111511">
    <w:name w:val="Нет списка111511"/>
    <w:next w:val="a2"/>
    <w:uiPriority w:val="99"/>
    <w:semiHidden/>
    <w:unhideWhenUsed/>
    <w:rsid w:val="00433FEF"/>
  </w:style>
  <w:style w:type="numbering" w:customStyle="1" w:styleId="2411">
    <w:name w:val="Нет списка2411"/>
    <w:next w:val="a2"/>
    <w:uiPriority w:val="99"/>
    <w:semiHidden/>
    <w:unhideWhenUsed/>
    <w:rsid w:val="00433FEF"/>
  </w:style>
  <w:style w:type="numbering" w:customStyle="1" w:styleId="1111511">
    <w:name w:val="Нет списка1111511"/>
    <w:next w:val="a2"/>
    <w:uiPriority w:val="99"/>
    <w:semiHidden/>
    <w:unhideWhenUsed/>
    <w:rsid w:val="00433FEF"/>
  </w:style>
  <w:style w:type="numbering" w:customStyle="1" w:styleId="3411">
    <w:name w:val="Нет списка3411"/>
    <w:next w:val="a2"/>
    <w:uiPriority w:val="99"/>
    <w:semiHidden/>
    <w:unhideWhenUsed/>
    <w:rsid w:val="00433FEF"/>
  </w:style>
  <w:style w:type="numbering" w:customStyle="1" w:styleId="4411">
    <w:name w:val="Нет списка4411"/>
    <w:next w:val="a2"/>
    <w:uiPriority w:val="99"/>
    <w:semiHidden/>
    <w:unhideWhenUsed/>
    <w:rsid w:val="00433FEF"/>
  </w:style>
  <w:style w:type="numbering" w:customStyle="1" w:styleId="5411">
    <w:name w:val="Нет списка5411"/>
    <w:next w:val="a2"/>
    <w:uiPriority w:val="99"/>
    <w:semiHidden/>
    <w:unhideWhenUsed/>
    <w:rsid w:val="00433FEF"/>
  </w:style>
  <w:style w:type="numbering" w:customStyle="1" w:styleId="12411">
    <w:name w:val="Нет списка12411"/>
    <w:next w:val="a2"/>
    <w:semiHidden/>
    <w:rsid w:val="00433FEF"/>
  </w:style>
  <w:style w:type="numbering" w:customStyle="1" w:styleId="11111121">
    <w:name w:val="Нет списка11111121"/>
    <w:next w:val="a2"/>
    <w:uiPriority w:val="99"/>
    <w:semiHidden/>
    <w:unhideWhenUsed/>
    <w:rsid w:val="00433FEF"/>
  </w:style>
  <w:style w:type="numbering" w:customStyle="1" w:styleId="181">
    <w:name w:val="Нет списка181"/>
    <w:next w:val="a2"/>
    <w:uiPriority w:val="99"/>
    <w:semiHidden/>
    <w:unhideWhenUsed/>
    <w:rsid w:val="00433FEF"/>
  </w:style>
  <w:style w:type="numbering" w:customStyle="1" w:styleId="191">
    <w:name w:val="Нет списка191"/>
    <w:next w:val="a2"/>
    <w:uiPriority w:val="99"/>
    <w:semiHidden/>
    <w:unhideWhenUsed/>
    <w:rsid w:val="00433FEF"/>
  </w:style>
  <w:style w:type="numbering" w:customStyle="1" w:styleId="201">
    <w:name w:val="Нет списка201"/>
    <w:next w:val="a2"/>
    <w:uiPriority w:val="99"/>
    <w:semiHidden/>
    <w:unhideWhenUsed/>
    <w:rsid w:val="00433FEF"/>
  </w:style>
  <w:style w:type="numbering" w:customStyle="1" w:styleId="1101">
    <w:name w:val="Нет списка1101"/>
    <w:next w:val="a2"/>
    <w:uiPriority w:val="99"/>
    <w:semiHidden/>
    <w:unhideWhenUsed/>
    <w:rsid w:val="00433FEF"/>
  </w:style>
  <w:style w:type="numbering" w:customStyle="1" w:styleId="1171">
    <w:name w:val="Нет списка1171"/>
    <w:next w:val="a2"/>
    <w:uiPriority w:val="99"/>
    <w:semiHidden/>
    <w:unhideWhenUsed/>
    <w:rsid w:val="00433FEF"/>
  </w:style>
  <w:style w:type="numbering" w:customStyle="1" w:styleId="11171">
    <w:name w:val="Нет списка11171"/>
    <w:next w:val="a2"/>
    <w:uiPriority w:val="99"/>
    <w:semiHidden/>
    <w:unhideWhenUsed/>
    <w:rsid w:val="00433FEF"/>
  </w:style>
  <w:style w:type="numbering" w:customStyle="1" w:styleId="261">
    <w:name w:val="Нет списка261"/>
    <w:next w:val="a2"/>
    <w:uiPriority w:val="99"/>
    <w:semiHidden/>
    <w:unhideWhenUsed/>
    <w:rsid w:val="00433FEF"/>
  </w:style>
  <w:style w:type="numbering" w:customStyle="1" w:styleId="111171">
    <w:name w:val="Нет списка111171"/>
    <w:next w:val="a2"/>
    <w:uiPriority w:val="99"/>
    <w:semiHidden/>
    <w:unhideWhenUsed/>
    <w:rsid w:val="00433FEF"/>
  </w:style>
  <w:style w:type="numbering" w:customStyle="1" w:styleId="361">
    <w:name w:val="Нет списка361"/>
    <w:next w:val="a2"/>
    <w:uiPriority w:val="99"/>
    <w:semiHidden/>
    <w:unhideWhenUsed/>
    <w:rsid w:val="00433FEF"/>
  </w:style>
  <w:style w:type="numbering" w:customStyle="1" w:styleId="461">
    <w:name w:val="Нет списка461"/>
    <w:next w:val="a2"/>
    <w:uiPriority w:val="99"/>
    <w:semiHidden/>
    <w:unhideWhenUsed/>
    <w:rsid w:val="00433FEF"/>
  </w:style>
  <w:style w:type="numbering" w:customStyle="1" w:styleId="561">
    <w:name w:val="Нет списка561"/>
    <w:next w:val="a2"/>
    <w:uiPriority w:val="99"/>
    <w:semiHidden/>
    <w:unhideWhenUsed/>
    <w:rsid w:val="00433FEF"/>
  </w:style>
  <w:style w:type="numbering" w:customStyle="1" w:styleId="1261">
    <w:name w:val="Нет списка1261"/>
    <w:next w:val="a2"/>
    <w:semiHidden/>
    <w:rsid w:val="00433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7520">
      <w:bodyDiv w:val="1"/>
      <w:marLeft w:val="0"/>
      <w:marRight w:val="0"/>
      <w:marTop w:val="0"/>
      <w:marBottom w:val="0"/>
      <w:divBdr>
        <w:top w:val="none" w:sz="0" w:space="0" w:color="auto"/>
        <w:left w:val="none" w:sz="0" w:space="0" w:color="auto"/>
        <w:bottom w:val="none" w:sz="0" w:space="0" w:color="auto"/>
        <w:right w:val="none" w:sz="0" w:space="0" w:color="auto"/>
      </w:divBdr>
    </w:div>
    <w:div w:id="633603165">
      <w:bodyDiv w:val="1"/>
      <w:marLeft w:val="0"/>
      <w:marRight w:val="0"/>
      <w:marTop w:val="0"/>
      <w:marBottom w:val="0"/>
      <w:divBdr>
        <w:top w:val="none" w:sz="0" w:space="0" w:color="auto"/>
        <w:left w:val="none" w:sz="0" w:space="0" w:color="auto"/>
        <w:bottom w:val="none" w:sz="0" w:space="0" w:color="auto"/>
        <w:right w:val="none" w:sz="0" w:space="0" w:color="auto"/>
      </w:divBdr>
    </w:div>
    <w:div w:id="796682987">
      <w:bodyDiv w:val="1"/>
      <w:marLeft w:val="0"/>
      <w:marRight w:val="0"/>
      <w:marTop w:val="0"/>
      <w:marBottom w:val="0"/>
      <w:divBdr>
        <w:top w:val="none" w:sz="0" w:space="0" w:color="auto"/>
        <w:left w:val="none" w:sz="0" w:space="0" w:color="auto"/>
        <w:bottom w:val="none" w:sz="0" w:space="0" w:color="auto"/>
        <w:right w:val="none" w:sz="0" w:space="0" w:color="auto"/>
      </w:divBdr>
    </w:div>
    <w:div w:id="869343108">
      <w:bodyDiv w:val="1"/>
      <w:marLeft w:val="0"/>
      <w:marRight w:val="0"/>
      <w:marTop w:val="0"/>
      <w:marBottom w:val="0"/>
      <w:divBdr>
        <w:top w:val="none" w:sz="0" w:space="0" w:color="auto"/>
        <w:left w:val="none" w:sz="0" w:space="0" w:color="auto"/>
        <w:bottom w:val="none" w:sz="0" w:space="0" w:color="auto"/>
        <w:right w:val="none" w:sz="0" w:space="0" w:color="auto"/>
      </w:divBdr>
    </w:div>
    <w:div w:id="1063262092">
      <w:bodyDiv w:val="1"/>
      <w:marLeft w:val="0"/>
      <w:marRight w:val="0"/>
      <w:marTop w:val="0"/>
      <w:marBottom w:val="0"/>
      <w:divBdr>
        <w:top w:val="none" w:sz="0" w:space="0" w:color="auto"/>
        <w:left w:val="none" w:sz="0" w:space="0" w:color="auto"/>
        <w:bottom w:val="none" w:sz="0" w:space="0" w:color="auto"/>
        <w:right w:val="none" w:sz="0" w:space="0" w:color="auto"/>
      </w:divBdr>
    </w:div>
    <w:div w:id="1204249984">
      <w:bodyDiv w:val="1"/>
      <w:marLeft w:val="0"/>
      <w:marRight w:val="0"/>
      <w:marTop w:val="0"/>
      <w:marBottom w:val="0"/>
      <w:divBdr>
        <w:top w:val="none" w:sz="0" w:space="0" w:color="auto"/>
        <w:left w:val="none" w:sz="0" w:space="0" w:color="auto"/>
        <w:bottom w:val="none" w:sz="0" w:space="0" w:color="auto"/>
        <w:right w:val="none" w:sz="0" w:space="0" w:color="auto"/>
      </w:divBdr>
    </w:div>
    <w:div w:id="18659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2" Type="http://schemas.openxmlformats.org/officeDocument/2006/relationships/hyperlink" Target="http://samarastat.gks.ru/wps/wcm/connect/rosstat_ts/samarastat/ru/statistics/employment/" TargetMode="External"/><Relationship Id="rId1" Type="http://schemas.openxmlformats.org/officeDocument/2006/relationships/hyperlink" Target="http://samarastat.gks.ru/wps/wcm/connect/rosstat_ts/samarastat/ru/statistics/employmen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277147487844449E-2"/>
          <c:y val="2.3809523809523812E-2"/>
          <c:w val="0.95137763371150752"/>
          <c:h val="0.70251191695208515"/>
        </c:manualLayout>
      </c:layout>
      <c:lineChart>
        <c:grouping val="standard"/>
        <c:varyColors val="0"/>
        <c:ser>
          <c:idx val="3"/>
          <c:order val="0"/>
          <c:tx>
            <c:strRef>
              <c:f>Sheet1!$A$2</c:f>
              <c:strCache>
                <c:ptCount val="1"/>
                <c:pt idx="0">
                  <c:v>2010 год</c:v>
                </c:pt>
              </c:strCache>
            </c:strRef>
          </c:tx>
          <c:spPr>
            <a:ln w="12112">
              <a:solidFill>
                <a:srgbClr val="00B0F0"/>
              </a:solidFill>
              <a:prstDash val="solid"/>
            </a:ln>
          </c:spPr>
          <c:marker>
            <c:symbol val="circle"/>
            <c:size val="3"/>
            <c:spPr>
              <a:solidFill>
                <a:srgbClr val="1F497D">
                  <a:lumMod val="60000"/>
                  <a:lumOff val="40000"/>
                </a:srgbClr>
              </a:solidFill>
              <a:ln w="15875">
                <a:solidFill>
                  <a:srgbClr val="00B0F0"/>
                </a:solidFill>
                <a:prstDash val="solid"/>
              </a:ln>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64.2</c:v>
                </c:pt>
                <c:pt idx="1">
                  <c:v>67.2</c:v>
                </c:pt>
                <c:pt idx="2">
                  <c:v>67.7</c:v>
                </c:pt>
                <c:pt idx="3">
                  <c:v>63.4</c:v>
                </c:pt>
                <c:pt idx="4">
                  <c:v>56.2</c:v>
                </c:pt>
                <c:pt idx="5">
                  <c:v>49.2</c:v>
                </c:pt>
                <c:pt idx="6">
                  <c:v>45.7</c:v>
                </c:pt>
                <c:pt idx="7">
                  <c:v>41.7</c:v>
                </c:pt>
                <c:pt idx="8">
                  <c:v>39.4</c:v>
                </c:pt>
                <c:pt idx="9">
                  <c:v>37.4</c:v>
                </c:pt>
                <c:pt idx="10">
                  <c:v>37.1</c:v>
                </c:pt>
                <c:pt idx="11">
                  <c:v>36.6</c:v>
                </c:pt>
              </c:numCache>
            </c:numRef>
          </c:val>
          <c:smooth val="0"/>
          <c:extLst xmlns:c16r2="http://schemas.microsoft.com/office/drawing/2015/06/chart">
            <c:ext xmlns:c16="http://schemas.microsoft.com/office/drawing/2014/chart" uri="{C3380CC4-5D6E-409C-BE32-E72D297353CC}">
              <c16:uniqueId val="{00000000-48ED-4864-95CF-F0C0FCBF0AA8}"/>
            </c:ext>
          </c:extLst>
        </c:ser>
        <c:ser>
          <c:idx val="21"/>
          <c:order val="1"/>
          <c:tx>
            <c:strRef>
              <c:f>Sheet1!$A$3</c:f>
              <c:strCache>
                <c:ptCount val="1"/>
                <c:pt idx="0">
                  <c:v>2017 год</c:v>
                </c:pt>
              </c:strCache>
            </c:strRef>
          </c:tx>
          <c:spPr>
            <a:ln w="24225">
              <a:solidFill>
                <a:srgbClr val="FFC000"/>
              </a:solidFill>
              <a:prstDash val="solid"/>
            </a:ln>
          </c:spPr>
          <c:marker>
            <c:symbol val="triangle"/>
            <c:size val="4"/>
            <c:spPr>
              <a:solidFill>
                <a:srgbClr val="FFC000"/>
              </a:solidFill>
              <a:ln>
                <a:solidFill>
                  <a:srgbClr val="0000FF"/>
                </a:solidFill>
                <a:prstDash val="solid"/>
              </a:ln>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Sheet1!$B$3:$M$3</c:f>
              <c:numCache>
                <c:formatCode>General</c:formatCode>
                <c:ptCount val="12"/>
                <c:pt idx="0">
                  <c:v>22.3</c:v>
                </c:pt>
                <c:pt idx="1">
                  <c:v>22.6</c:v>
                </c:pt>
                <c:pt idx="2">
                  <c:v>21.9</c:v>
                </c:pt>
                <c:pt idx="3">
                  <c:v>21.1</c:v>
                </c:pt>
                <c:pt idx="4">
                  <c:v>19.8</c:v>
                </c:pt>
                <c:pt idx="5">
                  <c:v>18.8</c:v>
                </c:pt>
                <c:pt idx="6">
                  <c:v>18</c:v>
                </c:pt>
                <c:pt idx="7">
                  <c:v>16.899999999999999</c:v>
                </c:pt>
                <c:pt idx="8">
                  <c:v>16.3</c:v>
                </c:pt>
                <c:pt idx="9">
                  <c:v>15.7</c:v>
                </c:pt>
                <c:pt idx="10">
                  <c:v>16</c:v>
                </c:pt>
                <c:pt idx="11" formatCode="0.0">
                  <c:v>17</c:v>
                </c:pt>
              </c:numCache>
            </c:numRef>
          </c:val>
          <c:smooth val="0"/>
          <c:extLst xmlns:c16r2="http://schemas.microsoft.com/office/drawing/2015/06/chart">
            <c:ext xmlns:c16="http://schemas.microsoft.com/office/drawing/2014/chart" uri="{C3380CC4-5D6E-409C-BE32-E72D297353CC}">
              <c16:uniqueId val="{00000001-48ED-4864-95CF-F0C0FCBF0AA8}"/>
            </c:ext>
          </c:extLst>
        </c:ser>
        <c:ser>
          <c:idx val="22"/>
          <c:order val="2"/>
          <c:tx>
            <c:strRef>
              <c:f>Sheet1!$A$4</c:f>
              <c:strCache>
                <c:ptCount val="1"/>
                <c:pt idx="0">
                  <c:v>2018 год</c:v>
                </c:pt>
              </c:strCache>
            </c:strRef>
          </c:tx>
          <c:spPr>
            <a:ln w="24225">
              <a:solidFill>
                <a:srgbClr val="008000"/>
              </a:solidFill>
              <a:prstDash val="solid"/>
            </a:ln>
          </c:spPr>
          <c:marker>
            <c:symbol val="square"/>
            <c:size val="6"/>
            <c:spPr>
              <a:solidFill>
                <a:srgbClr val="008000"/>
              </a:solidFill>
              <a:ln>
                <a:solidFill>
                  <a:srgbClr val="008000"/>
                </a:solidFill>
                <a:prstDash val="solid"/>
              </a:ln>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Sheet1!$B$4:$M$4</c:f>
              <c:numCache>
                <c:formatCode>General</c:formatCode>
                <c:ptCount val="12"/>
                <c:pt idx="0">
                  <c:v>16.899999999999999</c:v>
                </c:pt>
                <c:pt idx="1">
                  <c:v>16.899999999999999</c:v>
                </c:pt>
                <c:pt idx="2">
                  <c:v>16.3</c:v>
                </c:pt>
                <c:pt idx="3">
                  <c:v>15.3</c:v>
                </c:pt>
                <c:pt idx="4">
                  <c:v>15</c:v>
                </c:pt>
                <c:pt idx="5">
                  <c:v>14.2</c:v>
                </c:pt>
                <c:pt idx="6">
                  <c:v>13.9</c:v>
                </c:pt>
                <c:pt idx="7">
                  <c:v>13.7</c:v>
                </c:pt>
                <c:pt idx="8">
                  <c:v>13.2</c:v>
                </c:pt>
                <c:pt idx="9">
                  <c:v>12.9</c:v>
                </c:pt>
                <c:pt idx="10">
                  <c:v>13.9</c:v>
                </c:pt>
                <c:pt idx="11">
                  <c:v>14.4</c:v>
                </c:pt>
              </c:numCache>
            </c:numRef>
          </c:val>
          <c:smooth val="0"/>
          <c:extLst xmlns:c16r2="http://schemas.microsoft.com/office/drawing/2015/06/chart">
            <c:ext xmlns:c16="http://schemas.microsoft.com/office/drawing/2014/chart" uri="{C3380CC4-5D6E-409C-BE32-E72D297353CC}">
              <c16:uniqueId val="{00000002-48ED-4864-95CF-F0C0FCBF0AA8}"/>
            </c:ext>
          </c:extLst>
        </c:ser>
        <c:ser>
          <c:idx val="23"/>
          <c:order val="3"/>
          <c:tx>
            <c:strRef>
              <c:f>Sheet1!$A$5</c:f>
              <c:strCache>
                <c:ptCount val="1"/>
                <c:pt idx="0">
                  <c:v>2019 год</c:v>
                </c:pt>
              </c:strCache>
            </c:strRef>
          </c:tx>
          <c:spPr>
            <a:ln w="27253">
              <a:solidFill>
                <a:srgbClr val="800000"/>
              </a:solidFill>
              <a:prstDash val="solid"/>
            </a:ln>
          </c:spPr>
          <c:marker>
            <c:symbol val="circle"/>
            <c:size val="4"/>
            <c:spPr>
              <a:solidFill>
                <a:srgbClr val="800000"/>
              </a:solidFill>
              <a:ln>
                <a:solidFill>
                  <a:srgbClr val="800000"/>
                </a:solidFill>
                <a:prstDash val="solid"/>
              </a:ln>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Sheet1!$B$5:$M$5</c:f>
              <c:numCache>
                <c:formatCode>General</c:formatCode>
                <c:ptCount val="12"/>
                <c:pt idx="0">
                  <c:v>15.3</c:v>
                </c:pt>
                <c:pt idx="1">
                  <c:v>16.3</c:v>
                </c:pt>
                <c:pt idx="2">
                  <c:v>16.600000000000001</c:v>
                </c:pt>
                <c:pt idx="3">
                  <c:v>16.7</c:v>
                </c:pt>
                <c:pt idx="4">
                  <c:v>16</c:v>
                </c:pt>
                <c:pt idx="5">
                  <c:v>15.2</c:v>
                </c:pt>
                <c:pt idx="6">
                  <c:v>15</c:v>
                </c:pt>
                <c:pt idx="7">
                  <c:v>14.5</c:v>
                </c:pt>
                <c:pt idx="8">
                  <c:v>13.9</c:v>
                </c:pt>
                <c:pt idx="9">
                  <c:v>13.5</c:v>
                </c:pt>
                <c:pt idx="10">
                  <c:v>14</c:v>
                </c:pt>
                <c:pt idx="11">
                  <c:v>14.6</c:v>
                </c:pt>
              </c:numCache>
            </c:numRef>
          </c:val>
          <c:smooth val="0"/>
          <c:extLst xmlns:c16r2="http://schemas.microsoft.com/office/drawing/2015/06/chart">
            <c:ext xmlns:c16="http://schemas.microsoft.com/office/drawing/2014/chart" uri="{C3380CC4-5D6E-409C-BE32-E72D297353CC}">
              <c16:uniqueId val="{00000003-48ED-4864-95CF-F0C0FCBF0AA8}"/>
            </c:ext>
          </c:extLst>
        </c:ser>
        <c:ser>
          <c:idx val="0"/>
          <c:order val="4"/>
          <c:tx>
            <c:strRef>
              <c:f>Sheet1!$A$6</c:f>
              <c:strCache>
                <c:ptCount val="1"/>
                <c:pt idx="0">
                  <c:v>2020 год</c:v>
                </c:pt>
              </c:strCache>
            </c:strRef>
          </c:tx>
          <c:spPr>
            <a:ln>
              <a:solidFill>
                <a:srgbClr val="7030A0"/>
              </a:solidFill>
            </a:ln>
          </c:spPr>
          <c:marker>
            <c:spPr>
              <a:solidFill>
                <a:srgbClr val="7030A0"/>
              </a:solidFill>
            </c:spPr>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8ED-4864-95CF-F0C0FCBF0AA8}"/>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8ED-4864-95CF-F0C0FCBF0AA8}"/>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8ED-4864-95CF-F0C0FCBF0AA8}"/>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8ED-4864-95CF-F0C0FCBF0AA8}"/>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8ED-4864-95CF-F0C0FCBF0AA8}"/>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Sheet1!$B$6:$M$6</c:f>
              <c:numCache>
                <c:formatCode>General</c:formatCode>
                <c:ptCount val="12"/>
                <c:pt idx="0">
                  <c:v>14.5</c:v>
                </c:pt>
                <c:pt idx="1">
                  <c:v>14.8</c:v>
                </c:pt>
                <c:pt idx="2">
                  <c:v>14.7</c:v>
                </c:pt>
                <c:pt idx="3">
                  <c:v>24</c:v>
                </c:pt>
                <c:pt idx="4">
                  <c:v>43.4</c:v>
                </c:pt>
                <c:pt idx="5">
                  <c:v>57.1</c:v>
                </c:pt>
                <c:pt idx="6">
                  <c:v>64.900000000000006</c:v>
                </c:pt>
                <c:pt idx="7">
                  <c:v>69.8</c:v>
                </c:pt>
                <c:pt idx="8">
                  <c:v>70</c:v>
                </c:pt>
                <c:pt idx="9">
                  <c:v>64.099999999999994</c:v>
                </c:pt>
                <c:pt idx="10">
                  <c:v>60</c:v>
                </c:pt>
                <c:pt idx="11">
                  <c:v>43.8</c:v>
                </c:pt>
              </c:numCache>
            </c:numRef>
          </c:val>
          <c:smooth val="0"/>
          <c:extLst xmlns:c16r2="http://schemas.microsoft.com/office/drawing/2015/06/chart">
            <c:ext xmlns:c16="http://schemas.microsoft.com/office/drawing/2014/chart" uri="{C3380CC4-5D6E-409C-BE32-E72D297353CC}">
              <c16:uniqueId val="{00000009-48ED-4864-95CF-F0C0FCBF0AA8}"/>
            </c:ext>
          </c:extLst>
        </c:ser>
        <c:ser>
          <c:idx val="1"/>
          <c:order val="5"/>
          <c:tx>
            <c:strRef>
              <c:f>Sheet1!$A$7</c:f>
              <c:strCache>
                <c:ptCount val="1"/>
                <c:pt idx="0">
                  <c:v>2021 год</c:v>
                </c:pt>
              </c:strCache>
            </c:strRef>
          </c:tx>
          <c:spPr>
            <a:ln>
              <a:solidFill>
                <a:srgbClr val="FF0000"/>
              </a:solidFill>
            </a:ln>
          </c:spPr>
          <c:marker>
            <c:symbol val="square"/>
            <c:size val="4"/>
            <c:spPr>
              <a:solidFill>
                <a:srgbClr val="FF0000"/>
              </a:solidFill>
            </c:spPr>
          </c:marker>
          <c:dLbls>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Sheet1!$B$7:$M$7</c:f>
              <c:numCache>
                <c:formatCode>General</c:formatCode>
                <c:ptCount val="12"/>
                <c:pt idx="0">
                  <c:v>39.299999999999997</c:v>
                </c:pt>
                <c:pt idx="1">
                  <c:v>32.700000000000003</c:v>
                </c:pt>
                <c:pt idx="2">
                  <c:v>27.1</c:v>
                </c:pt>
                <c:pt idx="3">
                  <c:v>25.7</c:v>
                </c:pt>
                <c:pt idx="4">
                  <c:v>23.4</c:v>
                </c:pt>
                <c:pt idx="5">
                  <c:v>20.8</c:v>
                </c:pt>
                <c:pt idx="6">
                  <c:v>19.3</c:v>
                </c:pt>
                <c:pt idx="7">
                  <c:v>17.600000000000001</c:v>
                </c:pt>
                <c:pt idx="8">
                  <c:v>16.399999999999999</c:v>
                </c:pt>
                <c:pt idx="9">
                  <c:v>16</c:v>
                </c:pt>
                <c:pt idx="10">
                  <c:v>15.5</c:v>
                </c:pt>
                <c:pt idx="11">
                  <c:v>13.9</c:v>
                </c:pt>
              </c:numCache>
            </c:numRef>
          </c:val>
          <c:smooth val="0"/>
          <c:extLst xmlns:c16r2="http://schemas.microsoft.com/office/drawing/2015/06/chart">
            <c:ext xmlns:c16="http://schemas.microsoft.com/office/drawing/2014/chart" uri="{C3380CC4-5D6E-409C-BE32-E72D297353CC}">
              <c16:uniqueId val="{0000000A-48ED-4864-95CF-F0C0FCBF0AA8}"/>
            </c:ext>
          </c:extLst>
        </c:ser>
        <c:dLbls>
          <c:showLegendKey val="0"/>
          <c:showVal val="0"/>
          <c:showCatName val="0"/>
          <c:showSerName val="0"/>
          <c:showPercent val="0"/>
          <c:showBubbleSize val="0"/>
        </c:dLbls>
        <c:marker val="1"/>
        <c:smooth val="0"/>
        <c:axId val="190796160"/>
        <c:axId val="185954304"/>
      </c:lineChart>
      <c:catAx>
        <c:axId val="190796160"/>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ru-RU" b="1"/>
                  <a:t>на конец месяца</a:t>
                </a:r>
              </a:p>
            </c:rich>
          </c:tx>
          <c:layout>
            <c:manualLayout>
              <c:xMode val="edge"/>
              <c:yMode val="edge"/>
              <c:x val="0.82621478926704417"/>
              <c:y val="1.2986900664876845E-2"/>
            </c:manualLayout>
          </c:layout>
          <c:overlay val="0"/>
          <c:spPr>
            <a:noFill/>
            <a:ln w="24225">
              <a:noFill/>
            </a:ln>
          </c:spPr>
        </c:title>
        <c:numFmt formatCode="General" sourceLinked="1"/>
        <c:majorTickMark val="out"/>
        <c:minorTickMark val="none"/>
        <c:tickLblPos val="nextTo"/>
        <c:spPr>
          <a:ln w="3028">
            <a:solidFill>
              <a:srgbClr val="000000"/>
            </a:solidFill>
            <a:prstDash val="solid"/>
          </a:ln>
        </c:spPr>
        <c:txPr>
          <a:bodyPr rot="-2700000" vert="horz"/>
          <a:lstStyle/>
          <a:p>
            <a:pPr>
              <a:defRPr sz="1001"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85954304"/>
        <c:crosses val="autoZero"/>
        <c:auto val="1"/>
        <c:lblAlgn val="ctr"/>
        <c:lblOffset val="100"/>
        <c:tickLblSkip val="1"/>
        <c:tickMarkSkip val="1"/>
        <c:noMultiLvlLbl val="0"/>
      </c:catAx>
      <c:valAx>
        <c:axId val="185954304"/>
        <c:scaling>
          <c:orientation val="minMax"/>
          <c:max val="70"/>
        </c:scaling>
        <c:delete val="0"/>
        <c:axPos val="l"/>
        <c:majorGridlines>
          <c:spPr>
            <a:ln w="3028">
              <a:solidFill>
                <a:srgbClr val="000000"/>
              </a:solidFill>
              <a:prstDash val="sysDash"/>
            </a:ln>
          </c:spPr>
        </c:majorGridlines>
        <c:numFmt formatCode="General" sourceLinked="1"/>
        <c:majorTickMark val="out"/>
        <c:minorTickMark val="none"/>
        <c:tickLblPos val="nextTo"/>
        <c:spPr>
          <a:ln w="3028">
            <a:solidFill>
              <a:srgbClr val="000000"/>
            </a:solidFill>
            <a:prstDash val="solid"/>
          </a:ln>
        </c:spPr>
        <c:txPr>
          <a:bodyPr rot="0" vert="horz"/>
          <a:lstStyle/>
          <a:p>
            <a:pPr>
              <a:defRPr sz="763" b="0" i="0" u="none" strike="noStrike" baseline="0">
                <a:solidFill>
                  <a:srgbClr val="000000"/>
                </a:solidFill>
                <a:latin typeface="Arial Cyr"/>
                <a:ea typeface="Arial Cyr"/>
                <a:cs typeface="Arial Cyr"/>
              </a:defRPr>
            </a:pPr>
            <a:endParaRPr lang="ru-RU"/>
          </a:p>
        </c:txPr>
        <c:crossAx val="190796160"/>
        <c:crosses val="autoZero"/>
        <c:crossBetween val="between"/>
      </c:valAx>
      <c:spPr>
        <a:solidFill>
          <a:srgbClr val="FFFFFF"/>
        </a:solidFill>
        <a:ln w="24225">
          <a:noFill/>
        </a:ln>
      </c:spPr>
    </c:plotArea>
    <c:legend>
      <c:legendPos val="r"/>
      <c:layout>
        <c:manualLayout>
          <c:xMode val="edge"/>
          <c:yMode val="edge"/>
          <c:x val="1.7111324499071764E-2"/>
          <c:y val="0.85303696903357917"/>
          <c:w val="0.96876973305166125"/>
          <c:h val="0.14696303096642069"/>
        </c:manualLayout>
      </c:layout>
      <c:overlay val="0"/>
      <c:spPr>
        <a:noFill/>
        <a:ln w="3028">
          <a:solidFill>
            <a:srgbClr val="000000"/>
          </a:solidFill>
          <a:prstDash val="solid"/>
        </a:ln>
      </c:spPr>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noFill/>
    <a:ln>
      <a:noFill/>
    </a:ln>
  </c:spPr>
  <c:txPr>
    <a:bodyPr/>
    <a:lstStyle/>
    <a:p>
      <a:pPr>
        <a:defRPr sz="169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831168831168825E-2"/>
          <c:y val="8.1889763779527558E-2"/>
          <c:w val="0.93831168831168832"/>
          <c:h val="0.65607554228135279"/>
        </c:manualLayout>
      </c:layout>
      <c:lineChart>
        <c:grouping val="standard"/>
        <c:varyColors val="0"/>
        <c:ser>
          <c:idx val="13"/>
          <c:order val="0"/>
          <c:tx>
            <c:strRef>
              <c:f>Sheet1!$A$2</c:f>
              <c:strCache>
                <c:ptCount val="1"/>
                <c:pt idx="0">
                  <c:v>2010 год</c:v>
                </c:pt>
              </c:strCache>
            </c:strRef>
          </c:tx>
          <c:spPr>
            <a:ln w="19050">
              <a:solidFill>
                <a:srgbClr val="F79646">
                  <a:lumMod val="50000"/>
                </a:srgbClr>
              </a:solidFill>
              <a:prstDash val="solid"/>
            </a:ln>
          </c:spPr>
          <c:marker>
            <c:symbol val="dot"/>
            <c:size val="4"/>
            <c:spPr>
              <a:solidFill>
                <a:srgbClr val="F79646">
                  <a:lumMod val="50000"/>
                </a:srgbClr>
              </a:solidFill>
              <a:ln>
                <a:solidFill>
                  <a:srgbClr val="FF0000"/>
                </a:solidFill>
                <a:prstDash val="solid"/>
              </a:ln>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9.1999999999999993</c:v>
                </c:pt>
                <c:pt idx="1">
                  <c:v>10</c:v>
                </c:pt>
                <c:pt idx="2">
                  <c:v>11.5</c:v>
                </c:pt>
                <c:pt idx="3">
                  <c:v>14.6</c:v>
                </c:pt>
                <c:pt idx="4">
                  <c:v>18.5</c:v>
                </c:pt>
                <c:pt idx="5">
                  <c:v>20.7</c:v>
                </c:pt>
                <c:pt idx="6">
                  <c:v>23.3</c:v>
                </c:pt>
                <c:pt idx="7">
                  <c:v>26.6</c:v>
                </c:pt>
                <c:pt idx="8">
                  <c:v>27.3</c:v>
                </c:pt>
                <c:pt idx="9">
                  <c:v>25.1</c:v>
                </c:pt>
                <c:pt idx="10">
                  <c:v>21.7</c:v>
                </c:pt>
                <c:pt idx="11">
                  <c:v>17.899999999999999</c:v>
                </c:pt>
              </c:numCache>
            </c:numRef>
          </c:val>
          <c:smooth val="0"/>
          <c:extLst xmlns:c16r2="http://schemas.microsoft.com/office/drawing/2015/06/chart">
            <c:ext xmlns:c16="http://schemas.microsoft.com/office/drawing/2014/chart" uri="{C3380CC4-5D6E-409C-BE32-E72D297353CC}">
              <c16:uniqueId val="{00000000-EFD5-48E1-8C10-8FC8492717FF}"/>
            </c:ext>
          </c:extLst>
        </c:ser>
        <c:ser>
          <c:idx val="17"/>
          <c:order val="1"/>
          <c:tx>
            <c:strRef>
              <c:f>Sheet1!$A$3</c:f>
              <c:strCache>
                <c:ptCount val="1"/>
                <c:pt idx="0">
                  <c:v>2017 год</c:v>
                </c:pt>
              </c:strCache>
            </c:strRef>
          </c:tx>
          <c:spPr>
            <a:ln w="38095">
              <a:solidFill>
                <a:srgbClr val="0000FF"/>
              </a:solidFill>
              <a:prstDash val="solid"/>
            </a:ln>
          </c:spPr>
          <c:marker>
            <c:symbol val="circle"/>
            <c:size val="5"/>
            <c:spPr>
              <a:solidFill>
                <a:srgbClr val="0000FF"/>
              </a:solidFill>
              <a:ln>
                <a:solidFill>
                  <a:srgbClr val="0000FF"/>
                </a:solidFill>
                <a:prstDash val="solid"/>
              </a:ln>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Sheet1!$B$3:$M$3</c:f>
              <c:numCache>
                <c:formatCode>General</c:formatCode>
                <c:ptCount val="12"/>
                <c:pt idx="0">
                  <c:v>30.1</c:v>
                </c:pt>
                <c:pt idx="1">
                  <c:v>25.9</c:v>
                </c:pt>
                <c:pt idx="2">
                  <c:v>23.8</c:v>
                </c:pt>
                <c:pt idx="3">
                  <c:v>24.9</c:v>
                </c:pt>
                <c:pt idx="4">
                  <c:v>26.3</c:v>
                </c:pt>
                <c:pt idx="5">
                  <c:v>27.5</c:v>
                </c:pt>
                <c:pt idx="6">
                  <c:v>30.2</c:v>
                </c:pt>
                <c:pt idx="7">
                  <c:v>30.3</c:v>
                </c:pt>
                <c:pt idx="8">
                  <c:v>29.5</c:v>
                </c:pt>
                <c:pt idx="9">
                  <c:v>28.1</c:v>
                </c:pt>
                <c:pt idx="10">
                  <c:v>26.2</c:v>
                </c:pt>
                <c:pt idx="11">
                  <c:v>25.8</c:v>
                </c:pt>
              </c:numCache>
            </c:numRef>
          </c:val>
          <c:smooth val="0"/>
          <c:extLst xmlns:c16r2="http://schemas.microsoft.com/office/drawing/2015/06/chart">
            <c:ext xmlns:c16="http://schemas.microsoft.com/office/drawing/2014/chart" uri="{C3380CC4-5D6E-409C-BE32-E72D297353CC}">
              <c16:uniqueId val="{00000001-EFD5-48E1-8C10-8FC8492717FF}"/>
            </c:ext>
          </c:extLst>
        </c:ser>
        <c:ser>
          <c:idx val="18"/>
          <c:order val="2"/>
          <c:tx>
            <c:strRef>
              <c:f>Sheet1!$A$4</c:f>
              <c:strCache>
                <c:ptCount val="1"/>
                <c:pt idx="0">
                  <c:v>2018 год</c:v>
                </c:pt>
              </c:strCache>
            </c:strRef>
          </c:tx>
          <c:spPr>
            <a:ln w="38095">
              <a:solidFill>
                <a:srgbClr val="008000"/>
              </a:solidFill>
              <a:prstDash val="solid"/>
            </a:ln>
          </c:spPr>
          <c:marker>
            <c:symbol val="diamond"/>
            <c:size val="8"/>
            <c:spPr>
              <a:solidFill>
                <a:srgbClr val="008000"/>
              </a:solidFill>
              <a:ln>
                <a:solidFill>
                  <a:srgbClr val="008000"/>
                </a:solidFill>
                <a:prstDash val="solid"/>
              </a:ln>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Sheet1!$B$4:$M$4</c:f>
              <c:numCache>
                <c:formatCode>General</c:formatCode>
                <c:ptCount val="12"/>
                <c:pt idx="0">
                  <c:v>25.4</c:v>
                </c:pt>
                <c:pt idx="1">
                  <c:v>25.2</c:v>
                </c:pt>
                <c:pt idx="2">
                  <c:v>26.1</c:v>
                </c:pt>
                <c:pt idx="3">
                  <c:v>26.6</c:v>
                </c:pt>
                <c:pt idx="4">
                  <c:v>27.2</c:v>
                </c:pt>
                <c:pt idx="5">
                  <c:v>28.7</c:v>
                </c:pt>
                <c:pt idx="6">
                  <c:v>29.8</c:v>
                </c:pt>
                <c:pt idx="7">
                  <c:v>29.4</c:v>
                </c:pt>
                <c:pt idx="8">
                  <c:v>29.6</c:v>
                </c:pt>
                <c:pt idx="9">
                  <c:v>29.2</c:v>
                </c:pt>
                <c:pt idx="10">
                  <c:v>27.2</c:v>
                </c:pt>
                <c:pt idx="11">
                  <c:v>24.9</c:v>
                </c:pt>
              </c:numCache>
            </c:numRef>
          </c:val>
          <c:smooth val="0"/>
          <c:extLst xmlns:c16r2="http://schemas.microsoft.com/office/drawing/2015/06/chart">
            <c:ext xmlns:c16="http://schemas.microsoft.com/office/drawing/2014/chart" uri="{C3380CC4-5D6E-409C-BE32-E72D297353CC}">
              <c16:uniqueId val="{00000002-EFD5-48E1-8C10-8FC8492717FF}"/>
            </c:ext>
          </c:extLst>
        </c:ser>
        <c:ser>
          <c:idx val="0"/>
          <c:order val="3"/>
          <c:tx>
            <c:strRef>
              <c:f>Sheet1!$A$5</c:f>
              <c:strCache>
                <c:ptCount val="1"/>
                <c:pt idx="0">
                  <c:v>2019 год</c:v>
                </c:pt>
              </c:strCache>
            </c:strRef>
          </c:tx>
          <c:spPr>
            <a:ln>
              <a:solidFill>
                <a:srgbClr val="FFC000"/>
              </a:solidFill>
            </a:ln>
          </c:spPr>
          <c:marker>
            <c:spPr>
              <a:solidFill>
                <a:srgbClr val="FFC000"/>
              </a:solidFill>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Sheet1!$B$5:$M$5</c:f>
              <c:numCache>
                <c:formatCode>General</c:formatCode>
                <c:ptCount val="12"/>
                <c:pt idx="0">
                  <c:v>25.1</c:v>
                </c:pt>
                <c:pt idx="1">
                  <c:v>27</c:v>
                </c:pt>
                <c:pt idx="2">
                  <c:v>26.8</c:v>
                </c:pt>
                <c:pt idx="3">
                  <c:v>27.6</c:v>
                </c:pt>
                <c:pt idx="4">
                  <c:v>30.2</c:v>
                </c:pt>
                <c:pt idx="5">
                  <c:v>32.200000000000003</c:v>
                </c:pt>
                <c:pt idx="6">
                  <c:v>31.9</c:v>
                </c:pt>
                <c:pt idx="7">
                  <c:v>30.8</c:v>
                </c:pt>
                <c:pt idx="8">
                  <c:v>31.4</c:v>
                </c:pt>
                <c:pt idx="9">
                  <c:v>31</c:v>
                </c:pt>
                <c:pt idx="10">
                  <c:v>29.9</c:v>
                </c:pt>
                <c:pt idx="11">
                  <c:v>26.5</c:v>
                </c:pt>
              </c:numCache>
            </c:numRef>
          </c:val>
          <c:smooth val="0"/>
          <c:extLst xmlns:c16r2="http://schemas.microsoft.com/office/drawing/2015/06/chart">
            <c:ext xmlns:c16="http://schemas.microsoft.com/office/drawing/2014/chart" uri="{C3380CC4-5D6E-409C-BE32-E72D297353CC}">
              <c16:uniqueId val="{00000003-EFD5-48E1-8C10-8FC8492717FF}"/>
            </c:ext>
          </c:extLst>
        </c:ser>
        <c:ser>
          <c:idx val="1"/>
          <c:order val="4"/>
          <c:tx>
            <c:strRef>
              <c:f>Sheet1!$A$6</c:f>
              <c:strCache>
                <c:ptCount val="1"/>
                <c:pt idx="0">
                  <c:v>2020 год</c:v>
                </c:pt>
              </c:strCache>
            </c:strRef>
          </c:tx>
          <c:spPr>
            <a:ln>
              <a:solidFill>
                <a:srgbClr val="7030A0"/>
              </a:solidFill>
            </a:ln>
          </c:spPr>
          <c:marker>
            <c:symbol val="triangle"/>
            <c:size val="7"/>
            <c:spPr>
              <a:solidFill>
                <a:srgbClr val="7030A0"/>
              </a:solidFill>
            </c:spPr>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D5-48E1-8C10-8FC8492717F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D5-48E1-8C10-8FC8492717FF}"/>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D5-48E1-8C10-8FC8492717FF}"/>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D5-48E1-8C10-8FC8492717FF}"/>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FD5-48E1-8C10-8FC8492717FF}"/>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FD5-48E1-8C10-8FC8492717FF}"/>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FD5-48E1-8C10-8FC8492717FF}"/>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FD5-48E1-8C10-8FC8492717FF}"/>
                </c:ext>
              </c:extLst>
            </c:dLbl>
            <c:dLbl>
              <c:idx val="8"/>
              <c:layout>
                <c:manualLayout>
                  <c:x val="-2.1367521367521444E-2"/>
                  <c:y val="-2.14559386973179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FD5-48E1-8C10-8FC8492717FF}"/>
                </c:ext>
              </c:extLst>
            </c:dLbl>
            <c:dLbl>
              <c:idx val="9"/>
              <c:layout>
                <c:manualLayout>
                  <c:x val="-6.41025641025641E-3"/>
                  <c:y val="-1.22605363984674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FD5-48E1-8C10-8FC8492717FF}"/>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Sheet1!$B$6:$M$6</c:f>
              <c:numCache>
                <c:formatCode>General</c:formatCode>
                <c:ptCount val="12"/>
                <c:pt idx="0">
                  <c:v>26.2</c:v>
                </c:pt>
                <c:pt idx="1">
                  <c:v>27.4</c:v>
                </c:pt>
                <c:pt idx="2">
                  <c:v>28.3</c:v>
                </c:pt>
                <c:pt idx="3">
                  <c:v>27.5</c:v>
                </c:pt>
                <c:pt idx="4">
                  <c:v>28.1</c:v>
                </c:pt>
                <c:pt idx="5">
                  <c:v>28.4</c:v>
                </c:pt>
                <c:pt idx="6">
                  <c:v>31.4</c:v>
                </c:pt>
                <c:pt idx="7">
                  <c:v>34.5</c:v>
                </c:pt>
                <c:pt idx="8">
                  <c:v>36.4</c:v>
                </c:pt>
                <c:pt idx="9">
                  <c:v>36.200000000000003</c:v>
                </c:pt>
                <c:pt idx="10">
                  <c:v>31</c:v>
                </c:pt>
                <c:pt idx="11">
                  <c:v>29.6</c:v>
                </c:pt>
              </c:numCache>
            </c:numRef>
          </c:val>
          <c:smooth val="0"/>
          <c:extLst xmlns:c16r2="http://schemas.microsoft.com/office/drawing/2015/06/chart">
            <c:ext xmlns:c16="http://schemas.microsoft.com/office/drawing/2014/chart" uri="{C3380CC4-5D6E-409C-BE32-E72D297353CC}">
              <c16:uniqueId val="{0000000E-EFD5-48E1-8C10-8FC8492717FF}"/>
            </c:ext>
          </c:extLst>
        </c:ser>
        <c:ser>
          <c:idx val="2"/>
          <c:order val="5"/>
          <c:tx>
            <c:strRef>
              <c:f>Sheet1!$A$7</c:f>
              <c:strCache>
                <c:ptCount val="1"/>
                <c:pt idx="0">
                  <c:v>2021 год</c:v>
                </c:pt>
              </c:strCache>
            </c:strRef>
          </c:tx>
          <c:spPr>
            <a:ln>
              <a:solidFill>
                <a:srgbClr val="FF0000"/>
              </a:solidFill>
            </a:ln>
          </c:spPr>
          <c:marker>
            <c:spPr>
              <a:solidFill>
                <a:srgbClr val="FF0000"/>
              </a:solidFill>
            </c:spPr>
          </c:marker>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FD5-48E1-8C10-8FC8492717FF}"/>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FD5-48E1-8C10-8FC8492717FF}"/>
                </c:ext>
              </c:extLst>
            </c:dLbl>
            <c:dLbl>
              <c:idx val="4"/>
              <c:layout>
                <c:manualLayout>
                  <c:x val="-2.564102564102564E-2"/>
                  <c:y val="-1.839080459770113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FD5-48E1-8C10-8FC8492717FF}"/>
                </c:ext>
              </c:extLst>
            </c:dLbl>
            <c:dLbl>
              <c:idx val="5"/>
              <c:layout>
                <c:manualLayout>
                  <c:x val="-1.7094017094017096E-2"/>
                  <c:y val="2.14559386973180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EFD5-48E1-8C10-8FC8492717FF}"/>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EFD5-48E1-8C10-8FC8492717FF}"/>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EFD5-48E1-8C10-8FC8492717FF}"/>
                </c:ext>
              </c:extLst>
            </c:dLbl>
            <c:dLbl>
              <c:idx val="8"/>
              <c:layout>
                <c:manualLayout>
                  <c:x val="-8.5470085470085479E-3"/>
                  <c:y val="-2.14559386973180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FD5-48E1-8C10-8FC8492717FF}"/>
                </c:ext>
              </c:extLst>
            </c:dLbl>
            <c:dLbl>
              <c:idx val="9"/>
              <c:layout>
                <c:manualLayout>
                  <c:x val="0"/>
                  <c:y val="-9.195402298850588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FD5-48E1-8C10-8FC8492717FF}"/>
                </c:ext>
              </c:extLst>
            </c:dLbl>
            <c:dLbl>
              <c:idx val="10"/>
              <c:layout>
                <c:manualLayout>
                  <c:x val="-2.136752136752137E-3"/>
                  <c:y val="-9.195402298850588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FD5-48E1-8C10-8FC8492717FF}"/>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Sheet1!$B$7:$M$7</c:f>
              <c:numCache>
                <c:formatCode>General</c:formatCode>
                <c:ptCount val="12"/>
                <c:pt idx="0">
                  <c:v>32.1</c:v>
                </c:pt>
                <c:pt idx="1">
                  <c:v>35.1</c:v>
                </c:pt>
                <c:pt idx="2">
                  <c:v>39.1</c:v>
                </c:pt>
                <c:pt idx="3">
                  <c:v>42.1</c:v>
                </c:pt>
                <c:pt idx="4">
                  <c:v>45.2</c:v>
                </c:pt>
                <c:pt idx="5">
                  <c:v>44.6</c:v>
                </c:pt>
                <c:pt idx="6">
                  <c:v>46.3</c:v>
                </c:pt>
                <c:pt idx="7">
                  <c:v>46.7</c:v>
                </c:pt>
                <c:pt idx="8">
                  <c:v>47.3</c:v>
                </c:pt>
                <c:pt idx="9">
                  <c:v>46.7</c:v>
                </c:pt>
                <c:pt idx="10">
                  <c:v>44.7</c:v>
                </c:pt>
                <c:pt idx="11">
                  <c:v>43.1</c:v>
                </c:pt>
              </c:numCache>
            </c:numRef>
          </c:val>
          <c:smooth val="0"/>
          <c:extLst xmlns:c16r2="http://schemas.microsoft.com/office/drawing/2015/06/chart">
            <c:ext xmlns:c16="http://schemas.microsoft.com/office/drawing/2014/chart" uri="{C3380CC4-5D6E-409C-BE32-E72D297353CC}">
              <c16:uniqueId val="{00000018-EFD5-48E1-8C10-8FC8492717FF}"/>
            </c:ext>
          </c:extLst>
        </c:ser>
        <c:dLbls>
          <c:showLegendKey val="0"/>
          <c:showVal val="0"/>
          <c:showCatName val="0"/>
          <c:showSerName val="0"/>
          <c:showPercent val="0"/>
          <c:showBubbleSize val="0"/>
        </c:dLbls>
        <c:marker val="1"/>
        <c:smooth val="0"/>
        <c:axId val="108066688"/>
        <c:axId val="108068224"/>
      </c:lineChart>
      <c:catAx>
        <c:axId val="108066688"/>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950" b="0" i="0" u="none" strike="noStrike" baseline="0">
                <a:solidFill>
                  <a:srgbClr val="000000"/>
                </a:solidFill>
                <a:latin typeface="Arial Cyr"/>
                <a:ea typeface="Arial Cyr"/>
                <a:cs typeface="Arial Cyr"/>
              </a:defRPr>
            </a:pPr>
            <a:endParaRPr lang="ru-RU"/>
          </a:p>
        </c:txPr>
        <c:crossAx val="108068224"/>
        <c:crosses val="autoZero"/>
        <c:auto val="1"/>
        <c:lblAlgn val="ctr"/>
        <c:lblOffset val="100"/>
        <c:tickLblSkip val="1"/>
        <c:tickMarkSkip val="1"/>
        <c:noMultiLvlLbl val="0"/>
      </c:catAx>
      <c:valAx>
        <c:axId val="108068224"/>
        <c:scaling>
          <c:orientation val="minMax"/>
        </c:scaling>
        <c:delete val="0"/>
        <c:axPos val="l"/>
        <c:majorGridlines>
          <c:spPr>
            <a:ln w="3175">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108066688"/>
        <c:crosses val="autoZero"/>
        <c:crossBetween val="between"/>
        <c:majorUnit val="10"/>
      </c:valAx>
      <c:spPr>
        <a:solidFill>
          <a:srgbClr val="FFFFFF"/>
        </a:solidFill>
        <a:ln w="12698">
          <a:solidFill>
            <a:srgbClr val="C0C0C0"/>
          </a:solidFill>
          <a:prstDash val="solid"/>
        </a:ln>
      </c:spPr>
    </c:plotArea>
    <c:legend>
      <c:legendPos val="r"/>
      <c:layout>
        <c:manualLayout>
          <c:xMode val="edge"/>
          <c:yMode val="edge"/>
          <c:x val="1.1724375799178951E-2"/>
          <c:y val="0.86597920467731748"/>
          <c:w val="0.92669160876536616"/>
          <c:h val="0.13402069568890096"/>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7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baseline="0"/>
              <a:t>Доля молодежи до 30 лет в составе безработных граждан </a:t>
            </a:r>
          </a:p>
          <a:p>
            <a:pPr>
              <a:defRPr sz="1400" b="1" i="0" u="none" strike="noStrike" baseline="0">
                <a:solidFill>
                  <a:srgbClr val="000000"/>
                </a:solidFill>
                <a:latin typeface="Times New Roman"/>
                <a:ea typeface="Times New Roman"/>
                <a:cs typeface="Times New Roman"/>
              </a:defRPr>
            </a:pPr>
            <a:r>
              <a:rPr lang="ru-RU" sz="1400" baseline="0"/>
              <a:t>(в %)</a:t>
            </a:r>
          </a:p>
        </c:rich>
      </c:tx>
      <c:layout>
        <c:manualLayout>
          <c:xMode val="edge"/>
          <c:yMode val="edge"/>
          <c:x val="0.12234912496403066"/>
          <c:y val="2.1473174439053704E-2"/>
        </c:manualLayout>
      </c:layout>
      <c:overlay val="0"/>
      <c:spPr>
        <a:noFill/>
        <a:ln w="18654">
          <a:noFill/>
        </a:ln>
      </c:spPr>
    </c:title>
    <c:autoTitleDeleted val="0"/>
    <c:plotArea>
      <c:layout>
        <c:manualLayout>
          <c:layoutTarget val="inner"/>
          <c:xMode val="edge"/>
          <c:yMode val="edge"/>
          <c:x val="4.0716612377850174E-2"/>
          <c:y val="0.20766773162939367"/>
          <c:w val="0.94299674267100975"/>
          <c:h val="0.64142330742859532"/>
        </c:manualLayout>
      </c:layout>
      <c:lineChart>
        <c:grouping val="standard"/>
        <c:varyColors val="0"/>
        <c:ser>
          <c:idx val="1"/>
          <c:order val="0"/>
          <c:tx>
            <c:strRef>
              <c:f>Sheet1!$A$2</c:f>
              <c:strCache>
                <c:ptCount val="1"/>
                <c:pt idx="0">
                  <c:v>доля молодежи в составе зарегистрированных безработных</c:v>
                </c:pt>
              </c:strCache>
            </c:strRef>
          </c:tx>
          <c:spPr>
            <a:ln w="25396">
              <a:solidFill>
                <a:srgbClr val="FF0000"/>
              </a:solidFill>
              <a:prstDash val="solid"/>
            </a:ln>
          </c:spPr>
          <c:marker>
            <c:symbol val="square"/>
            <c:size val="2"/>
            <c:spPr>
              <a:solidFill>
                <a:srgbClr val="FF0000"/>
              </a:solidFill>
              <a:ln w="12698">
                <a:solidFill>
                  <a:srgbClr val="FF0000"/>
                </a:solidFill>
                <a:prstDash val="solid"/>
              </a:ln>
            </c:spPr>
          </c:marker>
          <c:dLbls>
            <c:spPr>
              <a:noFill/>
              <a:ln w="18654">
                <a:noFill/>
              </a:ln>
            </c:spPr>
            <c:txPr>
              <a:bodyPr/>
              <a:lstStyle/>
              <a:p>
                <a:pPr>
                  <a:defRPr sz="1100" b="1" i="0" u="none" strike="noStrike" baseline="0">
                    <a:solidFill>
                      <a:srgbClr val="000000"/>
                    </a:solidFill>
                    <a:latin typeface="Times New Roman" pitchFamily="18" charset="0"/>
                    <a:ea typeface="Arial Cyr"/>
                    <a:cs typeface="Arial Cy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Sheet1!$B$1:$N$1</c:f>
              <c:strCache>
                <c:ptCount val="12"/>
                <c:pt idx="0">
                  <c:v>2010 г.</c:v>
                </c:pt>
                <c:pt idx="1">
                  <c:v>2011 г.</c:v>
                </c:pt>
                <c:pt idx="2">
                  <c:v>2012 г.</c:v>
                </c:pt>
                <c:pt idx="3">
                  <c:v>2013 г.</c:v>
                </c:pt>
                <c:pt idx="4">
                  <c:v>2014 г.</c:v>
                </c:pt>
                <c:pt idx="5">
                  <c:v>2015 г.</c:v>
                </c:pt>
                <c:pt idx="6">
                  <c:v>2016 г.</c:v>
                </c:pt>
                <c:pt idx="7">
                  <c:v>2017 г.</c:v>
                </c:pt>
                <c:pt idx="8">
                  <c:v>2018 г.</c:v>
                </c:pt>
                <c:pt idx="9">
                  <c:v>2019 г.</c:v>
                </c:pt>
                <c:pt idx="10">
                  <c:v>2020 г.</c:v>
                </c:pt>
                <c:pt idx="11">
                  <c:v>2021 г.</c:v>
                </c:pt>
              </c:strCache>
            </c:strRef>
          </c:cat>
          <c:val>
            <c:numRef>
              <c:f>Sheet1!$B$2:$N$2</c:f>
              <c:numCache>
                <c:formatCode>General</c:formatCode>
                <c:ptCount val="12"/>
                <c:pt idx="0">
                  <c:v>23.1</c:v>
                </c:pt>
                <c:pt idx="1">
                  <c:v>21.3</c:v>
                </c:pt>
                <c:pt idx="2">
                  <c:v>17.899999999999999</c:v>
                </c:pt>
                <c:pt idx="3">
                  <c:v>16.3</c:v>
                </c:pt>
                <c:pt idx="4">
                  <c:v>16.2</c:v>
                </c:pt>
                <c:pt idx="5">
                  <c:v>18.399999999999999</c:v>
                </c:pt>
                <c:pt idx="6">
                  <c:v>14.9</c:v>
                </c:pt>
                <c:pt idx="7">
                  <c:v>12.9</c:v>
                </c:pt>
                <c:pt idx="8">
                  <c:v>11.8</c:v>
                </c:pt>
                <c:pt idx="9">
                  <c:v>11.9</c:v>
                </c:pt>
                <c:pt idx="10">
                  <c:v>18.8</c:v>
                </c:pt>
                <c:pt idx="11">
                  <c:v>12.2</c:v>
                </c:pt>
              </c:numCache>
            </c:numRef>
          </c:val>
          <c:smooth val="0"/>
          <c:extLst xmlns:c16r2="http://schemas.microsoft.com/office/drawing/2015/06/chart">
            <c:ext xmlns:c16="http://schemas.microsoft.com/office/drawing/2014/chart" uri="{C3380CC4-5D6E-409C-BE32-E72D297353CC}">
              <c16:uniqueId val="{00000000-6F54-4712-BB0E-281CB8D652EA}"/>
            </c:ext>
          </c:extLst>
        </c:ser>
        <c:dLbls>
          <c:showLegendKey val="0"/>
          <c:showVal val="1"/>
          <c:showCatName val="0"/>
          <c:showSerName val="0"/>
          <c:showPercent val="0"/>
          <c:showBubbleSize val="0"/>
        </c:dLbls>
        <c:marker val="1"/>
        <c:smooth val="0"/>
        <c:axId val="107813504"/>
        <c:axId val="107820544"/>
      </c:lineChart>
      <c:catAx>
        <c:axId val="107813504"/>
        <c:scaling>
          <c:orientation val="minMax"/>
        </c:scaling>
        <c:delete val="0"/>
        <c:axPos val="b"/>
        <c:numFmt formatCode="General" sourceLinked="1"/>
        <c:majorTickMark val="out"/>
        <c:minorTickMark val="none"/>
        <c:tickLblPos val="nextTo"/>
        <c:spPr>
          <a:ln w="2331">
            <a:solidFill>
              <a:srgbClr val="000000"/>
            </a:solidFill>
            <a:prstDash val="solid"/>
          </a:ln>
        </c:spPr>
        <c:txPr>
          <a:bodyPr rot="-180000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7820544"/>
        <c:crosses val="autoZero"/>
        <c:auto val="1"/>
        <c:lblAlgn val="ctr"/>
        <c:lblOffset val="100"/>
        <c:tickLblSkip val="1"/>
        <c:tickMarkSkip val="1"/>
        <c:noMultiLvlLbl val="0"/>
      </c:catAx>
      <c:valAx>
        <c:axId val="107820544"/>
        <c:scaling>
          <c:orientation val="minMax"/>
        </c:scaling>
        <c:delete val="0"/>
        <c:axPos val="l"/>
        <c:numFmt formatCode="General" sourceLinked="1"/>
        <c:majorTickMark val="out"/>
        <c:minorTickMark val="none"/>
        <c:tickLblPos val="nextTo"/>
        <c:spPr>
          <a:ln w="233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7813504"/>
        <c:crosses val="autoZero"/>
        <c:crossBetween val="between"/>
      </c:valAx>
    </c:plotArea>
    <c:plotVisOnly val="1"/>
    <c:dispBlanksAs val="gap"/>
    <c:showDLblsOverMax val="0"/>
  </c:chart>
  <c:spPr>
    <a:noFill/>
    <a:ln>
      <a:noFill/>
    </a:ln>
  </c:spPr>
  <c:txPr>
    <a:bodyPr/>
    <a:lstStyle/>
    <a:p>
      <a:pPr>
        <a:defRPr sz="104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baseline="0"/>
              <a:t>Структура молодежной безработицы по возрастным группам  </a:t>
            </a:r>
            <a:r>
              <a:rPr lang="ru-RU" sz="1400" b="0" baseline="0"/>
              <a:t>(доля в общей численности безработных)</a:t>
            </a:r>
          </a:p>
        </c:rich>
      </c:tx>
      <c:layout>
        <c:manualLayout>
          <c:xMode val="edge"/>
          <c:yMode val="edge"/>
          <c:x val="0.20421142068779863"/>
          <c:y val="2.5709643437427463E-2"/>
        </c:manualLayout>
      </c:layout>
      <c:overlay val="0"/>
      <c:spPr>
        <a:noFill/>
        <a:ln w="20957">
          <a:noFill/>
        </a:ln>
      </c:spPr>
    </c:title>
    <c:autoTitleDeleted val="0"/>
    <c:plotArea>
      <c:layout>
        <c:manualLayout>
          <c:layoutTarget val="inner"/>
          <c:xMode val="edge"/>
          <c:yMode val="edge"/>
          <c:x val="5.8727569331158302E-2"/>
          <c:y val="0.18820224719101358"/>
          <c:w val="0.92495921696574745"/>
          <c:h val="0.6123595505618038"/>
        </c:manualLayout>
      </c:layout>
      <c:lineChart>
        <c:grouping val="standard"/>
        <c:varyColors val="0"/>
        <c:ser>
          <c:idx val="0"/>
          <c:order val="0"/>
          <c:tx>
            <c:strRef>
              <c:f>Sheet1!$A$2</c:f>
              <c:strCache>
                <c:ptCount val="1"/>
                <c:pt idx="0">
                  <c:v>16-17 лет</c:v>
                </c:pt>
              </c:strCache>
            </c:strRef>
          </c:tx>
          <c:spPr>
            <a:ln w="20957">
              <a:solidFill>
                <a:srgbClr val="000080"/>
              </a:solidFill>
              <a:prstDash val="solid"/>
            </a:ln>
          </c:spPr>
          <c:marker>
            <c:symbol val="diamond"/>
            <c:size val="2"/>
            <c:spPr>
              <a:solidFill>
                <a:srgbClr val="000080"/>
              </a:solidFill>
              <a:ln>
                <a:solidFill>
                  <a:srgbClr val="000080"/>
                </a:solidFill>
                <a:prstDash val="solid"/>
              </a:ln>
            </c:spPr>
          </c:marker>
          <c:dLbls>
            <c:spPr>
              <a:noFill/>
              <a:ln w="20957">
                <a:noFill/>
              </a:ln>
            </c:spPr>
            <c:txPr>
              <a:bodyPr/>
              <a:lstStyle/>
              <a:p>
                <a:pPr>
                  <a:defRPr sz="1000"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Sheet1!$B$1:$L$1</c:f>
              <c:strCache>
                <c:ptCount val="11"/>
                <c:pt idx="0">
                  <c:v>2011 г.</c:v>
                </c:pt>
                <c:pt idx="1">
                  <c:v>2012 г.</c:v>
                </c:pt>
                <c:pt idx="2">
                  <c:v>2013 г.</c:v>
                </c:pt>
                <c:pt idx="3">
                  <c:v>2014 г.</c:v>
                </c:pt>
                <c:pt idx="4">
                  <c:v>2015 г.</c:v>
                </c:pt>
                <c:pt idx="5">
                  <c:v>2016 г.</c:v>
                </c:pt>
                <c:pt idx="6">
                  <c:v>2017 г.</c:v>
                </c:pt>
                <c:pt idx="7">
                  <c:v>2018 г.</c:v>
                </c:pt>
                <c:pt idx="8">
                  <c:v>2019 г.</c:v>
                </c:pt>
                <c:pt idx="9">
                  <c:v>2020 г.</c:v>
                </c:pt>
                <c:pt idx="10">
                  <c:v>2021 г.</c:v>
                </c:pt>
              </c:strCache>
            </c:strRef>
          </c:cat>
          <c:val>
            <c:numRef>
              <c:f>Sheet1!$B$2:$L$2</c:f>
              <c:numCache>
                <c:formatCode>General</c:formatCode>
                <c:ptCount val="11"/>
                <c:pt idx="0">
                  <c:v>0.1</c:v>
                </c:pt>
                <c:pt idx="1">
                  <c:v>0.1</c:v>
                </c:pt>
                <c:pt idx="2">
                  <c:v>0.05</c:v>
                </c:pt>
                <c:pt idx="3">
                  <c:v>0.08</c:v>
                </c:pt>
                <c:pt idx="4">
                  <c:v>7.0000000000000007E-2</c:v>
                </c:pt>
                <c:pt idx="5">
                  <c:v>0.04</c:v>
                </c:pt>
                <c:pt idx="6">
                  <c:v>0.1</c:v>
                </c:pt>
                <c:pt idx="7">
                  <c:v>0.06</c:v>
                </c:pt>
                <c:pt idx="8">
                  <c:v>0.05</c:v>
                </c:pt>
                <c:pt idx="9">
                  <c:v>0.01</c:v>
                </c:pt>
                <c:pt idx="10">
                  <c:v>0.03</c:v>
                </c:pt>
              </c:numCache>
            </c:numRef>
          </c:val>
          <c:smooth val="0"/>
          <c:extLst xmlns:c16r2="http://schemas.microsoft.com/office/drawing/2015/06/chart">
            <c:ext xmlns:c16="http://schemas.microsoft.com/office/drawing/2014/chart" uri="{C3380CC4-5D6E-409C-BE32-E72D297353CC}">
              <c16:uniqueId val="{00000000-CD68-4DCD-B622-6DB989E81D22}"/>
            </c:ext>
          </c:extLst>
        </c:ser>
        <c:ser>
          <c:idx val="1"/>
          <c:order val="1"/>
          <c:tx>
            <c:strRef>
              <c:f>Sheet1!$A$3</c:f>
              <c:strCache>
                <c:ptCount val="1"/>
                <c:pt idx="0">
                  <c:v> 18-24 года</c:v>
                </c:pt>
              </c:strCache>
            </c:strRef>
          </c:tx>
          <c:spPr>
            <a:ln w="20957">
              <a:solidFill>
                <a:srgbClr val="FF0000"/>
              </a:solidFill>
              <a:prstDash val="solid"/>
            </a:ln>
          </c:spPr>
          <c:marker>
            <c:symbol val="square"/>
            <c:size val="2"/>
            <c:spPr>
              <a:solidFill>
                <a:srgbClr val="FF0000"/>
              </a:solidFill>
              <a:ln>
                <a:solidFill>
                  <a:srgbClr val="FF0000"/>
                </a:solidFill>
                <a:prstDash val="solid"/>
              </a:ln>
            </c:spPr>
          </c:marker>
          <c:dLbls>
            <c:dLbl>
              <c:idx val="0"/>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D68-4DCD-B622-6DB989E81D22}"/>
                </c:ext>
              </c:extLst>
            </c:dLbl>
            <c:dLbl>
              <c:idx val="1"/>
              <c:layout>
                <c:manualLayout>
                  <c:x val="-2.0299145299145301E-3"/>
                  <c:y val="-7.634164777021919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D68-4DCD-B622-6DB989E81D22}"/>
                </c:ext>
              </c:extLst>
            </c:dLbl>
            <c:dLbl>
              <c:idx val="2"/>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D68-4DCD-B622-6DB989E81D22}"/>
                </c:ext>
              </c:extLst>
            </c:dLbl>
            <c:dLbl>
              <c:idx val="3"/>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D68-4DCD-B622-6DB989E81D22}"/>
                </c:ext>
              </c:extLst>
            </c:dLbl>
            <c:dLbl>
              <c:idx val="4"/>
              <c:layout>
                <c:manualLayout>
                  <c:x val="-3.8461538461538464E-2"/>
                  <c:y val="3.412969283276450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D68-4DCD-B622-6DB989E81D22}"/>
                </c:ext>
              </c:extLst>
            </c:dLbl>
            <c:dLbl>
              <c:idx val="5"/>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D68-4DCD-B622-6DB989E81D22}"/>
                </c:ext>
              </c:extLst>
            </c:dLbl>
            <c:dLbl>
              <c:idx val="6"/>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D68-4DCD-B622-6DB989E81D22}"/>
                </c:ext>
              </c:extLst>
            </c:dLbl>
            <c:dLbl>
              <c:idx val="7"/>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D68-4DCD-B622-6DB989E81D22}"/>
                </c:ext>
              </c:extLst>
            </c:dLbl>
            <c:dLbl>
              <c:idx val="8"/>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D68-4DCD-B622-6DB989E81D22}"/>
                </c:ext>
              </c:extLst>
            </c:dLbl>
            <c:dLbl>
              <c:idx val="9"/>
              <c:layout>
                <c:manualLayout>
                  <c:x val="-2.0299145299145301E-3"/>
                  <c:y val="1.587301587301581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D68-4DCD-B622-6DB989E81D22}"/>
                </c:ext>
              </c:extLst>
            </c:dLbl>
            <c:dLbl>
              <c:idx val="10"/>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D68-4DCD-B622-6DB989E81D22}"/>
                </c:ext>
              </c:extLst>
            </c:dLbl>
            <c:dLbl>
              <c:idx val="11"/>
              <c:layout>
                <c:manualLayout>
                  <c:x val="-7.9813423618982984E-3"/>
                  <c:y val="2.2853642189550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D68-4DCD-B622-6DB989E81D22}"/>
                </c:ext>
              </c:extLst>
            </c:dLbl>
            <c:spPr>
              <a:noFill/>
              <a:ln w="20957">
                <a:noFill/>
              </a:ln>
            </c:spPr>
            <c:txPr>
              <a:bodyPr/>
              <a:lstStyle/>
              <a:p>
                <a:pPr>
                  <a:defRPr sz="10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Sheet1!$B$1:$L$1</c:f>
              <c:strCache>
                <c:ptCount val="11"/>
                <c:pt idx="0">
                  <c:v>2011 г.</c:v>
                </c:pt>
                <c:pt idx="1">
                  <c:v>2012 г.</c:v>
                </c:pt>
                <c:pt idx="2">
                  <c:v>2013 г.</c:v>
                </c:pt>
                <c:pt idx="3">
                  <c:v>2014 г.</c:v>
                </c:pt>
                <c:pt idx="4">
                  <c:v>2015 г.</c:v>
                </c:pt>
                <c:pt idx="5">
                  <c:v>2016 г.</c:v>
                </c:pt>
                <c:pt idx="6">
                  <c:v>2017 г.</c:v>
                </c:pt>
                <c:pt idx="7">
                  <c:v>2018 г.</c:v>
                </c:pt>
                <c:pt idx="8">
                  <c:v>2019 г.</c:v>
                </c:pt>
                <c:pt idx="9">
                  <c:v>2020 г.</c:v>
                </c:pt>
                <c:pt idx="10">
                  <c:v>2021 г.</c:v>
                </c:pt>
              </c:strCache>
            </c:strRef>
          </c:cat>
          <c:val>
            <c:numRef>
              <c:f>Sheet1!$B$3:$L$3</c:f>
              <c:numCache>
                <c:formatCode>General</c:formatCode>
                <c:ptCount val="11"/>
                <c:pt idx="0">
                  <c:v>10.4</c:v>
                </c:pt>
                <c:pt idx="1">
                  <c:v>8.4</c:v>
                </c:pt>
                <c:pt idx="2">
                  <c:v>7.5</c:v>
                </c:pt>
                <c:pt idx="3">
                  <c:v>6.9</c:v>
                </c:pt>
                <c:pt idx="4">
                  <c:v>7.8</c:v>
                </c:pt>
                <c:pt idx="5">
                  <c:v>6.4</c:v>
                </c:pt>
                <c:pt idx="6">
                  <c:v>5.6</c:v>
                </c:pt>
                <c:pt idx="7">
                  <c:v>5.5</c:v>
                </c:pt>
                <c:pt idx="8">
                  <c:v>5</c:v>
                </c:pt>
                <c:pt idx="9">
                  <c:v>7.4</c:v>
                </c:pt>
                <c:pt idx="10">
                  <c:v>4.5999999999999996</c:v>
                </c:pt>
              </c:numCache>
            </c:numRef>
          </c:val>
          <c:smooth val="0"/>
          <c:extLst xmlns:c16r2="http://schemas.microsoft.com/office/drawing/2015/06/chart">
            <c:ext xmlns:c16="http://schemas.microsoft.com/office/drawing/2014/chart" uri="{C3380CC4-5D6E-409C-BE32-E72D297353CC}">
              <c16:uniqueId val="{0000000D-CD68-4DCD-B622-6DB989E81D22}"/>
            </c:ext>
          </c:extLst>
        </c:ser>
        <c:ser>
          <c:idx val="2"/>
          <c:order val="2"/>
          <c:tx>
            <c:strRef>
              <c:f>Sheet1!$A$4</c:f>
              <c:strCache>
                <c:ptCount val="1"/>
                <c:pt idx="0">
                  <c:v> 25 – 29 лет</c:v>
                </c:pt>
              </c:strCache>
            </c:strRef>
          </c:tx>
          <c:spPr>
            <a:ln w="20957">
              <a:solidFill>
                <a:srgbClr val="FFFF00"/>
              </a:solidFill>
              <a:prstDash val="solid"/>
            </a:ln>
          </c:spPr>
          <c:marker>
            <c:symbol val="triangle"/>
            <c:size val="2"/>
            <c:spPr>
              <a:solidFill>
                <a:srgbClr val="FFFF00"/>
              </a:solidFill>
              <a:ln>
                <a:solidFill>
                  <a:srgbClr val="FFFF00"/>
                </a:solidFill>
                <a:prstDash val="solid"/>
              </a:ln>
            </c:spPr>
          </c:marker>
          <c:dLbls>
            <c:dLbl>
              <c:idx val="0"/>
              <c:layout>
                <c:manualLayout>
                  <c:x val="-4.2158119658119671E-2"/>
                  <c:y val="6.424792139077853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D68-4DCD-B622-6DB989E81D22}"/>
                </c:ext>
              </c:extLst>
            </c:dLbl>
            <c:dLbl>
              <c:idx val="1"/>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D68-4DCD-B622-6DB989E81D22}"/>
                </c:ext>
              </c:extLst>
            </c:dLbl>
            <c:dLbl>
              <c:idx val="2"/>
              <c:layout>
                <c:manualLayout>
                  <c:x val="-2.3397435897435898E-2"/>
                  <c:y val="-3.55253212396069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D68-4DCD-B622-6DB989E81D22}"/>
                </c:ext>
              </c:extLst>
            </c:dLbl>
            <c:dLbl>
              <c:idx val="3"/>
              <c:layout>
                <c:manualLayout>
                  <c:x val="-3.8354700854700816E-2"/>
                  <c:y val="-2.040816326530612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D68-4DCD-B622-6DB989E81D22}"/>
                </c:ext>
              </c:extLst>
            </c:dLbl>
            <c:dLbl>
              <c:idx val="4"/>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D68-4DCD-B622-6DB989E81D22}"/>
                </c:ext>
              </c:extLst>
            </c:dLbl>
            <c:dLbl>
              <c:idx val="5"/>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D68-4DCD-B622-6DB989E81D22}"/>
                </c:ext>
              </c:extLst>
            </c:dLbl>
            <c:dLbl>
              <c:idx val="6"/>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D68-4DCD-B622-6DB989E81D22}"/>
                </c:ext>
              </c:extLst>
            </c:dLbl>
            <c:dLbl>
              <c:idx val="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D68-4DCD-B622-6DB989E81D22}"/>
                </c:ext>
              </c:extLst>
            </c:dLbl>
            <c:dLbl>
              <c:idx val="8"/>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CD68-4DCD-B622-6DB989E81D22}"/>
                </c:ext>
              </c:extLst>
            </c:dLbl>
            <c:dLbl>
              <c:idx val="9"/>
              <c:layout>
                <c:manualLayout>
                  <c:x val="-3.6965811965811966E-3"/>
                  <c:y val="-1.284958427815570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D68-4DCD-B622-6DB989E81D22}"/>
                </c:ext>
              </c:extLst>
            </c:dLbl>
            <c:dLbl>
              <c:idx val="10"/>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CD68-4DCD-B622-6DB989E81D22}"/>
                </c:ext>
              </c:extLst>
            </c:dLbl>
            <c:dLbl>
              <c:idx val="11"/>
              <c:layout>
                <c:manualLayout>
                  <c:x val="-9.6126637322080741E-3"/>
                  <c:y val="-7.7330486111414336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CD68-4DCD-B622-6DB989E81D22}"/>
                </c:ext>
              </c:extLst>
            </c:dLbl>
            <c:spPr>
              <a:noFill/>
              <a:ln w="20957">
                <a:noFill/>
              </a:ln>
            </c:spPr>
            <c:txPr>
              <a:bodyPr/>
              <a:lstStyle/>
              <a:p>
                <a:pPr>
                  <a:defRPr sz="10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Sheet1!$B$1:$L$1</c:f>
              <c:strCache>
                <c:ptCount val="11"/>
                <c:pt idx="0">
                  <c:v>2011 г.</c:v>
                </c:pt>
                <c:pt idx="1">
                  <c:v>2012 г.</c:v>
                </c:pt>
                <c:pt idx="2">
                  <c:v>2013 г.</c:v>
                </c:pt>
                <c:pt idx="3">
                  <c:v>2014 г.</c:v>
                </c:pt>
                <c:pt idx="4">
                  <c:v>2015 г.</c:v>
                </c:pt>
                <c:pt idx="5">
                  <c:v>2016 г.</c:v>
                </c:pt>
                <c:pt idx="6">
                  <c:v>2017 г.</c:v>
                </c:pt>
                <c:pt idx="7">
                  <c:v>2018 г.</c:v>
                </c:pt>
                <c:pt idx="8">
                  <c:v>2019 г.</c:v>
                </c:pt>
                <c:pt idx="9">
                  <c:v>2020 г.</c:v>
                </c:pt>
                <c:pt idx="10">
                  <c:v>2021 г.</c:v>
                </c:pt>
              </c:strCache>
            </c:strRef>
          </c:cat>
          <c:val>
            <c:numRef>
              <c:f>Sheet1!$B$4:$L$4</c:f>
              <c:numCache>
                <c:formatCode>General</c:formatCode>
                <c:ptCount val="11"/>
                <c:pt idx="0">
                  <c:v>10.8</c:v>
                </c:pt>
                <c:pt idx="1">
                  <c:v>9.4</c:v>
                </c:pt>
                <c:pt idx="2">
                  <c:v>8.8000000000000007</c:v>
                </c:pt>
                <c:pt idx="3">
                  <c:v>9.1</c:v>
                </c:pt>
                <c:pt idx="4">
                  <c:v>10.5</c:v>
                </c:pt>
                <c:pt idx="5">
                  <c:v>8.5</c:v>
                </c:pt>
                <c:pt idx="6">
                  <c:v>7.2</c:v>
                </c:pt>
                <c:pt idx="7">
                  <c:v>6.3</c:v>
                </c:pt>
                <c:pt idx="8">
                  <c:v>6.8</c:v>
                </c:pt>
                <c:pt idx="9">
                  <c:v>11.3</c:v>
                </c:pt>
                <c:pt idx="10">
                  <c:v>7.6</c:v>
                </c:pt>
              </c:numCache>
            </c:numRef>
          </c:val>
          <c:smooth val="0"/>
          <c:extLst xmlns:c16r2="http://schemas.microsoft.com/office/drawing/2015/06/chart">
            <c:ext xmlns:c16="http://schemas.microsoft.com/office/drawing/2014/chart" uri="{C3380CC4-5D6E-409C-BE32-E72D297353CC}">
              <c16:uniqueId val="{0000001A-CD68-4DCD-B622-6DB989E81D22}"/>
            </c:ext>
          </c:extLst>
        </c:ser>
        <c:dLbls>
          <c:showLegendKey val="0"/>
          <c:showVal val="0"/>
          <c:showCatName val="0"/>
          <c:showSerName val="0"/>
          <c:showPercent val="0"/>
          <c:showBubbleSize val="0"/>
        </c:dLbls>
        <c:marker val="1"/>
        <c:smooth val="0"/>
        <c:axId val="108096128"/>
        <c:axId val="108114304"/>
      </c:lineChart>
      <c:catAx>
        <c:axId val="108096128"/>
        <c:scaling>
          <c:orientation val="minMax"/>
        </c:scaling>
        <c:delete val="0"/>
        <c:axPos val="b"/>
        <c:numFmt formatCode="General" sourceLinked="1"/>
        <c:majorTickMark val="out"/>
        <c:minorTickMark val="none"/>
        <c:tickLblPos val="nextTo"/>
        <c:spPr>
          <a:ln w="2620">
            <a:solidFill>
              <a:srgbClr val="000000"/>
            </a:solidFill>
            <a:prstDash val="solid"/>
          </a:ln>
        </c:spPr>
        <c:txPr>
          <a:bodyPr rot="0" vert="horz"/>
          <a:lstStyle/>
          <a:p>
            <a:pPr>
              <a:defRPr sz="1050" b="0" i="0" u="none" strike="noStrike" baseline="0">
                <a:solidFill>
                  <a:srgbClr val="000000"/>
                </a:solidFill>
                <a:latin typeface="Arial Cyr"/>
                <a:ea typeface="Arial Cyr"/>
                <a:cs typeface="Arial Cyr"/>
              </a:defRPr>
            </a:pPr>
            <a:endParaRPr lang="ru-RU"/>
          </a:p>
        </c:txPr>
        <c:crossAx val="108114304"/>
        <c:crosses val="autoZero"/>
        <c:auto val="1"/>
        <c:lblAlgn val="ctr"/>
        <c:lblOffset val="100"/>
        <c:tickLblSkip val="1"/>
        <c:tickMarkSkip val="1"/>
        <c:noMultiLvlLbl val="0"/>
      </c:catAx>
      <c:valAx>
        <c:axId val="108114304"/>
        <c:scaling>
          <c:orientation val="minMax"/>
        </c:scaling>
        <c:delete val="0"/>
        <c:axPos val="l"/>
        <c:numFmt formatCode="General" sourceLinked="1"/>
        <c:majorTickMark val="out"/>
        <c:minorTickMark val="none"/>
        <c:tickLblPos val="nextTo"/>
        <c:spPr>
          <a:ln w="2620">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096128"/>
        <c:crosses val="autoZero"/>
        <c:crossBetween val="between"/>
        <c:majorUnit val="3"/>
      </c:valAx>
      <c:spPr>
        <a:noFill/>
        <a:ln w="25397">
          <a:noFill/>
        </a:ln>
      </c:spPr>
    </c:plotArea>
    <c:legend>
      <c:legendPos val="b"/>
      <c:legendEntry>
        <c:idx val="0"/>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ayout>
        <c:manualLayout>
          <c:xMode val="edge"/>
          <c:yMode val="edge"/>
          <c:x val="0.21044038062017489"/>
          <c:y val="0.91853895293250754"/>
          <c:w val="0.63132131284892323"/>
          <c:h val="7.3034084196551996E-2"/>
        </c:manualLayout>
      </c:layout>
      <c:overlay val="0"/>
      <c:spPr>
        <a:noFill/>
        <a:ln w="2620">
          <a:solidFill>
            <a:srgbClr val="000000"/>
          </a:solidFill>
          <a:prstDash val="solid"/>
        </a:ln>
      </c:spPr>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0"/>
    <c:dispBlanksAs val="gap"/>
    <c:showDLblsOverMax val="0"/>
  </c:chart>
  <c:spPr>
    <a:noFill/>
    <a:ln>
      <a:noFill/>
    </a:ln>
  </c:spPr>
  <c:txPr>
    <a:bodyPr/>
    <a:lstStyle/>
    <a:p>
      <a:pPr>
        <a:defRPr sz="13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a:solidFill>
                <a:srgbClr val="FF0000"/>
              </a:solidFill>
            </a:ln>
          </c:spPr>
          <c:dLbls>
            <c:spPr>
              <a:noFill/>
              <a:ln>
                <a:noFill/>
              </a:ln>
              <a:effectLst/>
            </c:spPr>
            <c:txPr>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Лист1!$A$1:$K$1</c:f>
              <c:strCache>
                <c:ptCount val="11"/>
                <c:pt idx="0">
                  <c:v>2011 г.</c:v>
                </c:pt>
                <c:pt idx="1">
                  <c:v>2012 г.</c:v>
                </c:pt>
                <c:pt idx="2">
                  <c:v>2013 г.</c:v>
                </c:pt>
                <c:pt idx="3">
                  <c:v>2014 г.</c:v>
                </c:pt>
                <c:pt idx="4">
                  <c:v>2015 г.</c:v>
                </c:pt>
                <c:pt idx="5">
                  <c:v>2016 г.</c:v>
                </c:pt>
                <c:pt idx="6">
                  <c:v>2017 г.</c:v>
                </c:pt>
                <c:pt idx="7">
                  <c:v>2018 г.</c:v>
                </c:pt>
                <c:pt idx="8">
                  <c:v>2019 г.</c:v>
                </c:pt>
                <c:pt idx="9">
                  <c:v>2020 г.</c:v>
                </c:pt>
                <c:pt idx="10">
                  <c:v>2021 г.</c:v>
                </c:pt>
              </c:strCache>
            </c:strRef>
          </c:cat>
          <c:val>
            <c:numRef>
              <c:f>Лист1!$A$2:$K$2</c:f>
              <c:numCache>
                <c:formatCode>General</c:formatCode>
                <c:ptCount val="11"/>
                <c:pt idx="0">
                  <c:v>1.4</c:v>
                </c:pt>
                <c:pt idx="1">
                  <c:v>1.7</c:v>
                </c:pt>
                <c:pt idx="2">
                  <c:v>1.9</c:v>
                </c:pt>
                <c:pt idx="3">
                  <c:v>1.7</c:v>
                </c:pt>
                <c:pt idx="4">
                  <c:v>1.7</c:v>
                </c:pt>
                <c:pt idx="5">
                  <c:v>1.7</c:v>
                </c:pt>
                <c:pt idx="6">
                  <c:v>1.6</c:v>
                </c:pt>
                <c:pt idx="7">
                  <c:v>1.9</c:v>
                </c:pt>
                <c:pt idx="8">
                  <c:v>1.4</c:v>
                </c:pt>
                <c:pt idx="9">
                  <c:v>0.6</c:v>
                </c:pt>
                <c:pt idx="10">
                  <c:v>0.8</c:v>
                </c:pt>
              </c:numCache>
            </c:numRef>
          </c:val>
          <c:smooth val="0"/>
          <c:extLst xmlns:c16r2="http://schemas.microsoft.com/office/drawing/2015/06/chart">
            <c:ext xmlns:c16="http://schemas.microsoft.com/office/drawing/2014/chart" uri="{C3380CC4-5D6E-409C-BE32-E72D297353CC}">
              <c16:uniqueId val="{00000000-C311-418C-BF1E-4616FFF1A0A9}"/>
            </c:ext>
          </c:extLst>
        </c:ser>
        <c:dLbls>
          <c:showLegendKey val="0"/>
          <c:showVal val="0"/>
          <c:showCatName val="0"/>
          <c:showSerName val="0"/>
          <c:showPercent val="0"/>
          <c:showBubbleSize val="0"/>
        </c:dLbls>
        <c:marker val="1"/>
        <c:smooth val="0"/>
        <c:axId val="108144128"/>
        <c:axId val="108145664"/>
      </c:lineChart>
      <c:catAx>
        <c:axId val="108144128"/>
        <c:scaling>
          <c:orientation val="minMax"/>
        </c:scaling>
        <c:delete val="0"/>
        <c:axPos val="b"/>
        <c:numFmt formatCode="General" sourceLinked="1"/>
        <c:majorTickMark val="out"/>
        <c:minorTickMark val="none"/>
        <c:tickLblPos val="nextTo"/>
        <c:txPr>
          <a:bodyPr rot="-1800000" vert="horz"/>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08145664"/>
        <c:crosses val="autoZero"/>
        <c:auto val="1"/>
        <c:lblAlgn val="ctr"/>
        <c:lblOffset val="100"/>
        <c:noMultiLvlLbl val="0"/>
      </c:catAx>
      <c:valAx>
        <c:axId val="108145664"/>
        <c:scaling>
          <c:orientation val="minMax"/>
        </c:scaling>
        <c:delete val="0"/>
        <c:axPos val="l"/>
        <c:numFmt formatCode="General" sourceLinked="1"/>
        <c:majorTickMark val="out"/>
        <c:minorTickMark val="none"/>
        <c:tickLblPos val="nextTo"/>
        <c:txPr>
          <a:bodyPr rot="0" vert="horz"/>
          <a:lstStyle/>
          <a:p>
            <a:pPr>
              <a:defRPr sz="105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08144128"/>
        <c:crosses val="autoZero"/>
        <c:crossBetween val="between"/>
      </c:valAx>
      <c:spPr>
        <a:ln>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baseline="0"/>
              <a:t>Доля выпускников образовательных организаций в составе безработных (в %)</a:t>
            </a:r>
          </a:p>
        </c:rich>
      </c:tx>
      <c:layout>
        <c:manualLayout>
          <c:xMode val="edge"/>
          <c:yMode val="edge"/>
          <c:x val="0.14863195934113457"/>
          <c:y val="6.1802110801723554E-3"/>
        </c:manualLayout>
      </c:layout>
      <c:overlay val="0"/>
      <c:spPr>
        <a:noFill/>
        <a:ln w="22918">
          <a:noFill/>
        </a:ln>
      </c:spPr>
    </c:title>
    <c:autoTitleDeleted val="0"/>
    <c:plotArea>
      <c:layout>
        <c:manualLayout>
          <c:layoutTarget val="inner"/>
          <c:xMode val="edge"/>
          <c:yMode val="edge"/>
          <c:x val="6.0520248972085328E-2"/>
          <c:y val="0.13836241058103074"/>
          <c:w val="0.94771241830065367"/>
          <c:h val="0.5665619371108026"/>
        </c:manualLayout>
      </c:layout>
      <c:lineChart>
        <c:grouping val="standard"/>
        <c:varyColors val="0"/>
        <c:ser>
          <c:idx val="0"/>
          <c:order val="0"/>
          <c:tx>
            <c:strRef>
              <c:f>Sheet1!$A$2</c:f>
              <c:strCache>
                <c:ptCount val="1"/>
                <c:pt idx="0">
                  <c:v>выпускники образовательных организаций высшего образования</c:v>
                </c:pt>
              </c:strCache>
            </c:strRef>
          </c:tx>
          <c:spPr>
            <a:ln w="31747">
              <a:solidFill>
                <a:srgbClr val="FFC000"/>
              </a:solidFill>
              <a:prstDash val="solid"/>
            </a:ln>
          </c:spPr>
          <c:marker>
            <c:symbol val="diamond"/>
            <c:size val="8"/>
            <c:spPr>
              <a:solidFill>
                <a:srgbClr val="FFC000"/>
              </a:solidFill>
              <a:ln>
                <a:solidFill>
                  <a:srgbClr val="FFC000"/>
                </a:solidFill>
                <a:prstDash val="solid"/>
              </a:ln>
            </c:spPr>
          </c:marker>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7"/>
                <c:pt idx="0">
                  <c:v>2015 г.</c:v>
                </c:pt>
                <c:pt idx="1">
                  <c:v>2016 г.</c:v>
                </c:pt>
                <c:pt idx="2">
                  <c:v>2017 г.</c:v>
                </c:pt>
                <c:pt idx="3">
                  <c:v>2018 г.</c:v>
                </c:pt>
                <c:pt idx="4">
                  <c:v>2019 г.</c:v>
                </c:pt>
                <c:pt idx="5">
                  <c:v>2020 г.</c:v>
                </c:pt>
                <c:pt idx="6">
                  <c:v>2021 г.</c:v>
                </c:pt>
              </c:strCache>
            </c:strRef>
          </c:cat>
          <c:val>
            <c:numRef>
              <c:f>Sheet1!$B$2:$I$2</c:f>
              <c:numCache>
                <c:formatCode>General</c:formatCode>
                <c:ptCount val="7"/>
                <c:pt idx="0">
                  <c:v>0.7</c:v>
                </c:pt>
                <c:pt idx="1">
                  <c:v>0.6</c:v>
                </c:pt>
                <c:pt idx="2">
                  <c:v>0.5</c:v>
                </c:pt>
                <c:pt idx="3">
                  <c:v>0.4</c:v>
                </c:pt>
                <c:pt idx="4">
                  <c:v>0.3</c:v>
                </c:pt>
                <c:pt idx="5">
                  <c:v>0.2</c:v>
                </c:pt>
                <c:pt idx="6">
                  <c:v>0.1</c:v>
                </c:pt>
              </c:numCache>
            </c:numRef>
          </c:val>
          <c:smooth val="0"/>
          <c:extLst xmlns:c16r2="http://schemas.microsoft.com/office/drawing/2015/06/chart">
            <c:ext xmlns:c16="http://schemas.microsoft.com/office/drawing/2014/chart" uri="{C3380CC4-5D6E-409C-BE32-E72D297353CC}">
              <c16:uniqueId val="{00000000-9629-4E91-89D7-EBBD92FC61EA}"/>
            </c:ext>
          </c:extLst>
        </c:ser>
        <c:ser>
          <c:idx val="1"/>
          <c:order val="1"/>
          <c:tx>
            <c:strRef>
              <c:f>Sheet1!$A$3</c:f>
              <c:strCache>
                <c:ptCount val="1"/>
              </c:strCache>
            </c:strRef>
          </c:tx>
          <c:spPr>
            <a:ln w="22883">
              <a:solidFill>
                <a:srgbClr val="FF0000"/>
              </a:solidFill>
              <a:prstDash val="solid"/>
            </a:ln>
          </c:spPr>
          <c:marker>
            <c:symbol val="square"/>
            <c:size val="2"/>
            <c:spPr>
              <a:solidFill>
                <a:srgbClr val="FF0000"/>
              </a:solidFill>
              <a:ln>
                <a:solidFill>
                  <a:srgbClr val="FF0000"/>
                </a:solidFill>
                <a:prstDash val="solid"/>
              </a:ln>
            </c:spPr>
          </c:marker>
          <c:dLbls>
            <c:dLbl>
              <c:idx val="2"/>
              <c:layout>
                <c:manualLayout>
                  <c:x val="-3.2102728731942205E-2"/>
                  <c:y val="-1.795735129068464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629-4E91-89D7-EBBD92FC61EA}"/>
                </c:ext>
              </c:extLst>
            </c:dLbl>
            <c:dLbl>
              <c:idx val="3"/>
              <c:layout>
                <c:manualLayout>
                  <c:x val="-3.6383092562868091E-2"/>
                  <c:y val="-2.24466891133557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629-4E91-89D7-EBBD92FC61EA}"/>
                </c:ext>
              </c:extLst>
            </c:dLbl>
            <c:dLbl>
              <c:idx val="4"/>
              <c:layout>
                <c:manualLayout>
                  <c:x val="-4.1980763640499956E-2"/>
                  <c:y val="-1.530457682688656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629-4E91-89D7-EBBD92FC61EA}"/>
                </c:ext>
              </c:extLst>
            </c:dLbl>
            <c:dLbl>
              <c:idx val="5"/>
              <c:layout>
                <c:manualLayout>
                  <c:x val="-3.4287664861859642E-2"/>
                  <c:y val="-2.07231397509168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629-4E91-89D7-EBBD92FC61EA}"/>
                </c:ext>
              </c:extLst>
            </c:dLbl>
            <c:dLbl>
              <c:idx val="6"/>
              <c:layout>
                <c:manualLayout>
                  <c:x val="-2.5809264488652364E-2"/>
                  <c:y val="2.79809992169658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629-4E91-89D7-EBBD92FC61EA}"/>
                </c:ext>
              </c:extLst>
            </c:dLbl>
            <c:dLbl>
              <c:idx val="7"/>
              <c:layout>
                <c:manualLayout>
                  <c:x val="-2.308779950893235E-2"/>
                  <c:y val="2.61525119803201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629-4E91-89D7-EBBD92FC61EA}"/>
                </c:ext>
              </c:extLst>
            </c:dLbl>
            <c:dLbl>
              <c:idx val="8"/>
              <c:layout>
                <c:manualLayout>
                  <c:x val="-3.055959800856E-2"/>
                  <c:y val="-3.360976610056142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629-4E91-89D7-EBBD92FC61EA}"/>
                </c:ext>
              </c:extLst>
            </c:dLbl>
            <c:dLbl>
              <c:idx val="9"/>
              <c:layout>
                <c:manualLayout>
                  <c:x val="-2.9105493293829991E-2"/>
                  <c:y val="-3.4024375664239652E-2"/>
                </c:manualLayout>
              </c:layout>
              <c:spPr>
                <a:noFill/>
                <a:ln w="22883">
                  <a:noFill/>
                </a:ln>
              </c:spPr>
              <c:txPr>
                <a:bodyPr/>
                <a:lstStyle/>
                <a:p>
                  <a:pPr>
                    <a:defRPr sz="1000"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629-4E91-89D7-EBBD92FC61EA}"/>
                </c:ext>
              </c:extLst>
            </c:dLbl>
            <c:dLbl>
              <c:idx val="10"/>
              <c:layout>
                <c:manualLayout>
                  <c:x val="-2.2340152430171292E-3"/>
                  <c:y val="-6.8530659070857591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629-4E91-89D7-EBBD92FC61EA}"/>
                </c:ext>
              </c:extLst>
            </c:dLbl>
            <c:dLbl>
              <c:idx val="11"/>
              <c:layout>
                <c:manualLayout>
                  <c:x val="-1.4815002963339259E-3"/>
                  <c:y val="-5.3032423162989034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629-4E91-89D7-EBBD92FC61EA}"/>
                </c:ext>
              </c:extLst>
            </c:dLbl>
            <c:spPr>
              <a:noFill/>
              <a:ln w="22918">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7"/>
                <c:pt idx="0">
                  <c:v>2015 г.</c:v>
                </c:pt>
                <c:pt idx="1">
                  <c:v>2016 г.</c:v>
                </c:pt>
                <c:pt idx="2">
                  <c:v>2017 г.</c:v>
                </c:pt>
                <c:pt idx="3">
                  <c:v>2018 г.</c:v>
                </c:pt>
                <c:pt idx="4">
                  <c:v>2019 г.</c:v>
                </c:pt>
                <c:pt idx="5">
                  <c:v>2020 г.</c:v>
                </c:pt>
                <c:pt idx="6">
                  <c:v>2021 г.</c:v>
                </c:pt>
              </c:strCache>
            </c:strRef>
          </c:cat>
          <c:val>
            <c:numRef>
              <c:f>Sheet1!$B$3:$I$3</c:f>
              <c:numCache>
                <c:formatCode>General</c:formatCode>
                <c:ptCount val="7"/>
              </c:numCache>
            </c:numRef>
          </c:val>
          <c:smooth val="0"/>
          <c:extLst xmlns:c16r2="http://schemas.microsoft.com/office/drawing/2015/06/chart">
            <c:ext xmlns:c16="http://schemas.microsoft.com/office/drawing/2014/chart" uri="{C3380CC4-5D6E-409C-BE32-E72D297353CC}">
              <c16:uniqueId val="{0000000B-9629-4E91-89D7-EBBD92FC61EA}"/>
            </c:ext>
          </c:extLst>
        </c:ser>
        <c:ser>
          <c:idx val="2"/>
          <c:order val="2"/>
          <c:tx>
            <c:strRef>
              <c:f>Sheet1!$A$4</c:f>
              <c:strCache>
                <c:ptCount val="1"/>
              </c:strCache>
            </c:strRef>
          </c:tx>
          <c:spPr>
            <a:ln w="22883">
              <a:solidFill>
                <a:srgbClr val="92D050"/>
              </a:solidFill>
              <a:prstDash val="solid"/>
            </a:ln>
          </c:spPr>
          <c:marker>
            <c:symbol val="triangle"/>
            <c:size val="2"/>
            <c:spPr>
              <a:solidFill>
                <a:srgbClr val="92D050"/>
              </a:solidFill>
              <a:ln>
                <a:solidFill>
                  <a:srgbClr val="0000FF"/>
                </a:solidFill>
                <a:prstDash val="solid"/>
              </a:ln>
            </c:spPr>
          </c:marker>
          <c:dLbls>
            <c:dLbl>
              <c:idx val="0"/>
              <c:layout>
                <c:manualLayout>
                  <c:x val="-3.199059225785645E-2"/>
                  <c:y val="-2.31716907570388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629-4E91-89D7-EBBD92FC61EA}"/>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629-4E91-89D7-EBBD92FC61EA}"/>
                </c:ext>
              </c:extLst>
            </c:dLbl>
            <c:dLbl>
              <c:idx val="4"/>
              <c:layout>
                <c:manualLayout>
                  <c:x val="-2.8505163235580729E-2"/>
                  <c:y val="1.246493691416600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629-4E91-89D7-EBBD92FC61EA}"/>
                </c:ext>
              </c:extLst>
            </c:dLbl>
            <c:dLbl>
              <c:idx val="5"/>
              <c:layout>
                <c:manualLayout>
                  <c:x val="-2.6742594296289477E-2"/>
                  <c:y val="2.20727546136574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629-4E91-89D7-EBBD92FC61EA}"/>
                </c:ext>
              </c:extLst>
            </c:dLbl>
            <c:dLbl>
              <c:idx val="6"/>
              <c:layout>
                <c:manualLayout>
                  <c:x val="-2.5607913388165281E-2"/>
                  <c:y val="2.43649117342138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629-4E91-89D7-EBBD92FC61EA}"/>
                </c:ext>
              </c:extLst>
            </c:dLbl>
            <c:dLbl>
              <c:idx val="7"/>
              <c:layout>
                <c:manualLayout>
                  <c:x val="-1.2854307118166623E-2"/>
                  <c:y val="2.35331585996742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629-4E91-89D7-EBBD92FC61EA}"/>
                </c:ext>
              </c:extLst>
            </c:dLbl>
            <c:dLbl>
              <c:idx val="8"/>
              <c:layout>
                <c:manualLayout>
                  <c:x val="-1.9251956648553541E-2"/>
                  <c:y val="3.35582212563152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629-4E91-89D7-EBBD92FC61EA}"/>
                </c:ext>
              </c:extLst>
            </c:dLbl>
            <c:dLbl>
              <c:idx val="9"/>
              <c:layout>
                <c:manualLayout>
                  <c:x val="-1.7492999327390742E-2"/>
                  <c:y val="3.37252541669327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629-4E91-89D7-EBBD92FC61EA}"/>
                </c:ext>
              </c:extLst>
            </c:dLbl>
            <c:dLbl>
              <c:idx val="10"/>
              <c:layout>
                <c:manualLayout>
                  <c:x val="-1.084007789529836E-2"/>
                  <c:y val="2.5036840797680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629-4E91-89D7-EBBD92FC61EA}"/>
                </c:ext>
              </c:extLst>
            </c:dLbl>
            <c:dLbl>
              <c:idx val="11"/>
              <c:layout>
                <c:manualLayout>
                  <c:x val="-8.3126498866015891E-3"/>
                  <c:y val="2.003770602687832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629-4E91-89D7-EBBD92FC61EA}"/>
                </c:ext>
              </c:extLst>
            </c:dLbl>
            <c:spPr>
              <a:noFill/>
              <a:ln w="22918">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7"/>
                <c:pt idx="0">
                  <c:v>2015 г.</c:v>
                </c:pt>
                <c:pt idx="1">
                  <c:v>2016 г.</c:v>
                </c:pt>
                <c:pt idx="2">
                  <c:v>2017 г.</c:v>
                </c:pt>
                <c:pt idx="3">
                  <c:v>2018 г.</c:v>
                </c:pt>
                <c:pt idx="4">
                  <c:v>2019 г.</c:v>
                </c:pt>
                <c:pt idx="5">
                  <c:v>2020 г.</c:v>
                </c:pt>
                <c:pt idx="6">
                  <c:v>2021 г.</c:v>
                </c:pt>
              </c:strCache>
            </c:strRef>
          </c:cat>
          <c:val>
            <c:numRef>
              <c:f>Sheet1!$B$4:$I$4</c:f>
              <c:numCache>
                <c:formatCode>General</c:formatCode>
                <c:ptCount val="7"/>
              </c:numCache>
            </c:numRef>
          </c:val>
          <c:smooth val="0"/>
          <c:extLst xmlns:c16r2="http://schemas.microsoft.com/office/drawing/2015/06/chart">
            <c:ext xmlns:c16="http://schemas.microsoft.com/office/drawing/2014/chart" uri="{C3380CC4-5D6E-409C-BE32-E72D297353CC}">
              <c16:uniqueId val="{00000016-9629-4E91-89D7-EBBD92FC61EA}"/>
            </c:ext>
          </c:extLst>
        </c:ser>
        <c:ser>
          <c:idx val="3"/>
          <c:order val="3"/>
          <c:tx>
            <c:strRef>
              <c:f>Sheet1!$A$5</c:f>
              <c:strCache>
                <c:ptCount val="1"/>
                <c:pt idx="0">
                  <c:v>выпускники профессиональных образовательных организаций</c:v>
                </c:pt>
              </c:strCache>
            </c:strRef>
          </c:tx>
          <c:spPr>
            <a:ln>
              <a:solidFill>
                <a:schemeClr val="accent4">
                  <a:lumMod val="75000"/>
                </a:schemeClr>
              </a:solidFill>
            </a:ln>
          </c:spPr>
          <c:marker>
            <c:symbol val="square"/>
            <c:size val="6"/>
          </c:marker>
          <c:dLbls>
            <c:spPr>
              <a:noFill/>
              <a:ln>
                <a:noFill/>
              </a:ln>
              <a:effectLst/>
            </c:spPr>
            <c:txPr>
              <a:bodyPr/>
              <a:lstStyle/>
              <a:p>
                <a:pPr>
                  <a:defRPr sz="1200" baseline="0">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7"/>
                <c:pt idx="0">
                  <c:v>2015 г.</c:v>
                </c:pt>
                <c:pt idx="1">
                  <c:v>2016 г.</c:v>
                </c:pt>
                <c:pt idx="2">
                  <c:v>2017 г.</c:v>
                </c:pt>
                <c:pt idx="3">
                  <c:v>2018 г.</c:v>
                </c:pt>
                <c:pt idx="4">
                  <c:v>2019 г.</c:v>
                </c:pt>
                <c:pt idx="5">
                  <c:v>2020 г.</c:v>
                </c:pt>
                <c:pt idx="6">
                  <c:v>2021 г.</c:v>
                </c:pt>
              </c:strCache>
            </c:strRef>
          </c:cat>
          <c:val>
            <c:numRef>
              <c:f>Sheet1!$B$5:$I$5</c:f>
              <c:numCache>
                <c:formatCode>General</c:formatCode>
                <c:ptCount val="7"/>
                <c:pt idx="0">
                  <c:v>0.9</c:v>
                </c:pt>
                <c:pt idx="1">
                  <c:v>1.1000000000000001</c:v>
                </c:pt>
                <c:pt idx="2">
                  <c:v>1.2</c:v>
                </c:pt>
                <c:pt idx="3">
                  <c:v>1.5</c:v>
                </c:pt>
                <c:pt idx="4">
                  <c:v>1.1000000000000001</c:v>
                </c:pt>
                <c:pt idx="5">
                  <c:v>0.5</c:v>
                </c:pt>
                <c:pt idx="6">
                  <c:v>0.7</c:v>
                </c:pt>
              </c:numCache>
            </c:numRef>
          </c:val>
          <c:smooth val="0"/>
          <c:extLst xmlns:c16r2="http://schemas.microsoft.com/office/drawing/2015/06/chart">
            <c:ext xmlns:c16="http://schemas.microsoft.com/office/drawing/2014/chart" uri="{C3380CC4-5D6E-409C-BE32-E72D297353CC}">
              <c16:uniqueId val="{00000017-9629-4E91-89D7-EBBD92FC61EA}"/>
            </c:ext>
          </c:extLst>
        </c:ser>
        <c:dLbls>
          <c:showLegendKey val="0"/>
          <c:showVal val="0"/>
          <c:showCatName val="0"/>
          <c:showSerName val="0"/>
          <c:showPercent val="0"/>
          <c:showBubbleSize val="0"/>
        </c:dLbls>
        <c:marker val="1"/>
        <c:smooth val="0"/>
        <c:axId val="108244992"/>
        <c:axId val="108246528"/>
      </c:lineChart>
      <c:catAx>
        <c:axId val="108244992"/>
        <c:scaling>
          <c:orientation val="minMax"/>
        </c:scaling>
        <c:delete val="0"/>
        <c:axPos val="b"/>
        <c:numFmt formatCode="General" sourceLinked="1"/>
        <c:majorTickMark val="out"/>
        <c:minorTickMark val="none"/>
        <c:tickLblPos val="nextTo"/>
        <c:spPr>
          <a:ln w="2861">
            <a:solidFill>
              <a:srgbClr val="000000"/>
            </a:solidFill>
            <a:prstDash val="solid"/>
          </a:ln>
        </c:spPr>
        <c:txPr>
          <a:bodyPr rot="0" vert="horz"/>
          <a:lstStyle/>
          <a:p>
            <a:pPr>
              <a:defRPr sz="11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246528"/>
        <c:crosses val="autoZero"/>
        <c:auto val="1"/>
        <c:lblAlgn val="ctr"/>
        <c:lblOffset val="100"/>
        <c:tickLblSkip val="1"/>
        <c:tickMarkSkip val="1"/>
        <c:noMultiLvlLbl val="0"/>
      </c:catAx>
      <c:valAx>
        <c:axId val="108246528"/>
        <c:scaling>
          <c:orientation val="minMax"/>
        </c:scaling>
        <c:delete val="0"/>
        <c:axPos val="l"/>
        <c:numFmt formatCode="General" sourceLinked="1"/>
        <c:majorTickMark val="out"/>
        <c:minorTickMark val="none"/>
        <c:tickLblPos val="nextTo"/>
        <c:spPr>
          <a:ln w="2861">
            <a:solidFill>
              <a:srgbClr val="000000"/>
            </a:solidFill>
            <a:prstDash val="solid"/>
          </a:ln>
        </c:spPr>
        <c:txPr>
          <a:bodyPr rot="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244992"/>
        <c:crosses val="autoZero"/>
        <c:crossBetween val="between"/>
      </c:valAx>
      <c:spPr>
        <a:noFill/>
        <a:ln w="25400">
          <a:noFill/>
        </a:ln>
      </c:spPr>
    </c:plotArea>
    <c:legend>
      <c:legendPos val="r"/>
      <c:legendEntry>
        <c:idx val="1"/>
        <c:delete val="1"/>
      </c:legendEntry>
      <c:legendEntry>
        <c:idx val="2"/>
        <c:delete val="1"/>
      </c:legendEntry>
      <c:layout>
        <c:manualLayout>
          <c:xMode val="edge"/>
          <c:yMode val="edge"/>
          <c:x val="0.11256322975941221"/>
          <c:y val="0.79448978713726359"/>
          <c:w val="0.85772531288401344"/>
          <c:h val="0.15279917879117566"/>
        </c:manualLayout>
      </c:layout>
      <c:overlay val="0"/>
      <c:spPr>
        <a:noFill/>
        <a:ln w="2861">
          <a:solidFill>
            <a:srgbClr val="000000"/>
          </a:solidFill>
          <a:prstDash val="solid"/>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a:noFill/>
    </a:ln>
  </c:spPr>
  <c:txPr>
    <a:bodyPr/>
    <a:lstStyle/>
    <a:p>
      <a:pPr>
        <a:defRPr sz="157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3245895706114541E-2"/>
          <c:y val="2.9411883934871399E-2"/>
          <c:w val="0.94533651035556043"/>
          <c:h val="0.78763784704426743"/>
        </c:manualLayout>
      </c:layout>
      <c:lineChart>
        <c:grouping val="standard"/>
        <c:varyColors val="0"/>
        <c:ser>
          <c:idx val="0"/>
          <c:order val="0"/>
          <c:tx>
            <c:strRef>
              <c:f>Sheet1!$A$2</c:f>
              <c:strCache>
                <c:ptCount val="1"/>
                <c:pt idx="0">
                  <c:v>программы высшего образования</c:v>
                </c:pt>
              </c:strCache>
            </c:strRef>
          </c:tx>
          <c:spPr>
            <a:ln w="22985">
              <a:solidFill>
                <a:srgbClr val="FFFF00"/>
              </a:solidFill>
              <a:prstDash val="solid"/>
            </a:ln>
          </c:spPr>
          <c:marker>
            <c:symbol val="triangle"/>
            <c:size val="4"/>
            <c:spPr>
              <a:solidFill>
                <a:srgbClr val="FFFF00"/>
              </a:solidFill>
              <a:ln>
                <a:solidFill>
                  <a:srgbClr val="FFC000"/>
                </a:solidFill>
                <a:prstDash val="solid"/>
              </a:ln>
            </c:spPr>
          </c:marker>
          <c:dLbls>
            <c:dLbl>
              <c:idx val="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62E-422A-87B9-A3577E3200A6}"/>
                </c:ext>
              </c:extLst>
            </c:dLbl>
            <c:dLbl>
              <c:idx val="8"/>
              <c:layout>
                <c:manualLayout>
                  <c:x val="7.1502450649207072E-3"/>
                  <c:y val="3.376441581166000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62E-422A-87B9-A3577E3200A6}"/>
                </c:ext>
              </c:extLst>
            </c:dLbl>
            <c:dLbl>
              <c:idx val="9"/>
              <c:tx>
                <c:rich>
                  <a:bodyPr/>
                  <a:lstStyle/>
                  <a:p>
                    <a:r>
                      <a:rPr lang="ru-RU" sz="1050">
                        <a:latin typeface="Times New Roman" panose="02020603050405020304" pitchFamily="18" charset="0"/>
                        <a:cs typeface="Times New Roman" panose="02020603050405020304" pitchFamily="18" charset="0"/>
                      </a:rPr>
                      <a:t>1,1</a:t>
                    </a:r>
                    <a:endParaRPr lang="ru-RU" sz="976"/>
                  </a:p>
                </c:rich>
              </c:tx>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62E-422A-87B9-A3577E3200A6}"/>
                </c:ext>
              </c:extLst>
            </c:dLbl>
            <c:dLbl>
              <c:idx val="11"/>
              <c:tx>
                <c:rich>
                  <a:bodyPr/>
                  <a:lstStyle/>
                  <a:p>
                    <a:r>
                      <a:rPr lang="ru-RU" sz="1050">
                        <a:latin typeface="Times New Roman" panose="02020603050405020304" pitchFamily="18" charset="0"/>
                        <a:cs typeface="Times New Roman" panose="02020603050405020304" pitchFamily="18" charset="0"/>
                      </a:rPr>
                      <a:t>0,8</a:t>
                    </a:r>
                    <a:endParaRPr lang="ru-RU" sz="976"/>
                  </a:p>
                </c:rich>
              </c:tx>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62E-422A-87B9-A3577E3200A6}"/>
                </c:ext>
              </c:extLst>
            </c:dLbl>
            <c:spPr>
              <a:noFill/>
              <a:ln w="22986">
                <a:noFill/>
              </a:ln>
            </c:spPr>
            <c:txPr>
              <a:bodyPr/>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Sheet1!$B$1:$L$1</c:f>
              <c:strCache>
                <c:ptCount val="9"/>
                <c:pt idx="0">
                  <c:v>2012 г.</c:v>
                </c:pt>
                <c:pt idx="1">
                  <c:v>2014 г.</c:v>
                </c:pt>
                <c:pt idx="2">
                  <c:v>2015 г.</c:v>
                </c:pt>
                <c:pt idx="3">
                  <c:v>2016 г.</c:v>
                </c:pt>
                <c:pt idx="4">
                  <c:v>2017 г.</c:v>
                </c:pt>
                <c:pt idx="5">
                  <c:v>2018 г.</c:v>
                </c:pt>
                <c:pt idx="6">
                  <c:v>2019 г.</c:v>
                </c:pt>
                <c:pt idx="7">
                  <c:v>2020 г.</c:v>
                </c:pt>
                <c:pt idx="8">
                  <c:v>2021 г.</c:v>
                </c:pt>
              </c:strCache>
            </c:strRef>
          </c:cat>
          <c:val>
            <c:numRef>
              <c:f>Sheet1!$B$2:$L$2</c:f>
              <c:numCache>
                <c:formatCode>0.0</c:formatCode>
                <c:ptCount val="9"/>
                <c:pt idx="0">
                  <c:v>1</c:v>
                </c:pt>
                <c:pt idx="1">
                  <c:v>0.8</c:v>
                </c:pt>
                <c:pt idx="2">
                  <c:v>1.2</c:v>
                </c:pt>
                <c:pt idx="3">
                  <c:v>1</c:v>
                </c:pt>
                <c:pt idx="4">
                  <c:v>0.6</c:v>
                </c:pt>
                <c:pt idx="5">
                  <c:v>0.4</c:v>
                </c:pt>
                <c:pt idx="6">
                  <c:v>0.3</c:v>
                </c:pt>
                <c:pt idx="7">
                  <c:v>0.6</c:v>
                </c:pt>
                <c:pt idx="8">
                  <c:v>0.2</c:v>
                </c:pt>
              </c:numCache>
            </c:numRef>
          </c:val>
          <c:smooth val="0"/>
          <c:extLst xmlns:c16r2="http://schemas.microsoft.com/office/drawing/2015/06/chart">
            <c:ext xmlns:c16="http://schemas.microsoft.com/office/drawing/2014/chart" uri="{C3380CC4-5D6E-409C-BE32-E72D297353CC}">
              <c16:uniqueId val="{00000004-362E-422A-87B9-A3577E3200A6}"/>
            </c:ext>
          </c:extLst>
        </c:ser>
        <c:ser>
          <c:idx val="1"/>
          <c:order val="1"/>
          <c:tx>
            <c:strRef>
              <c:f>Sheet1!$A$3</c:f>
              <c:strCache>
                <c:ptCount val="1"/>
                <c:pt idx="0">
                  <c:v>ППССЗ</c:v>
                </c:pt>
              </c:strCache>
            </c:strRef>
          </c:tx>
          <c:spPr>
            <a:ln w="22985">
              <a:solidFill>
                <a:srgbClr val="FF0000"/>
              </a:solidFill>
              <a:prstDash val="solid"/>
            </a:ln>
          </c:spPr>
          <c:marker>
            <c:symbol val="square"/>
            <c:size val="4"/>
            <c:spPr>
              <a:solidFill>
                <a:srgbClr val="FF0000"/>
              </a:solidFill>
              <a:ln>
                <a:solidFill>
                  <a:srgbClr val="FF0000"/>
                </a:solidFill>
                <a:prstDash val="solid"/>
              </a:ln>
            </c:spPr>
          </c:marker>
          <c:dLbls>
            <c:dLbl>
              <c:idx val="6"/>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62E-422A-87B9-A3577E3200A6}"/>
                </c:ext>
              </c:extLst>
            </c:dLbl>
            <c:dLbl>
              <c:idx val="8"/>
              <c:layout>
                <c:manualLayout>
                  <c:x val="7.1502450649207072E-3"/>
                  <c:y val="-3.37642037169596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62E-422A-87B9-A3577E3200A6}"/>
                </c:ext>
              </c:extLst>
            </c:dLbl>
            <c:spPr>
              <a:noFill/>
              <a:ln w="22986">
                <a:noFill/>
              </a:ln>
            </c:spPr>
            <c:txPr>
              <a:bodyPr/>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Sheet1!$B$1:$L$1</c:f>
              <c:strCache>
                <c:ptCount val="9"/>
                <c:pt idx="0">
                  <c:v>2012 г.</c:v>
                </c:pt>
                <c:pt idx="1">
                  <c:v>2014 г.</c:v>
                </c:pt>
                <c:pt idx="2">
                  <c:v>2015 г.</c:v>
                </c:pt>
                <c:pt idx="3">
                  <c:v>2016 г.</c:v>
                </c:pt>
                <c:pt idx="4">
                  <c:v>2017 г.</c:v>
                </c:pt>
                <c:pt idx="5">
                  <c:v>2018 г.</c:v>
                </c:pt>
                <c:pt idx="6">
                  <c:v>2019 г.</c:v>
                </c:pt>
                <c:pt idx="7">
                  <c:v>2020 г.</c:v>
                </c:pt>
                <c:pt idx="8">
                  <c:v>2021 г.</c:v>
                </c:pt>
              </c:strCache>
            </c:strRef>
          </c:cat>
          <c:val>
            <c:numRef>
              <c:f>Sheet1!$B$3:$L$3</c:f>
              <c:numCache>
                <c:formatCode>0.0</c:formatCode>
                <c:ptCount val="9"/>
                <c:pt idx="0">
                  <c:v>1.5</c:v>
                </c:pt>
                <c:pt idx="1">
                  <c:v>1.7</c:v>
                </c:pt>
                <c:pt idx="2">
                  <c:v>2.1</c:v>
                </c:pt>
                <c:pt idx="3">
                  <c:v>2.1</c:v>
                </c:pt>
                <c:pt idx="4">
                  <c:v>1.3</c:v>
                </c:pt>
                <c:pt idx="5">
                  <c:v>1.6</c:v>
                </c:pt>
                <c:pt idx="6">
                  <c:v>1.1000000000000001</c:v>
                </c:pt>
                <c:pt idx="7">
                  <c:v>1.5</c:v>
                </c:pt>
                <c:pt idx="8">
                  <c:v>0.5</c:v>
                </c:pt>
              </c:numCache>
            </c:numRef>
          </c:val>
          <c:smooth val="0"/>
          <c:extLst xmlns:c16r2="http://schemas.microsoft.com/office/drawing/2015/06/chart">
            <c:ext xmlns:c16="http://schemas.microsoft.com/office/drawing/2014/chart" uri="{C3380CC4-5D6E-409C-BE32-E72D297353CC}">
              <c16:uniqueId val="{00000007-362E-422A-87B9-A3577E3200A6}"/>
            </c:ext>
          </c:extLst>
        </c:ser>
        <c:ser>
          <c:idx val="2"/>
          <c:order val="2"/>
          <c:tx>
            <c:strRef>
              <c:f>Sheet1!$A$4</c:f>
              <c:strCache>
                <c:ptCount val="1"/>
                <c:pt idx="0">
                  <c:v>ППКРС</c:v>
                </c:pt>
              </c:strCache>
            </c:strRef>
          </c:tx>
          <c:spPr>
            <a:ln w="22985">
              <a:solidFill>
                <a:srgbClr val="0000FF"/>
              </a:solidFill>
              <a:prstDash val="solid"/>
            </a:ln>
          </c:spPr>
          <c:marker>
            <c:symbol val="triangle"/>
            <c:size val="4"/>
            <c:spPr>
              <a:solidFill>
                <a:srgbClr val="0000FF"/>
              </a:solidFill>
              <a:ln>
                <a:solidFill>
                  <a:srgbClr val="0000FF"/>
                </a:solidFill>
                <a:prstDash val="solid"/>
              </a:ln>
            </c:spPr>
          </c:marker>
          <c:dLbls>
            <c:dLbl>
              <c:idx val="1"/>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62E-422A-87B9-A3577E3200A6}"/>
                </c:ext>
              </c:extLst>
            </c:dLbl>
            <c:dLbl>
              <c:idx val="3"/>
              <c:layout>
                <c:manualLayout>
                  <c:x val="-2.8794084046826363E-2"/>
                  <c:y val="-2.05391190006574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62E-422A-87B9-A3577E3200A6}"/>
                </c:ext>
              </c:extLst>
            </c:dLbl>
            <c:dLbl>
              <c:idx val="4"/>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62E-422A-87B9-A3577E3200A6}"/>
                </c:ext>
              </c:extLst>
            </c:dLbl>
            <c:dLbl>
              <c:idx val="5"/>
              <c:layout>
                <c:manualLayout>
                  <c:x val="-4.1601664066562667E-3"/>
                  <c:y val="-5.25969756738987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62E-422A-87B9-A3577E3200A6}"/>
                </c:ext>
              </c:extLst>
            </c:dLbl>
            <c:dLbl>
              <c:idx val="6"/>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62E-422A-87B9-A3577E3200A6}"/>
                </c:ext>
              </c:extLst>
            </c:dLbl>
            <c:dLbl>
              <c:idx val="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62E-422A-87B9-A3577E3200A6}"/>
                </c:ext>
              </c:extLst>
            </c:dLbl>
            <c:dLbl>
              <c:idx val="8"/>
              <c:layout>
                <c:manualLayout>
                  <c:x val="5.9382280803043147E-3"/>
                  <c:y val="-5.226013414989793E-4"/>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62E-422A-87B9-A3577E3200A6}"/>
                </c:ext>
              </c:extLst>
            </c:dLbl>
            <c:dLbl>
              <c:idx val="9"/>
              <c:layout>
                <c:manualLayout>
                  <c:x val="-2.950465489932427E-2"/>
                  <c:y val="-3.144240528275345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62E-422A-87B9-A3577E3200A6}"/>
                </c:ext>
              </c:extLst>
            </c:dLbl>
            <c:dLbl>
              <c:idx val="10"/>
              <c:layout>
                <c:manualLayout>
                  <c:x val="-1.7700392371358801E-3"/>
                  <c:y val="-2.57397550474946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62E-422A-87B9-A3577E3200A6}"/>
                </c:ext>
              </c:extLst>
            </c:dLbl>
            <c:dLbl>
              <c:idx val="11"/>
              <c:layout>
                <c:manualLayout>
                  <c:x val="-1.3616860766655808E-3"/>
                  <c:y val="-3.787104442133474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62E-422A-87B9-A3577E3200A6}"/>
                </c:ext>
              </c:extLst>
            </c:dLbl>
            <c:spPr>
              <a:noFill/>
              <a:ln w="22986">
                <a:noFill/>
              </a:ln>
            </c:spPr>
            <c:txPr>
              <a:bodyPr/>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Sheet1!$B$1:$L$1</c:f>
              <c:strCache>
                <c:ptCount val="9"/>
                <c:pt idx="0">
                  <c:v>2012 г.</c:v>
                </c:pt>
                <c:pt idx="1">
                  <c:v>2014 г.</c:v>
                </c:pt>
                <c:pt idx="2">
                  <c:v>2015 г.</c:v>
                </c:pt>
                <c:pt idx="3">
                  <c:v>2016 г.</c:v>
                </c:pt>
                <c:pt idx="4">
                  <c:v>2017 г.</c:v>
                </c:pt>
                <c:pt idx="5">
                  <c:v>2018 г.</c:v>
                </c:pt>
                <c:pt idx="6">
                  <c:v>2019 г.</c:v>
                </c:pt>
                <c:pt idx="7">
                  <c:v>2020 г.</c:v>
                </c:pt>
                <c:pt idx="8">
                  <c:v>2021 г.</c:v>
                </c:pt>
              </c:strCache>
            </c:strRef>
          </c:cat>
          <c:val>
            <c:numRef>
              <c:f>Sheet1!$B$4:$L$4</c:f>
              <c:numCache>
                <c:formatCode>0.0</c:formatCode>
                <c:ptCount val="9"/>
                <c:pt idx="0">
                  <c:v>1.2</c:v>
                </c:pt>
                <c:pt idx="1">
                  <c:v>1.5</c:v>
                </c:pt>
                <c:pt idx="2">
                  <c:v>1.8</c:v>
                </c:pt>
                <c:pt idx="3">
                  <c:v>2.5</c:v>
                </c:pt>
                <c:pt idx="4">
                  <c:v>1.9</c:v>
                </c:pt>
                <c:pt idx="5">
                  <c:v>2.5</c:v>
                </c:pt>
                <c:pt idx="6">
                  <c:v>2.4</c:v>
                </c:pt>
                <c:pt idx="7">
                  <c:v>2.2999999999999998</c:v>
                </c:pt>
                <c:pt idx="8">
                  <c:v>1.1000000000000001</c:v>
                </c:pt>
              </c:numCache>
            </c:numRef>
          </c:val>
          <c:smooth val="0"/>
          <c:extLst xmlns:c16r2="http://schemas.microsoft.com/office/drawing/2015/06/chart">
            <c:ext xmlns:c16="http://schemas.microsoft.com/office/drawing/2014/chart" uri="{C3380CC4-5D6E-409C-BE32-E72D297353CC}">
              <c16:uniqueId val="{00000012-362E-422A-87B9-A3577E3200A6}"/>
            </c:ext>
          </c:extLst>
        </c:ser>
        <c:dLbls>
          <c:showLegendKey val="0"/>
          <c:showVal val="0"/>
          <c:showCatName val="0"/>
          <c:showSerName val="0"/>
          <c:showPercent val="0"/>
          <c:showBubbleSize val="0"/>
        </c:dLbls>
        <c:marker val="1"/>
        <c:smooth val="0"/>
        <c:axId val="108286720"/>
        <c:axId val="108288256"/>
      </c:lineChart>
      <c:catAx>
        <c:axId val="108286720"/>
        <c:scaling>
          <c:orientation val="minMax"/>
        </c:scaling>
        <c:delete val="0"/>
        <c:axPos val="b"/>
        <c:numFmt formatCode="General" sourceLinked="1"/>
        <c:majorTickMark val="out"/>
        <c:minorTickMark val="none"/>
        <c:tickLblPos val="nextTo"/>
        <c:spPr>
          <a:ln w="2873">
            <a:solidFill>
              <a:srgbClr val="000000"/>
            </a:solidFill>
            <a:prstDash val="solid"/>
          </a:ln>
        </c:spPr>
        <c:txPr>
          <a:bodyPr rot="-1800000" vert="horz"/>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288256"/>
        <c:crosses val="autoZero"/>
        <c:auto val="1"/>
        <c:lblAlgn val="ctr"/>
        <c:lblOffset val="100"/>
        <c:tickLblSkip val="1"/>
        <c:tickMarkSkip val="1"/>
        <c:noMultiLvlLbl val="0"/>
      </c:catAx>
      <c:valAx>
        <c:axId val="108288256"/>
        <c:scaling>
          <c:orientation val="minMax"/>
        </c:scaling>
        <c:delete val="0"/>
        <c:axPos val="l"/>
        <c:numFmt formatCode="0.0" sourceLinked="1"/>
        <c:majorTickMark val="out"/>
        <c:minorTickMark val="none"/>
        <c:tickLblPos val="nextTo"/>
        <c:spPr>
          <a:ln w="2873">
            <a:solidFill>
              <a:srgbClr val="000000"/>
            </a:solidFill>
            <a:prstDash val="solid"/>
          </a:ln>
        </c:spPr>
        <c:txPr>
          <a:bodyPr rot="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286720"/>
        <c:crosses val="autoZero"/>
        <c:crossBetween val="between"/>
      </c:valAx>
      <c:spPr>
        <a:noFill/>
        <a:ln w="11494">
          <a:noFill/>
          <a:prstDash val="solid"/>
        </a:ln>
      </c:spPr>
    </c:plotArea>
    <c:legend>
      <c:legendPos val="b"/>
      <c:legendEntry>
        <c:idx val="0"/>
        <c:txPr>
          <a:bodyPr/>
          <a:lstStyle/>
          <a:p>
            <a:pPr>
              <a:defRPr sz="12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ayout>
        <c:manualLayout>
          <c:xMode val="edge"/>
          <c:yMode val="edge"/>
          <c:x val="6.1063428878046347E-2"/>
          <c:y val="0.88716421787482758"/>
          <c:w val="0.85436722945289523"/>
          <c:h val="0.11280655897394265"/>
        </c:manualLayout>
      </c:layout>
      <c:overlay val="0"/>
      <c:spPr>
        <a:noFill/>
        <a:ln w="2873">
          <a:noFill/>
          <a:prstDash val="solid"/>
        </a:ln>
      </c:spPr>
      <c:txPr>
        <a:bodyPr/>
        <a:lstStyle/>
        <a:p>
          <a:pPr>
            <a:defRPr sz="12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noFill/>
    <a:ln>
      <a:noFill/>
    </a:ln>
  </c:spPr>
  <c:txPr>
    <a:bodyPr/>
    <a:lstStyle/>
    <a:p>
      <a:pPr>
        <a:defRPr sz="152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942D-E7F3-418E-92DA-4152B4D4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115</Pages>
  <Words>26810</Words>
  <Characters>152817</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елена</cp:lastModifiedBy>
  <cp:revision>127</cp:revision>
  <dcterms:created xsi:type="dcterms:W3CDTF">2022-03-25T11:08:00Z</dcterms:created>
  <dcterms:modified xsi:type="dcterms:W3CDTF">2022-06-27T07:30:00Z</dcterms:modified>
</cp:coreProperties>
</file>